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37" w:rsidRPr="007E18F9" w:rsidRDefault="004B0737" w:rsidP="004B0737">
      <w:pPr>
        <w:ind w:left="4395"/>
        <w:jc w:val="both"/>
        <w:rPr>
          <w:sz w:val="28"/>
          <w:szCs w:val="28"/>
        </w:rPr>
      </w:pPr>
      <w:r>
        <w:rPr>
          <w:sz w:val="28"/>
          <w:szCs w:val="28"/>
        </w:rPr>
        <w:t>Додаток 4</w:t>
      </w:r>
    </w:p>
    <w:p w:rsidR="004B0737" w:rsidRDefault="004B0737" w:rsidP="004B0737">
      <w:pPr>
        <w:ind w:left="4395"/>
        <w:jc w:val="both"/>
        <w:rPr>
          <w:sz w:val="28"/>
          <w:szCs w:val="28"/>
        </w:rPr>
      </w:pPr>
      <w:r w:rsidRPr="007E18F9">
        <w:rPr>
          <w:sz w:val="28"/>
          <w:szCs w:val="28"/>
        </w:rPr>
        <w:t>до розпорядження міського голови</w:t>
      </w:r>
      <w:r>
        <w:rPr>
          <w:sz w:val="28"/>
          <w:szCs w:val="28"/>
        </w:rPr>
        <w:t xml:space="preserve">                  </w:t>
      </w:r>
      <w:r w:rsidRPr="007E18F9">
        <w:rPr>
          <w:sz w:val="28"/>
          <w:szCs w:val="28"/>
        </w:rPr>
        <w:t>17</w:t>
      </w:r>
      <w:r>
        <w:rPr>
          <w:sz w:val="28"/>
          <w:szCs w:val="28"/>
        </w:rPr>
        <w:t xml:space="preserve"> грудня </w:t>
      </w:r>
      <w:r w:rsidRPr="007E18F9">
        <w:rPr>
          <w:sz w:val="28"/>
          <w:szCs w:val="28"/>
        </w:rPr>
        <w:t>2024</w:t>
      </w:r>
      <w:r>
        <w:rPr>
          <w:sz w:val="28"/>
          <w:szCs w:val="28"/>
        </w:rPr>
        <w:t xml:space="preserve"> року </w:t>
      </w:r>
      <w:r w:rsidRPr="007E18F9">
        <w:rPr>
          <w:sz w:val="28"/>
          <w:szCs w:val="28"/>
        </w:rPr>
        <w:t>№ 309/2024-р</w:t>
      </w:r>
      <w:r>
        <w:rPr>
          <w:sz w:val="28"/>
          <w:szCs w:val="28"/>
        </w:rPr>
        <w:t xml:space="preserve">                 </w:t>
      </w:r>
      <w:r w:rsidRPr="007E18F9">
        <w:rPr>
          <w:sz w:val="28"/>
          <w:szCs w:val="28"/>
        </w:rPr>
        <w:t>(у редакції розпорядження міського</w:t>
      </w:r>
      <w:r>
        <w:rPr>
          <w:sz w:val="28"/>
          <w:szCs w:val="28"/>
        </w:rPr>
        <w:t xml:space="preserve"> голови 12 лютого </w:t>
      </w:r>
      <w:r w:rsidRPr="007E18F9">
        <w:rPr>
          <w:sz w:val="28"/>
          <w:szCs w:val="28"/>
        </w:rPr>
        <w:t>20</w:t>
      </w:r>
      <w:r>
        <w:rPr>
          <w:sz w:val="28"/>
          <w:szCs w:val="28"/>
        </w:rPr>
        <w:t xml:space="preserve">25 року </w:t>
      </w:r>
      <w:r w:rsidRPr="007E18F9">
        <w:rPr>
          <w:sz w:val="28"/>
          <w:szCs w:val="28"/>
        </w:rPr>
        <w:t xml:space="preserve"> № </w:t>
      </w:r>
      <w:r>
        <w:rPr>
          <w:sz w:val="28"/>
          <w:szCs w:val="28"/>
        </w:rPr>
        <w:t>37/2025-р</w:t>
      </w:r>
      <w:r w:rsidRPr="007E18F9">
        <w:rPr>
          <w:sz w:val="28"/>
          <w:szCs w:val="28"/>
        </w:rPr>
        <w:t>)</w:t>
      </w:r>
    </w:p>
    <w:p w:rsidR="004B0737" w:rsidRDefault="004B0737" w:rsidP="004B0737">
      <w:pPr>
        <w:jc w:val="center"/>
        <w:rPr>
          <w:spacing w:val="2"/>
          <w:sz w:val="28"/>
          <w:szCs w:val="28"/>
        </w:rPr>
      </w:pPr>
    </w:p>
    <w:p w:rsidR="00DB5A15" w:rsidRDefault="00DB5A15" w:rsidP="004B0737">
      <w:pPr>
        <w:jc w:val="center"/>
        <w:rPr>
          <w:spacing w:val="2"/>
          <w:sz w:val="28"/>
          <w:szCs w:val="28"/>
        </w:rPr>
      </w:pPr>
    </w:p>
    <w:p w:rsidR="004B0737" w:rsidRDefault="004B0737" w:rsidP="004B0737">
      <w:pPr>
        <w:jc w:val="center"/>
        <w:rPr>
          <w:sz w:val="28"/>
          <w:szCs w:val="28"/>
        </w:rPr>
      </w:pPr>
      <w:r>
        <w:rPr>
          <w:spacing w:val="2"/>
          <w:sz w:val="28"/>
          <w:szCs w:val="28"/>
        </w:rPr>
        <w:t>Ін</w:t>
      </w:r>
      <w:r>
        <w:rPr>
          <w:spacing w:val="-4"/>
          <w:sz w:val="28"/>
          <w:szCs w:val="28"/>
        </w:rPr>
        <w:t>ф</w:t>
      </w:r>
      <w:r>
        <w:rPr>
          <w:spacing w:val="4"/>
          <w:sz w:val="28"/>
          <w:szCs w:val="28"/>
        </w:rPr>
        <w:t>о</w:t>
      </w:r>
      <w:r>
        <w:rPr>
          <w:spacing w:val="-1"/>
          <w:sz w:val="28"/>
          <w:szCs w:val="28"/>
        </w:rPr>
        <w:t>рм</w:t>
      </w:r>
      <w:r>
        <w:rPr>
          <w:spacing w:val="2"/>
          <w:sz w:val="28"/>
          <w:szCs w:val="28"/>
        </w:rPr>
        <w:t>а</w:t>
      </w:r>
      <w:r>
        <w:rPr>
          <w:spacing w:val="4"/>
          <w:sz w:val="28"/>
          <w:szCs w:val="28"/>
        </w:rPr>
        <w:t>ц</w:t>
      </w:r>
      <w:r>
        <w:rPr>
          <w:spacing w:val="2"/>
          <w:sz w:val="28"/>
          <w:szCs w:val="28"/>
        </w:rPr>
        <w:t>і</w:t>
      </w:r>
      <w:r>
        <w:rPr>
          <w:spacing w:val="-2"/>
          <w:sz w:val="28"/>
          <w:szCs w:val="28"/>
        </w:rPr>
        <w:t>й</w:t>
      </w:r>
      <w:r>
        <w:rPr>
          <w:spacing w:val="2"/>
          <w:sz w:val="28"/>
          <w:szCs w:val="28"/>
        </w:rPr>
        <w:t>н</w:t>
      </w:r>
      <w:r>
        <w:rPr>
          <w:sz w:val="28"/>
          <w:szCs w:val="28"/>
        </w:rPr>
        <w:t>а</w:t>
      </w:r>
      <w:r>
        <w:rPr>
          <w:spacing w:val="-16"/>
          <w:sz w:val="28"/>
          <w:szCs w:val="28"/>
        </w:rPr>
        <w:t xml:space="preserve"> </w:t>
      </w:r>
      <w:r>
        <w:rPr>
          <w:spacing w:val="-1"/>
          <w:sz w:val="28"/>
          <w:szCs w:val="28"/>
        </w:rPr>
        <w:t>к</w:t>
      </w:r>
      <w:r>
        <w:rPr>
          <w:spacing w:val="2"/>
          <w:sz w:val="28"/>
          <w:szCs w:val="28"/>
        </w:rPr>
        <w:t>а</w:t>
      </w:r>
      <w:r>
        <w:rPr>
          <w:spacing w:val="-1"/>
          <w:sz w:val="28"/>
          <w:szCs w:val="28"/>
        </w:rPr>
        <w:t>р</w:t>
      </w:r>
      <w:r>
        <w:rPr>
          <w:spacing w:val="2"/>
          <w:sz w:val="28"/>
          <w:szCs w:val="28"/>
        </w:rPr>
        <w:t>т</w:t>
      </w:r>
      <w:r>
        <w:rPr>
          <w:spacing w:val="-2"/>
          <w:sz w:val="28"/>
          <w:szCs w:val="28"/>
        </w:rPr>
        <w:t>к</w:t>
      </w:r>
      <w:r>
        <w:rPr>
          <w:sz w:val="28"/>
          <w:szCs w:val="28"/>
        </w:rPr>
        <w:t xml:space="preserve">а </w:t>
      </w:r>
      <w:r>
        <w:rPr>
          <w:spacing w:val="2"/>
          <w:sz w:val="28"/>
          <w:szCs w:val="28"/>
        </w:rPr>
        <w:t>ад</w:t>
      </w:r>
      <w:r>
        <w:rPr>
          <w:spacing w:val="-2"/>
          <w:sz w:val="28"/>
          <w:szCs w:val="28"/>
        </w:rPr>
        <w:t>м</w:t>
      </w:r>
      <w:r>
        <w:rPr>
          <w:spacing w:val="2"/>
          <w:sz w:val="28"/>
          <w:szCs w:val="28"/>
        </w:rPr>
        <w:t>ініст</w:t>
      </w:r>
      <w:r>
        <w:rPr>
          <w:spacing w:val="-1"/>
          <w:sz w:val="28"/>
          <w:szCs w:val="28"/>
        </w:rPr>
        <w:t>р</w:t>
      </w:r>
      <w:r>
        <w:rPr>
          <w:spacing w:val="2"/>
          <w:sz w:val="28"/>
          <w:szCs w:val="28"/>
        </w:rPr>
        <w:t>ати</w:t>
      </w:r>
      <w:r>
        <w:rPr>
          <w:spacing w:val="-2"/>
          <w:sz w:val="28"/>
          <w:szCs w:val="28"/>
        </w:rPr>
        <w:t>в</w:t>
      </w:r>
      <w:r>
        <w:rPr>
          <w:spacing w:val="2"/>
          <w:sz w:val="28"/>
          <w:szCs w:val="28"/>
        </w:rPr>
        <w:t>ної послуги</w:t>
      </w:r>
    </w:p>
    <w:p w:rsidR="004B0737" w:rsidRDefault="004B0737" w:rsidP="004B0737">
      <w:pPr>
        <w:jc w:val="center"/>
        <w:rPr>
          <w:sz w:val="28"/>
          <w:szCs w:val="28"/>
        </w:rPr>
      </w:pPr>
    </w:p>
    <w:p w:rsidR="004B0737" w:rsidRDefault="004B0737" w:rsidP="004B0737">
      <w:pPr>
        <w:jc w:val="center"/>
        <w:rPr>
          <w:sz w:val="28"/>
          <w:szCs w:val="28"/>
        </w:rPr>
      </w:pPr>
      <w:r>
        <w:rPr>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p w:rsidR="004B0737" w:rsidRDefault="004B0737" w:rsidP="004B0737">
      <w:pPr>
        <w:jc w:val="center"/>
        <w:rPr>
          <w:sz w:val="28"/>
          <w:szCs w:val="28"/>
        </w:rPr>
      </w:pPr>
    </w:p>
    <w:p w:rsidR="004B0737" w:rsidRDefault="004B0737" w:rsidP="004B0737">
      <w:pPr>
        <w:pStyle w:val="par"/>
        <w:pBdr>
          <w:bottom w:val="single" w:sz="4" w:space="1" w:color="auto"/>
        </w:pBdr>
        <w:shd w:val="clear" w:color="auto" w:fill="FFFFFF"/>
        <w:spacing w:before="0" w:after="0"/>
        <w:jc w:val="center"/>
        <w:rPr>
          <w:sz w:val="28"/>
          <w:szCs w:val="28"/>
          <w:lang w:val="uk-UA"/>
        </w:rPr>
      </w:pPr>
      <w:r>
        <w:rPr>
          <w:sz w:val="28"/>
          <w:szCs w:val="28"/>
          <w:lang w:val="uk-UA"/>
        </w:rPr>
        <w:t xml:space="preserve">Старокостянтинівський сектор Управління </w:t>
      </w:r>
      <w:bookmarkStart w:id="0" w:name="_Hlk183620192"/>
      <w:r>
        <w:rPr>
          <w:sz w:val="28"/>
          <w:szCs w:val="28"/>
          <w:lang w:val="uk-UA"/>
        </w:rPr>
        <w:t>Державної міграційної служби України</w:t>
      </w:r>
      <w:bookmarkEnd w:id="0"/>
      <w:r>
        <w:rPr>
          <w:sz w:val="28"/>
          <w:szCs w:val="28"/>
          <w:lang w:val="uk-UA"/>
        </w:rPr>
        <w:t xml:space="preserve"> в Хмельницькій області</w:t>
      </w:r>
    </w:p>
    <w:p w:rsidR="004B0737" w:rsidRDefault="004B0737" w:rsidP="004B0737">
      <w:pPr>
        <w:pStyle w:val="par"/>
        <w:shd w:val="clear" w:color="auto" w:fill="FFFFFF"/>
        <w:spacing w:before="0" w:after="0"/>
        <w:jc w:val="center"/>
        <w:rPr>
          <w:rStyle w:val="fs2"/>
          <w:color w:val="333333"/>
        </w:rPr>
      </w:pPr>
      <w:r>
        <w:rPr>
          <w:lang w:val="uk-UA"/>
        </w:rPr>
        <w:t>(найменування суб’єкта надання адміністративної послуги)</w:t>
      </w:r>
    </w:p>
    <w:p w:rsidR="004B0737" w:rsidRDefault="004B0737" w:rsidP="004B0737">
      <w:pPr>
        <w:jc w:val="both"/>
        <w:rPr>
          <w:sz w:val="28"/>
          <w:szCs w:val="28"/>
        </w:rPr>
      </w:pPr>
    </w:p>
    <w:tbl>
      <w:tblPr>
        <w:tblW w:w="9792"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95"/>
        <w:gridCol w:w="6029"/>
      </w:tblGrid>
      <w:tr w:rsidR="004B0737" w:rsidTr="00DB5A15">
        <w:trPr>
          <w:trHeight w:val="53"/>
          <w:jc w:val="center"/>
        </w:trPr>
        <w:tc>
          <w:tcPr>
            <w:tcW w:w="9792" w:type="dxa"/>
            <w:gridSpan w:val="3"/>
            <w:tcBorders>
              <w:top w:val="single" w:sz="4" w:space="0" w:color="auto"/>
              <w:left w:val="single" w:sz="4" w:space="0" w:color="auto"/>
              <w:bottom w:val="single" w:sz="4" w:space="0" w:color="auto"/>
              <w:right w:val="single" w:sz="4" w:space="0" w:color="auto"/>
            </w:tcBorders>
            <w:vAlign w:val="center"/>
            <w:hideMark/>
          </w:tcPr>
          <w:p w:rsidR="004B0737" w:rsidRDefault="004B0737">
            <w:pPr>
              <w:spacing w:line="276" w:lineRule="auto"/>
              <w:ind w:left="-105" w:right="-113"/>
              <w:jc w:val="center"/>
              <w:rPr>
                <w:sz w:val="28"/>
                <w:szCs w:val="28"/>
                <w:lang w:eastAsia="en-US"/>
              </w:rPr>
            </w:pPr>
            <w:r>
              <w:rPr>
                <w:sz w:val="28"/>
                <w:szCs w:val="28"/>
                <w:lang w:eastAsia="en-US"/>
              </w:rPr>
              <w:t>Інформація про суб’єкта надання адміністративної послуги</w:t>
            </w:r>
          </w:p>
        </w:tc>
      </w:tr>
      <w:tr w:rsidR="004B0737" w:rsidTr="00DB5A15">
        <w:trPr>
          <w:trHeight w:val="64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jc w:val="center"/>
              <w:rPr>
                <w:sz w:val="28"/>
                <w:szCs w:val="28"/>
                <w:lang w:eastAsia="en-US"/>
              </w:rPr>
            </w:pPr>
            <w:r w:rsidRPr="004B0737">
              <w:rPr>
                <w:sz w:val="28"/>
                <w:szCs w:val="28"/>
                <w:lang w:eastAsia="en-US"/>
              </w:rPr>
              <w:t>1</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Місцезнаходження</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uk-UA"/>
              </w:rPr>
              <w:t xml:space="preserve">вул. Авіаторів, буд. 2, </w:t>
            </w:r>
            <w:r w:rsidRPr="004B0737">
              <w:rPr>
                <w:bCs/>
                <w:iCs/>
                <w:sz w:val="28"/>
                <w:szCs w:val="28"/>
                <w:lang w:eastAsia="en-US"/>
              </w:rPr>
              <w:t>м. Старокостянтинів, Хмельницький район, Хмельницька область, 31100</w:t>
            </w:r>
          </w:p>
        </w:tc>
      </w:tr>
      <w:tr w:rsidR="004B0737" w:rsidTr="00DB5A15">
        <w:trPr>
          <w:trHeight w:val="125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spacing w:line="276" w:lineRule="auto"/>
              <w:jc w:val="center"/>
              <w:rPr>
                <w:sz w:val="28"/>
                <w:szCs w:val="28"/>
                <w:lang w:eastAsia="en-US"/>
              </w:rPr>
            </w:pPr>
            <w:r w:rsidRPr="004B0737">
              <w:rPr>
                <w:sz w:val="28"/>
                <w:szCs w:val="28"/>
                <w:lang w:eastAsia="en-US"/>
              </w:rPr>
              <w:t>2</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Інформація щодо режиму роботи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З вівторка по п’ятницю: 09 год. 00 хв. - 18 год. 00 хв., субота: 09 год. 00 хв. - 16 год. 45 хв. (обідня перерва: 13 год. 00 хв. - 13 год. 45 хв.), вихідні дні: неділя, понеділок</w:t>
            </w:r>
          </w:p>
        </w:tc>
      </w:tr>
      <w:tr w:rsidR="004B0737" w:rsidTr="00DB5A15">
        <w:trPr>
          <w:trHeight w:val="70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spacing w:line="276" w:lineRule="auto"/>
              <w:jc w:val="center"/>
              <w:rPr>
                <w:sz w:val="28"/>
                <w:szCs w:val="28"/>
                <w:lang w:eastAsia="en-US"/>
              </w:rPr>
            </w:pPr>
            <w:r w:rsidRPr="004B0737">
              <w:rPr>
                <w:sz w:val="28"/>
                <w:szCs w:val="28"/>
                <w:lang w:eastAsia="en-US"/>
              </w:rPr>
              <w:t>3</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 xml:space="preserve">Телефон/факс (довідки), адреса електронної пошти та </w:t>
            </w:r>
            <w:proofErr w:type="spellStart"/>
            <w:r w:rsidRPr="004B0737">
              <w:rPr>
                <w:bCs/>
                <w:sz w:val="28"/>
                <w:szCs w:val="28"/>
                <w:lang w:eastAsia="en-US"/>
              </w:rPr>
              <w:t>вебсайт</w:t>
            </w:r>
            <w:proofErr w:type="spellEnd"/>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suppressAutoHyphens/>
              <w:jc w:val="both"/>
              <w:rPr>
                <w:sz w:val="28"/>
                <w:szCs w:val="28"/>
                <w:lang w:eastAsia="en-US"/>
              </w:rPr>
            </w:pPr>
            <w:r w:rsidRPr="004B0737">
              <w:rPr>
                <w:rFonts w:eastAsia="Calibri"/>
                <w:bCs/>
                <w:sz w:val="28"/>
                <w:szCs w:val="28"/>
                <w:lang w:eastAsia="uk-UA"/>
              </w:rPr>
              <w:t xml:space="preserve">Тел. (03854) 3-25-52, </w:t>
            </w:r>
            <w:proofErr w:type="spellStart"/>
            <w:r w:rsidRPr="004B0737">
              <w:rPr>
                <w:rFonts w:eastAsia="Calibri"/>
                <w:bCs/>
                <w:sz w:val="28"/>
                <w:szCs w:val="28"/>
                <w:lang w:eastAsia="en-US"/>
              </w:rPr>
              <w:t>еmail</w:t>
            </w:r>
            <w:proofErr w:type="spellEnd"/>
            <w:r w:rsidRPr="004B0737">
              <w:rPr>
                <w:rFonts w:eastAsia="Calibri"/>
                <w:bCs/>
                <w:sz w:val="28"/>
                <w:szCs w:val="28"/>
                <w:lang w:eastAsia="en-US"/>
              </w:rPr>
              <w:t>: 6826@</w:t>
            </w:r>
            <w:proofErr w:type="spellStart"/>
            <w:r w:rsidRPr="004B0737">
              <w:rPr>
                <w:rFonts w:eastAsia="Calibri"/>
                <w:bCs/>
                <w:sz w:val="28"/>
                <w:szCs w:val="28"/>
                <w:lang w:eastAsia="en-US"/>
              </w:rPr>
              <w:t>dmsu.gov.ua</w:t>
            </w:r>
            <w:proofErr w:type="spellEnd"/>
          </w:p>
        </w:tc>
      </w:tr>
      <w:tr w:rsidR="004B0737" w:rsidTr="00DB5A15">
        <w:trPr>
          <w:trHeight w:val="70"/>
          <w:jc w:val="center"/>
        </w:trPr>
        <w:tc>
          <w:tcPr>
            <w:tcW w:w="9792" w:type="dxa"/>
            <w:gridSpan w:val="3"/>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tabs>
                <w:tab w:val="left" w:pos="2085"/>
              </w:tabs>
              <w:jc w:val="center"/>
              <w:rPr>
                <w:sz w:val="28"/>
                <w:szCs w:val="28"/>
                <w:lang w:eastAsia="en-US"/>
              </w:rPr>
            </w:pPr>
            <w:r w:rsidRPr="004B0737">
              <w:rPr>
                <w:rFonts w:eastAsia="Calibri"/>
                <w:sz w:val="28"/>
                <w:szCs w:val="28"/>
                <w:lang w:eastAsia="uk-UA"/>
              </w:rPr>
              <w:t>Інформація про орган, у якому здійснюється обслуговування суб’єкта звернення</w:t>
            </w:r>
          </w:p>
        </w:tc>
      </w:tr>
      <w:tr w:rsidR="004B0737" w:rsidTr="00DB5A15">
        <w:trPr>
          <w:trHeight w:val="976"/>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4</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Найменування органу</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suppressAutoHyphens/>
              <w:jc w:val="both"/>
              <w:rPr>
                <w:rFonts w:eastAsia="Calibri"/>
                <w:sz w:val="28"/>
                <w:szCs w:val="28"/>
                <w:lang w:eastAsia="uk-UA"/>
              </w:rPr>
            </w:pPr>
            <w:r w:rsidRPr="004B0737">
              <w:rPr>
                <w:bCs/>
                <w:sz w:val="28"/>
                <w:szCs w:val="28"/>
                <w:lang w:eastAsia="en-US"/>
              </w:rPr>
              <w:t>Центр надання адміністративних послуг виконавчого комітету Старокостянтинівської міської ради</w:t>
            </w:r>
          </w:p>
        </w:tc>
      </w:tr>
      <w:tr w:rsidR="004B0737" w:rsidTr="00DB5A15">
        <w:trPr>
          <w:trHeight w:val="72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5</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Місцезнаходження</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suppressAutoHyphens/>
              <w:jc w:val="both"/>
              <w:rPr>
                <w:rFonts w:eastAsia="Calibri"/>
                <w:sz w:val="28"/>
                <w:szCs w:val="28"/>
                <w:lang w:eastAsia="uk-UA"/>
              </w:rPr>
            </w:pPr>
            <w:r w:rsidRPr="004B0737">
              <w:rPr>
                <w:bCs/>
                <w:iCs/>
                <w:sz w:val="28"/>
                <w:szCs w:val="28"/>
                <w:lang w:eastAsia="en-US"/>
              </w:rPr>
              <w:t>вул. Острозького, буд. 66, м. Старокостянтинів, Хмельницький район, Хмельницька область, 31100</w:t>
            </w:r>
          </w:p>
        </w:tc>
      </w:tr>
      <w:tr w:rsidR="004B0737" w:rsidTr="00DB5A15">
        <w:trPr>
          <w:trHeight w:val="88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6</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Інформація щодо режиму роботи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suppressAutoHyphens/>
              <w:jc w:val="both"/>
              <w:rPr>
                <w:rFonts w:eastAsia="Calibri"/>
                <w:sz w:val="28"/>
                <w:szCs w:val="28"/>
                <w:lang w:eastAsia="uk-UA"/>
              </w:rPr>
            </w:pPr>
            <w:r w:rsidRPr="004B0737">
              <w:rPr>
                <w:rFonts w:eastAsia="Calibri"/>
                <w:sz w:val="28"/>
                <w:szCs w:val="28"/>
                <w:lang w:eastAsia="uk-UA"/>
              </w:rPr>
              <w:t>Понеділок, середа, четвер: 08 год. 00 хв. -</w:t>
            </w:r>
            <w:r w:rsidR="00416C88">
              <w:rPr>
                <w:rFonts w:eastAsia="Calibri"/>
                <w:sz w:val="28"/>
                <w:szCs w:val="28"/>
                <w:lang w:eastAsia="uk-UA"/>
              </w:rPr>
              <w:t xml:space="preserve">                    </w:t>
            </w:r>
            <w:r w:rsidRPr="004B0737">
              <w:rPr>
                <w:rFonts w:eastAsia="Calibri"/>
                <w:sz w:val="28"/>
                <w:szCs w:val="28"/>
                <w:lang w:eastAsia="uk-UA"/>
              </w:rPr>
              <w:t xml:space="preserve"> 17 год. 15 хв., вівторок: 08 год. 00 хв. - 20 год. 00 хв., п’ятниця: 08 год. 00 хв. - 16 год. 00 хв. (без обідньої перерви), вихідні дні: субота, неділя</w:t>
            </w:r>
          </w:p>
        </w:tc>
      </w:tr>
      <w:tr w:rsidR="004B0737" w:rsidTr="00DB5A15">
        <w:trPr>
          <w:trHeight w:val="98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7</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bCs/>
                <w:sz w:val="28"/>
                <w:szCs w:val="28"/>
                <w:lang w:eastAsia="en-US"/>
              </w:rPr>
              <w:t xml:space="preserve">Телефон/факс (довідки), адреса електронної пошти та </w:t>
            </w:r>
            <w:proofErr w:type="spellStart"/>
            <w:r w:rsidRPr="004B0737">
              <w:rPr>
                <w:bCs/>
                <w:sz w:val="28"/>
                <w:szCs w:val="28"/>
                <w:lang w:eastAsia="en-US"/>
              </w:rPr>
              <w:t>вебсайт</w:t>
            </w:r>
            <w:proofErr w:type="spellEnd"/>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tabs>
                <w:tab w:val="left" w:pos="2085"/>
              </w:tabs>
              <w:jc w:val="both"/>
              <w:rPr>
                <w:rFonts w:eastAsia="Calibri"/>
                <w:sz w:val="28"/>
                <w:szCs w:val="28"/>
                <w:lang w:eastAsia="uk-UA"/>
              </w:rPr>
            </w:pPr>
            <w:r w:rsidRPr="004B0737">
              <w:rPr>
                <w:bCs/>
                <w:sz w:val="28"/>
                <w:szCs w:val="28"/>
                <w:lang w:eastAsia="en-US"/>
              </w:rPr>
              <w:t xml:space="preserve">Тел. (03854) 3-22-10, (096) 770-51-66, </w:t>
            </w:r>
            <w:proofErr w:type="spellStart"/>
            <w:r w:rsidRPr="004B0737">
              <w:rPr>
                <w:bCs/>
                <w:sz w:val="28"/>
                <w:szCs w:val="28"/>
                <w:lang w:eastAsia="en-US"/>
              </w:rPr>
              <w:t>еmail</w:t>
            </w:r>
            <w:proofErr w:type="spellEnd"/>
            <w:r w:rsidRPr="004B0737">
              <w:rPr>
                <w:bCs/>
                <w:sz w:val="28"/>
                <w:szCs w:val="28"/>
                <w:lang w:eastAsia="en-US"/>
              </w:rPr>
              <w:t xml:space="preserve">: </w:t>
            </w:r>
            <w:hyperlink r:id="rId9" w:history="1">
              <w:r w:rsidRPr="004B0737">
                <w:rPr>
                  <w:rStyle w:val="a3"/>
                  <w:bCs/>
                  <w:color w:val="000000"/>
                  <w:sz w:val="28"/>
                  <w:szCs w:val="28"/>
                  <w:u w:val="none"/>
                  <w:lang w:eastAsia="en-US"/>
                </w:rPr>
                <w:t>starcnap@gmail.com</w:t>
              </w:r>
            </w:hyperlink>
            <w:r w:rsidRPr="004B0737">
              <w:rPr>
                <w:bCs/>
                <w:sz w:val="28"/>
                <w:szCs w:val="28"/>
                <w:lang w:eastAsia="en-US"/>
              </w:rPr>
              <w:t>, сайт: http://starkon.gov.ua/cnap/index.php</w:t>
            </w:r>
          </w:p>
        </w:tc>
      </w:tr>
      <w:tr w:rsidR="004B0737" w:rsidTr="00DB5A15">
        <w:trPr>
          <w:trHeight w:val="53"/>
          <w:jc w:val="center"/>
        </w:trPr>
        <w:tc>
          <w:tcPr>
            <w:tcW w:w="9792" w:type="dxa"/>
            <w:gridSpan w:val="3"/>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jc w:val="center"/>
              <w:rPr>
                <w:sz w:val="28"/>
                <w:szCs w:val="28"/>
                <w:lang w:eastAsia="en-US"/>
              </w:rPr>
            </w:pPr>
            <w:r w:rsidRPr="004B0737">
              <w:rPr>
                <w:sz w:val="28"/>
                <w:szCs w:val="28"/>
                <w:lang w:eastAsia="en-US"/>
              </w:rPr>
              <w:lastRenderedPageBreak/>
              <w:t>Нормативні акти, якими регламентується порядок та умови надання адміністративної послуги</w:t>
            </w:r>
          </w:p>
        </w:tc>
      </w:tr>
      <w:tr w:rsidR="004B0737" w:rsidTr="00DB5A15">
        <w:trPr>
          <w:trHeight w:val="23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8</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Закони України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left="31" w:firstLine="506"/>
              <w:jc w:val="both"/>
              <w:rPr>
                <w:sz w:val="28"/>
                <w:szCs w:val="28"/>
                <w:lang w:eastAsia="en-US"/>
              </w:rPr>
            </w:pPr>
            <w:r w:rsidRPr="004B0737">
              <w:rPr>
                <w:sz w:val="28"/>
                <w:szCs w:val="28"/>
                <w:lang w:eastAsia="en-US"/>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4B0737" w:rsidRPr="004B0737" w:rsidRDefault="004B0737" w:rsidP="004B0737">
            <w:pPr>
              <w:ind w:left="31" w:firstLine="462"/>
              <w:jc w:val="both"/>
              <w:rPr>
                <w:sz w:val="28"/>
                <w:szCs w:val="28"/>
                <w:lang w:eastAsia="en-US"/>
              </w:rPr>
            </w:pPr>
            <w:r w:rsidRPr="004B0737">
              <w:rPr>
                <w:sz w:val="28"/>
                <w:szCs w:val="28"/>
                <w:lang w:eastAsia="en-US"/>
              </w:rPr>
              <w:t>Закон України «Про громадянство України»;</w:t>
            </w:r>
          </w:p>
          <w:p w:rsidR="004B0737" w:rsidRPr="004B0737" w:rsidRDefault="004B0737" w:rsidP="004B0737">
            <w:pPr>
              <w:ind w:left="31" w:firstLine="462"/>
              <w:jc w:val="both"/>
              <w:rPr>
                <w:sz w:val="28"/>
                <w:szCs w:val="28"/>
                <w:lang w:eastAsia="en-US"/>
              </w:rPr>
            </w:pPr>
            <w:r w:rsidRPr="004B0737">
              <w:rPr>
                <w:sz w:val="28"/>
                <w:szCs w:val="28"/>
                <w:lang w:eastAsia="en-US"/>
              </w:rPr>
              <w:t>Закон України «Про свободу пересування та вільний вибір місця проживання в Україні»</w:t>
            </w:r>
          </w:p>
        </w:tc>
      </w:tr>
      <w:tr w:rsidR="004B0737" w:rsidRPr="004B0737" w:rsidTr="00DB5A15">
        <w:trPr>
          <w:trHeight w:val="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jc w:val="center"/>
              <w:rPr>
                <w:sz w:val="28"/>
                <w:szCs w:val="28"/>
                <w:lang w:eastAsia="en-US"/>
              </w:rPr>
            </w:pPr>
            <w:r w:rsidRPr="004B0737">
              <w:rPr>
                <w:sz w:val="28"/>
                <w:szCs w:val="28"/>
                <w:lang w:eastAsia="en-US"/>
              </w:rPr>
              <w:t>9</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Акти Кабінету Міністрів України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a4"/>
              <w:ind w:firstLine="510"/>
              <w:jc w:val="both"/>
              <w:rPr>
                <w:rFonts w:ascii="Times New Roman" w:hAnsi="Times New Roman"/>
                <w:sz w:val="28"/>
                <w:szCs w:val="28"/>
                <w:lang w:eastAsia="ru-RU"/>
              </w:rPr>
            </w:pPr>
            <w:r w:rsidRPr="004B0737">
              <w:rPr>
                <w:rFonts w:ascii="Times New Roman" w:hAnsi="Times New Roman"/>
                <w:sz w:val="28"/>
                <w:szCs w:val="28"/>
                <w:lang w:eastAsia="ru-RU"/>
              </w:rPr>
              <w:t xml:space="preserve">Постанова Кабінету Міністрів України від 26 листопада 2014 року № 669 «Про затвердження Порядку отримання, вилучення з Єдиного державного демографічного реєстру та знищення </w:t>
            </w:r>
            <w:proofErr w:type="spellStart"/>
            <w:r w:rsidRPr="004B0737">
              <w:rPr>
                <w:rFonts w:ascii="Times New Roman" w:hAnsi="Times New Roman"/>
                <w:sz w:val="28"/>
                <w:szCs w:val="28"/>
                <w:lang w:eastAsia="ru-RU"/>
              </w:rPr>
              <w:t>відцифрованих</w:t>
            </w:r>
            <w:proofErr w:type="spellEnd"/>
            <w:r w:rsidRPr="004B0737">
              <w:rPr>
                <w:rFonts w:ascii="Times New Roman" w:hAnsi="Times New Roman"/>
                <w:sz w:val="28"/>
                <w:szCs w:val="28"/>
                <w:lang w:eastAsia="ru-RU"/>
              </w:rPr>
              <w:t xml:space="preserve"> відбитків пальців рук особи»;</w:t>
            </w:r>
          </w:p>
          <w:p w:rsidR="004B0737" w:rsidRPr="004B0737" w:rsidRDefault="004B0737" w:rsidP="004B0737">
            <w:pPr>
              <w:pStyle w:val="a4"/>
              <w:ind w:firstLine="510"/>
              <w:jc w:val="both"/>
              <w:rPr>
                <w:rFonts w:ascii="Times New Roman" w:hAnsi="Times New Roman"/>
                <w:sz w:val="28"/>
                <w:szCs w:val="28"/>
                <w:lang w:eastAsia="ru-RU"/>
              </w:rPr>
            </w:pPr>
            <w:r w:rsidRPr="004B0737">
              <w:rPr>
                <w:rFonts w:ascii="Times New Roman" w:hAnsi="Times New Roman"/>
                <w:sz w:val="28"/>
                <w:szCs w:val="28"/>
                <w:lang w:eastAsia="ru-RU"/>
              </w:rPr>
              <w:t>постанова Кабінету Міністрів України від 25 березня 2015 року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p>
          <w:p w:rsidR="004B0737" w:rsidRPr="004B0737" w:rsidRDefault="004B0737" w:rsidP="004B0737">
            <w:pPr>
              <w:pStyle w:val="a4"/>
              <w:ind w:firstLine="510"/>
              <w:jc w:val="both"/>
              <w:rPr>
                <w:rFonts w:ascii="Times New Roman" w:hAnsi="Times New Roman"/>
                <w:sz w:val="28"/>
                <w:szCs w:val="28"/>
                <w:lang w:eastAsia="ru-RU"/>
              </w:rPr>
            </w:pPr>
            <w:r w:rsidRPr="004B0737">
              <w:rPr>
                <w:rFonts w:ascii="Times New Roman" w:hAnsi="Times New Roman"/>
                <w:sz w:val="28"/>
                <w:szCs w:val="28"/>
                <w:lang w:eastAsia="ru-RU"/>
              </w:rPr>
              <w:t xml:space="preserve">постанова Кабінету Міністрів України від 02 листопада 2016 року № 770 «Деякі питання надання адміністративних послуг у сфері міграції»; </w:t>
            </w:r>
          </w:p>
          <w:p w:rsidR="004B0737" w:rsidRPr="004B0737" w:rsidRDefault="004B0737" w:rsidP="004B0737">
            <w:pPr>
              <w:pStyle w:val="a4"/>
              <w:ind w:firstLine="510"/>
              <w:jc w:val="both"/>
              <w:rPr>
                <w:rFonts w:ascii="Times New Roman" w:hAnsi="Times New Roman"/>
                <w:sz w:val="28"/>
                <w:szCs w:val="28"/>
                <w:lang w:eastAsia="ru-RU"/>
              </w:rPr>
            </w:pPr>
            <w:r w:rsidRPr="004B0737">
              <w:rPr>
                <w:rFonts w:ascii="Times New Roman" w:hAnsi="Times New Roman"/>
                <w:sz w:val="28"/>
                <w:szCs w:val="28"/>
                <w:lang w:eastAsia="ru-RU"/>
              </w:rPr>
              <w:t>постанова Кабінету Міністрів України від 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4B0737">
              <w:rPr>
                <w:rFonts w:ascii="Times New Roman" w:hAnsi="Times New Roman"/>
                <w:sz w:val="28"/>
                <w:szCs w:val="28"/>
                <w:lang w:eastAsia="ru-RU"/>
              </w:rPr>
              <w:t>check</w:t>
            </w:r>
            <w:proofErr w:type="spellEnd"/>
            <w:r w:rsidRPr="004B0737">
              <w:rPr>
                <w:rFonts w:ascii="Times New Roman" w:hAnsi="Times New Roman"/>
                <w:sz w:val="28"/>
                <w:szCs w:val="28"/>
                <w:lang w:eastAsia="ru-RU"/>
              </w:rPr>
              <w:t>»»;</w:t>
            </w:r>
          </w:p>
          <w:p w:rsidR="004B0737" w:rsidRPr="004B0737" w:rsidRDefault="004B0737" w:rsidP="004B0737">
            <w:pPr>
              <w:pStyle w:val="a4"/>
              <w:ind w:firstLine="510"/>
              <w:jc w:val="both"/>
              <w:rPr>
                <w:rFonts w:ascii="Times New Roman" w:hAnsi="Times New Roman"/>
                <w:sz w:val="28"/>
                <w:szCs w:val="28"/>
                <w:lang w:eastAsia="ru-RU"/>
              </w:rPr>
            </w:pPr>
            <w:r w:rsidRPr="004B0737">
              <w:rPr>
                <w:rFonts w:ascii="Times New Roman" w:hAnsi="Times New Roman"/>
                <w:sz w:val="28"/>
                <w:szCs w:val="28"/>
                <w:lang w:eastAsia="ru-RU"/>
              </w:rPr>
              <w:t>постанова Кабінету Міністрів України від 07 лютого 2022 року № 265 «Деякі питання декларування і реєстрації місця проживання та ведення реєстрів територіальних громад»</w:t>
            </w:r>
          </w:p>
        </w:tc>
      </w:tr>
      <w:tr w:rsidR="004B0737" w:rsidRPr="004B0737" w:rsidTr="00DB5A15">
        <w:trPr>
          <w:trHeight w:val="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ind w:left="-86" w:right="-108"/>
              <w:jc w:val="center"/>
              <w:rPr>
                <w:sz w:val="28"/>
                <w:szCs w:val="28"/>
                <w:lang w:eastAsia="en-US"/>
              </w:rPr>
            </w:pPr>
            <w:r w:rsidRPr="004B0737">
              <w:rPr>
                <w:sz w:val="28"/>
                <w:szCs w:val="28"/>
                <w:lang w:eastAsia="en-US"/>
              </w:rPr>
              <w:t>10</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Акти центральних органів виконавчої влади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510"/>
              <w:jc w:val="both"/>
              <w:rPr>
                <w:sz w:val="28"/>
                <w:szCs w:val="28"/>
                <w:lang w:eastAsia="en-US"/>
              </w:rPr>
            </w:pPr>
            <w:r w:rsidRPr="004B0737">
              <w:rPr>
                <w:sz w:val="28"/>
                <w:szCs w:val="28"/>
                <w:lang w:eastAsia="en-US"/>
              </w:rPr>
              <w:t xml:space="preserve">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w:t>
            </w:r>
            <w:r w:rsidRPr="004B0737">
              <w:rPr>
                <w:sz w:val="28"/>
                <w:szCs w:val="28"/>
                <w:lang w:eastAsia="en-US"/>
              </w:rPr>
              <w:lastRenderedPageBreak/>
              <w:t xml:space="preserve">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07 вересня </w:t>
            </w:r>
            <w:r w:rsidR="00DB5A15">
              <w:rPr>
                <w:sz w:val="28"/>
                <w:szCs w:val="28"/>
                <w:lang w:eastAsia="en-US"/>
              </w:rPr>
              <w:t xml:space="preserve">            </w:t>
            </w:r>
            <w:r w:rsidRPr="004B0737">
              <w:rPr>
                <w:sz w:val="28"/>
                <w:szCs w:val="28"/>
                <w:lang w:eastAsia="en-US"/>
              </w:rPr>
              <w:t>2012 року за № 1549/21861;</w:t>
            </w:r>
          </w:p>
          <w:p w:rsidR="004B0737" w:rsidRPr="004B0737" w:rsidRDefault="004B0737" w:rsidP="004B0737">
            <w:pPr>
              <w:ind w:firstLine="510"/>
              <w:jc w:val="both"/>
              <w:rPr>
                <w:sz w:val="28"/>
                <w:szCs w:val="28"/>
                <w:lang w:eastAsia="en-US"/>
              </w:rPr>
            </w:pPr>
            <w:r w:rsidRPr="004B0737">
              <w:rPr>
                <w:sz w:val="28"/>
                <w:szCs w:val="28"/>
                <w:lang w:eastAsia="en-US"/>
              </w:rPr>
              <w:t>наказ Міністерства внутрішніх справ України від 26 листопада 2014 року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року за № 1586/26363;</w:t>
            </w:r>
          </w:p>
          <w:p w:rsidR="004B0737" w:rsidRPr="004B0737" w:rsidRDefault="004B0737" w:rsidP="004B0737">
            <w:pPr>
              <w:ind w:firstLine="510"/>
              <w:jc w:val="both"/>
              <w:rPr>
                <w:sz w:val="28"/>
                <w:szCs w:val="28"/>
                <w:lang w:eastAsia="en-US"/>
              </w:rPr>
            </w:pPr>
            <w:r w:rsidRPr="004B0737">
              <w:rPr>
                <w:sz w:val="28"/>
                <w:szCs w:val="28"/>
                <w:lang w:eastAsia="en-US"/>
              </w:rPr>
              <w:t xml:space="preserve">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w:t>
            </w:r>
            <w:r w:rsidR="00416C88">
              <w:rPr>
                <w:sz w:val="28"/>
                <w:szCs w:val="28"/>
                <w:lang w:eastAsia="en-US"/>
              </w:rPr>
              <w:t xml:space="preserve">                  </w:t>
            </w:r>
            <w:r w:rsidRPr="004B0737">
              <w:rPr>
                <w:sz w:val="28"/>
                <w:szCs w:val="28"/>
                <w:lang w:eastAsia="en-US"/>
              </w:rPr>
              <w:t>№ 1241/29371;</w:t>
            </w:r>
          </w:p>
          <w:p w:rsidR="004B0737" w:rsidRPr="004B0737" w:rsidRDefault="004B0737" w:rsidP="004B0737">
            <w:pPr>
              <w:ind w:firstLine="510"/>
              <w:jc w:val="both"/>
              <w:rPr>
                <w:sz w:val="28"/>
                <w:szCs w:val="28"/>
                <w:lang w:eastAsia="en-US"/>
              </w:rPr>
            </w:pPr>
            <w:r w:rsidRPr="004B0737">
              <w:rPr>
                <w:sz w:val="28"/>
                <w:szCs w:val="28"/>
                <w:lang w:eastAsia="en-US"/>
              </w:rPr>
              <w:t xml:space="preserve">наказ Міністерства внутрішніх справ України від 18 жовтня 2019 року № 875 «Про затвердження Вимог до </w:t>
            </w:r>
            <w:proofErr w:type="spellStart"/>
            <w:r w:rsidRPr="004B0737">
              <w:rPr>
                <w:sz w:val="28"/>
                <w:szCs w:val="28"/>
                <w:lang w:eastAsia="en-US"/>
              </w:rPr>
              <w:t>відцифрованого</w:t>
            </w:r>
            <w:proofErr w:type="spellEnd"/>
            <w:r w:rsidRPr="004B0737">
              <w:rPr>
                <w:sz w:val="28"/>
                <w:szCs w:val="28"/>
                <w:lang w:eastAsia="en-US"/>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року за № 1146/34117</w:t>
            </w:r>
          </w:p>
        </w:tc>
      </w:tr>
      <w:tr w:rsidR="004B0737" w:rsidTr="00DB5A15">
        <w:trPr>
          <w:trHeight w:val="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ind w:left="-86" w:right="-108"/>
              <w:jc w:val="center"/>
              <w:rPr>
                <w:sz w:val="28"/>
                <w:szCs w:val="28"/>
                <w:lang w:eastAsia="en-US"/>
              </w:rPr>
            </w:pPr>
            <w:r w:rsidRPr="004B0737">
              <w:rPr>
                <w:sz w:val="28"/>
                <w:szCs w:val="28"/>
                <w:lang w:eastAsia="en-US"/>
              </w:rPr>
              <w:lastRenderedPageBreak/>
              <w:t>11</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Акти місцевих органів виконавчої влади/органів місцевого самоврядування</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436"/>
              <w:jc w:val="both"/>
              <w:rPr>
                <w:sz w:val="28"/>
                <w:szCs w:val="28"/>
                <w:lang w:eastAsia="en-US"/>
              </w:rPr>
            </w:pPr>
            <w:r w:rsidRPr="004B0737">
              <w:rPr>
                <w:sz w:val="28"/>
                <w:szCs w:val="28"/>
                <w:lang w:eastAsia="en-US"/>
              </w:rPr>
              <w:t>Відсутні</w:t>
            </w:r>
          </w:p>
        </w:tc>
      </w:tr>
      <w:tr w:rsidR="004B0737" w:rsidTr="00DB5A15">
        <w:trPr>
          <w:trHeight w:val="53"/>
          <w:jc w:val="center"/>
        </w:trPr>
        <w:tc>
          <w:tcPr>
            <w:tcW w:w="9792" w:type="dxa"/>
            <w:gridSpan w:val="3"/>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ind w:left="-86" w:right="-108"/>
              <w:jc w:val="center"/>
              <w:rPr>
                <w:sz w:val="28"/>
                <w:szCs w:val="28"/>
                <w:lang w:eastAsia="en-US"/>
              </w:rPr>
            </w:pPr>
            <w:r w:rsidRPr="004B0737">
              <w:rPr>
                <w:sz w:val="28"/>
                <w:szCs w:val="28"/>
                <w:lang w:eastAsia="en-US"/>
              </w:rPr>
              <w:t>Умови отримання адміністративної послуги</w:t>
            </w:r>
          </w:p>
        </w:tc>
      </w:tr>
      <w:tr w:rsidR="004B0737" w:rsidTr="00DB5A15">
        <w:trPr>
          <w:trHeight w:val="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ind w:left="-86" w:right="-108"/>
              <w:jc w:val="center"/>
              <w:rPr>
                <w:sz w:val="28"/>
                <w:szCs w:val="28"/>
                <w:lang w:eastAsia="en-US"/>
              </w:rPr>
            </w:pPr>
            <w:r w:rsidRPr="004B0737">
              <w:rPr>
                <w:sz w:val="28"/>
                <w:szCs w:val="28"/>
                <w:lang w:eastAsia="en-US"/>
              </w:rPr>
              <w:t>12</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Підстава для одержання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rvps2"/>
              <w:shd w:val="clear" w:color="auto" w:fill="FFFFFF"/>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Втрата/викрадення паспорта громадянина України з безконтактним електронним носієм</w:t>
            </w:r>
          </w:p>
        </w:tc>
      </w:tr>
      <w:tr w:rsidR="004B0737" w:rsidTr="00DB5A15">
        <w:trPr>
          <w:trHeight w:val="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ind w:left="-86" w:right="-108"/>
              <w:jc w:val="center"/>
              <w:rPr>
                <w:sz w:val="28"/>
                <w:szCs w:val="28"/>
                <w:lang w:eastAsia="en-US"/>
              </w:rPr>
            </w:pPr>
            <w:r w:rsidRPr="004B0737">
              <w:rPr>
                <w:sz w:val="28"/>
                <w:szCs w:val="28"/>
                <w:lang w:eastAsia="en-US"/>
              </w:rPr>
              <w:t>13</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 xml:space="preserve">Вичерпний перелік документів, необхідних </w:t>
            </w:r>
            <w:r w:rsidRPr="004B0737">
              <w:rPr>
                <w:sz w:val="28"/>
                <w:szCs w:val="28"/>
                <w:lang w:eastAsia="en-US"/>
              </w:rPr>
              <w:lastRenderedPageBreak/>
              <w:t>для отримання адміністративної послуги, а також вимоги до них</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tabs>
                <w:tab w:val="left" w:pos="854"/>
              </w:tabs>
              <w:ind w:firstLine="429"/>
              <w:jc w:val="both"/>
              <w:rPr>
                <w:sz w:val="28"/>
                <w:szCs w:val="28"/>
                <w:lang w:eastAsia="en-US"/>
              </w:rPr>
            </w:pPr>
            <w:r w:rsidRPr="004B0737">
              <w:rPr>
                <w:sz w:val="28"/>
                <w:szCs w:val="28"/>
                <w:lang w:eastAsia="en-US"/>
              </w:rPr>
              <w:lastRenderedPageBreak/>
              <w:t>Для оформлення паспорта громадянина України особа подає:</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lastRenderedPageBreak/>
              <w:t>заяву-анкету за зразком, затвердженим наказом Міністерства внутрішніх справ України від 26 листопада 2014 року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і його відокремленого підрозділу);</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витяг з Єдиного реєстру досудових розслідувань (у разі викрадення паспорта на території України);</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документ, що підтверджує сплату адміністративного збору або роздрукована квитанція з програмного продукту «</w:t>
            </w:r>
            <w:proofErr w:type="spellStart"/>
            <w:r w:rsidRPr="004B0737">
              <w:rPr>
                <w:sz w:val="28"/>
                <w:szCs w:val="28"/>
                <w:lang w:val="uk-UA" w:eastAsia="en-US"/>
              </w:rPr>
              <w:t>cheсk</w:t>
            </w:r>
            <w:proofErr w:type="spellEnd"/>
            <w:r w:rsidRPr="004B0737">
              <w:rPr>
                <w:sz w:val="28"/>
                <w:szCs w:val="28"/>
                <w:lang w:val="uk-UA" w:eastAsia="en-US"/>
              </w:rPr>
              <w:t>» або інформацію (реквізити платежу) про сплату збору в будь-якій формі*;</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довідку про присвоєння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за умови реєстрації в Державному реєстрі фізичних осіб-платників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 Якщо така інформація подавалася під час оформлення паспорта, що підлягає обміну</w:t>
            </w:r>
            <w:r w:rsidR="00157E48">
              <w:rPr>
                <w:sz w:val="28"/>
                <w:szCs w:val="28"/>
                <w:lang w:val="uk-UA" w:eastAsia="en-US"/>
              </w:rPr>
              <w:t>,</w:t>
            </w:r>
            <w:r w:rsidRPr="004B0737">
              <w:rPr>
                <w:sz w:val="28"/>
                <w:szCs w:val="28"/>
                <w:lang w:val="uk-UA" w:eastAsia="en-US"/>
              </w:rPr>
              <w:t xml:space="preserve"> відповідні документи не надаються;</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посвідчення про взяття на облік бездомних осіб (для бездомних осіб);</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довідку про взяття на облік внутрішньо переміщеної особи (для внутрішньо переміщених осіб);</w:t>
            </w:r>
          </w:p>
          <w:p w:rsidR="004B0737" w:rsidRPr="004B0737" w:rsidRDefault="004B0737" w:rsidP="004B0737">
            <w:pPr>
              <w:pStyle w:val="rvps2"/>
              <w:numPr>
                <w:ilvl w:val="0"/>
                <w:numId w:val="1"/>
              </w:numPr>
              <w:shd w:val="clear" w:color="auto" w:fill="FFFFFF"/>
              <w:tabs>
                <w:tab w:val="left" w:pos="854"/>
              </w:tabs>
              <w:spacing w:before="0" w:beforeAutospacing="0" w:after="0" w:afterAutospacing="0"/>
              <w:ind w:left="0" w:firstLine="429"/>
              <w:jc w:val="both"/>
              <w:textAlignment w:val="baseline"/>
              <w:rPr>
                <w:sz w:val="28"/>
                <w:szCs w:val="28"/>
                <w:lang w:val="uk-UA" w:eastAsia="en-US"/>
              </w:rPr>
            </w:pPr>
            <w:r w:rsidRPr="004B0737">
              <w:rPr>
                <w:sz w:val="28"/>
                <w:szCs w:val="28"/>
                <w:lang w:val="uk-UA" w:eastAsia="en-US"/>
              </w:rPr>
              <w:t xml:space="preserve">документи, що підтверджують відомості </w:t>
            </w:r>
            <w:r w:rsidRPr="004B0737">
              <w:rPr>
                <w:sz w:val="28"/>
                <w:szCs w:val="28"/>
                <w:lang w:val="uk-UA" w:eastAsia="en-US"/>
              </w:rPr>
              <w:lastRenderedPageBreak/>
              <w:t>для внесення додаткової змінної інформації до безконтактного електронного носія, що міститься у паспорті:</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Кабінету Міністрів України від</w:t>
            </w:r>
            <w:r w:rsidR="00416C88">
              <w:rPr>
                <w:sz w:val="28"/>
                <w:szCs w:val="28"/>
                <w:lang w:val="uk-UA" w:eastAsia="en-US"/>
              </w:rPr>
              <w:t xml:space="preserve">              </w:t>
            </w:r>
            <w:r w:rsidRPr="004B0737">
              <w:rPr>
                <w:sz w:val="28"/>
                <w:szCs w:val="28"/>
                <w:lang w:val="uk-UA" w:eastAsia="en-US"/>
              </w:rPr>
              <w:t xml:space="preserve">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або довідку про реєстрацію місця проживання (видану до 04 квітня 2016 року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Міністерства внутрішніх справ України від 22 листопада 2012 року № 1077 «Про затвердження Порядку реєстрації місця проживання та місця перебування фізичних осіб в Україні та зразків нео</w:t>
            </w:r>
            <w:r w:rsidR="00157E48">
              <w:rPr>
                <w:sz w:val="28"/>
                <w:szCs w:val="28"/>
                <w:lang w:val="uk-UA" w:eastAsia="en-US"/>
              </w:rPr>
              <w:t>бхідних для цього документів») (</w:t>
            </w:r>
            <w:r w:rsidRPr="004B0737">
              <w:rPr>
                <w:sz w:val="28"/>
                <w:szCs w:val="28"/>
                <w:lang w:val="uk-UA" w:eastAsia="en-US"/>
              </w:rPr>
              <w:t>за наявності</w:t>
            </w:r>
            <w:r w:rsidR="00157E48">
              <w:rPr>
                <w:sz w:val="28"/>
                <w:szCs w:val="28"/>
                <w:lang w:val="uk-UA" w:eastAsia="en-US"/>
              </w:rPr>
              <w:t>)</w:t>
            </w:r>
            <w:r w:rsidRPr="004B0737">
              <w:rPr>
                <w:sz w:val="28"/>
                <w:szCs w:val="28"/>
                <w:lang w:val="uk-UA" w:eastAsia="en-US"/>
              </w:rPr>
              <w:t>;</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про народження дітей - свідоцтва про народження дітей;</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w:t>
            </w:r>
            <w:r w:rsidR="00157E48">
              <w:rPr>
                <w:sz w:val="28"/>
                <w:szCs w:val="28"/>
                <w:lang w:val="uk-UA" w:eastAsia="en-US"/>
              </w:rPr>
              <w:t>ого стану про його розірвання) (</w:t>
            </w:r>
            <w:r w:rsidRPr="004B0737">
              <w:rPr>
                <w:sz w:val="28"/>
                <w:szCs w:val="28"/>
                <w:lang w:val="uk-UA" w:eastAsia="en-US"/>
              </w:rPr>
              <w:t>за наявності</w:t>
            </w:r>
            <w:r w:rsidR="00157E48">
              <w:rPr>
                <w:sz w:val="28"/>
                <w:szCs w:val="28"/>
                <w:lang w:val="uk-UA" w:eastAsia="en-US"/>
              </w:rPr>
              <w:t>)</w:t>
            </w:r>
            <w:r w:rsidRPr="004B0737">
              <w:rPr>
                <w:sz w:val="28"/>
                <w:szCs w:val="28"/>
                <w:lang w:val="uk-UA" w:eastAsia="en-US"/>
              </w:rPr>
              <w:t>;</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 xml:space="preserve">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w:t>
            </w:r>
            <w:r w:rsidRPr="004B0737">
              <w:rPr>
                <w:sz w:val="28"/>
                <w:szCs w:val="28"/>
                <w:lang w:val="uk-UA" w:eastAsia="en-US"/>
              </w:rPr>
              <w:lastRenderedPageBreak/>
              <w:t xml:space="preserve">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w:t>
            </w:r>
            <w:r w:rsidR="00DB5A15">
              <w:rPr>
                <w:sz w:val="28"/>
                <w:szCs w:val="28"/>
                <w:lang w:val="uk-UA" w:eastAsia="en-US"/>
              </w:rPr>
              <w:t xml:space="preserve"> </w:t>
            </w:r>
            <w:r w:rsidRPr="004B0737">
              <w:rPr>
                <w:sz w:val="28"/>
                <w:szCs w:val="28"/>
                <w:lang w:val="uk-UA" w:eastAsia="en-US"/>
              </w:rPr>
              <w:t xml:space="preserve">батькові) </w:t>
            </w:r>
            <w:r w:rsidR="00157E48">
              <w:rPr>
                <w:sz w:val="28"/>
                <w:szCs w:val="28"/>
                <w:lang w:val="uk-UA" w:eastAsia="en-US"/>
              </w:rPr>
              <w:t>(</w:t>
            </w:r>
            <w:r w:rsidRPr="004B0737">
              <w:rPr>
                <w:sz w:val="28"/>
                <w:szCs w:val="28"/>
                <w:lang w:val="uk-UA" w:eastAsia="en-US"/>
              </w:rPr>
              <w:t>за наявності</w:t>
            </w:r>
            <w:r w:rsidR="00157E48">
              <w:rPr>
                <w:sz w:val="28"/>
                <w:szCs w:val="28"/>
                <w:lang w:val="uk-UA" w:eastAsia="en-US"/>
              </w:rPr>
              <w:t>)</w:t>
            </w:r>
            <w:r w:rsidRPr="004B0737">
              <w:rPr>
                <w:sz w:val="28"/>
                <w:szCs w:val="28"/>
                <w:lang w:val="uk-UA" w:eastAsia="en-US"/>
              </w:rPr>
              <w:t>.</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 xml:space="preserve">Для оформлення паспорта особі, яка не може 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або особі, яка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додатково подається одна фотокартка розміром 10 х 15 см для внесення </w:t>
            </w:r>
            <w:proofErr w:type="spellStart"/>
            <w:r w:rsidRPr="004B0737">
              <w:rPr>
                <w:sz w:val="28"/>
                <w:szCs w:val="28"/>
                <w:lang w:val="uk-UA" w:eastAsia="en-US"/>
              </w:rPr>
              <w:t>відцифрованого</w:t>
            </w:r>
            <w:proofErr w:type="spellEnd"/>
            <w:r w:rsidRPr="004B0737">
              <w:rPr>
                <w:sz w:val="28"/>
                <w:szCs w:val="28"/>
                <w:lang w:val="uk-UA" w:eastAsia="en-US"/>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4B0737">
              <w:rPr>
                <w:sz w:val="28"/>
                <w:szCs w:val="28"/>
                <w:lang w:val="uk-UA" w:eastAsia="en-US"/>
              </w:rPr>
              <w:t>відцифрованого</w:t>
            </w:r>
            <w:proofErr w:type="spellEnd"/>
            <w:r w:rsidRPr="004B0737">
              <w:rPr>
                <w:sz w:val="28"/>
                <w:szCs w:val="28"/>
                <w:lang w:val="uk-UA" w:eastAsia="en-US"/>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18 жовтня 2019 року № 875.</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Внесення до заяви-анкети та в подальшому в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27 січня 2010 року № 55.</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 xml:space="preserve">За необхідності написання прізвища або/та ім’я латинськими літерами відповідно до написання </w:t>
            </w:r>
            <w:r w:rsidR="00157E48">
              <w:rPr>
                <w:sz w:val="28"/>
                <w:szCs w:val="28"/>
                <w:lang w:val="uk-UA" w:eastAsia="en-US"/>
              </w:rPr>
              <w:t>в</w:t>
            </w:r>
            <w:r w:rsidRPr="004B0737">
              <w:rPr>
                <w:sz w:val="28"/>
                <w:szCs w:val="28"/>
                <w:lang w:val="uk-UA" w:eastAsia="en-US"/>
              </w:rPr>
              <w:t xml:space="preserve"> раніше виданих на ім’я особи документах, подається письмова заява (довільної форми) та документ, що підтверджує зазначений факт, а саме:</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lastRenderedPageBreak/>
              <w:t>паспорт громадянина України, паспорт громадянина України для виїзду за кордон, проїзний документ дитини;</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раніше видані паспорт</w:t>
            </w:r>
            <w:r w:rsidR="00157E48">
              <w:rPr>
                <w:sz w:val="28"/>
                <w:szCs w:val="28"/>
                <w:lang w:val="uk-UA" w:eastAsia="en-US"/>
              </w:rPr>
              <w:t>и</w:t>
            </w:r>
            <w:r w:rsidRPr="004B0737">
              <w:rPr>
                <w:sz w:val="28"/>
                <w:szCs w:val="28"/>
                <w:lang w:val="uk-UA" w:eastAsia="en-US"/>
              </w:rPr>
              <w:t xml:space="preserve"> на ім’я дитини/батьків (або одного з них)/о</w:t>
            </w:r>
            <w:r w:rsidR="00157E48">
              <w:rPr>
                <w:sz w:val="28"/>
                <w:szCs w:val="28"/>
                <w:lang w:val="uk-UA" w:eastAsia="en-US"/>
              </w:rPr>
              <w:t>дного з подружжя, у тому числі паспорти для виїзду за кордон, видані</w:t>
            </w:r>
            <w:r w:rsidRPr="004B0737">
              <w:rPr>
                <w:sz w:val="28"/>
                <w:szCs w:val="28"/>
                <w:lang w:val="uk-UA" w:eastAsia="en-US"/>
              </w:rPr>
              <w:t xml:space="preserve"> іноземними державами, якщо дитина/батьки/один з подружжя є іноземцями.</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У разі подання заяви-анкети законним представником/уповноваженою особою адміністрації установи виконання покарань або закладу Міністерства охорони здоров’я України закритого типу, 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адміністрації установи виконання покарань або закладу Міністерства охорони здоров’я України закритого типу.</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4B0737" w:rsidRPr="004B0737" w:rsidRDefault="004B0737" w:rsidP="004B0737">
            <w:pPr>
              <w:pStyle w:val="rvps2"/>
              <w:shd w:val="clear" w:color="auto" w:fill="FFFFFF"/>
              <w:tabs>
                <w:tab w:val="left" w:pos="854"/>
              </w:tabs>
              <w:spacing w:before="0" w:beforeAutospacing="0" w:after="0" w:afterAutospacing="0"/>
              <w:ind w:firstLine="429"/>
              <w:jc w:val="both"/>
              <w:textAlignment w:val="baseline"/>
              <w:rPr>
                <w:sz w:val="28"/>
                <w:szCs w:val="28"/>
                <w:lang w:val="uk-UA" w:eastAsia="en-US"/>
              </w:rPr>
            </w:pPr>
            <w:r w:rsidRPr="004B0737">
              <w:rPr>
                <w:sz w:val="28"/>
                <w:szCs w:val="28"/>
                <w:lang w:val="uk-UA" w:eastAsia="en-US"/>
              </w:rPr>
              <w:t>Оригінали документів повертаються особі (крім документа, що підтверджує сплату адміністративного збору) або її законному представнику/уповноваженій особі після оформлення заяви-анкети</w:t>
            </w:r>
          </w:p>
        </w:tc>
      </w:tr>
      <w:tr w:rsidR="004B0737" w:rsidRPr="004B0737" w:rsidTr="00DB5A15">
        <w:trPr>
          <w:trHeight w:val="17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16C88">
            <w:pPr>
              <w:spacing w:line="276" w:lineRule="auto"/>
              <w:ind w:left="-86"/>
              <w:jc w:val="center"/>
              <w:rPr>
                <w:sz w:val="28"/>
                <w:szCs w:val="28"/>
                <w:lang w:eastAsia="en-US"/>
              </w:rPr>
            </w:pPr>
            <w:r w:rsidRPr="004B0737">
              <w:rPr>
                <w:sz w:val="28"/>
                <w:szCs w:val="28"/>
                <w:lang w:eastAsia="en-US"/>
              </w:rPr>
              <w:lastRenderedPageBreak/>
              <w:t>14</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DB5A15">
            <w:pPr>
              <w:jc w:val="both"/>
              <w:rPr>
                <w:sz w:val="28"/>
                <w:szCs w:val="28"/>
                <w:lang w:eastAsia="en-US"/>
              </w:rPr>
            </w:pPr>
            <w:r w:rsidRPr="004B0737">
              <w:rPr>
                <w:sz w:val="28"/>
                <w:szCs w:val="28"/>
                <w:lang w:eastAsia="en-US"/>
              </w:rPr>
              <w:t xml:space="preserve">Порядок та спосіб подання документів, </w:t>
            </w:r>
            <w:r w:rsidRPr="004B0737">
              <w:rPr>
                <w:sz w:val="28"/>
                <w:szCs w:val="28"/>
                <w:lang w:eastAsia="en-US"/>
              </w:rPr>
              <w:lastRenderedPageBreak/>
              <w:t>необхідних для отримання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DB5A15">
            <w:pPr>
              <w:pStyle w:val="a5"/>
              <w:tabs>
                <w:tab w:val="left" w:pos="604"/>
              </w:tabs>
              <w:ind w:left="0" w:firstLine="428"/>
              <w:jc w:val="both"/>
              <w:rPr>
                <w:lang w:val="uk-UA" w:eastAsia="en-US"/>
              </w:rPr>
            </w:pPr>
            <w:r w:rsidRPr="004B0737">
              <w:rPr>
                <w:color w:val="000000"/>
                <w:lang w:val="uk-UA" w:eastAsia="en-US"/>
              </w:rPr>
              <w:lastRenderedPageBreak/>
              <w:t xml:space="preserve">Громадянин </w:t>
            </w:r>
            <w:r w:rsidRPr="004B0737">
              <w:rPr>
                <w:lang w:val="uk-UA" w:eastAsia="en-US"/>
              </w:rPr>
              <w:t xml:space="preserve">України з метою подання документів та заяви-анкети для оформлення </w:t>
            </w:r>
            <w:r w:rsidRPr="004B0737">
              <w:rPr>
                <w:lang w:val="uk-UA" w:eastAsia="en-US"/>
              </w:rPr>
              <w:lastRenderedPageBreak/>
              <w:t>паспорта у зв’язку з втратою/викраденням паспорта громадянина України з безконтактним електронним носієм особисто звертається незалежно від місця проживання до будь-якого:</w:t>
            </w:r>
          </w:p>
          <w:p w:rsidR="004B0737" w:rsidRPr="004B0737" w:rsidRDefault="004B0737" w:rsidP="00DB5A15">
            <w:pPr>
              <w:pStyle w:val="a5"/>
              <w:tabs>
                <w:tab w:val="left" w:pos="604"/>
              </w:tabs>
              <w:ind w:left="0" w:firstLine="428"/>
              <w:jc w:val="both"/>
              <w:rPr>
                <w:lang w:val="uk-UA" w:eastAsia="en-US"/>
              </w:rPr>
            </w:pPr>
            <w:r w:rsidRPr="004B0737">
              <w:rPr>
                <w:lang w:val="uk-UA" w:eastAsia="en-US"/>
              </w:rPr>
              <w:t>територіального органу Державної міграційної служби України;</w:t>
            </w:r>
          </w:p>
          <w:p w:rsidR="004B0737" w:rsidRPr="004B0737" w:rsidRDefault="004B0737" w:rsidP="00DB5A15">
            <w:pPr>
              <w:pStyle w:val="a5"/>
              <w:tabs>
                <w:tab w:val="left" w:pos="604"/>
              </w:tabs>
              <w:ind w:left="0" w:firstLine="428"/>
              <w:jc w:val="both"/>
              <w:rPr>
                <w:lang w:val="uk-UA" w:eastAsia="en-US"/>
              </w:rPr>
            </w:pPr>
            <w:r w:rsidRPr="004B0737">
              <w:rPr>
                <w:lang w:val="uk-UA" w:eastAsia="en-US"/>
              </w:rPr>
              <w:t>територіального підрозділу Державної міграційної служби України;</w:t>
            </w:r>
          </w:p>
          <w:p w:rsidR="004B0737" w:rsidRPr="004B0737" w:rsidRDefault="004B0737" w:rsidP="00DB5A15">
            <w:pPr>
              <w:pStyle w:val="a5"/>
              <w:tabs>
                <w:tab w:val="left" w:pos="604"/>
              </w:tabs>
              <w:ind w:left="0" w:firstLine="428"/>
              <w:jc w:val="both"/>
              <w:rPr>
                <w:lang w:val="uk-UA" w:eastAsia="en-US"/>
              </w:rPr>
            </w:pPr>
            <w:r w:rsidRPr="004B0737">
              <w:rPr>
                <w:lang w:val="uk-UA" w:eastAsia="en-US"/>
              </w:rPr>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прийому заяв засобами Єдиного державного демографічного Реєстру.</w:t>
            </w:r>
          </w:p>
          <w:p w:rsidR="004B0737" w:rsidRPr="004B0737" w:rsidRDefault="004B0737" w:rsidP="00DB5A15">
            <w:pPr>
              <w:pStyle w:val="a5"/>
              <w:tabs>
                <w:tab w:val="left" w:pos="604"/>
              </w:tabs>
              <w:ind w:left="0" w:firstLine="428"/>
              <w:jc w:val="both"/>
              <w:rPr>
                <w:lang w:val="uk-UA" w:eastAsia="en-US"/>
              </w:rPr>
            </w:pPr>
            <w:r w:rsidRPr="004B0737">
              <w:rPr>
                <w:lang w:val="uk-UA" w:eastAsia="en-US"/>
              </w:rPr>
              <w:t>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4B0737">
              <w:rPr>
                <w:lang w:val="uk-UA" w:eastAsia="en-US"/>
              </w:rPr>
              <w:t>усиновлювачів</w:t>
            </w:r>
            <w:proofErr w:type="spellEnd"/>
            <w:r w:rsidRPr="004B0737">
              <w:rPr>
                <w:lang w:val="uk-UA" w:eastAsia="en-US"/>
              </w:rPr>
              <w:t>), опікунів, піклувальників або інших законних представників).</w:t>
            </w:r>
          </w:p>
          <w:p w:rsidR="004B0737" w:rsidRPr="004B0737" w:rsidRDefault="004B0737" w:rsidP="00DB5A15">
            <w:pPr>
              <w:pStyle w:val="a5"/>
              <w:tabs>
                <w:tab w:val="left" w:pos="604"/>
              </w:tabs>
              <w:ind w:left="0" w:firstLine="428"/>
              <w:jc w:val="both"/>
              <w:rPr>
                <w:lang w:val="uk-UA" w:eastAsia="en-US"/>
              </w:rPr>
            </w:pPr>
            <w:r w:rsidRPr="004B0737">
              <w:rPr>
                <w:lang w:val="uk-UA" w:eastAsia="en-US"/>
              </w:rPr>
              <w:t>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закритого типу, документи подаються через уповноважену особу адміністрації відповідної установи чи закладу до територіального підрозділу Державної міграційної служби України за місцем розташування адміністрації відповідної установи або закладу.</w:t>
            </w:r>
          </w:p>
          <w:p w:rsidR="004B0737" w:rsidRPr="004B0737" w:rsidRDefault="004B0737" w:rsidP="00DB5A15">
            <w:pPr>
              <w:pStyle w:val="a5"/>
              <w:tabs>
                <w:tab w:val="left" w:pos="604"/>
              </w:tabs>
              <w:ind w:left="0" w:firstLine="428"/>
              <w:jc w:val="both"/>
              <w:rPr>
                <w:lang w:val="uk-UA" w:eastAsia="en-US"/>
              </w:rPr>
            </w:pPr>
            <w:r w:rsidRPr="004B0737">
              <w:rPr>
                <w:lang w:val="uk-UA" w:eastAsia="en-US"/>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працівника територіального органу/підрозділу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w:t>
            </w:r>
            <w:r w:rsidRPr="004B0737">
              <w:rPr>
                <w:lang w:val="uk-UA" w:eastAsia="en-US"/>
              </w:rPr>
              <w:lastRenderedPageBreak/>
              <w:t>України, або його відокремленого підрозділу за місцем проживання особи або за місцем перебування особи в закладі охорони здоров’я</w:t>
            </w:r>
          </w:p>
        </w:tc>
      </w:tr>
      <w:tr w:rsidR="004B0737" w:rsidTr="00DB5A15">
        <w:trPr>
          <w:trHeight w:val="99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1F6870">
            <w:pPr>
              <w:spacing w:line="276" w:lineRule="auto"/>
              <w:ind w:left="-86" w:right="-108"/>
              <w:jc w:val="center"/>
              <w:rPr>
                <w:sz w:val="28"/>
                <w:szCs w:val="28"/>
                <w:lang w:eastAsia="en-US"/>
              </w:rPr>
            </w:pPr>
            <w:r w:rsidRPr="004B0737">
              <w:rPr>
                <w:sz w:val="28"/>
                <w:szCs w:val="28"/>
                <w:lang w:eastAsia="en-US"/>
              </w:rPr>
              <w:lastRenderedPageBreak/>
              <w:t>15</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Платність (безоплатність) надання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436"/>
              <w:rPr>
                <w:color w:val="000000"/>
                <w:sz w:val="28"/>
                <w:szCs w:val="28"/>
                <w:lang w:eastAsia="en-US"/>
              </w:rPr>
            </w:pPr>
            <w:r w:rsidRPr="004B0737">
              <w:rPr>
                <w:sz w:val="28"/>
                <w:szCs w:val="28"/>
                <w:lang w:eastAsia="en-US"/>
              </w:rPr>
              <w:t>Адміністративна послуга платна</w:t>
            </w:r>
          </w:p>
        </w:tc>
      </w:tr>
      <w:tr w:rsidR="004B0737" w:rsidTr="00DB5A15">
        <w:trPr>
          <w:trHeight w:val="104"/>
          <w:jc w:val="center"/>
        </w:trPr>
        <w:tc>
          <w:tcPr>
            <w:tcW w:w="9792" w:type="dxa"/>
            <w:gridSpan w:val="3"/>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4B0737">
            <w:pPr>
              <w:ind w:hanging="8"/>
              <w:jc w:val="center"/>
              <w:rPr>
                <w:sz w:val="28"/>
                <w:szCs w:val="28"/>
                <w:lang w:eastAsia="en-US"/>
              </w:rPr>
            </w:pPr>
            <w:r w:rsidRPr="004B0737">
              <w:rPr>
                <w:sz w:val="28"/>
                <w:szCs w:val="28"/>
                <w:lang w:eastAsia="en-US"/>
              </w:rPr>
              <w:t>у разі платності:</w:t>
            </w:r>
          </w:p>
        </w:tc>
      </w:tr>
      <w:tr w:rsidR="004B0737" w:rsidTr="00DB5A15">
        <w:trPr>
          <w:trHeight w:val="46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1F6870">
            <w:pPr>
              <w:spacing w:line="276" w:lineRule="auto"/>
              <w:ind w:left="-105" w:right="-108" w:hanging="17"/>
              <w:jc w:val="center"/>
              <w:rPr>
                <w:sz w:val="28"/>
                <w:szCs w:val="28"/>
                <w:lang w:eastAsia="en-US"/>
              </w:rPr>
            </w:pPr>
            <w:r w:rsidRPr="004B0737">
              <w:rPr>
                <w:sz w:val="28"/>
                <w:szCs w:val="28"/>
                <w:lang w:eastAsia="en-US"/>
              </w:rPr>
              <w:t>15.1</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нормативно-правові акти, на підставі яких стягується плата</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Default"/>
              <w:ind w:firstLine="429"/>
              <w:jc w:val="both"/>
              <w:rPr>
                <w:rFonts w:ascii="Times New Roman" w:hAnsi="Times New Roman" w:cs="Times New Roman"/>
                <w:sz w:val="28"/>
                <w:szCs w:val="28"/>
                <w:lang w:val="uk-UA" w:eastAsia="en-US"/>
              </w:rPr>
            </w:pPr>
            <w:r w:rsidRPr="004B0737">
              <w:rPr>
                <w:rFonts w:ascii="Times New Roman" w:hAnsi="Times New Roman" w:cs="Times New Roman"/>
                <w:sz w:val="28"/>
                <w:szCs w:val="28"/>
                <w:lang w:val="uk-UA" w:eastAsia="en-US"/>
              </w:rPr>
              <w:t>Стаття 20 Закону України «Про Єдиний державний демографічний реєстр та</w:t>
            </w:r>
            <w:r w:rsidR="00706342">
              <w:rPr>
                <w:rFonts w:ascii="Times New Roman" w:hAnsi="Times New Roman" w:cs="Times New Roman"/>
                <w:sz w:val="28"/>
                <w:szCs w:val="28"/>
                <w:lang w:val="uk-UA" w:eastAsia="en-US"/>
              </w:rPr>
              <w:t xml:space="preserve"> </w:t>
            </w:r>
            <w:r w:rsidRPr="004B0737">
              <w:rPr>
                <w:rFonts w:ascii="Times New Roman" w:hAnsi="Times New Roman" w:cs="Times New Roman"/>
                <w:sz w:val="28"/>
                <w:szCs w:val="28"/>
                <w:lang w:val="uk-UA" w:eastAsia="en-US"/>
              </w:rPr>
              <w:t xml:space="preserve"> документи, що підтверджують громадянство України, посвідчують особу чи її спеціальний статус»;</w:t>
            </w:r>
          </w:p>
          <w:p w:rsidR="004B0737" w:rsidRPr="004B0737" w:rsidRDefault="004B0737" w:rsidP="004B0737">
            <w:pPr>
              <w:pStyle w:val="Default"/>
              <w:ind w:firstLine="429"/>
              <w:jc w:val="both"/>
              <w:rPr>
                <w:rFonts w:ascii="Times New Roman" w:hAnsi="Times New Roman" w:cs="Times New Roman"/>
                <w:sz w:val="28"/>
                <w:szCs w:val="28"/>
                <w:lang w:val="uk-UA" w:eastAsia="en-US"/>
              </w:rPr>
            </w:pPr>
            <w:r w:rsidRPr="004B0737">
              <w:rPr>
                <w:rFonts w:ascii="Times New Roman" w:hAnsi="Times New Roman" w:cs="Times New Roman"/>
                <w:sz w:val="28"/>
                <w:szCs w:val="28"/>
                <w:lang w:val="uk-UA" w:eastAsia="en-US"/>
              </w:rPr>
              <w:t>постанова Кабінету Міністрів України від 02 листопада 2016 року № 770 «Деякі питання надання адміністративних послуг у сфері міграції»</w:t>
            </w:r>
          </w:p>
        </w:tc>
      </w:tr>
      <w:tr w:rsidR="004B0737" w:rsidRPr="004B0737" w:rsidTr="00DB5A15">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1F6870">
            <w:pPr>
              <w:spacing w:line="276" w:lineRule="auto"/>
              <w:ind w:left="-152" w:right="-44"/>
              <w:jc w:val="center"/>
              <w:rPr>
                <w:sz w:val="28"/>
                <w:szCs w:val="28"/>
                <w:lang w:eastAsia="en-US"/>
              </w:rPr>
            </w:pPr>
            <w:r w:rsidRPr="004B0737">
              <w:rPr>
                <w:sz w:val="28"/>
                <w:szCs w:val="28"/>
                <w:lang w:eastAsia="en-US"/>
              </w:rPr>
              <w:t>15.2</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розмір та порядок внесення плати (адміністративного збору) за платну адміністративну послугу</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Розмір адміністративного збору за оформлення та видачу паспорта з дня оформлення заяви-анкети у строк:</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не пізніше ніж через 20 робочих днів -</w:t>
            </w:r>
            <w:r w:rsidR="00DB5A15">
              <w:rPr>
                <w:rFonts w:ascii="Times New Roman" w:hAnsi="Times New Roman" w:cs="Times New Roman"/>
                <w:color w:val="auto"/>
                <w:sz w:val="28"/>
                <w:szCs w:val="28"/>
                <w:lang w:val="uk-UA" w:eastAsia="uk-UA"/>
              </w:rPr>
              <w:t xml:space="preserve">            </w:t>
            </w:r>
            <w:r w:rsidRPr="004B0737">
              <w:rPr>
                <w:rFonts w:ascii="Times New Roman" w:hAnsi="Times New Roman" w:cs="Times New Roman"/>
                <w:color w:val="auto"/>
                <w:sz w:val="28"/>
                <w:szCs w:val="28"/>
                <w:lang w:val="uk-UA" w:eastAsia="uk-UA"/>
              </w:rPr>
              <w:t xml:space="preserve"> 558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(126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 вартість адміністративної послуги та 432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 вартість бланка);</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не пізніше ніж через 10 робочих днів -</w:t>
            </w:r>
            <w:r w:rsidR="00DB5A15">
              <w:rPr>
                <w:rFonts w:ascii="Times New Roman" w:hAnsi="Times New Roman" w:cs="Times New Roman"/>
                <w:color w:val="auto"/>
                <w:sz w:val="28"/>
                <w:szCs w:val="28"/>
                <w:lang w:val="uk-UA" w:eastAsia="uk-UA"/>
              </w:rPr>
              <w:t xml:space="preserve">            </w:t>
            </w:r>
            <w:r w:rsidRPr="004B0737">
              <w:rPr>
                <w:rFonts w:ascii="Times New Roman" w:hAnsi="Times New Roman" w:cs="Times New Roman"/>
                <w:color w:val="auto"/>
                <w:sz w:val="28"/>
                <w:szCs w:val="28"/>
                <w:lang w:val="uk-UA" w:eastAsia="uk-UA"/>
              </w:rPr>
              <w:t xml:space="preserve"> 928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(496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 вартість адміністративної послуги та 432 </w:t>
            </w:r>
            <w:proofErr w:type="spellStart"/>
            <w:r w:rsidRPr="004B0737">
              <w:rPr>
                <w:rFonts w:ascii="Times New Roman" w:hAnsi="Times New Roman" w:cs="Times New Roman"/>
                <w:color w:val="auto"/>
                <w:sz w:val="28"/>
                <w:szCs w:val="28"/>
                <w:lang w:val="uk-UA" w:eastAsia="uk-UA"/>
              </w:rPr>
              <w:t>грн</w:t>
            </w:r>
            <w:proofErr w:type="spellEnd"/>
            <w:r w:rsidRPr="004B0737">
              <w:rPr>
                <w:rFonts w:ascii="Times New Roman" w:hAnsi="Times New Roman" w:cs="Times New Roman"/>
                <w:color w:val="auto"/>
                <w:sz w:val="28"/>
                <w:szCs w:val="28"/>
                <w:lang w:val="uk-UA" w:eastAsia="uk-UA"/>
              </w:rPr>
              <w:t xml:space="preserve"> - вартість бланка).</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w:t>
            </w:r>
          </w:p>
        </w:tc>
      </w:tr>
      <w:tr w:rsidR="004B0737" w:rsidRPr="004B0737" w:rsidTr="00DB5A15">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ind w:left="-152" w:right="-186"/>
              <w:jc w:val="center"/>
              <w:rPr>
                <w:sz w:val="28"/>
                <w:szCs w:val="28"/>
                <w:lang w:eastAsia="en-US"/>
              </w:rPr>
            </w:pPr>
            <w:r w:rsidRPr="004B0737">
              <w:rPr>
                <w:sz w:val="28"/>
                <w:szCs w:val="28"/>
                <w:lang w:eastAsia="en-US"/>
              </w:rPr>
              <w:t>15.3</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розрахунковий рахунок для внесення плати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Платіжні реквізити для сплати адміністративного збору:</w:t>
            </w:r>
          </w:p>
          <w:p w:rsidR="004B0737" w:rsidRPr="004B0737" w:rsidRDefault="004B0737" w:rsidP="004B0737">
            <w:pPr>
              <w:pStyle w:val="Default"/>
              <w:numPr>
                <w:ilvl w:val="0"/>
                <w:numId w:val="2"/>
              </w:numPr>
              <w:tabs>
                <w:tab w:val="left" w:pos="854"/>
              </w:tabs>
              <w:ind w:left="0"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Отримувач коштів: Управління Державної міграційної служби України в Хмельницькій області;</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код ЄДРПОУ отримувача: 37864148;</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 xml:space="preserve">найменування установи банку: ДКСУ, </w:t>
            </w:r>
            <w:r w:rsidR="00DB5A15">
              <w:rPr>
                <w:rFonts w:ascii="Times New Roman" w:hAnsi="Times New Roman" w:cs="Times New Roman"/>
                <w:color w:val="auto"/>
                <w:sz w:val="28"/>
                <w:szCs w:val="28"/>
                <w:lang w:val="uk-UA" w:eastAsia="uk-UA"/>
              </w:rPr>
              <w:t xml:space="preserve">                </w:t>
            </w:r>
            <w:r w:rsidRPr="004B0737">
              <w:rPr>
                <w:rFonts w:ascii="Times New Roman" w:hAnsi="Times New Roman" w:cs="Times New Roman"/>
                <w:color w:val="auto"/>
                <w:sz w:val="28"/>
                <w:szCs w:val="28"/>
                <w:lang w:val="uk-UA" w:eastAsia="uk-UA"/>
              </w:rPr>
              <w:t>м. Київ;</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рахунок отримувача: UA308201720355109001003079870;</w:t>
            </w:r>
          </w:p>
          <w:p w:rsidR="004B0737" w:rsidRPr="004B0737" w:rsidRDefault="004B0737" w:rsidP="004B0737">
            <w:pPr>
              <w:pStyle w:val="Default"/>
              <w:ind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 xml:space="preserve">призначення платежу: *;436819;1140336;1; </w:t>
            </w:r>
            <w:r w:rsidRPr="004B0737">
              <w:rPr>
                <w:rFonts w:ascii="Times New Roman" w:hAnsi="Times New Roman" w:cs="Times New Roman"/>
                <w:color w:val="auto"/>
                <w:sz w:val="28"/>
                <w:szCs w:val="28"/>
                <w:lang w:val="uk-UA" w:eastAsia="uk-UA"/>
              </w:rPr>
              <w:lastRenderedPageBreak/>
              <w:t>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 через 20 робочих днів, прізвищ</w:t>
            </w:r>
            <w:r w:rsidR="00157E48">
              <w:rPr>
                <w:rFonts w:ascii="Times New Roman" w:hAnsi="Times New Roman" w:cs="Times New Roman"/>
                <w:color w:val="auto"/>
                <w:sz w:val="28"/>
                <w:szCs w:val="28"/>
                <w:lang w:val="uk-UA" w:eastAsia="uk-UA"/>
              </w:rPr>
              <w:t>е</w:t>
            </w:r>
            <w:r w:rsidRPr="004B0737">
              <w:rPr>
                <w:rFonts w:ascii="Times New Roman" w:hAnsi="Times New Roman" w:cs="Times New Roman"/>
                <w:color w:val="auto"/>
                <w:sz w:val="28"/>
                <w:szCs w:val="28"/>
                <w:lang w:val="uk-UA" w:eastAsia="uk-UA"/>
              </w:rPr>
              <w:t>, ім’я, по батькові</w:t>
            </w:r>
            <w:r w:rsidR="00157E48">
              <w:rPr>
                <w:rFonts w:ascii="Times New Roman" w:hAnsi="Times New Roman" w:cs="Times New Roman"/>
                <w:color w:val="auto"/>
                <w:sz w:val="28"/>
                <w:szCs w:val="28"/>
                <w:lang w:val="uk-UA" w:eastAsia="uk-UA"/>
              </w:rPr>
              <w:t xml:space="preserve"> платника</w:t>
            </w:r>
            <w:r w:rsidRPr="004B0737">
              <w:rPr>
                <w:rFonts w:ascii="Times New Roman" w:hAnsi="Times New Roman" w:cs="Times New Roman"/>
                <w:color w:val="auto"/>
                <w:sz w:val="28"/>
                <w:szCs w:val="28"/>
                <w:lang w:val="uk-UA" w:eastAsia="uk-UA"/>
              </w:rPr>
              <w:t>, ідентифікаційний номер.</w:t>
            </w:r>
          </w:p>
          <w:p w:rsidR="004B0737" w:rsidRPr="004B0737" w:rsidRDefault="004B0737" w:rsidP="004B0737">
            <w:pPr>
              <w:pStyle w:val="Default"/>
              <w:numPr>
                <w:ilvl w:val="0"/>
                <w:numId w:val="2"/>
              </w:numPr>
              <w:tabs>
                <w:tab w:val="left" w:pos="854"/>
              </w:tabs>
              <w:ind w:left="0" w:firstLine="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Отримувач коштів: Управління Державної міграційної служби України в Хмельницькій області;</w:t>
            </w:r>
          </w:p>
          <w:p w:rsidR="004B0737" w:rsidRPr="004B0737" w:rsidRDefault="004B0737" w:rsidP="004B0737">
            <w:pPr>
              <w:pStyle w:val="Default"/>
              <w:tabs>
                <w:tab w:val="left" w:pos="854"/>
              </w:tabs>
              <w:ind w:left="429"/>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код ЄДРПОУ отримувача: 37864148;</w:t>
            </w:r>
          </w:p>
          <w:p w:rsidR="004B0737" w:rsidRPr="004B0737" w:rsidRDefault="004B0737" w:rsidP="004B0737">
            <w:pPr>
              <w:pStyle w:val="Default"/>
              <w:tabs>
                <w:tab w:val="left" w:pos="854"/>
              </w:tabs>
              <w:ind w:left="4" w:firstLine="425"/>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 xml:space="preserve">найменування установи банку: ДКСУ, </w:t>
            </w:r>
            <w:r w:rsidR="00DB5A15">
              <w:rPr>
                <w:rFonts w:ascii="Times New Roman" w:hAnsi="Times New Roman" w:cs="Times New Roman"/>
                <w:color w:val="auto"/>
                <w:sz w:val="28"/>
                <w:szCs w:val="28"/>
                <w:lang w:val="uk-UA" w:eastAsia="uk-UA"/>
              </w:rPr>
              <w:t xml:space="preserve">                       </w:t>
            </w:r>
            <w:r w:rsidRPr="004B0737">
              <w:rPr>
                <w:rFonts w:ascii="Times New Roman" w:hAnsi="Times New Roman" w:cs="Times New Roman"/>
                <w:color w:val="auto"/>
                <w:sz w:val="28"/>
                <w:szCs w:val="28"/>
                <w:lang w:val="uk-UA" w:eastAsia="uk-UA"/>
              </w:rPr>
              <w:t>м. Київ;</w:t>
            </w:r>
          </w:p>
          <w:p w:rsidR="004B0737" w:rsidRPr="004B0737" w:rsidRDefault="004B0737" w:rsidP="004B0737">
            <w:pPr>
              <w:pStyle w:val="Default"/>
              <w:tabs>
                <w:tab w:val="left" w:pos="854"/>
              </w:tabs>
              <w:ind w:left="4" w:firstLine="425"/>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рахунок отримувача: UA308201720355109001003079870;</w:t>
            </w:r>
          </w:p>
          <w:p w:rsidR="004B0737" w:rsidRPr="004B0737" w:rsidRDefault="004B0737" w:rsidP="004B0737">
            <w:pPr>
              <w:pStyle w:val="Default"/>
              <w:tabs>
                <w:tab w:val="left" w:pos="854"/>
              </w:tabs>
              <w:ind w:left="4" w:firstLine="425"/>
              <w:jc w:val="both"/>
              <w:rPr>
                <w:rFonts w:ascii="Times New Roman" w:hAnsi="Times New Roman" w:cs="Times New Roman"/>
                <w:color w:val="auto"/>
                <w:sz w:val="28"/>
                <w:szCs w:val="28"/>
                <w:lang w:val="uk-UA" w:eastAsia="uk-UA"/>
              </w:rPr>
            </w:pPr>
            <w:r w:rsidRPr="004B0737">
              <w:rPr>
                <w:rFonts w:ascii="Times New Roman" w:hAnsi="Times New Roman" w:cs="Times New Roman"/>
                <w:color w:val="auto"/>
                <w:sz w:val="28"/>
                <w:szCs w:val="28"/>
                <w:lang w:val="uk-UA" w:eastAsia="uk-UA"/>
              </w:rPr>
              <w:t>призначення платежу: *;436819;1140337;1; оформлення (у тому числі замість втраченого або викраденого) та обмін паспорта громадянина України (у формі картки) крім оформлення паспорта громадянина України вперше, з дня оформлення заяви-анкети у строк: не пізніше ніж</w:t>
            </w:r>
            <w:r w:rsidR="00157E48">
              <w:rPr>
                <w:rFonts w:ascii="Times New Roman" w:hAnsi="Times New Roman" w:cs="Times New Roman"/>
                <w:color w:val="auto"/>
                <w:sz w:val="28"/>
                <w:szCs w:val="28"/>
                <w:lang w:val="uk-UA" w:eastAsia="uk-UA"/>
              </w:rPr>
              <w:t xml:space="preserve"> через 10 робочих днів, прізвище</w:t>
            </w:r>
            <w:r w:rsidRPr="004B0737">
              <w:rPr>
                <w:rFonts w:ascii="Times New Roman" w:hAnsi="Times New Roman" w:cs="Times New Roman"/>
                <w:color w:val="auto"/>
                <w:sz w:val="28"/>
                <w:szCs w:val="28"/>
                <w:lang w:val="uk-UA" w:eastAsia="uk-UA"/>
              </w:rPr>
              <w:t>, ім’я, по батькові платника, ідентифікаційний номер</w:t>
            </w:r>
          </w:p>
        </w:tc>
      </w:tr>
      <w:tr w:rsidR="004B0737" w:rsidTr="00DB5A15">
        <w:trPr>
          <w:trHeight w:val="183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jc w:val="center"/>
              <w:rPr>
                <w:sz w:val="28"/>
                <w:szCs w:val="28"/>
                <w:lang w:eastAsia="en-US"/>
              </w:rPr>
            </w:pPr>
            <w:r w:rsidRPr="004B0737">
              <w:rPr>
                <w:sz w:val="28"/>
                <w:szCs w:val="28"/>
                <w:lang w:eastAsia="en-US"/>
              </w:rPr>
              <w:lastRenderedPageBreak/>
              <w:t>16</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Строк надання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a6"/>
              <w:spacing w:before="0"/>
              <w:ind w:firstLine="429"/>
              <w:jc w:val="both"/>
              <w:rPr>
                <w:rFonts w:ascii="Times New Roman" w:hAnsi="Times New Roman"/>
                <w:sz w:val="28"/>
                <w:szCs w:val="28"/>
                <w:lang w:eastAsia="en-US"/>
              </w:rPr>
            </w:pPr>
            <w:r w:rsidRPr="004B0737">
              <w:rPr>
                <w:rFonts w:ascii="Times New Roman" w:hAnsi="Times New Roman"/>
                <w:sz w:val="28"/>
                <w:szCs w:val="28"/>
                <w:lang w:eastAsia="en-US"/>
              </w:rPr>
              <w:t>Паспорт видається:</w:t>
            </w:r>
          </w:p>
          <w:p w:rsidR="004B0737" w:rsidRPr="004B0737" w:rsidRDefault="004B0737" w:rsidP="004B0737">
            <w:pPr>
              <w:pStyle w:val="a6"/>
              <w:tabs>
                <w:tab w:val="left" w:pos="604"/>
              </w:tabs>
              <w:spacing w:before="0"/>
              <w:ind w:firstLine="429"/>
              <w:jc w:val="both"/>
              <w:rPr>
                <w:rFonts w:ascii="Times New Roman" w:hAnsi="Times New Roman"/>
                <w:sz w:val="28"/>
                <w:szCs w:val="28"/>
                <w:lang w:eastAsia="en-US"/>
              </w:rPr>
            </w:pPr>
            <w:r w:rsidRPr="004B0737">
              <w:rPr>
                <w:rFonts w:ascii="Times New Roman" w:hAnsi="Times New Roman"/>
                <w:sz w:val="28"/>
                <w:szCs w:val="28"/>
                <w:lang w:eastAsia="en-US"/>
              </w:rPr>
              <w:t>не пізніше ніж через 20 робочих днів з дня оформлення заяви-анкети для його отримання;</w:t>
            </w:r>
          </w:p>
          <w:p w:rsidR="004B0737" w:rsidRPr="004B0737" w:rsidRDefault="004B0737" w:rsidP="004B0737">
            <w:pPr>
              <w:pStyle w:val="a6"/>
              <w:tabs>
                <w:tab w:val="left" w:pos="604"/>
              </w:tabs>
              <w:spacing w:before="0"/>
              <w:ind w:firstLine="429"/>
              <w:jc w:val="both"/>
              <w:rPr>
                <w:rFonts w:ascii="Times New Roman" w:hAnsi="Times New Roman"/>
                <w:sz w:val="28"/>
                <w:szCs w:val="28"/>
                <w:lang w:eastAsia="en-US"/>
              </w:rPr>
            </w:pPr>
            <w:r w:rsidRPr="004B0737">
              <w:rPr>
                <w:rFonts w:ascii="Times New Roman" w:hAnsi="Times New Roman"/>
                <w:sz w:val="28"/>
                <w:szCs w:val="28"/>
                <w:lang w:eastAsia="en-US"/>
              </w:rPr>
              <w:t>не пізніше ніж через 10 робочих днів з дня оформлення заяви-анкети для його термінового отримання</w:t>
            </w:r>
          </w:p>
        </w:tc>
      </w:tr>
      <w:tr w:rsidR="004B0737" w:rsidTr="00DB5A15">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jc w:val="center"/>
              <w:rPr>
                <w:sz w:val="28"/>
                <w:szCs w:val="28"/>
                <w:lang w:eastAsia="en-US"/>
              </w:rPr>
            </w:pPr>
            <w:r w:rsidRPr="004B0737">
              <w:rPr>
                <w:sz w:val="28"/>
                <w:szCs w:val="28"/>
                <w:lang w:eastAsia="en-US"/>
              </w:rPr>
              <w:t>17</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Перелік підстав для відмови в наданні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pStyle w:val="a6"/>
              <w:spacing w:before="0"/>
              <w:ind w:firstLine="429"/>
              <w:jc w:val="both"/>
              <w:rPr>
                <w:rFonts w:ascii="Times New Roman" w:hAnsi="Times New Roman"/>
                <w:sz w:val="28"/>
                <w:szCs w:val="28"/>
                <w:lang w:eastAsia="en-US"/>
              </w:rPr>
            </w:pPr>
            <w:r w:rsidRPr="004B0737">
              <w:rPr>
                <w:rFonts w:ascii="Times New Roman" w:hAnsi="Times New Roman"/>
                <w:sz w:val="28"/>
                <w:szCs w:val="28"/>
                <w:lang w:eastAsia="en-US"/>
              </w:rPr>
              <w:t>Відмова заявнику в прийнятті документів та оформленні заяви-анкети здійснюється в разі неподання повного пе</w:t>
            </w:r>
            <w:r w:rsidR="00500CF0">
              <w:rPr>
                <w:rFonts w:ascii="Times New Roman" w:hAnsi="Times New Roman"/>
                <w:sz w:val="28"/>
                <w:szCs w:val="28"/>
                <w:lang w:eastAsia="en-US"/>
              </w:rPr>
              <w:t>реліку документів (у тому числі</w:t>
            </w:r>
            <w:bookmarkStart w:id="1" w:name="_GoBack"/>
            <w:bookmarkEnd w:id="1"/>
            <w:r w:rsidRPr="004B0737">
              <w:rPr>
                <w:rFonts w:ascii="Times New Roman" w:hAnsi="Times New Roman"/>
                <w:sz w:val="28"/>
                <w:szCs w:val="28"/>
                <w:lang w:eastAsia="en-US"/>
              </w:rPr>
              <w:t xml:space="preserve"> у разі не підтвердження за допомогою програмного продукту «</w:t>
            </w:r>
            <w:proofErr w:type="spellStart"/>
            <w:r w:rsidRPr="004B0737">
              <w:rPr>
                <w:rFonts w:ascii="Times New Roman" w:hAnsi="Times New Roman"/>
                <w:sz w:val="28"/>
                <w:szCs w:val="28"/>
                <w:lang w:eastAsia="en-US"/>
              </w:rPr>
              <w:t>cheсk</w:t>
            </w:r>
            <w:proofErr w:type="spellEnd"/>
            <w:r w:rsidRPr="004B0737">
              <w:rPr>
                <w:rFonts w:ascii="Times New Roman" w:hAnsi="Times New Roman"/>
                <w:sz w:val="28"/>
                <w:szCs w:val="28"/>
                <w:lang w:eastAsia="en-US"/>
              </w:rPr>
              <w:t xml:space="preserve">» інформації про сплату адміністративного збору**) або не відповідність їх оформлення вимогам законодавства. </w:t>
            </w:r>
          </w:p>
          <w:p w:rsidR="004B0737" w:rsidRPr="004B0737" w:rsidRDefault="004B0737" w:rsidP="004B0737">
            <w:pPr>
              <w:pStyle w:val="a6"/>
              <w:spacing w:before="0"/>
              <w:ind w:firstLine="429"/>
              <w:jc w:val="both"/>
              <w:rPr>
                <w:rFonts w:ascii="Times New Roman" w:hAnsi="Times New Roman"/>
                <w:sz w:val="28"/>
                <w:szCs w:val="28"/>
                <w:lang w:eastAsia="en-US"/>
              </w:rPr>
            </w:pPr>
            <w:r w:rsidRPr="004B0737">
              <w:rPr>
                <w:rFonts w:ascii="Times New Roman" w:hAnsi="Times New Roman"/>
                <w:sz w:val="28"/>
                <w:szCs w:val="28"/>
                <w:lang w:eastAsia="en-US"/>
              </w:rPr>
              <w:t xml:space="preserve">Відмова від оформлення чи видачі паспорта за результатами розгляду заяви-анкети та поданих документів надається заявнику в разі </w:t>
            </w:r>
            <w:r w:rsidRPr="004B0737">
              <w:rPr>
                <w:rFonts w:ascii="Times New Roman" w:hAnsi="Times New Roman"/>
                <w:sz w:val="28"/>
                <w:szCs w:val="28"/>
                <w:lang w:eastAsia="en-US"/>
              </w:rPr>
              <w:lastRenderedPageBreak/>
              <w:t>якщо:</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color w:val="000000"/>
                <w:sz w:val="28"/>
                <w:szCs w:val="28"/>
                <w:lang w:eastAsia="en-US"/>
              </w:rPr>
              <w:t>особа не є громадянином України;</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color w:val="000000"/>
                <w:sz w:val="28"/>
                <w:szCs w:val="28"/>
                <w:lang w:eastAsia="en-US"/>
              </w:rPr>
              <w:t xml:space="preserve">особа вже отримала паспорт (у тому числі паспорт зразка 1994 року), який є дійсним на день звернення </w:t>
            </w:r>
            <w:r w:rsidRPr="004B0737">
              <w:rPr>
                <w:rFonts w:ascii="Times New Roman" w:hAnsi="Times New Roman"/>
                <w:sz w:val="28"/>
                <w:szCs w:val="28"/>
                <w:lang w:eastAsia="en-US"/>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sidRPr="004B0737">
              <w:rPr>
                <w:rFonts w:ascii="Times New Roman" w:hAnsi="Times New Roman"/>
                <w:color w:val="000000"/>
                <w:sz w:val="28"/>
                <w:szCs w:val="28"/>
                <w:lang w:eastAsia="en-US"/>
              </w:rPr>
              <w:t>;</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sz w:val="28"/>
                <w:szCs w:val="28"/>
                <w:lang w:eastAsia="en-US"/>
              </w:rPr>
              <w:t>дані, отримані з баз даних Реєстру, картотек, не підтверджують надану заявником інформацію (зокрема, у разі не підтвердження за допомогою програмного продукту «</w:t>
            </w:r>
            <w:proofErr w:type="spellStart"/>
            <w:r w:rsidRPr="004B0737">
              <w:rPr>
                <w:rFonts w:ascii="Times New Roman" w:hAnsi="Times New Roman"/>
                <w:sz w:val="28"/>
                <w:szCs w:val="28"/>
                <w:lang w:eastAsia="en-US"/>
              </w:rPr>
              <w:t>cheсk</w:t>
            </w:r>
            <w:proofErr w:type="spellEnd"/>
            <w:r w:rsidRPr="004B0737">
              <w:rPr>
                <w:rFonts w:ascii="Times New Roman" w:hAnsi="Times New Roman"/>
                <w:sz w:val="28"/>
                <w:szCs w:val="28"/>
                <w:lang w:eastAsia="en-US"/>
              </w:rPr>
              <w:t>» інформації про сплату адміністративного збору);</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sz w:val="28"/>
                <w:szCs w:val="28"/>
                <w:lang w:eastAsia="en-US"/>
              </w:rPr>
              <w:t>за видачею паспорта звернувся законний представник, який не має документально підтверджених повноважень на отримання паспорта;</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sz w:val="28"/>
                <w:szCs w:val="28"/>
                <w:lang w:eastAsia="en-US"/>
              </w:rPr>
              <w:t>особа подала не в повному обсязі документи та інформацію, необхідні для оформлення і видачі паспорта;</w:t>
            </w:r>
          </w:p>
          <w:p w:rsidR="004B0737" w:rsidRPr="004B0737" w:rsidRDefault="004B0737" w:rsidP="004B0737">
            <w:pPr>
              <w:pStyle w:val="a6"/>
              <w:numPr>
                <w:ilvl w:val="0"/>
                <w:numId w:val="3"/>
              </w:numPr>
              <w:tabs>
                <w:tab w:val="left" w:pos="854"/>
              </w:tabs>
              <w:spacing w:before="0"/>
              <w:ind w:left="0" w:firstLine="429"/>
              <w:jc w:val="both"/>
              <w:rPr>
                <w:rFonts w:ascii="Times New Roman" w:hAnsi="Times New Roman"/>
                <w:color w:val="000000"/>
                <w:sz w:val="28"/>
                <w:szCs w:val="28"/>
                <w:lang w:eastAsia="en-US"/>
              </w:rPr>
            </w:pPr>
            <w:r w:rsidRPr="004B0737">
              <w:rPr>
                <w:rFonts w:ascii="Times New Roman" w:hAnsi="Times New Roman"/>
                <w:sz w:val="28"/>
                <w:szCs w:val="28"/>
                <w:lang w:eastAsia="en-US"/>
              </w:rPr>
              <w:t>особу не встановлено за результатами проведення процедури встановлення особи</w:t>
            </w:r>
          </w:p>
        </w:tc>
      </w:tr>
      <w:tr w:rsidR="004B0737" w:rsidTr="00DB5A15">
        <w:trPr>
          <w:trHeight w:val="73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jc w:val="center"/>
              <w:rPr>
                <w:sz w:val="28"/>
                <w:szCs w:val="28"/>
                <w:lang w:eastAsia="en-US"/>
              </w:rPr>
            </w:pPr>
            <w:r w:rsidRPr="004B0737">
              <w:rPr>
                <w:sz w:val="28"/>
                <w:szCs w:val="28"/>
                <w:lang w:eastAsia="en-US"/>
              </w:rPr>
              <w:lastRenderedPageBreak/>
              <w:t>18</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Результат надання адміністративної послуги</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429"/>
              <w:jc w:val="both"/>
              <w:rPr>
                <w:sz w:val="28"/>
                <w:szCs w:val="28"/>
                <w:lang w:eastAsia="en-US"/>
              </w:rPr>
            </w:pPr>
            <w:r w:rsidRPr="004B0737">
              <w:rPr>
                <w:sz w:val="28"/>
                <w:szCs w:val="28"/>
                <w:lang w:eastAsia="en-US"/>
              </w:rPr>
              <w:t>Видача паспорта громадянина України або відмова від його оформлення чи видачі</w:t>
            </w:r>
          </w:p>
        </w:tc>
      </w:tr>
      <w:tr w:rsidR="004B0737" w:rsidRPr="004B0737" w:rsidTr="00DB5A15">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jc w:val="center"/>
              <w:rPr>
                <w:sz w:val="28"/>
                <w:szCs w:val="28"/>
                <w:lang w:eastAsia="en-US"/>
              </w:rPr>
            </w:pPr>
            <w:r w:rsidRPr="004B0737">
              <w:rPr>
                <w:sz w:val="28"/>
                <w:szCs w:val="28"/>
                <w:lang w:eastAsia="en-US"/>
              </w:rPr>
              <w:t>19</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Способи отримання відповіді (результату)</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429"/>
              <w:jc w:val="both"/>
              <w:rPr>
                <w:sz w:val="28"/>
                <w:szCs w:val="28"/>
                <w:lang w:eastAsia="en-US"/>
              </w:rPr>
            </w:pPr>
            <w:r w:rsidRPr="004B0737">
              <w:rPr>
                <w:sz w:val="28"/>
                <w:szCs w:val="28"/>
                <w:lang w:eastAsia="en-US"/>
              </w:rPr>
              <w:t xml:space="preserve">У разі неподання повного переліку документів або не відповідність їх оформлення вимогам законодавства працівник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приймає рішення про відмову від прийняття документів та оформленні заяви-анкети і інформує особу/законного представника/уповноважену особу про підстави такої відмови. За бажанням заявника відмова </w:t>
            </w:r>
            <w:r w:rsidRPr="004B0737">
              <w:rPr>
                <w:sz w:val="28"/>
                <w:szCs w:val="28"/>
                <w:lang w:eastAsia="en-US"/>
              </w:rPr>
              <w:lastRenderedPageBreak/>
              <w:t>надається в письмовому вигляді.</w:t>
            </w:r>
          </w:p>
          <w:p w:rsidR="004B0737" w:rsidRPr="004B0737" w:rsidRDefault="004B0737" w:rsidP="004B0737">
            <w:pPr>
              <w:ind w:firstLine="429"/>
              <w:jc w:val="both"/>
              <w:rPr>
                <w:sz w:val="28"/>
                <w:szCs w:val="28"/>
                <w:lang w:eastAsia="en-US"/>
              </w:rPr>
            </w:pPr>
            <w:r w:rsidRPr="004B0737">
              <w:rPr>
                <w:sz w:val="28"/>
                <w:szCs w:val="28"/>
                <w:lang w:eastAsia="en-US"/>
              </w:rPr>
              <w:t>Для отримання паспорта особа або її законний представник/уповноважена особа (у разі подання заяви-анкети законним представником/уповноваженою особою) звертається особисто до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який прийняв документи для його оформлення.</w:t>
            </w:r>
          </w:p>
          <w:p w:rsidR="004B0737" w:rsidRPr="004B0737" w:rsidRDefault="004B0737" w:rsidP="004B0737">
            <w:pPr>
              <w:ind w:firstLine="429"/>
              <w:jc w:val="both"/>
              <w:rPr>
                <w:sz w:val="28"/>
                <w:szCs w:val="28"/>
                <w:lang w:eastAsia="en-US"/>
              </w:rPr>
            </w:pPr>
            <w:r w:rsidRPr="004B0737">
              <w:rPr>
                <w:sz w:val="28"/>
                <w:szCs w:val="28"/>
                <w:lang w:eastAsia="en-US"/>
              </w:rPr>
              <w:t>У разі отримання паспорта законним представником/уповноваженою особою подається документ, що посвідчують особу законного представника/уповноваженої особи, та документ, що підтверджує повноваження особи як законного представника/</w:t>
            </w:r>
            <w:r w:rsidR="00157E48">
              <w:rPr>
                <w:sz w:val="28"/>
                <w:szCs w:val="28"/>
                <w:lang w:eastAsia="en-US"/>
              </w:rPr>
              <w:t xml:space="preserve"> </w:t>
            </w:r>
            <w:r w:rsidRPr="004B0737">
              <w:rPr>
                <w:sz w:val="28"/>
                <w:szCs w:val="28"/>
                <w:lang w:eastAsia="en-US"/>
              </w:rPr>
              <w:t>уповноваженої особи.</w:t>
            </w:r>
          </w:p>
          <w:p w:rsidR="004B0737" w:rsidRPr="004B0737" w:rsidRDefault="004B0737" w:rsidP="004B0737">
            <w:pPr>
              <w:ind w:firstLine="429"/>
              <w:jc w:val="both"/>
              <w:rPr>
                <w:sz w:val="28"/>
                <w:szCs w:val="28"/>
                <w:lang w:eastAsia="en-US"/>
              </w:rPr>
            </w:pPr>
            <w:r w:rsidRPr="004B0737">
              <w:rPr>
                <w:sz w:val="28"/>
                <w:szCs w:val="28"/>
                <w:lang w:eastAsia="en-US"/>
              </w:rPr>
              <w:t xml:space="preserve">Якщо до безконтактного електронного носія, що міститься в паспорті, внесено </w:t>
            </w:r>
            <w:proofErr w:type="spellStart"/>
            <w:r w:rsidRPr="004B0737">
              <w:rPr>
                <w:sz w:val="28"/>
                <w:szCs w:val="28"/>
                <w:lang w:eastAsia="en-US"/>
              </w:rPr>
              <w:t>відцифровані</w:t>
            </w:r>
            <w:proofErr w:type="spellEnd"/>
            <w:r w:rsidRPr="004B0737">
              <w:rPr>
                <w:sz w:val="28"/>
                <w:szCs w:val="28"/>
                <w:lang w:eastAsia="en-US"/>
              </w:rPr>
              <w:t xml:space="preserve"> відбитки пальців рук - паспорт видається за умови присутності особи</w:t>
            </w:r>
            <w:r w:rsidR="00157E48">
              <w:rPr>
                <w:sz w:val="28"/>
                <w:szCs w:val="28"/>
                <w:lang w:eastAsia="en-US"/>
              </w:rPr>
              <w:t>,</w:t>
            </w:r>
            <w:r w:rsidRPr="004B0737">
              <w:rPr>
                <w:sz w:val="28"/>
                <w:szCs w:val="28"/>
                <w:lang w:eastAsia="en-US"/>
              </w:rPr>
              <w:t xml:space="preserve"> на ім’я якої оформлено паспорт.</w:t>
            </w:r>
          </w:p>
          <w:p w:rsidR="004B0737" w:rsidRPr="004B0737" w:rsidRDefault="004B0737" w:rsidP="004B0737">
            <w:pPr>
              <w:ind w:firstLine="429"/>
              <w:jc w:val="both"/>
              <w:rPr>
                <w:sz w:val="28"/>
                <w:szCs w:val="28"/>
                <w:lang w:eastAsia="en-US"/>
              </w:rPr>
            </w:pPr>
            <w:r w:rsidRPr="004B0737">
              <w:rPr>
                <w:sz w:val="28"/>
                <w:szCs w:val="28"/>
                <w:lang w:eastAsia="en-US"/>
              </w:rPr>
              <w:t>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такій особі за місцем її проживання або за місцем перебування особи в закладі охорони здоров’я.</w:t>
            </w:r>
          </w:p>
          <w:p w:rsidR="004B0737" w:rsidRPr="004B0737" w:rsidRDefault="004B0737" w:rsidP="004B0737">
            <w:pPr>
              <w:ind w:firstLine="429"/>
              <w:jc w:val="both"/>
              <w:rPr>
                <w:sz w:val="28"/>
                <w:szCs w:val="28"/>
                <w:lang w:eastAsia="en-US"/>
              </w:rPr>
            </w:pPr>
            <w:r w:rsidRPr="004B0737">
              <w:rPr>
                <w:sz w:val="28"/>
                <w:szCs w:val="28"/>
                <w:lang w:eastAsia="en-US"/>
              </w:rPr>
              <w:t xml:space="preserve">Якщо особа, відбуває покарання в установах виконання покарань або перебуває на тривалому стаціонарному лікуванні в закладах Міністерства охорони здоров’я України </w:t>
            </w:r>
            <w:r w:rsidRPr="004B0737">
              <w:rPr>
                <w:sz w:val="28"/>
                <w:szCs w:val="28"/>
                <w:lang w:eastAsia="en-US"/>
              </w:rPr>
              <w:lastRenderedPageBreak/>
              <w:t xml:space="preserve">закритого типу, вручення паспорта такій особі здійснюється через уповноважену особу адміністрації відповідної установи чи </w:t>
            </w:r>
            <w:r w:rsidR="00157E48">
              <w:rPr>
                <w:sz w:val="28"/>
                <w:szCs w:val="28"/>
                <w:lang w:eastAsia="en-US"/>
              </w:rPr>
              <w:t xml:space="preserve">          </w:t>
            </w:r>
            <w:r w:rsidRPr="004B0737">
              <w:rPr>
                <w:sz w:val="28"/>
                <w:szCs w:val="28"/>
                <w:lang w:eastAsia="en-US"/>
              </w:rPr>
              <w:t>закладу.</w:t>
            </w:r>
          </w:p>
          <w:p w:rsidR="004B0737" w:rsidRPr="004B0737" w:rsidRDefault="004B0737" w:rsidP="004B0737">
            <w:pPr>
              <w:ind w:firstLine="429"/>
              <w:jc w:val="both"/>
              <w:rPr>
                <w:sz w:val="28"/>
                <w:szCs w:val="28"/>
                <w:lang w:eastAsia="en-US"/>
              </w:rPr>
            </w:pPr>
            <w:r w:rsidRPr="004B0737">
              <w:rPr>
                <w:sz w:val="28"/>
                <w:szCs w:val="28"/>
                <w:lang w:eastAsia="en-US"/>
              </w:rPr>
              <w:t xml:space="preserve">У разі прийняття рішення про відмову в оформленні чи видачі паспорта за </w:t>
            </w:r>
            <w:r w:rsidR="00157E48">
              <w:rPr>
                <w:sz w:val="28"/>
                <w:szCs w:val="28"/>
                <w:lang w:eastAsia="en-US"/>
              </w:rPr>
              <w:t xml:space="preserve">            </w:t>
            </w:r>
            <w:r w:rsidRPr="004B0737">
              <w:rPr>
                <w:sz w:val="28"/>
                <w:szCs w:val="28"/>
                <w:lang w:eastAsia="en-US"/>
              </w:rPr>
              <w:t>результатами розгляду заяви-анкети та поданих документів заявнику надається письмова відповідь з обґрунтуванням причин відмови.</w:t>
            </w:r>
          </w:p>
          <w:p w:rsidR="004B0737" w:rsidRPr="004B0737" w:rsidRDefault="004B0737" w:rsidP="004B0737">
            <w:pPr>
              <w:ind w:firstLine="429"/>
              <w:jc w:val="both"/>
              <w:rPr>
                <w:sz w:val="28"/>
                <w:szCs w:val="28"/>
                <w:lang w:eastAsia="en-US"/>
              </w:rPr>
            </w:pPr>
            <w:r w:rsidRPr="004B0737">
              <w:rPr>
                <w:sz w:val="28"/>
                <w:szCs w:val="28"/>
                <w:lang w:eastAsia="en-US"/>
              </w:rPr>
              <w:t>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територіальний орган/підрозділ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tc>
      </w:tr>
      <w:tr w:rsidR="004B0737" w:rsidTr="00DB5A15">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B0737" w:rsidRPr="004B0737" w:rsidRDefault="004B0737" w:rsidP="00DB5A15">
            <w:pPr>
              <w:spacing w:line="276" w:lineRule="auto"/>
              <w:jc w:val="center"/>
              <w:rPr>
                <w:sz w:val="28"/>
                <w:szCs w:val="28"/>
                <w:lang w:eastAsia="en-US"/>
              </w:rPr>
            </w:pPr>
            <w:r w:rsidRPr="004B0737">
              <w:rPr>
                <w:sz w:val="28"/>
                <w:szCs w:val="28"/>
                <w:lang w:eastAsia="en-US"/>
              </w:rPr>
              <w:lastRenderedPageBreak/>
              <w:t>20</w:t>
            </w:r>
          </w:p>
        </w:tc>
        <w:tc>
          <w:tcPr>
            <w:tcW w:w="3195"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jc w:val="both"/>
              <w:rPr>
                <w:sz w:val="28"/>
                <w:szCs w:val="28"/>
                <w:lang w:eastAsia="en-US"/>
              </w:rPr>
            </w:pPr>
            <w:r w:rsidRPr="004B0737">
              <w:rPr>
                <w:sz w:val="28"/>
                <w:szCs w:val="28"/>
                <w:lang w:eastAsia="en-US"/>
              </w:rPr>
              <w:t>Примітка</w:t>
            </w:r>
          </w:p>
        </w:tc>
        <w:tc>
          <w:tcPr>
            <w:tcW w:w="6029" w:type="dxa"/>
            <w:tcBorders>
              <w:top w:val="single" w:sz="4" w:space="0" w:color="auto"/>
              <w:left w:val="single" w:sz="4" w:space="0" w:color="auto"/>
              <w:bottom w:val="single" w:sz="4" w:space="0" w:color="auto"/>
              <w:right w:val="single" w:sz="4" w:space="0" w:color="auto"/>
            </w:tcBorders>
            <w:hideMark/>
          </w:tcPr>
          <w:p w:rsidR="004B0737" w:rsidRPr="004B0737" w:rsidRDefault="004B0737" w:rsidP="004B0737">
            <w:pPr>
              <w:ind w:firstLine="429"/>
              <w:jc w:val="both"/>
              <w:rPr>
                <w:sz w:val="28"/>
                <w:szCs w:val="28"/>
                <w:lang w:eastAsia="en-US"/>
              </w:rPr>
            </w:pPr>
            <w:r w:rsidRPr="004B0737">
              <w:rPr>
                <w:sz w:val="28"/>
                <w:szCs w:val="28"/>
                <w:shd w:val="clear" w:color="auto" w:fill="FFFFFF"/>
                <w:lang w:eastAsia="en-US"/>
              </w:rPr>
              <w:t xml:space="preserve">Заявник або його законний представник/уповноважена особа має право повторно звернутися до територіального органу/територіального підрозділу </w:t>
            </w:r>
            <w:r w:rsidR="00DB5A15">
              <w:rPr>
                <w:sz w:val="28"/>
                <w:szCs w:val="28"/>
                <w:shd w:val="clear" w:color="auto" w:fill="FFFFFF"/>
                <w:lang w:eastAsia="en-US"/>
              </w:rPr>
              <w:t xml:space="preserve">                   </w:t>
            </w:r>
            <w:r w:rsidRPr="004B0737">
              <w:rPr>
                <w:sz w:val="28"/>
                <w:szCs w:val="28"/>
                <w:shd w:val="clear" w:color="auto" w:fill="FFFFFF"/>
                <w:lang w:eastAsia="en-US"/>
              </w:rPr>
              <w:t xml:space="preserve">Державної міграційної служби України, уповноваженого суб’єкта в разі </w:t>
            </w:r>
            <w:r w:rsidR="00DB5A15">
              <w:rPr>
                <w:sz w:val="28"/>
                <w:szCs w:val="28"/>
                <w:shd w:val="clear" w:color="auto" w:fill="FFFFFF"/>
                <w:lang w:eastAsia="en-US"/>
              </w:rPr>
              <w:t xml:space="preserve">                   </w:t>
            </w:r>
            <w:r w:rsidRPr="004B0737">
              <w:rPr>
                <w:sz w:val="28"/>
                <w:szCs w:val="28"/>
                <w:shd w:val="clear" w:color="auto" w:fill="FFFFFF"/>
                <w:lang w:eastAsia="en-US"/>
              </w:rPr>
              <w:t>зміни або усунення обставин, у зв’язку з якими йому було відмовлено в оформленні чи видачі паспорта</w:t>
            </w:r>
          </w:p>
        </w:tc>
      </w:tr>
    </w:tbl>
    <w:p w:rsidR="004B0737" w:rsidRDefault="004B0737" w:rsidP="004B0737">
      <w:pPr>
        <w:ind w:right="-284"/>
        <w:jc w:val="both"/>
      </w:pPr>
    </w:p>
    <w:p w:rsidR="004B0737" w:rsidRPr="00DB5A15" w:rsidRDefault="004B0737" w:rsidP="00DB5A15">
      <w:pPr>
        <w:ind w:right="-1"/>
        <w:jc w:val="both"/>
      </w:pPr>
      <w:r>
        <w:t xml:space="preserve">* У разі подання особою або її законним представником під час прийому документів </w:t>
      </w:r>
      <w:r w:rsidRPr="00DB5A15">
        <w:t>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sidRPr="00DB5A15">
        <w:t>check</w:t>
      </w:r>
      <w:proofErr w:type="spellEnd"/>
      <w:r w:rsidRPr="00DB5A15">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DB5A15">
        <w:t>check</w:t>
      </w:r>
      <w:proofErr w:type="spellEnd"/>
      <w:r w:rsidRPr="00DB5A15">
        <w:t>» у разі технічної можливості.</w:t>
      </w:r>
    </w:p>
    <w:p w:rsidR="004B0737" w:rsidRPr="00DB5A15" w:rsidRDefault="004B0737" w:rsidP="00DB5A15">
      <w:pPr>
        <w:ind w:right="-284"/>
        <w:jc w:val="both"/>
      </w:pPr>
    </w:p>
    <w:p w:rsidR="004B0737" w:rsidRPr="00DB5A15" w:rsidRDefault="004B0737" w:rsidP="00DB5A15">
      <w:pPr>
        <w:ind w:right="-1"/>
        <w:jc w:val="both"/>
      </w:pPr>
      <w:r w:rsidRPr="00DB5A15">
        <w:t>У разі надання неправдивої інформації (код квитанції не підтверджується за допомогою програмного продукту «</w:t>
      </w:r>
      <w:proofErr w:type="spellStart"/>
      <w:r w:rsidRPr="00DB5A15">
        <w:t>check</w:t>
      </w:r>
      <w:proofErr w:type="spellEnd"/>
      <w:r w:rsidRPr="00DB5A15">
        <w:t>»)/інформації про сплату адміністративного збору, яка не підтвердилася, заявнику буде відмовлено у наданні адміністративної послуги.</w:t>
      </w:r>
    </w:p>
    <w:p w:rsidR="004B0737" w:rsidRDefault="004B0737" w:rsidP="004B0737">
      <w:pPr>
        <w:ind w:right="-284"/>
        <w:jc w:val="both"/>
      </w:pPr>
    </w:p>
    <w:p w:rsidR="004B0737" w:rsidRDefault="004B0737" w:rsidP="00DB5A15">
      <w:pPr>
        <w:ind w:right="-1"/>
        <w:jc w:val="both"/>
      </w:pPr>
      <w:r>
        <w:t>** Відмова заявнику в прийнятті документів та оформленні заяви-анкети надається</w:t>
      </w:r>
      <w:r w:rsidR="00DB5A15">
        <w:t xml:space="preserve">                        </w:t>
      </w:r>
      <w:r>
        <w:t xml:space="preserve"> </w:t>
      </w:r>
      <w:r w:rsidR="00157E48">
        <w:t>в</w:t>
      </w:r>
      <w:r>
        <w:t xml:space="preserve"> разі не підтвердження працівником територіального органу/територіального </w:t>
      </w:r>
      <w:r w:rsidR="00DB5A15">
        <w:t xml:space="preserve">                    </w:t>
      </w:r>
      <w:r>
        <w:t>підрозділу Державної міграційної служби України/уповноваженого суб’єкта за допомогою програмного продукту «</w:t>
      </w:r>
      <w:proofErr w:type="spellStart"/>
      <w:r>
        <w:t>cheсk</w:t>
      </w:r>
      <w:proofErr w:type="spellEnd"/>
      <w:r>
        <w:t>» інформації про сплату адміністративного збору</w:t>
      </w:r>
      <w:r w:rsidR="00157E48">
        <w:t>,</w:t>
      </w:r>
      <w:r>
        <w:t xml:space="preserve"> </w:t>
      </w:r>
      <w:r w:rsidR="00DB5A15">
        <w:t xml:space="preserve">                           </w:t>
      </w:r>
      <w:r>
        <w:lastRenderedPageBreak/>
        <w:t>яку надав заявник під час подання документів (перевіряється у разі подання заявником коду квитанції).</w:t>
      </w:r>
    </w:p>
    <w:p w:rsidR="004B0737" w:rsidRDefault="004B0737" w:rsidP="004B0737">
      <w:pPr>
        <w:jc w:val="both"/>
      </w:pPr>
      <w:bookmarkStart w:id="2" w:name="_Hlk188263730"/>
    </w:p>
    <w:p w:rsidR="004B0737" w:rsidRDefault="004B0737" w:rsidP="004B0737">
      <w:pPr>
        <w:jc w:val="both"/>
      </w:pPr>
    </w:p>
    <w:p w:rsidR="004B0737" w:rsidRDefault="004B0737" w:rsidP="004B0737">
      <w:pPr>
        <w:jc w:val="both"/>
      </w:pPr>
      <w:r>
        <w:rPr>
          <w:sz w:val="28"/>
          <w:szCs w:val="28"/>
        </w:rPr>
        <w:t>ПОГОДЖУЮ</w:t>
      </w:r>
    </w:p>
    <w:p w:rsidR="004B0737" w:rsidRDefault="004B0737" w:rsidP="004B0737">
      <w:pPr>
        <w:jc w:val="both"/>
        <w:rPr>
          <w:sz w:val="28"/>
          <w:szCs w:val="28"/>
          <w:lang w:eastAsia="uk-UA"/>
        </w:rPr>
      </w:pPr>
    </w:p>
    <w:p w:rsidR="004B0737" w:rsidRDefault="004B0737" w:rsidP="004B0737">
      <w:pPr>
        <w:jc w:val="both"/>
      </w:pPr>
      <w:r>
        <w:rPr>
          <w:sz w:val="28"/>
          <w:szCs w:val="28"/>
          <w:lang w:eastAsia="uk-UA"/>
        </w:rPr>
        <w:t>Начальник центру надання адміністративних</w:t>
      </w:r>
    </w:p>
    <w:p w:rsidR="004B0737" w:rsidRDefault="004B0737" w:rsidP="004B0737">
      <w:pPr>
        <w:jc w:val="both"/>
        <w:rPr>
          <w:sz w:val="28"/>
          <w:szCs w:val="28"/>
          <w:lang w:eastAsia="uk-UA"/>
        </w:rPr>
      </w:pPr>
      <w:r>
        <w:rPr>
          <w:sz w:val="28"/>
          <w:szCs w:val="28"/>
          <w:lang w:eastAsia="uk-UA"/>
        </w:rPr>
        <w:t>послуг виконавчого комітету</w:t>
      </w:r>
    </w:p>
    <w:p w:rsidR="004B0737" w:rsidRDefault="004B0737" w:rsidP="004B0737">
      <w:pPr>
        <w:rPr>
          <w:sz w:val="28"/>
          <w:szCs w:val="28"/>
          <w:lang w:eastAsia="uk-UA"/>
        </w:rPr>
      </w:pPr>
      <w:r>
        <w:rPr>
          <w:sz w:val="28"/>
          <w:szCs w:val="28"/>
          <w:lang w:eastAsia="uk-UA"/>
        </w:rPr>
        <w:t>Старокостянтинівської міської ради</w:t>
      </w:r>
      <w:r>
        <w:rPr>
          <w:sz w:val="28"/>
          <w:szCs w:val="28"/>
          <w:lang w:eastAsia="uk-UA"/>
        </w:rPr>
        <w:tab/>
      </w:r>
      <w:r>
        <w:rPr>
          <w:sz w:val="28"/>
          <w:szCs w:val="28"/>
          <w:lang w:eastAsia="uk-UA"/>
        </w:rPr>
        <w:tab/>
      </w:r>
      <w:r>
        <w:rPr>
          <w:sz w:val="28"/>
          <w:szCs w:val="28"/>
          <w:lang w:eastAsia="uk-UA"/>
        </w:rPr>
        <w:tab/>
        <w:t xml:space="preserve">       Юрій КОРЖУК</w:t>
      </w:r>
    </w:p>
    <w:p w:rsidR="004B0737" w:rsidRDefault="004B0737" w:rsidP="004B0737">
      <w:pPr>
        <w:shd w:val="clear" w:color="auto" w:fill="FFFFFF"/>
        <w:tabs>
          <w:tab w:val="left" w:leader="underscore" w:pos="7402"/>
          <w:tab w:val="left" w:leader="underscore" w:pos="9133"/>
        </w:tabs>
        <w:rPr>
          <w:sz w:val="28"/>
          <w:szCs w:val="28"/>
          <w:lang w:eastAsia="uk-UA"/>
        </w:rPr>
      </w:pPr>
    </w:p>
    <w:p w:rsidR="004B0737" w:rsidRDefault="004B0737" w:rsidP="004B0737">
      <w:pPr>
        <w:rPr>
          <w:sz w:val="28"/>
          <w:szCs w:val="28"/>
          <w:lang w:eastAsia="uk-UA"/>
        </w:rPr>
      </w:pPr>
    </w:p>
    <w:p w:rsidR="004B0737" w:rsidRDefault="004B0737" w:rsidP="004B0737">
      <w:pPr>
        <w:rPr>
          <w:sz w:val="28"/>
          <w:szCs w:val="28"/>
          <w:lang w:eastAsia="uk-UA"/>
        </w:rPr>
      </w:pPr>
    </w:p>
    <w:p w:rsidR="004B0737" w:rsidRDefault="004B0737" w:rsidP="004B0737">
      <w:pPr>
        <w:jc w:val="both"/>
        <w:rPr>
          <w:sz w:val="28"/>
          <w:szCs w:val="28"/>
          <w:lang w:eastAsia="uk-UA"/>
        </w:rPr>
      </w:pPr>
      <w:r>
        <w:rPr>
          <w:sz w:val="28"/>
          <w:szCs w:val="28"/>
          <w:lang w:eastAsia="uk-UA"/>
        </w:rPr>
        <w:t>Керуючий справами</w:t>
      </w:r>
    </w:p>
    <w:p w:rsidR="004B0737" w:rsidRDefault="004B0737" w:rsidP="004B0737">
      <w:pPr>
        <w:jc w:val="both"/>
        <w:rPr>
          <w:bCs/>
          <w:sz w:val="28"/>
          <w:szCs w:val="28"/>
          <w:lang w:eastAsia="uk-UA"/>
        </w:rPr>
      </w:pPr>
      <w:r>
        <w:rPr>
          <w:bCs/>
          <w:sz w:val="28"/>
          <w:szCs w:val="28"/>
          <w:lang w:eastAsia="uk-UA"/>
        </w:rPr>
        <w:t>виконавчого комітету</w:t>
      </w:r>
    </w:p>
    <w:p w:rsidR="00021023" w:rsidRDefault="004B0737" w:rsidP="004B0737">
      <w:r>
        <w:rPr>
          <w:bCs/>
          <w:sz w:val="28"/>
          <w:szCs w:val="28"/>
          <w:lang w:eastAsia="uk-UA"/>
        </w:rPr>
        <w:t>Старокостянтинівської міської ради</w:t>
      </w:r>
      <w:r>
        <w:rPr>
          <w:bCs/>
          <w:sz w:val="28"/>
          <w:szCs w:val="28"/>
          <w:lang w:eastAsia="uk-UA"/>
        </w:rPr>
        <w:tab/>
      </w:r>
      <w:r>
        <w:rPr>
          <w:bCs/>
          <w:sz w:val="28"/>
          <w:szCs w:val="28"/>
          <w:lang w:eastAsia="uk-UA"/>
        </w:rPr>
        <w:tab/>
      </w:r>
      <w:r>
        <w:rPr>
          <w:bCs/>
          <w:sz w:val="28"/>
          <w:szCs w:val="28"/>
          <w:lang w:eastAsia="uk-UA"/>
        </w:rPr>
        <w:tab/>
        <w:t xml:space="preserve">       Наталія ШАБЕЛЬНИК</w:t>
      </w:r>
      <w:bookmarkEnd w:id="2"/>
    </w:p>
    <w:sectPr w:rsidR="00021023" w:rsidSect="00DB5A15">
      <w:headerReference w:type="default" r:id="rId10"/>
      <w:pgSz w:w="11906" w:h="16838"/>
      <w:pgMar w:top="1134" w:right="567" w:bottom="1134" w:left="1701" w:header="1134"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87" w:rsidRDefault="00AD4387" w:rsidP="004B0737">
      <w:r>
        <w:separator/>
      </w:r>
    </w:p>
  </w:endnote>
  <w:endnote w:type="continuationSeparator" w:id="0">
    <w:p w:rsidR="00AD4387" w:rsidRDefault="00AD4387" w:rsidP="004B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87" w:rsidRDefault="00AD4387" w:rsidP="004B0737">
      <w:r>
        <w:separator/>
      </w:r>
    </w:p>
  </w:footnote>
  <w:footnote w:type="continuationSeparator" w:id="0">
    <w:p w:rsidR="00AD4387" w:rsidRDefault="00AD4387" w:rsidP="004B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66703"/>
      <w:docPartObj>
        <w:docPartGallery w:val="Page Numbers (Top of Page)"/>
        <w:docPartUnique/>
      </w:docPartObj>
    </w:sdtPr>
    <w:sdtEndPr>
      <w:rPr>
        <w:sz w:val="28"/>
        <w:szCs w:val="28"/>
      </w:rPr>
    </w:sdtEndPr>
    <w:sdtContent>
      <w:p w:rsidR="001F6870" w:rsidRPr="001F6870" w:rsidRDefault="001F6870">
        <w:pPr>
          <w:pStyle w:val="a7"/>
          <w:jc w:val="center"/>
          <w:rPr>
            <w:sz w:val="28"/>
            <w:szCs w:val="28"/>
          </w:rPr>
        </w:pPr>
        <w:r w:rsidRPr="001F6870">
          <w:rPr>
            <w:sz w:val="28"/>
            <w:szCs w:val="28"/>
          </w:rPr>
          <w:fldChar w:fldCharType="begin"/>
        </w:r>
        <w:r w:rsidRPr="001F6870">
          <w:rPr>
            <w:sz w:val="28"/>
            <w:szCs w:val="28"/>
          </w:rPr>
          <w:instrText>PAGE   \* MERGEFORMAT</w:instrText>
        </w:r>
        <w:r w:rsidRPr="001F6870">
          <w:rPr>
            <w:sz w:val="28"/>
            <w:szCs w:val="28"/>
          </w:rPr>
          <w:fldChar w:fldCharType="separate"/>
        </w:r>
        <w:r w:rsidR="00500CF0">
          <w:rPr>
            <w:noProof/>
            <w:sz w:val="28"/>
            <w:szCs w:val="28"/>
          </w:rPr>
          <w:t>10</w:t>
        </w:r>
        <w:r w:rsidRPr="001F6870">
          <w:rPr>
            <w:sz w:val="28"/>
            <w:szCs w:val="28"/>
          </w:rPr>
          <w:fldChar w:fldCharType="end"/>
        </w:r>
      </w:p>
      <w:p w:rsidR="001F6870" w:rsidRPr="001F6870" w:rsidRDefault="001F6870" w:rsidP="001F6870">
        <w:pPr>
          <w:pStyle w:val="a7"/>
          <w:jc w:val="right"/>
          <w:rPr>
            <w:sz w:val="28"/>
            <w:szCs w:val="28"/>
          </w:rPr>
        </w:pPr>
        <w:r w:rsidRPr="001F6870">
          <w:rPr>
            <w:sz w:val="28"/>
            <w:szCs w:val="28"/>
          </w:rPr>
          <w:t>Продовження додатка 4</w:t>
        </w:r>
      </w:p>
    </w:sdtContent>
  </w:sdt>
  <w:p w:rsidR="001F6870" w:rsidRDefault="001F68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4B73"/>
    <w:multiLevelType w:val="hybridMultilevel"/>
    <w:tmpl w:val="CD98BB20"/>
    <w:lvl w:ilvl="0" w:tplc="B5FE659E">
      <w:start w:val="1"/>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abstractNum w:abstractNumId="1">
    <w:nsid w:val="2E646927"/>
    <w:multiLevelType w:val="hybridMultilevel"/>
    <w:tmpl w:val="0CFA1CD0"/>
    <w:lvl w:ilvl="0" w:tplc="288CDE8A">
      <w:start w:val="1"/>
      <w:numFmt w:val="decimal"/>
      <w:lvlText w:val="%1."/>
      <w:lvlJc w:val="left"/>
      <w:pPr>
        <w:ind w:left="849" w:hanging="420"/>
      </w:pPr>
    </w:lvl>
    <w:lvl w:ilvl="1" w:tplc="04220019">
      <w:start w:val="1"/>
      <w:numFmt w:val="lowerLetter"/>
      <w:lvlText w:val="%2."/>
      <w:lvlJc w:val="left"/>
      <w:pPr>
        <w:ind w:left="1509" w:hanging="360"/>
      </w:pPr>
    </w:lvl>
    <w:lvl w:ilvl="2" w:tplc="0422001B">
      <w:start w:val="1"/>
      <w:numFmt w:val="lowerRoman"/>
      <w:lvlText w:val="%3."/>
      <w:lvlJc w:val="right"/>
      <w:pPr>
        <w:ind w:left="2229" w:hanging="180"/>
      </w:pPr>
    </w:lvl>
    <w:lvl w:ilvl="3" w:tplc="0422000F">
      <w:start w:val="1"/>
      <w:numFmt w:val="decimal"/>
      <w:lvlText w:val="%4."/>
      <w:lvlJc w:val="left"/>
      <w:pPr>
        <w:ind w:left="2949" w:hanging="360"/>
      </w:pPr>
    </w:lvl>
    <w:lvl w:ilvl="4" w:tplc="04220019">
      <w:start w:val="1"/>
      <w:numFmt w:val="lowerLetter"/>
      <w:lvlText w:val="%5."/>
      <w:lvlJc w:val="left"/>
      <w:pPr>
        <w:ind w:left="3669" w:hanging="360"/>
      </w:pPr>
    </w:lvl>
    <w:lvl w:ilvl="5" w:tplc="0422001B">
      <w:start w:val="1"/>
      <w:numFmt w:val="lowerRoman"/>
      <w:lvlText w:val="%6."/>
      <w:lvlJc w:val="right"/>
      <w:pPr>
        <w:ind w:left="4389" w:hanging="180"/>
      </w:pPr>
    </w:lvl>
    <w:lvl w:ilvl="6" w:tplc="0422000F">
      <w:start w:val="1"/>
      <w:numFmt w:val="decimal"/>
      <w:lvlText w:val="%7."/>
      <w:lvlJc w:val="left"/>
      <w:pPr>
        <w:ind w:left="5109" w:hanging="360"/>
      </w:pPr>
    </w:lvl>
    <w:lvl w:ilvl="7" w:tplc="04220019">
      <w:start w:val="1"/>
      <w:numFmt w:val="lowerLetter"/>
      <w:lvlText w:val="%8."/>
      <w:lvlJc w:val="left"/>
      <w:pPr>
        <w:ind w:left="5829" w:hanging="360"/>
      </w:pPr>
    </w:lvl>
    <w:lvl w:ilvl="8" w:tplc="0422001B">
      <w:start w:val="1"/>
      <w:numFmt w:val="lowerRoman"/>
      <w:lvlText w:val="%9."/>
      <w:lvlJc w:val="right"/>
      <w:pPr>
        <w:ind w:left="6549" w:hanging="180"/>
      </w:pPr>
    </w:lvl>
  </w:abstractNum>
  <w:abstractNum w:abstractNumId="2">
    <w:nsid w:val="563B5E43"/>
    <w:multiLevelType w:val="hybridMultilevel"/>
    <w:tmpl w:val="E3BC481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57"/>
    <w:rsid w:val="00021023"/>
    <w:rsid w:val="00157E48"/>
    <w:rsid w:val="001F6870"/>
    <w:rsid w:val="00416C88"/>
    <w:rsid w:val="004B0737"/>
    <w:rsid w:val="004C6457"/>
    <w:rsid w:val="00500CF0"/>
    <w:rsid w:val="00706342"/>
    <w:rsid w:val="00AD4387"/>
    <w:rsid w:val="00C01D8E"/>
    <w:rsid w:val="00DB5A15"/>
    <w:rsid w:val="00DD4A8F"/>
    <w:rsid w:val="00E4501B"/>
    <w:rsid w:val="00FA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3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0737"/>
    <w:rPr>
      <w:rFonts w:ascii="Times New Roman" w:hAnsi="Times New Roman" w:cs="Times New Roman" w:hint="default"/>
      <w:color w:val="0000FF"/>
      <w:u w:val="single"/>
    </w:rPr>
  </w:style>
  <w:style w:type="paragraph" w:styleId="a4">
    <w:name w:val="No Spacing"/>
    <w:uiPriority w:val="1"/>
    <w:qFormat/>
    <w:rsid w:val="004B0737"/>
    <w:pPr>
      <w:spacing w:after="0" w:line="240" w:lineRule="auto"/>
    </w:pPr>
    <w:rPr>
      <w:rFonts w:ascii="Calibri" w:eastAsia="Calibri" w:hAnsi="Calibri" w:cs="Times New Roman"/>
      <w:lang w:val="uk-UA"/>
    </w:rPr>
  </w:style>
  <w:style w:type="paragraph" w:styleId="a5">
    <w:name w:val="List Paragraph"/>
    <w:basedOn w:val="a"/>
    <w:uiPriority w:val="34"/>
    <w:qFormat/>
    <w:rsid w:val="004B0737"/>
    <w:pPr>
      <w:ind w:left="720"/>
      <w:contextualSpacing/>
    </w:pPr>
    <w:rPr>
      <w:sz w:val="28"/>
      <w:szCs w:val="28"/>
      <w:lang w:val="ru-RU"/>
    </w:rPr>
  </w:style>
  <w:style w:type="paragraph" w:customStyle="1" w:styleId="rvps2">
    <w:name w:val="rvps2"/>
    <w:basedOn w:val="a"/>
    <w:rsid w:val="004B0737"/>
    <w:pPr>
      <w:spacing w:before="100" w:beforeAutospacing="1" w:after="100" w:afterAutospacing="1"/>
    </w:pPr>
    <w:rPr>
      <w:lang w:val="ru-RU"/>
    </w:rPr>
  </w:style>
  <w:style w:type="paragraph" w:customStyle="1" w:styleId="Default">
    <w:name w:val="Default"/>
    <w:rsid w:val="004B0737"/>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a6">
    <w:name w:val="Нормальний текст"/>
    <w:basedOn w:val="a"/>
    <w:rsid w:val="004B0737"/>
    <w:pPr>
      <w:spacing w:before="120"/>
      <w:ind w:firstLine="567"/>
    </w:pPr>
    <w:rPr>
      <w:rFonts w:ascii="Antiqua" w:hAnsi="Antiqua"/>
      <w:sz w:val="26"/>
      <w:szCs w:val="20"/>
    </w:rPr>
  </w:style>
  <w:style w:type="paragraph" w:customStyle="1" w:styleId="par">
    <w:name w:val="par"/>
    <w:basedOn w:val="a"/>
    <w:rsid w:val="004B0737"/>
    <w:pPr>
      <w:suppressAutoHyphens/>
      <w:spacing w:before="280" w:after="280"/>
    </w:pPr>
    <w:rPr>
      <w:lang w:val="ru-RU" w:eastAsia="ar-SA"/>
    </w:rPr>
  </w:style>
  <w:style w:type="character" w:customStyle="1" w:styleId="fs2">
    <w:name w:val="fs2"/>
    <w:rsid w:val="004B0737"/>
  </w:style>
  <w:style w:type="paragraph" w:styleId="a7">
    <w:name w:val="header"/>
    <w:basedOn w:val="a"/>
    <w:link w:val="a8"/>
    <w:uiPriority w:val="99"/>
    <w:unhideWhenUsed/>
    <w:rsid w:val="004B0737"/>
    <w:pPr>
      <w:tabs>
        <w:tab w:val="center" w:pos="4677"/>
        <w:tab w:val="right" w:pos="9355"/>
      </w:tabs>
    </w:pPr>
  </w:style>
  <w:style w:type="character" w:customStyle="1" w:styleId="a8">
    <w:name w:val="Верхній колонтитул Знак"/>
    <w:basedOn w:val="a0"/>
    <w:link w:val="a7"/>
    <w:uiPriority w:val="99"/>
    <w:rsid w:val="004B0737"/>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4B0737"/>
    <w:pPr>
      <w:tabs>
        <w:tab w:val="center" w:pos="4677"/>
        <w:tab w:val="right" w:pos="9355"/>
      </w:tabs>
    </w:pPr>
  </w:style>
  <w:style w:type="character" w:customStyle="1" w:styleId="aa">
    <w:name w:val="Нижній колонтитул Знак"/>
    <w:basedOn w:val="a0"/>
    <w:link w:val="a9"/>
    <w:uiPriority w:val="99"/>
    <w:rsid w:val="004B0737"/>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500CF0"/>
    <w:rPr>
      <w:rFonts w:ascii="Tahoma" w:hAnsi="Tahoma" w:cs="Tahoma"/>
      <w:sz w:val="16"/>
      <w:szCs w:val="16"/>
    </w:rPr>
  </w:style>
  <w:style w:type="character" w:customStyle="1" w:styleId="ac">
    <w:name w:val="Текст у виносці Знак"/>
    <w:basedOn w:val="a0"/>
    <w:link w:val="ab"/>
    <w:uiPriority w:val="99"/>
    <w:semiHidden/>
    <w:rsid w:val="00500CF0"/>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3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0737"/>
    <w:rPr>
      <w:rFonts w:ascii="Times New Roman" w:hAnsi="Times New Roman" w:cs="Times New Roman" w:hint="default"/>
      <w:color w:val="0000FF"/>
      <w:u w:val="single"/>
    </w:rPr>
  </w:style>
  <w:style w:type="paragraph" w:styleId="a4">
    <w:name w:val="No Spacing"/>
    <w:uiPriority w:val="1"/>
    <w:qFormat/>
    <w:rsid w:val="004B0737"/>
    <w:pPr>
      <w:spacing w:after="0" w:line="240" w:lineRule="auto"/>
    </w:pPr>
    <w:rPr>
      <w:rFonts w:ascii="Calibri" w:eastAsia="Calibri" w:hAnsi="Calibri" w:cs="Times New Roman"/>
      <w:lang w:val="uk-UA"/>
    </w:rPr>
  </w:style>
  <w:style w:type="paragraph" w:styleId="a5">
    <w:name w:val="List Paragraph"/>
    <w:basedOn w:val="a"/>
    <w:uiPriority w:val="34"/>
    <w:qFormat/>
    <w:rsid w:val="004B0737"/>
    <w:pPr>
      <w:ind w:left="720"/>
      <w:contextualSpacing/>
    </w:pPr>
    <w:rPr>
      <w:sz w:val="28"/>
      <w:szCs w:val="28"/>
      <w:lang w:val="ru-RU"/>
    </w:rPr>
  </w:style>
  <w:style w:type="paragraph" w:customStyle="1" w:styleId="rvps2">
    <w:name w:val="rvps2"/>
    <w:basedOn w:val="a"/>
    <w:rsid w:val="004B0737"/>
    <w:pPr>
      <w:spacing w:before="100" w:beforeAutospacing="1" w:after="100" w:afterAutospacing="1"/>
    </w:pPr>
    <w:rPr>
      <w:lang w:val="ru-RU"/>
    </w:rPr>
  </w:style>
  <w:style w:type="paragraph" w:customStyle="1" w:styleId="Default">
    <w:name w:val="Default"/>
    <w:rsid w:val="004B0737"/>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a6">
    <w:name w:val="Нормальний текст"/>
    <w:basedOn w:val="a"/>
    <w:rsid w:val="004B0737"/>
    <w:pPr>
      <w:spacing w:before="120"/>
      <w:ind w:firstLine="567"/>
    </w:pPr>
    <w:rPr>
      <w:rFonts w:ascii="Antiqua" w:hAnsi="Antiqua"/>
      <w:sz w:val="26"/>
      <w:szCs w:val="20"/>
    </w:rPr>
  </w:style>
  <w:style w:type="paragraph" w:customStyle="1" w:styleId="par">
    <w:name w:val="par"/>
    <w:basedOn w:val="a"/>
    <w:rsid w:val="004B0737"/>
    <w:pPr>
      <w:suppressAutoHyphens/>
      <w:spacing w:before="280" w:after="280"/>
    </w:pPr>
    <w:rPr>
      <w:lang w:val="ru-RU" w:eastAsia="ar-SA"/>
    </w:rPr>
  </w:style>
  <w:style w:type="character" w:customStyle="1" w:styleId="fs2">
    <w:name w:val="fs2"/>
    <w:rsid w:val="004B0737"/>
  </w:style>
  <w:style w:type="paragraph" w:styleId="a7">
    <w:name w:val="header"/>
    <w:basedOn w:val="a"/>
    <w:link w:val="a8"/>
    <w:uiPriority w:val="99"/>
    <w:unhideWhenUsed/>
    <w:rsid w:val="004B0737"/>
    <w:pPr>
      <w:tabs>
        <w:tab w:val="center" w:pos="4677"/>
        <w:tab w:val="right" w:pos="9355"/>
      </w:tabs>
    </w:pPr>
  </w:style>
  <w:style w:type="character" w:customStyle="1" w:styleId="a8">
    <w:name w:val="Верхній колонтитул Знак"/>
    <w:basedOn w:val="a0"/>
    <w:link w:val="a7"/>
    <w:uiPriority w:val="99"/>
    <w:rsid w:val="004B0737"/>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4B0737"/>
    <w:pPr>
      <w:tabs>
        <w:tab w:val="center" w:pos="4677"/>
        <w:tab w:val="right" w:pos="9355"/>
      </w:tabs>
    </w:pPr>
  </w:style>
  <w:style w:type="character" w:customStyle="1" w:styleId="aa">
    <w:name w:val="Нижній колонтитул Знак"/>
    <w:basedOn w:val="a0"/>
    <w:link w:val="a9"/>
    <w:uiPriority w:val="99"/>
    <w:rsid w:val="004B0737"/>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500CF0"/>
    <w:rPr>
      <w:rFonts w:ascii="Tahoma" w:hAnsi="Tahoma" w:cs="Tahoma"/>
      <w:sz w:val="16"/>
      <w:szCs w:val="16"/>
    </w:rPr>
  </w:style>
  <w:style w:type="character" w:customStyle="1" w:styleId="ac">
    <w:name w:val="Текст у виносці Знак"/>
    <w:basedOn w:val="a0"/>
    <w:link w:val="ab"/>
    <w:uiPriority w:val="99"/>
    <w:semiHidden/>
    <w:rsid w:val="00500CF0"/>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4980">
      <w:bodyDiv w:val="1"/>
      <w:marLeft w:val="0"/>
      <w:marRight w:val="0"/>
      <w:marTop w:val="0"/>
      <w:marBottom w:val="0"/>
      <w:divBdr>
        <w:top w:val="none" w:sz="0" w:space="0" w:color="auto"/>
        <w:left w:val="none" w:sz="0" w:space="0" w:color="auto"/>
        <w:bottom w:val="none" w:sz="0" w:space="0" w:color="auto"/>
        <w:right w:val="none" w:sz="0" w:space="0" w:color="auto"/>
      </w:divBdr>
    </w:div>
    <w:div w:id="164731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3B37-7617-47DD-9129-0239B371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3363</Words>
  <Characters>19171</Characters>
  <Application>Microsoft Office Word</Application>
  <DocSecurity>0</DocSecurity>
  <Lines>159</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2025-02-19T09:06:00Z</cp:lastPrinted>
  <dcterms:created xsi:type="dcterms:W3CDTF">2025-02-12T09:29:00Z</dcterms:created>
  <dcterms:modified xsi:type="dcterms:W3CDTF">2025-02-19T09:07:00Z</dcterms:modified>
</cp:coreProperties>
</file>