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BC952" w14:textId="77777777" w:rsidR="00906923" w:rsidRDefault="003E23B3" w:rsidP="003E495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7277216F" w14:textId="05B07D1D" w:rsidR="00906923" w:rsidRDefault="00906923" w:rsidP="009069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C81A04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E4958" w:rsidRPr="00287ED5">
        <w:rPr>
          <w:rFonts w:ascii="Times New Roman" w:hAnsi="Times New Roman" w:cs="Times New Roman"/>
          <w:sz w:val="28"/>
          <w:szCs w:val="28"/>
          <w:lang w:val="uk-UA"/>
        </w:rPr>
        <w:t>Інформація</w:t>
      </w:r>
    </w:p>
    <w:p w14:paraId="5F4A8693" w14:textId="5CB64425" w:rsidR="003E4958" w:rsidRPr="00287ED5" w:rsidRDefault="00906923" w:rsidP="009069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1A0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3E4958" w:rsidRPr="00287ED5">
        <w:rPr>
          <w:rFonts w:ascii="Times New Roman" w:hAnsi="Times New Roman" w:cs="Times New Roman"/>
          <w:sz w:val="28"/>
          <w:szCs w:val="28"/>
          <w:lang w:val="uk-UA" w:eastAsia="uk-UA"/>
        </w:rPr>
        <w:t>про</w:t>
      </w:r>
      <w:r w:rsidR="003E4958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стан підготовки закладів освіти</w:t>
      </w:r>
    </w:p>
    <w:p w14:paraId="49199AEE" w14:textId="40CCFFA4" w:rsidR="003E4958" w:rsidRPr="00287ED5" w:rsidRDefault="00906923" w:rsidP="0090692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1A0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3E4958" w:rsidRPr="00287ED5">
        <w:rPr>
          <w:rFonts w:ascii="Times New Roman" w:hAnsi="Times New Roman" w:cs="Times New Roman"/>
          <w:sz w:val="28"/>
          <w:szCs w:val="28"/>
          <w:lang w:val="uk-UA"/>
        </w:rPr>
        <w:t>до нового 2026/2027 навчального року</w:t>
      </w:r>
    </w:p>
    <w:p w14:paraId="76597B04" w14:textId="77777777" w:rsidR="003E4958" w:rsidRPr="00287ED5" w:rsidRDefault="003E4958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1D1517F" w14:textId="3238D26F" w:rsidR="003E4958" w:rsidRPr="00287ED5" w:rsidRDefault="003E4958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  З метою забезпечення своєчасної та якісної підготовк</w:t>
      </w:r>
      <w:r w:rsidR="00933264" w:rsidRPr="00287ED5">
        <w:rPr>
          <w:rFonts w:ascii="Times New Roman" w:hAnsi="Times New Roman" w:cs="Times New Roman"/>
          <w:sz w:val="28"/>
          <w:szCs w:val="28"/>
          <w:lang w:val="uk-UA"/>
        </w:rPr>
        <w:t>и закладів освіти до нового 2026/2027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року</w:t>
      </w:r>
      <w:r w:rsidR="00A33D8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наказів нача</w:t>
      </w:r>
      <w:r w:rsidR="00933264" w:rsidRPr="00287ED5">
        <w:rPr>
          <w:rFonts w:ascii="Times New Roman" w:hAnsi="Times New Roman" w:cs="Times New Roman"/>
          <w:sz w:val="28"/>
          <w:szCs w:val="28"/>
          <w:lang w:val="uk-UA"/>
        </w:rPr>
        <w:t>льника управління освіти  від 07 травня 2026 року № 55/2026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-о «Про підготовку освітніх закладів та установ до нового навчального року та проходжен</w:t>
      </w:r>
      <w:r w:rsidR="00933264" w:rsidRPr="00287ED5">
        <w:rPr>
          <w:rFonts w:ascii="Times New Roman" w:hAnsi="Times New Roman" w:cs="Times New Roman"/>
          <w:sz w:val="28"/>
          <w:szCs w:val="28"/>
          <w:lang w:val="uk-UA"/>
        </w:rPr>
        <w:t>ня осінньо-зимового періоду 2026/2027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року» та від </w:t>
      </w:r>
      <w:r w:rsidR="00E7139C" w:rsidRPr="00287ED5">
        <w:rPr>
          <w:rFonts w:ascii="Times New Roman" w:hAnsi="Times New Roman" w:cs="Times New Roman"/>
          <w:sz w:val="28"/>
          <w:szCs w:val="28"/>
          <w:lang w:val="uk-UA"/>
        </w:rPr>
        <w:t>22 червня 2026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року № 1</w:t>
      </w:r>
      <w:r w:rsidR="00E7139C" w:rsidRPr="00287ED5">
        <w:rPr>
          <w:rFonts w:ascii="Times New Roman" w:hAnsi="Times New Roman" w:cs="Times New Roman"/>
          <w:sz w:val="28"/>
          <w:szCs w:val="28"/>
          <w:lang w:val="uk-UA"/>
        </w:rPr>
        <w:t>58/2026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-аг «Про перевірку готовності освітніх закладів до нового </w:t>
      </w:r>
      <w:r w:rsidR="00E7139C" w:rsidRPr="00287ED5">
        <w:rPr>
          <w:rFonts w:ascii="Times New Roman" w:hAnsi="Times New Roman" w:cs="Times New Roman"/>
          <w:sz w:val="28"/>
          <w:szCs w:val="28"/>
          <w:lang w:val="uk-UA"/>
        </w:rPr>
        <w:t>2026/2027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року» у період </w:t>
      </w:r>
      <w:r w:rsidR="009D17AB" w:rsidRPr="00287ED5">
        <w:rPr>
          <w:rFonts w:ascii="Times New Roman" w:hAnsi="Times New Roman" w:cs="Times New Roman"/>
          <w:sz w:val="28"/>
          <w:szCs w:val="28"/>
          <w:lang w:val="uk-UA"/>
        </w:rPr>
        <w:t>з 10  по 12 серпня 2026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року було здійснено перевірку готовності</w:t>
      </w:r>
      <w:r w:rsidR="009D17AB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закладів освіти до нового 2026/2027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навчального року, о</w:t>
      </w:r>
      <w:r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бстежено приміщення закладів щодо дотримання вимог пожежної та </w:t>
      </w:r>
      <w:r w:rsidR="0073740D"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техногенної безпеки, інженерно-</w:t>
      </w:r>
      <w:r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технічні комунікації, а також укриття фонду захисних споруд цивільного захисту. За результатами проведеного огляду складено відповідні акти. </w:t>
      </w:r>
    </w:p>
    <w:p w14:paraId="36305785" w14:textId="1C0164B2" w:rsidR="003E4958" w:rsidRDefault="003E4958" w:rsidP="00906923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lang w:val="uk-UA"/>
        </w:rPr>
      </w:pPr>
      <w:r w:rsidRPr="00287ED5">
        <w:rPr>
          <w:sz w:val="28"/>
          <w:szCs w:val="28"/>
          <w:lang w:val="uk-UA"/>
        </w:rPr>
        <w:t>До нового 202</w:t>
      </w:r>
      <w:r w:rsidR="003169FA" w:rsidRPr="00287ED5">
        <w:rPr>
          <w:sz w:val="28"/>
          <w:szCs w:val="28"/>
          <w:lang w:val="uk-UA"/>
        </w:rPr>
        <w:t>6/</w:t>
      </w:r>
      <w:r w:rsidRPr="00287ED5">
        <w:rPr>
          <w:sz w:val="28"/>
          <w:szCs w:val="28"/>
          <w:lang w:val="uk-UA"/>
        </w:rPr>
        <w:t>202</w:t>
      </w:r>
      <w:r w:rsidR="003169FA" w:rsidRPr="00287ED5">
        <w:rPr>
          <w:sz w:val="28"/>
          <w:szCs w:val="28"/>
          <w:lang w:val="uk-UA"/>
        </w:rPr>
        <w:t>7</w:t>
      </w:r>
      <w:r w:rsidRPr="00287ED5">
        <w:rPr>
          <w:sz w:val="28"/>
          <w:szCs w:val="28"/>
          <w:lang w:val="uk-UA"/>
        </w:rPr>
        <w:t xml:space="preserve"> навчального року підготовлено 51 освітній заклад (23 </w:t>
      </w:r>
      <w:r w:rsidR="00705A25" w:rsidRPr="00287ED5">
        <w:rPr>
          <w:sz w:val="28"/>
          <w:szCs w:val="28"/>
          <w:lang w:val="uk-UA"/>
        </w:rPr>
        <w:t xml:space="preserve"> </w:t>
      </w:r>
      <w:r w:rsidRPr="00287ED5">
        <w:rPr>
          <w:sz w:val="28"/>
          <w:szCs w:val="28"/>
          <w:lang w:val="uk-UA"/>
        </w:rPr>
        <w:t xml:space="preserve">заклади загальної середньої освіти, 23 </w:t>
      </w:r>
      <w:r w:rsidR="003772E7">
        <w:rPr>
          <w:sz w:val="28"/>
          <w:szCs w:val="28"/>
          <w:lang w:val="uk-UA"/>
        </w:rPr>
        <w:t>заклади дошкільної освіти, дитячо-юнацька спортивна школа, міжшкільний ресурсний центр, центр дитячої та юнацької творчості, станція юних техніків та інклюзивн</w:t>
      </w:r>
      <w:r w:rsidR="0097399E">
        <w:rPr>
          <w:sz w:val="28"/>
          <w:szCs w:val="28"/>
          <w:lang w:val="uk-UA"/>
        </w:rPr>
        <w:t>о</w:t>
      </w:r>
      <w:r w:rsidR="003772E7">
        <w:rPr>
          <w:sz w:val="28"/>
          <w:szCs w:val="28"/>
          <w:lang w:val="uk-UA"/>
        </w:rPr>
        <w:t xml:space="preserve"> ресурсний центр</w:t>
      </w:r>
      <w:r w:rsidRPr="00287ED5">
        <w:rPr>
          <w:sz w:val="28"/>
          <w:szCs w:val="28"/>
          <w:lang w:val="uk-UA"/>
        </w:rPr>
        <w:t>).</w:t>
      </w:r>
    </w:p>
    <w:p w14:paraId="779A4FBF" w14:textId="77777777" w:rsidR="00E141DC" w:rsidRPr="00E141DC" w:rsidRDefault="00E141DC" w:rsidP="00906923">
      <w:pPr>
        <w:shd w:val="clear" w:color="auto" w:fill="FFFFFF"/>
        <w:tabs>
          <w:tab w:val="left" w:pos="5580"/>
        </w:tabs>
        <w:spacing w:after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Загалом станом на 1 вересня 2026 року навчанням та вихованням планується охопити:</w:t>
      </w:r>
    </w:p>
    <w:p w14:paraId="75F248B2" w14:textId="77777777" w:rsidR="00E141DC" w:rsidRPr="00E141DC" w:rsidRDefault="00E141DC" w:rsidP="00906923">
      <w:pPr>
        <w:shd w:val="clear" w:color="auto" w:fill="FFFFFF"/>
        <w:tabs>
          <w:tab w:val="left" w:pos="5580"/>
        </w:tabs>
        <w:spacing w:after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1158 вихованців закладів дошкільної освіти;</w:t>
      </w:r>
    </w:p>
    <w:p w14:paraId="6ADBCDAC" w14:textId="77777777" w:rsidR="00E141DC" w:rsidRPr="00E141DC" w:rsidRDefault="00E141DC" w:rsidP="00906923">
      <w:pPr>
        <w:shd w:val="clear" w:color="auto" w:fill="FFFFFF"/>
        <w:tabs>
          <w:tab w:val="left" w:pos="5580"/>
        </w:tabs>
        <w:spacing w:after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5</w:t>
      </w: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072</w:t>
      </w: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здобувач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ів</w:t>
      </w: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освіти закладів загальної середньої освіти.</w:t>
      </w:r>
    </w:p>
    <w:p w14:paraId="0D6E26D0" w14:textId="777E68AC" w:rsidR="00E141DC" w:rsidRPr="00E141DC" w:rsidRDefault="00E141DC" w:rsidP="00906923">
      <w:pPr>
        <w:shd w:val="clear" w:color="auto" w:fill="FFFFFF"/>
        <w:tabs>
          <w:tab w:val="left" w:pos="5580"/>
        </w:tabs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Для 6</w:t>
      </w:r>
      <w:r w:rsidR="0097399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8</w:t>
      </w: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0</w:t>
      </w:r>
      <w:r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учнів закладів загальної середньої освіти та 71 вихованця закладів дошкільної освіти, які проживають за межею пішохідної доступності, </w:t>
      </w:r>
      <w:r w:rsidRPr="00E141D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о</w:t>
      </w:r>
      <w:r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рганізовано регулярне безоплатне підвезення до місць навчання та виховання, а також у зворотному напрямку</w:t>
      </w:r>
      <w:r w:rsidRPr="00E141DC">
        <w:rPr>
          <w:rFonts w:ascii="Times New Roman" w:hAnsi="Times New Roman" w:cs="Times New Roman"/>
          <w:color w:val="000000" w:themeColor="text1"/>
          <w:spacing w:val="-2"/>
          <w:sz w:val="28"/>
          <w:szCs w:val="28"/>
          <w:lang w:val="uk-UA"/>
        </w:rPr>
        <w:t xml:space="preserve">. </w:t>
      </w:r>
      <w:r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Підвезення здобувачів освіти та педагогічних працівників здійснюватиметься </w:t>
      </w:r>
      <w:r w:rsidR="00C81A0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20 </w:t>
      </w:r>
      <w:r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шкільними автобусами. У 2026 році придбано один шкільний автобус за кошти місцевого бюджету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суму</w:t>
      </w:r>
      <w:r w:rsidR="00A33D8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3576000 грн.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Отримано два шкільних автобуси від комунального закладу «Центр організаційного-господарського забезпечення закладів освіти» з співфінансуванням з місцевого бюджету у сумі 3 592 342,0 гривень.</w:t>
      </w:r>
    </w:p>
    <w:p w14:paraId="55D3BF9F" w14:textId="1EA7CA89" w:rsidR="00E141DC" w:rsidRPr="00E141DC" w:rsidRDefault="00A33D8B" w:rsidP="00906923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2026/2027 навчальному році б</w:t>
      </w:r>
      <w:r w:rsidR="00E141DC"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езоплатним гарячим харчуванням буде охоплено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E141DC" w:rsidRPr="00E141D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сіх учнів закладів загальної середньої освіти та 700 вихованців закладів дошкільної освіти, що становить 60% від загальної кількості вихованців закладів дошкільної освіти.</w:t>
      </w:r>
    </w:p>
    <w:p w14:paraId="376B0A3C" w14:textId="77777777" w:rsidR="00E141DC" w:rsidRDefault="00E141DC" w:rsidP="00906923">
      <w:pPr>
        <w:pStyle w:val="a4"/>
        <w:spacing w:before="0" w:beforeAutospacing="0" w:after="0" w:afterAutospacing="0" w:line="276" w:lineRule="auto"/>
        <w:ind w:firstLine="567"/>
        <w:jc w:val="both"/>
        <w:rPr>
          <w:rFonts w:eastAsia="Calibri"/>
          <w:color w:val="000000" w:themeColor="text1"/>
          <w:sz w:val="28"/>
          <w:szCs w:val="28"/>
          <w:lang w:val="uk-UA"/>
        </w:rPr>
      </w:pPr>
      <w:r w:rsidRPr="00E141DC">
        <w:rPr>
          <w:rFonts w:eastAsia="Calibri"/>
          <w:color w:val="000000" w:themeColor="text1"/>
          <w:sz w:val="28"/>
          <w:szCs w:val="28"/>
          <w:lang w:val="uk-UA"/>
        </w:rPr>
        <w:t>Для організації харчування вихованців закладів дошкільної освіти та учнів закладів загальної середньої освіти застосовуються різні способи та моделі організації харчування.</w:t>
      </w:r>
    </w:p>
    <w:p w14:paraId="1702D02A" w14:textId="61F88FEE" w:rsidR="00C81A04" w:rsidRDefault="00C81A04" w:rsidP="00906923">
      <w:pPr>
        <w:pStyle w:val="a4"/>
        <w:spacing w:before="0" w:beforeAutospacing="0" w:after="0" w:afterAutospacing="0" w:line="276" w:lineRule="auto"/>
        <w:ind w:firstLine="567"/>
        <w:jc w:val="both"/>
        <w:rPr>
          <w:rFonts w:eastAsia="Calibri"/>
          <w:color w:val="000000" w:themeColor="text1"/>
          <w:sz w:val="28"/>
          <w:szCs w:val="28"/>
          <w:lang w:val="uk-UA"/>
        </w:rPr>
      </w:pPr>
      <w:r w:rsidRPr="00287ED5">
        <w:rPr>
          <w:sz w:val="28"/>
          <w:szCs w:val="28"/>
          <w:lang w:val="uk-UA"/>
        </w:rPr>
        <w:lastRenderedPageBreak/>
        <w:t>Головною передумовою  навчального року є безпека та збереження життя учасників освітнього процесу. Для організації очного навчання велика увага приділялась проведенню якісних ремонтів, облаштуванню укриттів та зміцненню матеріально-технічної бази закладів освіти.</w:t>
      </w:r>
    </w:p>
    <w:p w14:paraId="2074609D" w14:textId="425AB599" w:rsidR="001339E0" w:rsidRPr="001339E0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339E0" w:rsidRPr="001339E0">
        <w:rPr>
          <w:rFonts w:ascii="Times New Roman" w:hAnsi="Times New Roman" w:cs="Times New Roman"/>
          <w:sz w:val="28"/>
          <w:szCs w:val="28"/>
          <w:lang w:val="uk-UA"/>
        </w:rPr>
        <w:t>Усі заклади освіти забезпечені укриттями. Усього в наявності 39 укриттів, а саме:</w:t>
      </w:r>
    </w:p>
    <w:p w14:paraId="2BAB1F15" w14:textId="77777777" w:rsidR="001339E0" w:rsidRPr="001339E0" w:rsidRDefault="001339E0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39E0">
        <w:rPr>
          <w:rFonts w:ascii="Times New Roman" w:hAnsi="Times New Roman" w:cs="Times New Roman"/>
          <w:sz w:val="28"/>
          <w:szCs w:val="28"/>
          <w:lang w:val="uk-UA"/>
        </w:rPr>
        <w:t xml:space="preserve">     3 протирадіаційних укриття (Старокостянтинівська ЗОШ І-ІІІ ступенів № 1, Старокостянтинівський ліцей ім. М. С. Рудяка, заклад дошкільної освіти № 2 «Зайчик»);</w:t>
      </w:r>
    </w:p>
    <w:p w14:paraId="0F435010" w14:textId="16FDEF02" w:rsidR="00DA1627" w:rsidRPr="00287ED5" w:rsidRDefault="001339E0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39E0">
        <w:rPr>
          <w:rFonts w:ascii="Times New Roman" w:hAnsi="Times New Roman" w:cs="Times New Roman"/>
          <w:sz w:val="28"/>
          <w:szCs w:val="28"/>
          <w:lang w:val="uk-UA"/>
        </w:rPr>
        <w:t xml:space="preserve">     36 найпростіших укриттів ( з них 26 - власних укриттів; 10 - орендованих).</w:t>
      </w:r>
    </w:p>
    <w:p w14:paraId="0CE2FA29" w14:textId="6D0FE4A5" w:rsidR="003772E7" w:rsidRDefault="003E4958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B71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9E78AC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таном на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="009E78AC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серпня 2026 року</w:t>
      </w:r>
      <w:r w:rsidR="00785A2E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за кошти місцевого бюджету проведено</w:t>
      </w:r>
      <w:r w:rsidRPr="00287ED5">
        <w:rPr>
          <w:rFonts w:ascii="Times New Roman" w:hAnsi="Times New Roman" w:cs="Times New Roman"/>
          <w:sz w:val="28"/>
          <w:szCs w:val="28"/>
        </w:rPr>
        <w:t xml:space="preserve"> комплекс захо</w:t>
      </w:r>
      <w:r w:rsidR="00785A2E" w:rsidRPr="00287ED5">
        <w:rPr>
          <w:rFonts w:ascii="Times New Roman" w:hAnsi="Times New Roman" w:cs="Times New Roman"/>
          <w:sz w:val="28"/>
          <w:szCs w:val="28"/>
        </w:rPr>
        <w:t>дів із підготовки до нового 202</w:t>
      </w:r>
      <w:r w:rsidR="00785A2E" w:rsidRPr="00287ED5">
        <w:rPr>
          <w:rFonts w:ascii="Times New Roman" w:hAnsi="Times New Roman" w:cs="Times New Roman"/>
          <w:sz w:val="28"/>
          <w:szCs w:val="28"/>
          <w:lang w:val="uk-UA"/>
        </w:rPr>
        <w:t>6/</w:t>
      </w:r>
      <w:r w:rsidR="00785A2E" w:rsidRPr="00287ED5">
        <w:rPr>
          <w:rFonts w:ascii="Times New Roman" w:hAnsi="Times New Roman" w:cs="Times New Roman"/>
          <w:sz w:val="28"/>
          <w:szCs w:val="28"/>
        </w:rPr>
        <w:t>202</w:t>
      </w:r>
      <w:r w:rsidR="00785A2E" w:rsidRPr="00287ED5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87ED5">
        <w:rPr>
          <w:rFonts w:ascii="Times New Roman" w:hAnsi="Times New Roman" w:cs="Times New Roman"/>
          <w:sz w:val="28"/>
          <w:szCs w:val="28"/>
        </w:rPr>
        <w:t xml:space="preserve"> навчального року</w:t>
      </w:r>
      <w:r w:rsidR="009E78AC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1599" w:rsidRPr="00287ED5">
        <w:rPr>
          <w:rFonts w:ascii="Times New Roman" w:hAnsi="Times New Roman" w:cs="Times New Roman"/>
          <w:sz w:val="28"/>
          <w:szCs w:val="28"/>
          <w:lang w:val="uk-UA"/>
        </w:rPr>
        <w:t>виконано:</w:t>
      </w:r>
    </w:p>
    <w:p w14:paraId="7AA3A592" w14:textId="50B81695" w:rsidR="006601C1" w:rsidRPr="003772E7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3288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поточні ремонти  на суму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81</w:t>
      </w:r>
      <w:r w:rsidR="00C54BCE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548,02 грн;</w:t>
      </w:r>
    </w:p>
    <w:p w14:paraId="7313D875" w14:textId="6C9CE64B" w:rsidR="003772E7" w:rsidRDefault="003772E7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послуги –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</w:t>
      </w:r>
      <w:r w:rsidR="0037524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457 772,17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грн;</w:t>
      </w:r>
    </w:p>
    <w:p w14:paraId="5B63FB9C" w14:textId="4F7BDFDD" w:rsidR="006601C1" w:rsidRPr="00287ED5" w:rsidRDefault="00C81A04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поточні ремонти  транспортних засобів – 191</w:t>
      </w:r>
      <w:r w:rsidR="00656B44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601C1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820,0 грн.</w:t>
      </w:r>
    </w:p>
    <w:p w14:paraId="25B87A4C" w14:textId="717E7983" w:rsidR="003E74F5" w:rsidRPr="00287ED5" w:rsidRDefault="003772E7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Придбано:</w:t>
      </w:r>
    </w:p>
    <w:p w14:paraId="31387B4B" w14:textId="63D43349" w:rsidR="003E74F5" w:rsidRPr="00287ED5" w:rsidRDefault="003E74F5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зас</w:t>
      </w:r>
      <w:r w:rsidR="00001599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оби та інші матеріальні активи на суму</w:t>
      </w:r>
      <w:r w:rsidR="0044419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A7AFE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527A3C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822 985,0 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грн;</w:t>
      </w:r>
    </w:p>
    <w:p w14:paraId="5EDEC33C" w14:textId="76BD04FC" w:rsidR="003E74F5" w:rsidRPr="00287ED5" w:rsidRDefault="003772E7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44419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паливно-мастильні матеріали –</w:t>
      </w:r>
      <w:r w:rsidR="00C11929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3 131 293</w:t>
      </w:r>
      <w:r w:rsidR="002A05ED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,0</w:t>
      </w:r>
      <w:r w:rsidR="0044419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грн;</w:t>
      </w:r>
    </w:p>
    <w:p w14:paraId="22F4D095" w14:textId="18B06D0E" w:rsidR="003E74F5" w:rsidRPr="00287ED5" w:rsidRDefault="003772E7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запасні частини –</w:t>
      </w:r>
      <w:r w:rsidR="002A05ED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434</w:t>
      </w:r>
      <w:r w:rsidR="00656B44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A05ED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277,0</w:t>
      </w:r>
      <w:r w:rsidR="0044419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грн;</w:t>
      </w:r>
    </w:p>
    <w:p w14:paraId="24F29A4E" w14:textId="072005D9" w:rsidR="003E74F5" w:rsidRPr="00287ED5" w:rsidRDefault="003E74F5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медикаменти –</w:t>
      </w:r>
      <w:r w:rsidR="0044419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A05ED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97</w:t>
      </w:r>
      <w:r w:rsidR="00656B44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A05ED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000,0 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грн;</w:t>
      </w:r>
    </w:p>
    <w:p w14:paraId="0A166254" w14:textId="7E6AE4BA" w:rsidR="003E74F5" w:rsidRPr="00287ED5" w:rsidRDefault="003772E7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069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81A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будівельні матеріали та інші господарські товари –</w:t>
      </w:r>
      <w:r w:rsidR="00425F02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2 037 336</w:t>
      </w:r>
      <w:r w:rsidR="00656B44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,0</w:t>
      </w:r>
      <w:r w:rsidR="003E74F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</w:t>
      </w:r>
    </w:p>
    <w:p w14:paraId="1CDFBA87" w14:textId="7F991C69" w:rsidR="00E16FB0" w:rsidRPr="00287ED5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1D3659" w:rsidRPr="00287ED5">
        <w:rPr>
          <w:rFonts w:ascii="Times New Roman" w:hAnsi="Times New Roman" w:cs="Times New Roman"/>
          <w:sz w:val="28"/>
          <w:szCs w:val="28"/>
          <w:lang w:val="uk-UA"/>
        </w:rPr>
        <w:t>10 генераторів</w:t>
      </w:r>
      <w:r w:rsidR="00E16FB0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для закладів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D8B">
        <w:rPr>
          <w:rFonts w:ascii="Times New Roman" w:hAnsi="Times New Roman" w:cs="Times New Roman"/>
          <w:sz w:val="28"/>
          <w:szCs w:val="28"/>
          <w:lang w:val="uk-UA"/>
        </w:rPr>
        <w:t>на суму 3687120 грн</w:t>
      </w:r>
      <w:r>
        <w:rPr>
          <w:rFonts w:ascii="Times New Roman" w:hAnsi="Times New Roman" w:cs="Times New Roman"/>
          <w:color w:val="EE0000"/>
          <w:sz w:val="28"/>
          <w:szCs w:val="28"/>
          <w:lang w:val="uk-UA"/>
        </w:rPr>
        <w:t xml:space="preserve"> </w:t>
      </w:r>
      <w:r w:rsidRPr="00C81A04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C81A04">
        <w:rPr>
          <w:rFonts w:ascii="Times New Roman" w:hAnsi="Times New Roman" w:cs="Times New Roman"/>
          <w:color w:val="EE0000"/>
          <w:sz w:val="28"/>
          <w:szCs w:val="28"/>
          <w:lang w:val="uk-UA"/>
        </w:rPr>
        <w:t xml:space="preserve"> </w:t>
      </w:r>
      <w:r w:rsidR="00E16FB0" w:rsidRPr="00287ED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4E038C22" w14:textId="10E6BECD" w:rsidR="00906923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>Бутовецької загальноосвітньої школи</w:t>
      </w:r>
      <w:r w:rsidR="00E16FB0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Старокостянтинівської міської ради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BE439E9" w14:textId="77777777" w:rsidR="00C81A04" w:rsidRDefault="00D855D6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A0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Сахновецької загальноосвітної школи</w:t>
      </w:r>
      <w:r w:rsidR="00BB52E3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Старокостянтинівської  міської  ради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B52E3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D53C35A" w14:textId="37A0661F" w:rsidR="00BB52E3" w:rsidRPr="00287ED5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 загальноосвітньої школи</w:t>
      </w:r>
      <w:r w:rsidR="00BB52E3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І-ІІІ ступенів № 1 Старокостянтинівської міської ради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17A35A0" w14:textId="3B8F6F9A" w:rsidR="00BB52E3" w:rsidRPr="00287ED5" w:rsidRDefault="00AB4B95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Старокостянтинівського навчально-виховного</w:t>
      </w:r>
      <w:r w:rsidR="00BB52E3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комплекс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BB52E3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«Спеціалізована школа І ступеня, гімназія»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B52E3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Старокостянтинівської міської ради Хмельницької області імені Героя України Сергія Михайловича </w:t>
      </w:r>
    </w:p>
    <w:p w14:paraId="0868248E" w14:textId="77777777" w:rsidR="00BB52E3" w:rsidRPr="00287ED5" w:rsidRDefault="00BB52E3" w:rsidP="00906923">
      <w:pPr>
        <w:spacing w:after="0"/>
        <w:ind w:right="-343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Бондарчука</w:t>
      </w:r>
      <w:r w:rsidR="00AB4B95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1E4EFE81" w14:textId="77777777" w:rsidR="00D855D6" w:rsidRPr="00287ED5" w:rsidRDefault="00E028FD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з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>аклад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855D6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 № 4 «Вишенька» Старокостянтинівської міської ради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7866710" w14:textId="77777777" w:rsidR="00E975E4" w:rsidRPr="00287ED5" w:rsidRDefault="00E028FD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з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>аклад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 № 5 «Чебурашка» Старокостянтинівської міської ради</w:t>
      </w:r>
      <w:r w:rsidR="006F31D4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A2CC699" w14:textId="77777777" w:rsidR="00E975E4" w:rsidRPr="00287ED5" w:rsidRDefault="00D575A2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з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>аклад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  № 6 «Зіронька» Старокостянтинівської міської ради</w:t>
      </w:r>
      <w:r w:rsidR="006F31D4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2CBCA1B" w14:textId="77777777" w:rsidR="00E975E4" w:rsidRPr="00287ED5" w:rsidRDefault="00D575A2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з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>аклад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 № 7 «Золотий ключик» Старокостянтинівської міської ради</w:t>
      </w:r>
      <w:r w:rsidR="006F31D4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F151E36" w14:textId="77777777" w:rsidR="00E975E4" w:rsidRPr="00287ED5" w:rsidRDefault="00D575A2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з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>аклад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75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дошкільної освіти № 8 «Калинонька» Старокостянтинівської міської ради</w:t>
      </w:r>
      <w:r w:rsidR="006F31D4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834E47F" w14:textId="77777777" w:rsidR="00D855D6" w:rsidRDefault="00FB6365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237D0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Сахновецького</w:t>
      </w:r>
      <w:r w:rsidR="00D855D6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D855D6"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дошкільної освіти № 18 «Малятко» Старокостянтинівської міської ради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49AB4DF" w14:textId="65B88AAC" w:rsidR="007F3A88" w:rsidRDefault="007F3A88" w:rsidP="0090692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На балансі закладів освіти перебуває 41 генератор для забезпечення належної роботи закладів освіти.</w:t>
      </w:r>
    </w:p>
    <w:p w14:paraId="302EB5AD" w14:textId="77777777" w:rsidR="003772E7" w:rsidRDefault="00906923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772E7" w:rsidRPr="001339E0">
        <w:rPr>
          <w:rFonts w:ascii="Times New Roman" w:hAnsi="Times New Roman" w:cs="Times New Roman"/>
          <w:sz w:val="28"/>
          <w:szCs w:val="28"/>
          <w:lang w:val="uk-UA"/>
        </w:rPr>
        <w:t xml:space="preserve">Для функціонування закладів в осінньо-зимовий </w:t>
      </w:r>
      <w:r w:rsidR="003772E7">
        <w:rPr>
          <w:rFonts w:ascii="Times New Roman" w:hAnsi="Times New Roman" w:cs="Times New Roman"/>
          <w:sz w:val="28"/>
          <w:szCs w:val="28"/>
          <w:lang w:val="uk-UA"/>
        </w:rPr>
        <w:t>період підготовлено 21 котельню.</w:t>
      </w:r>
    </w:p>
    <w:p w14:paraId="7D308B52" w14:textId="2396934B" w:rsidR="00C81A04" w:rsidRPr="00C81A04" w:rsidRDefault="00C81A04" w:rsidP="00906923">
      <w:pPr>
        <w:spacing w:after="0"/>
        <w:jc w:val="both"/>
        <w:rPr>
          <w:rFonts w:ascii="Times New Roman" w:hAnsi="Times New Roman" w:cs="Times New Roman"/>
          <w:color w:val="EE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Придбано додатково котли опалення для Іршиківського навчально-виховного комплексу «Загальноосвітня школа І-ІІІ ступенів - дошкільний навчальний заклад» Старокостянтинівської міської ради та Григорівської загальноосвітньої школи І-ІІІ ступенів Старокостянтинівської міської 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3D8B">
        <w:rPr>
          <w:rFonts w:ascii="Times New Roman" w:hAnsi="Times New Roman" w:cs="Times New Roman"/>
          <w:sz w:val="28"/>
          <w:szCs w:val="28"/>
          <w:lang w:val="uk-UA"/>
        </w:rPr>
        <w:t>на суму 229850 грн</w:t>
      </w:r>
      <w:r w:rsidRPr="00C81A04">
        <w:rPr>
          <w:rFonts w:ascii="Times New Roman" w:hAnsi="Times New Roman" w:cs="Times New Roman"/>
          <w:color w:val="EE0000"/>
          <w:sz w:val="28"/>
          <w:szCs w:val="28"/>
          <w:lang w:val="uk-UA"/>
        </w:rPr>
        <w:t xml:space="preserve"> . </w:t>
      </w:r>
    </w:p>
    <w:p w14:paraId="70F2D344" w14:textId="64FE80E2" w:rsidR="00C81A04" w:rsidRPr="00287ED5" w:rsidRDefault="00C81A04" w:rsidP="00C81A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="00A33D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287E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иконано такі роботи:</w:t>
      </w:r>
    </w:p>
    <w:p w14:paraId="2E9FD390" w14:textId="15F02A18" w:rsidR="00C81A04" w:rsidRPr="00287ED5" w:rsidRDefault="00C81A04" w:rsidP="00C81A0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з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амінено котел опалення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Іршиківському навчально-виховному комплексі «Загальноосвітня школа І-ІІІ ступенів - дошкільний навчальний заклад» Старокостянтинівської міської ради.</w:t>
      </w:r>
    </w:p>
    <w:p w14:paraId="536B1853" w14:textId="54526789" w:rsidR="00C542F0" w:rsidRPr="00287ED5" w:rsidRDefault="00C81A04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301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543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63E98" w:rsidRPr="00287ED5">
        <w:rPr>
          <w:rFonts w:ascii="Times New Roman" w:hAnsi="Times New Roman" w:cs="Times New Roman"/>
          <w:sz w:val="28"/>
          <w:szCs w:val="28"/>
          <w:lang w:val="uk-UA"/>
        </w:rPr>
        <w:t>иготовлено проєктно-кошторисну документацію</w:t>
      </w:r>
      <w:r w:rsidR="00DE4F38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на об’єкти будівництва:</w:t>
      </w:r>
    </w:p>
    <w:p w14:paraId="4E90F9E6" w14:textId="77777777" w:rsidR="00114B61" w:rsidRPr="00287ED5" w:rsidRDefault="002A0AAF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  <w:r w:rsidR="00114B61"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>«Капітальний ремонт систем пожежної сигналізації, оповіщування про пожежу та управління евакуацією людей, устаткування передавання тривожних сповіщень на об’єкті:</w:t>
      </w:r>
      <w:r w:rsidR="00114B61"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Старокостянтинівська загальноосвітня школа І-ІІІ ступенів № 6 Старокостянтинівської міської ради Хмельницької області</w:t>
      </w:r>
      <w:r w:rsidR="00114B61"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</w:t>
      </w:r>
      <w:r w:rsidR="00C17B4D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4B61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м. Старокостянтинів, вул. Кожедуба, 4»</w:t>
      </w:r>
      <w:r w:rsidR="009847F2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ACFCCEA" w14:textId="77777777" w:rsidR="00114B61" w:rsidRPr="00287ED5" w:rsidRDefault="00114B61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«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Капітальний ремонт систем блискавкозахисту на об'єкті: Старокостянтинівська загальноосвітня школа І-ІІІ ступенів № 6 Старокостянтинівської міської ради Хмельницької області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 м. Старокостянтинів, вул. Кожедуба, 4»</w:t>
      </w:r>
      <w:r w:rsidR="009847F2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0F4F71E" w14:textId="77777777" w:rsidR="00114B61" w:rsidRPr="00287ED5" w:rsidRDefault="00114B61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«Капітальний ремонт систем пожежної сигналізації, оповіщування про пожежу та управління евакуацією людей, устаткування передавання тривожних сповіщень на об’єкті: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Старокостянтинівська загальноосвітня школа І-ІІІ ступенів № 7 Старокостянтинівської міської ради Хмельницької області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 м. Старокостянтинів, вул. Ліцейна, 6»</w:t>
      </w:r>
      <w:r w:rsidR="009847F2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0B8DFA9" w14:textId="77777777" w:rsidR="00114B61" w:rsidRPr="00287ED5" w:rsidRDefault="00114B61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      «Капітальний ремонт систем блискавкозахисту на об'єкті: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Старокостянтинівська загальноосвітня школа І-ІІІ ступенів № 7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>Старокостянтинівської міської ради Хмельницької області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  м. Старокостянтинів, вул. Ліцейна, 6»</w:t>
      </w:r>
      <w:r w:rsidR="002A0AAF" w:rsidRPr="00287E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F694537" w14:textId="77777777" w:rsidR="00B63276" w:rsidRPr="00287ED5" w:rsidRDefault="00D551C0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63276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Проводиться коригування </w:t>
      </w:r>
      <w:r w:rsidR="002A0AAF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та виготовлення </w:t>
      </w:r>
      <w:r w:rsidR="00B63276" w:rsidRPr="00287ED5">
        <w:rPr>
          <w:rFonts w:ascii="Times New Roman" w:hAnsi="Times New Roman" w:cs="Times New Roman"/>
          <w:sz w:val="28"/>
          <w:szCs w:val="28"/>
          <w:lang w:val="uk-UA"/>
        </w:rPr>
        <w:t>проєктно-кошторисної документації на об’єкти будівництва:</w:t>
      </w:r>
    </w:p>
    <w:p w14:paraId="649126B8" w14:textId="77777777" w:rsidR="00B63276" w:rsidRPr="00287ED5" w:rsidRDefault="00B63276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  <w:lang w:val="uk-UA"/>
        </w:rPr>
        <w:t xml:space="preserve"> </w:t>
      </w:r>
      <w:r w:rsidR="00D551C0"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  <w:lang w:val="uk-UA"/>
        </w:rPr>
        <w:t xml:space="preserve">    </w:t>
      </w:r>
      <w:r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  <w:lang w:val="uk-UA"/>
        </w:rPr>
        <w:t>«</w:t>
      </w:r>
      <w:r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</w:rPr>
        <w:t>Капітальний ремонт ЗНЗ І-ІІІ ступенів № 3 вул. Вишневецького, 2 м. Старокостянтинів Хмельницька область (коригування)»</w:t>
      </w:r>
      <w:r w:rsidR="009847F2" w:rsidRPr="00287ED5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DFEFD"/>
          <w:lang w:val="uk-UA"/>
        </w:rPr>
        <w:t>;</w:t>
      </w:r>
    </w:p>
    <w:p w14:paraId="2F875595" w14:textId="77777777" w:rsidR="00D551C0" w:rsidRPr="00287ED5" w:rsidRDefault="00D551C0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01E4"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«Реконструкція Старокостянтинівської загальноосвітньої школи І-ІІІ ступенів № 4 Старокостянтинівської міської ради Хмельницької області по вул. 1 Травня</w:t>
      </w:r>
      <w:r w:rsidRPr="00287ED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22 в м. Старокостянтинів Хмельницька область (коригування)»</w:t>
      </w:r>
      <w:r w:rsidR="002A0AAF" w:rsidRPr="00287ED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5EB0ED1" w14:textId="77777777" w:rsidR="002A0AAF" w:rsidRPr="00287ED5" w:rsidRDefault="002A0AAF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</w:pP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 «Капітальний ремонт приміщень Старокостянтинівської загальноосвітньої школи І-ІІІ ступенів № 1 Старокостянтинівської міської ради Хмельницької області, що знаходиться за адресою: вул. Острозького, 40,  м. Старокостянтинів, Хмельницький район, Хмельницька область, на реалізацію публічного інвестиційного проєкту на забезпечення якісної, сучасної та доступної загальної середньої освіти «Нова українська школа»;</w:t>
      </w:r>
    </w:p>
    <w:p w14:paraId="55A45206" w14:textId="73ACE34A" w:rsidR="002A0AAF" w:rsidRDefault="002A0AAF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</w:pP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 «Капітальний ремонт приміщень Старокостянтинівської загальноосвітньої школи І-ІІІ ступенів № 7 Старокостянтинівської міської ради Хмельницької області, що знаходиться за адресою: вул. Ліцейна, 6,  м. Старокостянтинів, Хмельницький район, Хмельницька область,  на реалізацію публічного інвестиційного проєкту на забезпечення якісної, сучасної та доступної загальної середньої освіти «Нова українська школа».</w:t>
      </w:r>
      <w:r w:rsidR="007F3A88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14:paraId="57E36715" w14:textId="363D8C7E" w:rsidR="007F3A88" w:rsidRDefault="007F3A88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   До кінця </w:t>
      </w:r>
      <w:r w:rsidR="00A33D8B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2026 </w:t>
      </w:r>
      <w:r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року планується реалізувати проєкти:</w:t>
      </w:r>
    </w:p>
    <w:p w14:paraId="474F71B5" w14:textId="5E2BA8C7" w:rsidR="007F3A88" w:rsidRPr="00287ED5" w:rsidRDefault="007F3A88" w:rsidP="007F3A8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 xml:space="preserve">        </w:t>
      </w:r>
      <w:r w:rsidRPr="00287ED5"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  <w:t>Капітальний ремонт систем пожежної сигналізації, оповіщування про пожежу та управління евакуацією людей, устаткування передавання тривожних сповіщень на об’єкті: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Старокостянтинівська загальноосвітня школа І-ІІІ ступенів № 7 Старокостянтинівської міської ради Хмельницької області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 м. Старокостянтинів, вул. Ліцейна, 6;</w:t>
      </w:r>
    </w:p>
    <w:p w14:paraId="4DCA1AC0" w14:textId="451C59B4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Капітальний ремонт систем блискавкозахисту на об'єкті: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Старокостянтинівська загальноосвітня школа І-ІІІ ступенів № 7 Старокостянтинівської міської ради Хмельницької області</w:t>
      </w:r>
      <w:r w:rsidRPr="00287ED5">
        <w:rPr>
          <w:rFonts w:ascii="Times New Roman" w:hAnsi="Times New Roman" w:cs="Times New Roman"/>
          <w:sz w:val="28"/>
          <w:szCs w:val="28"/>
          <w:lang w:val="uk-UA"/>
        </w:rPr>
        <w:t>, що знаходиться за адресою: Хмельницька область, Хмельницький район,  м. Старокостянтинів, вул. Ліцейна, 6.</w:t>
      </w:r>
    </w:p>
    <w:p w14:paraId="782CC43E" w14:textId="30C4CEB8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Створення освітнього простору у межах реформи «Нова українська школа»</w:t>
      </w:r>
      <w:r w:rsidRPr="007F3A8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Старокостянтинівськ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ої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загальноосвітн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ьої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школ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и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І-ІІІ ступенів № 7 Старокостянтинівської міської ради Хмельницької області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;</w:t>
      </w:r>
    </w:p>
    <w:p w14:paraId="19B2243C" w14:textId="41BB9764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Створення освітнього простору у межах реформи «Нова українська школа»</w:t>
      </w:r>
      <w:r w:rsidRPr="007F3A8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Старокостянтинівськ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ої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загальноосвітн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ьої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школ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и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І-ІІІ ступенів №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1 </w:t>
      </w:r>
      <w:r w:rsidRPr="00287ED5">
        <w:rPr>
          <w:rFonts w:ascii="Times New Roman" w:hAnsi="Times New Roman" w:cs="Times New Roman"/>
          <w:sz w:val="28"/>
          <w:szCs w:val="28"/>
          <w:lang w:val="uk-UA" w:eastAsia="uk-UA" w:bidi="uk-UA"/>
        </w:rPr>
        <w:t>Старокостянтинівської міської ради Хмельницької області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.</w:t>
      </w:r>
    </w:p>
    <w:p w14:paraId="56D2F1A8" w14:textId="77777777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14:paraId="57797520" w14:textId="2464677F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Начальник управління освіти                                                     </w:t>
      </w:r>
      <w:r w:rsidR="00A33D8B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         Алла ЯЦЮК</w:t>
      </w:r>
    </w:p>
    <w:p w14:paraId="6224E14B" w14:textId="77777777" w:rsidR="007F3A88" w:rsidRPr="00287ED5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B68B4BF" w14:textId="3BE3EFBC" w:rsidR="007F3A88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14:paraId="41042A8C" w14:textId="77777777" w:rsidR="007F3A88" w:rsidRPr="00287ED5" w:rsidRDefault="007F3A88" w:rsidP="007F3A88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68EE682" w14:textId="77777777" w:rsidR="007F3A88" w:rsidRPr="00287ED5" w:rsidRDefault="007F3A88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kern w:val="36"/>
          <w:sz w:val="28"/>
          <w:szCs w:val="28"/>
          <w:lang w:val="uk-UA" w:eastAsia="ru-RU"/>
        </w:rPr>
      </w:pPr>
    </w:p>
    <w:p w14:paraId="1BEB91D0" w14:textId="77777777" w:rsidR="002A0AAF" w:rsidRPr="00287ED5" w:rsidRDefault="002A0AAF" w:rsidP="00906923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14:paraId="3745A60A" w14:textId="77777777" w:rsidR="009C0596" w:rsidRPr="00287ED5" w:rsidRDefault="0010781D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ED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05FFA06F" w14:textId="77777777" w:rsidR="00DE4F38" w:rsidRPr="00287ED5" w:rsidRDefault="00DE4F38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BA6AC9" w14:textId="77777777" w:rsidR="00DE4F38" w:rsidRPr="00DE4F38" w:rsidRDefault="00DE4F38" w:rsidP="009069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E4F38" w:rsidRPr="00DE4F38" w:rsidSect="00866344">
      <w:headerReference w:type="default" r:id="rId6"/>
      <w:pgSz w:w="11906" w:h="16838"/>
      <w:pgMar w:top="28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2B55" w14:textId="77777777" w:rsidR="0021669A" w:rsidRDefault="0021669A" w:rsidP="00866344">
      <w:pPr>
        <w:spacing w:after="0" w:line="240" w:lineRule="auto"/>
      </w:pPr>
      <w:r>
        <w:separator/>
      </w:r>
    </w:p>
  </w:endnote>
  <w:endnote w:type="continuationSeparator" w:id="0">
    <w:p w14:paraId="78C0F653" w14:textId="77777777" w:rsidR="0021669A" w:rsidRDefault="0021669A" w:rsidP="00866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0CAC4" w14:textId="77777777" w:rsidR="0021669A" w:rsidRDefault="0021669A" w:rsidP="00866344">
      <w:pPr>
        <w:spacing w:after="0" w:line="240" w:lineRule="auto"/>
      </w:pPr>
      <w:r>
        <w:separator/>
      </w:r>
    </w:p>
  </w:footnote>
  <w:footnote w:type="continuationSeparator" w:id="0">
    <w:p w14:paraId="228A91D9" w14:textId="77777777" w:rsidR="0021669A" w:rsidRDefault="0021669A" w:rsidP="008663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5514798"/>
      <w:docPartObj>
        <w:docPartGallery w:val="Page Numbers (Top of Page)"/>
        <w:docPartUnique/>
      </w:docPartObj>
    </w:sdtPr>
    <w:sdtContent>
      <w:p w14:paraId="1EC6BB3C" w14:textId="14250EC6" w:rsidR="00866344" w:rsidRDefault="008663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1D8D5A48" w14:textId="77777777" w:rsidR="00866344" w:rsidRDefault="0086634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DC4"/>
    <w:rsid w:val="00001599"/>
    <w:rsid w:val="00083288"/>
    <w:rsid w:val="00085439"/>
    <w:rsid w:val="00090151"/>
    <w:rsid w:val="00094B69"/>
    <w:rsid w:val="000A29B5"/>
    <w:rsid w:val="000E188B"/>
    <w:rsid w:val="0010781D"/>
    <w:rsid w:val="00114B61"/>
    <w:rsid w:val="001339E0"/>
    <w:rsid w:val="001B6DC0"/>
    <w:rsid w:val="001D3659"/>
    <w:rsid w:val="001D7289"/>
    <w:rsid w:val="0021669A"/>
    <w:rsid w:val="00226D65"/>
    <w:rsid w:val="00287ED5"/>
    <w:rsid w:val="002A05ED"/>
    <w:rsid w:val="002A0AAF"/>
    <w:rsid w:val="002E1AAA"/>
    <w:rsid w:val="002E797C"/>
    <w:rsid w:val="00307B6F"/>
    <w:rsid w:val="003169FA"/>
    <w:rsid w:val="00355160"/>
    <w:rsid w:val="00375245"/>
    <w:rsid w:val="003772E7"/>
    <w:rsid w:val="003B714D"/>
    <w:rsid w:val="003E23B3"/>
    <w:rsid w:val="003E4958"/>
    <w:rsid w:val="003E74F5"/>
    <w:rsid w:val="00425F02"/>
    <w:rsid w:val="00444192"/>
    <w:rsid w:val="004A149E"/>
    <w:rsid w:val="004B74A6"/>
    <w:rsid w:val="00501088"/>
    <w:rsid w:val="00527A3C"/>
    <w:rsid w:val="00580669"/>
    <w:rsid w:val="00656B44"/>
    <w:rsid w:val="006601C1"/>
    <w:rsid w:val="006A04A3"/>
    <w:rsid w:val="006F31D4"/>
    <w:rsid w:val="00705A25"/>
    <w:rsid w:val="007237D0"/>
    <w:rsid w:val="0073740D"/>
    <w:rsid w:val="00785A2E"/>
    <w:rsid w:val="007F3A88"/>
    <w:rsid w:val="00866344"/>
    <w:rsid w:val="008A2614"/>
    <w:rsid w:val="008F7FBC"/>
    <w:rsid w:val="00904FBF"/>
    <w:rsid w:val="00906923"/>
    <w:rsid w:val="00912539"/>
    <w:rsid w:val="00933264"/>
    <w:rsid w:val="00971233"/>
    <w:rsid w:val="0097399E"/>
    <w:rsid w:val="00983D41"/>
    <w:rsid w:val="009847F2"/>
    <w:rsid w:val="009C0596"/>
    <w:rsid w:val="009D17AB"/>
    <w:rsid w:val="009E78AC"/>
    <w:rsid w:val="00A127B3"/>
    <w:rsid w:val="00A33D8B"/>
    <w:rsid w:val="00AB4B95"/>
    <w:rsid w:val="00AF7E01"/>
    <w:rsid w:val="00B63276"/>
    <w:rsid w:val="00BA7AB9"/>
    <w:rsid w:val="00BB52E3"/>
    <w:rsid w:val="00BC0FDB"/>
    <w:rsid w:val="00C11929"/>
    <w:rsid w:val="00C17B4D"/>
    <w:rsid w:val="00C26FA0"/>
    <w:rsid w:val="00C466C1"/>
    <w:rsid w:val="00C4735E"/>
    <w:rsid w:val="00C542F0"/>
    <w:rsid w:val="00C54BCE"/>
    <w:rsid w:val="00C81A04"/>
    <w:rsid w:val="00CA7AFE"/>
    <w:rsid w:val="00D0351B"/>
    <w:rsid w:val="00D551C0"/>
    <w:rsid w:val="00D575A2"/>
    <w:rsid w:val="00D855D6"/>
    <w:rsid w:val="00D947C7"/>
    <w:rsid w:val="00DA1627"/>
    <w:rsid w:val="00DB58AF"/>
    <w:rsid w:val="00DE4F38"/>
    <w:rsid w:val="00DE5704"/>
    <w:rsid w:val="00E028FD"/>
    <w:rsid w:val="00E141DC"/>
    <w:rsid w:val="00E16FB0"/>
    <w:rsid w:val="00E65C80"/>
    <w:rsid w:val="00E7139C"/>
    <w:rsid w:val="00E975E4"/>
    <w:rsid w:val="00EE4A5E"/>
    <w:rsid w:val="00F301E4"/>
    <w:rsid w:val="00F63E98"/>
    <w:rsid w:val="00F9026B"/>
    <w:rsid w:val="00FA61FA"/>
    <w:rsid w:val="00FB4117"/>
    <w:rsid w:val="00FB6365"/>
    <w:rsid w:val="00FE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84AD2"/>
  <w15:docId w15:val="{0856E4EC-586F-40E1-AB16-C84E9B7A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b-0">
    <w:name w:val="mb-0"/>
    <w:basedOn w:val="a"/>
    <w:rsid w:val="00D9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947C7"/>
    <w:rPr>
      <w:b/>
      <w:bCs/>
    </w:rPr>
  </w:style>
  <w:style w:type="paragraph" w:styleId="a4">
    <w:name w:val="Normal (Web)"/>
    <w:basedOn w:val="a"/>
    <w:uiPriority w:val="99"/>
    <w:unhideWhenUsed/>
    <w:rsid w:val="003E49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1D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141D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8663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866344"/>
  </w:style>
  <w:style w:type="paragraph" w:styleId="a9">
    <w:name w:val="footer"/>
    <w:basedOn w:val="a"/>
    <w:link w:val="aa"/>
    <w:uiPriority w:val="99"/>
    <w:unhideWhenUsed/>
    <w:rsid w:val="008663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866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6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6128</Words>
  <Characters>3493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119</cp:revision>
  <cp:lastPrinted>2026-08-20T05:13:00Z</cp:lastPrinted>
  <dcterms:created xsi:type="dcterms:W3CDTF">2026-04-01T11:45:00Z</dcterms:created>
  <dcterms:modified xsi:type="dcterms:W3CDTF">2026-08-20T05:20:00Z</dcterms:modified>
</cp:coreProperties>
</file>