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FE9CC" w14:textId="77777777" w:rsidR="003B5187" w:rsidRDefault="003B5187" w:rsidP="003B51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                       Інформація </w:t>
      </w:r>
    </w:p>
    <w:p w14:paraId="3DF9281A" w14:textId="77777777" w:rsidR="003B5187" w:rsidRDefault="003B5187" w:rsidP="003B5187">
      <w:pPr>
        <w:pStyle w:val="ae"/>
        <w:spacing w:line="240" w:lineRule="auto"/>
        <w:ind w:right="5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про роботу центру комплексної реабілітації для дітей з інвалідністю</w:t>
      </w:r>
    </w:p>
    <w:p w14:paraId="1A8443FD" w14:textId="77777777" w:rsidR="003B5187" w:rsidRDefault="003B5187" w:rsidP="003B5187">
      <w:pPr>
        <w:pStyle w:val="ae"/>
        <w:spacing w:line="240" w:lineRule="auto"/>
        <w:ind w:right="5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                    Старокостянтинівської міської ради</w:t>
      </w:r>
    </w:p>
    <w:p w14:paraId="78AE36FF" w14:textId="17CFCD7D" w:rsidR="003B5187" w:rsidRDefault="003B5187" w:rsidP="003B5187">
      <w:pPr>
        <w:pStyle w:val="ae"/>
        <w:spacing w:line="240" w:lineRule="auto"/>
        <w:ind w:right="57"/>
        <w:jc w:val="both"/>
        <w:rPr>
          <w:bCs/>
          <w:sz w:val="28"/>
          <w:szCs w:val="28"/>
          <w:lang w:val="uk-UA"/>
        </w:rPr>
      </w:pPr>
    </w:p>
    <w:p w14:paraId="33235676" w14:textId="54C62F15" w:rsidR="003B5187" w:rsidRDefault="003B5187" w:rsidP="003F3DD3">
      <w:pPr>
        <w:pStyle w:val="ae"/>
        <w:spacing w:line="240" w:lineRule="auto"/>
        <w:ind w:right="5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ab/>
        <w:t>Центр комплексної реабілітації для дітей з інвалідністю Старокостянтинівської міської ради був створений 25 червня 2002 року. Робота Центру</w:t>
      </w:r>
      <w:r w:rsidR="009C37FA">
        <w:rPr>
          <w:bCs/>
          <w:sz w:val="28"/>
          <w:szCs w:val="28"/>
          <w:lang w:val="uk-UA"/>
        </w:rPr>
        <w:t xml:space="preserve"> організована відповідно до індивідуальних потреб дітей з інвалідністю та спрямована н6а їх комплексну підтримку, розвиток та соціалізацію. В Центрі створюють сприятливі умови для занять, які забезпечують вихователі та спеціалісти.</w:t>
      </w:r>
    </w:p>
    <w:p w14:paraId="400263AE" w14:textId="4EE43DC4" w:rsidR="009C37FA" w:rsidRDefault="009C37FA" w:rsidP="003F3DD3">
      <w:pPr>
        <w:pStyle w:val="ae"/>
        <w:spacing w:line="240" w:lineRule="auto"/>
        <w:ind w:right="5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ab/>
        <w:t>Корекційно-розвиткові заняття проводяться спеціалістами Центру:</w:t>
      </w:r>
    </w:p>
    <w:p w14:paraId="312C87C9" w14:textId="2AF7026C" w:rsidR="009C37FA" w:rsidRDefault="009C37FA" w:rsidP="003F3DD3">
      <w:pPr>
        <w:pStyle w:val="ae"/>
        <w:spacing w:line="240" w:lineRule="auto"/>
        <w:ind w:right="5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З вчителем реабілітологом, вчителем дефектологом, практичним психологом. </w:t>
      </w:r>
    </w:p>
    <w:p w14:paraId="59F2265C" w14:textId="1932CBA8" w:rsidR="009C37FA" w:rsidRDefault="009C37FA" w:rsidP="003F3DD3">
      <w:pPr>
        <w:pStyle w:val="ae"/>
        <w:spacing w:line="240" w:lineRule="auto"/>
        <w:ind w:right="5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ЛФК та масаж проводить фахівець з фізичної реабілітації. Вихователі навчають розвитку побутових, соціальних та навчальних навичок. Творчі та музичні заняття сприяють розвитку емоційності, дрібної моторики, уяви</w:t>
      </w:r>
      <w:r w:rsidR="006F2ACC">
        <w:rPr>
          <w:bCs/>
          <w:sz w:val="28"/>
          <w:szCs w:val="28"/>
          <w:lang w:val="uk-UA"/>
        </w:rPr>
        <w:t xml:space="preserve"> та самовираження дітей. Соціально-побутове орієнтування, це навчання користуванню предметами побуту, формування навичок самостійності. Організоване харчування-з елементами н6авчання етикету прийому їжі та самообслуговування.</w:t>
      </w:r>
    </w:p>
    <w:p w14:paraId="56DCF923" w14:textId="2CC9EC5F" w:rsidR="006F2ACC" w:rsidRDefault="006F2ACC" w:rsidP="003F3DD3">
      <w:pPr>
        <w:pStyle w:val="ae"/>
        <w:spacing w:line="240" w:lineRule="auto"/>
        <w:ind w:right="5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ab/>
        <w:t>Ігрова діяльність та відпочинок - індивідуальні та групові форми, спрямовані на розвиток комунікації та взаємодії між дітьми. Робота з батьками – індивідуальні консультації, надання методичних рекомендацій, спільне обговорення динаміки розвитку дитини. Завдяки системній роботі формується позитивна динаміка розвитку дітей, зростає рівень їх соціалізаці</w:t>
      </w:r>
      <w:r w:rsidR="00965077">
        <w:rPr>
          <w:bCs/>
          <w:sz w:val="28"/>
          <w:szCs w:val="28"/>
          <w:lang w:val="uk-UA"/>
        </w:rPr>
        <w:t xml:space="preserve">ї, самостійності та  адаптації в суспільстві. </w:t>
      </w:r>
    </w:p>
    <w:p w14:paraId="475E0203" w14:textId="77765675" w:rsidR="00965077" w:rsidRDefault="00965077" w:rsidP="003F3DD3">
      <w:pPr>
        <w:pStyle w:val="ae"/>
        <w:spacing w:line="240" w:lineRule="auto"/>
        <w:ind w:right="5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ab/>
        <w:t>Станом на 1 вересня 2026 року Центр відвідує 56 дітей. З них 16 дітей денного догляду – це група соціальної реабілітації та група соціальної реабілітації та професійної орієнтації. 40 дітей на соціальному патронажі. Діти з різними нозоологіями. Впровадження даних напрямів є можливими завдяки забезпеченню Центру необхідними кадровими та матеріальними ресурсами.</w:t>
      </w:r>
    </w:p>
    <w:p w14:paraId="52666D99" w14:textId="2C8431B4" w:rsidR="00965077" w:rsidRDefault="00965077" w:rsidP="003F3DD3">
      <w:pPr>
        <w:pStyle w:val="ae"/>
        <w:spacing w:line="240" w:lineRule="auto"/>
        <w:ind w:right="5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ab/>
        <w:t>У 2026 році із бюджету громади на потреби Центру спрямовано</w:t>
      </w:r>
      <w:r w:rsidR="00527ABD">
        <w:rPr>
          <w:bCs/>
          <w:sz w:val="28"/>
          <w:szCs w:val="28"/>
          <w:lang w:val="uk-UA"/>
        </w:rPr>
        <w:t xml:space="preserve"> 5 163 943,00 грн. В Центрі організовано безкоштовне харчування, що здійснюється шляхом залучення кейтерингових послуг.</w:t>
      </w:r>
    </w:p>
    <w:p w14:paraId="788CBA81" w14:textId="06A21514" w:rsidR="00527ABD" w:rsidRDefault="00527ABD" w:rsidP="003F3DD3">
      <w:pPr>
        <w:pStyle w:val="ae"/>
        <w:spacing w:line="240" w:lineRule="auto"/>
        <w:ind w:right="5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ab/>
        <w:t>Центр комплексної реабілітації для дітей з інвалідністю Старокостянтинівської міської ради активно розвиває напрямки своєї роботи та долучається до сучасних програм підтримки.</w:t>
      </w:r>
    </w:p>
    <w:p w14:paraId="509054BA" w14:textId="6BB6FBDE" w:rsidR="00527ABD" w:rsidRDefault="00527ABD" w:rsidP="003F3DD3">
      <w:pPr>
        <w:pStyle w:val="ae"/>
        <w:spacing w:line="240" w:lineRule="auto"/>
        <w:ind w:right="5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ab/>
        <w:t>Завершується реалізація проєкту «Малі Гранти»,</w:t>
      </w:r>
      <w:r w:rsidR="00A60FD9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що реалізується Фондом соціального захисту осіб з інвалідністю у співпраці з ЮНІСЕФ завдяки якому ми отримали фінансування у розмірі 10110100,00 гривень. За час реалізації проєкту Центр додатково надав соціальну послугу денного догляду 7 дітям з інвалідністю підгрупа А. Це дозволило розширити доступ до якісної реабілітаційної</w:t>
      </w:r>
      <w:r w:rsidR="006D5EDE">
        <w:rPr>
          <w:bCs/>
          <w:sz w:val="28"/>
          <w:szCs w:val="28"/>
          <w:lang w:val="uk-UA"/>
        </w:rPr>
        <w:t xml:space="preserve"> допомоги, значно покращити матеріально-технічну базу. Закуплено сучасне обладнання для розвитку, реабілітації та творчої діяльності дітей з особливими потребами.</w:t>
      </w:r>
    </w:p>
    <w:p w14:paraId="52F140C3" w14:textId="77777777" w:rsidR="000E718D" w:rsidRDefault="006D5EDE" w:rsidP="003F3DD3">
      <w:pPr>
        <w:pStyle w:val="ae"/>
        <w:spacing w:line="240" w:lineRule="auto"/>
        <w:ind w:right="5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ab/>
      </w:r>
    </w:p>
    <w:p w14:paraId="34E621F4" w14:textId="4B5512FA" w:rsidR="000E718D" w:rsidRDefault="000E718D" w:rsidP="003F3DD3">
      <w:pPr>
        <w:pStyle w:val="ae"/>
        <w:spacing w:line="240" w:lineRule="auto"/>
        <w:ind w:right="5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lastRenderedPageBreak/>
        <w:t xml:space="preserve">                                                                 2</w:t>
      </w:r>
    </w:p>
    <w:p w14:paraId="569614BD" w14:textId="77777777" w:rsidR="000E718D" w:rsidRDefault="000E718D" w:rsidP="000E718D">
      <w:pPr>
        <w:pStyle w:val="ae"/>
        <w:spacing w:line="240" w:lineRule="auto"/>
        <w:ind w:right="57" w:firstLine="708"/>
        <w:jc w:val="both"/>
        <w:rPr>
          <w:bCs/>
          <w:sz w:val="28"/>
          <w:szCs w:val="28"/>
          <w:lang w:val="uk-UA"/>
        </w:rPr>
      </w:pPr>
    </w:p>
    <w:p w14:paraId="101C58D6" w14:textId="19C5DC03" w:rsidR="006D5EDE" w:rsidRDefault="006D5EDE" w:rsidP="000E718D">
      <w:pPr>
        <w:pStyle w:val="ae"/>
        <w:spacing w:line="240" w:lineRule="auto"/>
        <w:ind w:right="57" w:firstLine="70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Також Центр взяв участь</w:t>
      </w:r>
      <w:r w:rsidR="00E1425C">
        <w:rPr>
          <w:bCs/>
          <w:sz w:val="28"/>
          <w:szCs w:val="28"/>
          <w:lang w:val="uk-UA"/>
        </w:rPr>
        <w:t xml:space="preserve"> у грантовому конкурсі «Моя громада: разом з «К</w:t>
      </w:r>
      <w:r w:rsidR="00E1425C">
        <w:rPr>
          <w:bCs/>
          <w:sz w:val="28"/>
          <w:szCs w:val="28"/>
          <w:lang w:val="en-US"/>
        </w:rPr>
        <w:t>ernel</w:t>
      </w:r>
      <w:r w:rsidR="00E1425C">
        <w:rPr>
          <w:bCs/>
          <w:sz w:val="28"/>
          <w:szCs w:val="28"/>
          <w:lang w:val="uk-UA"/>
        </w:rPr>
        <w:t xml:space="preserve">», що реалізується БФ «Разом з </w:t>
      </w:r>
      <w:r w:rsidR="00E1425C">
        <w:rPr>
          <w:bCs/>
          <w:sz w:val="28"/>
          <w:szCs w:val="28"/>
          <w:lang w:val="en-US"/>
        </w:rPr>
        <w:t>Kernel</w:t>
      </w:r>
      <w:r w:rsidR="00E1425C">
        <w:rPr>
          <w:bCs/>
          <w:sz w:val="28"/>
          <w:szCs w:val="28"/>
          <w:lang w:val="uk-UA"/>
        </w:rPr>
        <w:t>»</w:t>
      </w:r>
      <w:r w:rsidR="00A2698B">
        <w:rPr>
          <w:bCs/>
          <w:sz w:val="28"/>
          <w:szCs w:val="28"/>
          <w:lang w:val="uk-UA"/>
        </w:rPr>
        <w:t xml:space="preserve"> у партнерстві з платформою «Моє місто» спільно з компанією </w:t>
      </w:r>
      <w:r w:rsidR="00A2698B">
        <w:rPr>
          <w:bCs/>
          <w:sz w:val="28"/>
          <w:szCs w:val="28"/>
          <w:lang w:val="en-US"/>
        </w:rPr>
        <w:t>Kernel</w:t>
      </w:r>
      <w:r w:rsidR="00A2698B">
        <w:rPr>
          <w:bCs/>
          <w:sz w:val="28"/>
          <w:szCs w:val="28"/>
          <w:lang w:val="uk-UA"/>
        </w:rPr>
        <w:t>» та став переможцем із проєктом «Гончарна кімната розвитку для дітей з особливими освітніми потребами». Проєкт на завершальному етапі, у вересні розпочне працювати гончарна кімната.</w:t>
      </w:r>
    </w:p>
    <w:p w14:paraId="040ADF1E" w14:textId="6294BB3E" w:rsidR="00A2698B" w:rsidRDefault="00A2698B" w:rsidP="003F3DD3">
      <w:pPr>
        <w:pStyle w:val="ae"/>
        <w:spacing w:line="240" w:lineRule="auto"/>
        <w:ind w:right="5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ab/>
        <w:t>Крім того, у Центрі впроваджується нова соціальна послуга раннього втручання. Фахівці успішно пройшли спеціалізоване навчання та отримали відповідні сертифікати, що дає можливість розпочати надання цієї послуги сім’ям, які виховують дітей раннього віку з порушеннями розвитку або ризиком їх виникнення. Усі ці кроки спрямовані на розширення спектра якісних</w:t>
      </w:r>
      <w:r w:rsidR="000E718D">
        <w:rPr>
          <w:bCs/>
          <w:sz w:val="28"/>
          <w:szCs w:val="28"/>
          <w:lang w:val="uk-UA"/>
        </w:rPr>
        <w:t xml:space="preserve"> соціальних послуг, підтримку дітей і їхніх родин та подальший розвиток Центру.</w:t>
      </w:r>
    </w:p>
    <w:p w14:paraId="75E361FD" w14:textId="1D9E3312" w:rsidR="000E718D" w:rsidRDefault="000E718D" w:rsidP="003F3DD3">
      <w:pPr>
        <w:pStyle w:val="ae"/>
        <w:spacing w:line="240" w:lineRule="auto"/>
        <w:ind w:right="5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ab/>
        <w:t>Таким чином, Центр комплексної реабілітації для дітей з інвалідністю Старокостянтинівської міської ради не лише зберігає, а й примножує свій потенціал, впроваджуючи інноваційні підходи та забезпечуючи дітям і їхнім родинам якісні соціальні та реабілітаційні послуги.</w:t>
      </w:r>
    </w:p>
    <w:p w14:paraId="21994297" w14:textId="77777777" w:rsidR="00B829DD" w:rsidRDefault="00B829DD" w:rsidP="003F3DD3">
      <w:pPr>
        <w:pStyle w:val="ae"/>
        <w:spacing w:line="240" w:lineRule="auto"/>
        <w:ind w:right="57"/>
        <w:jc w:val="both"/>
        <w:rPr>
          <w:bCs/>
          <w:sz w:val="28"/>
          <w:szCs w:val="28"/>
          <w:lang w:val="uk-UA"/>
        </w:rPr>
      </w:pPr>
    </w:p>
    <w:p w14:paraId="7C085271" w14:textId="77777777" w:rsidR="00B829DD" w:rsidRDefault="00B829DD" w:rsidP="003F3DD3">
      <w:pPr>
        <w:pStyle w:val="ae"/>
        <w:spacing w:line="240" w:lineRule="auto"/>
        <w:ind w:right="57"/>
        <w:jc w:val="both"/>
        <w:rPr>
          <w:bCs/>
          <w:sz w:val="28"/>
          <w:szCs w:val="28"/>
          <w:lang w:val="uk-UA"/>
        </w:rPr>
      </w:pPr>
    </w:p>
    <w:p w14:paraId="1B3807BA" w14:textId="77777777" w:rsidR="00B829DD" w:rsidRDefault="00B829DD" w:rsidP="003F3DD3">
      <w:pPr>
        <w:pStyle w:val="ae"/>
        <w:spacing w:line="240" w:lineRule="auto"/>
        <w:ind w:right="57"/>
        <w:jc w:val="both"/>
        <w:rPr>
          <w:bCs/>
          <w:sz w:val="28"/>
          <w:szCs w:val="28"/>
          <w:lang w:val="uk-UA"/>
        </w:rPr>
      </w:pPr>
    </w:p>
    <w:p w14:paraId="738FE67C" w14:textId="2CFB8097" w:rsidR="00B829DD" w:rsidRDefault="00B829DD" w:rsidP="003F3DD3">
      <w:pPr>
        <w:pStyle w:val="ae"/>
        <w:spacing w:line="240" w:lineRule="auto"/>
        <w:ind w:right="5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Директор центру комплексної</w:t>
      </w:r>
    </w:p>
    <w:p w14:paraId="3A800BF1" w14:textId="05FA6124" w:rsidR="00B829DD" w:rsidRDefault="00B829DD" w:rsidP="003F3DD3">
      <w:pPr>
        <w:pStyle w:val="ae"/>
        <w:spacing w:line="240" w:lineRule="auto"/>
        <w:ind w:right="5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реабілітації для дітей з інвалідністю</w:t>
      </w:r>
    </w:p>
    <w:p w14:paraId="0CCAFF7E" w14:textId="4F58E2D7" w:rsidR="00B829DD" w:rsidRPr="00A2698B" w:rsidRDefault="00B829DD" w:rsidP="003F3DD3">
      <w:pPr>
        <w:pStyle w:val="ae"/>
        <w:spacing w:line="240" w:lineRule="auto"/>
        <w:ind w:right="5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Старокостянтинівської міської ради                                         Ольга ЄРМАКОВА</w:t>
      </w:r>
    </w:p>
    <w:p w14:paraId="4E80DF1B" w14:textId="77777777" w:rsidR="003B5187" w:rsidRDefault="003B5187" w:rsidP="003F3DD3">
      <w:pPr>
        <w:pStyle w:val="ae"/>
        <w:spacing w:line="240" w:lineRule="auto"/>
        <w:ind w:right="57"/>
        <w:jc w:val="both"/>
        <w:rPr>
          <w:bCs/>
          <w:sz w:val="28"/>
          <w:szCs w:val="28"/>
          <w:lang w:val="uk-UA"/>
        </w:rPr>
      </w:pPr>
    </w:p>
    <w:p w14:paraId="40FBDC0F" w14:textId="77777777" w:rsidR="003B5187" w:rsidRDefault="003B5187" w:rsidP="003F3DD3">
      <w:pPr>
        <w:pStyle w:val="ae"/>
        <w:spacing w:line="240" w:lineRule="auto"/>
        <w:ind w:right="57"/>
        <w:jc w:val="both"/>
        <w:rPr>
          <w:bCs/>
          <w:sz w:val="28"/>
          <w:szCs w:val="28"/>
          <w:lang w:val="uk-UA"/>
        </w:rPr>
      </w:pPr>
    </w:p>
    <w:p w14:paraId="658F4086" w14:textId="77777777" w:rsidR="00650FE6" w:rsidRDefault="00650FE6" w:rsidP="003F3DD3">
      <w:pPr>
        <w:spacing w:after="0" w:line="240" w:lineRule="auto"/>
      </w:pPr>
    </w:p>
    <w:sectPr w:rsidR="00650F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971"/>
    <w:rsid w:val="000E718D"/>
    <w:rsid w:val="002A3985"/>
    <w:rsid w:val="003B5187"/>
    <w:rsid w:val="003F3DD3"/>
    <w:rsid w:val="00527ABD"/>
    <w:rsid w:val="00650FE6"/>
    <w:rsid w:val="006D5EDE"/>
    <w:rsid w:val="006F2ACC"/>
    <w:rsid w:val="00855E1E"/>
    <w:rsid w:val="009059FF"/>
    <w:rsid w:val="00965077"/>
    <w:rsid w:val="009C37FA"/>
    <w:rsid w:val="00A2698B"/>
    <w:rsid w:val="00A5220B"/>
    <w:rsid w:val="00A60FD9"/>
    <w:rsid w:val="00AA1971"/>
    <w:rsid w:val="00B829DD"/>
    <w:rsid w:val="00CE4CD5"/>
    <w:rsid w:val="00E1425C"/>
    <w:rsid w:val="00EF3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7D4C7"/>
  <w15:chartTrackingRefBased/>
  <w15:docId w15:val="{51654326-770B-485B-9450-8A88E5BE1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5187"/>
    <w:pPr>
      <w:spacing w:line="256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A197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97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97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197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197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A197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A197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A197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A197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19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A19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A19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A197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A197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A197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A197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A197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A197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A19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AA19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A1971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AA19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A1971"/>
    <w:pPr>
      <w:spacing w:before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AA197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A1971"/>
    <w:pPr>
      <w:spacing w:line="278" w:lineRule="auto"/>
      <w:ind w:left="720"/>
      <w:contextualSpacing/>
    </w:pPr>
    <w:rPr>
      <w:rFonts w:eastAsiaTheme="minorHAnsi"/>
      <w:kern w:val="2"/>
      <w:sz w:val="24"/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AA197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A19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AA197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A1971"/>
    <w:rPr>
      <w:b/>
      <w:bCs/>
      <w:smallCaps/>
      <w:color w:val="0F4761" w:themeColor="accent1" w:themeShade="BF"/>
      <w:spacing w:val="5"/>
    </w:rPr>
  </w:style>
  <w:style w:type="paragraph" w:customStyle="1" w:styleId="ae">
    <w:name w:val="Базовый"/>
    <w:rsid w:val="003B5187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0"/>
      <w:lang w:val="ru-RU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2617</Words>
  <Characters>1493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Ермакова</dc:creator>
  <cp:keywords/>
  <dc:description/>
  <cp:lastModifiedBy>Ольга Ермакова</cp:lastModifiedBy>
  <cp:revision>4</cp:revision>
  <dcterms:created xsi:type="dcterms:W3CDTF">2026-08-21T07:01:00Z</dcterms:created>
  <dcterms:modified xsi:type="dcterms:W3CDTF">2026-08-21T11:00:00Z</dcterms:modified>
</cp:coreProperties>
</file>