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C93A" w14:textId="77777777" w:rsidR="00C64BD0" w:rsidRDefault="00000000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Інформація</w:t>
      </w:r>
    </w:p>
    <w:p w14:paraId="6AA8A436" w14:textId="77777777" w:rsidR="00C64BD0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 діяльність  комунального  закладу  «Старокостянтинівський  Центр </w:t>
      </w:r>
    </w:p>
    <w:p w14:paraId="62B0AC6B" w14:textId="77777777" w:rsidR="00C64BD0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фізичного здоров’я населення «Спорт для всіх»» Старокостянтинівської </w:t>
      </w:r>
    </w:p>
    <w:p w14:paraId="2ED367ED" w14:textId="77777777" w:rsidR="00C64BD0" w:rsidRDefault="0000000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міської ради</w:t>
      </w:r>
    </w:p>
    <w:p w14:paraId="7F46CDE1" w14:textId="77777777" w:rsidR="00C64BD0" w:rsidRDefault="00000000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«Старокостянтинівський міський Центр фізичного здоров’я населення «Спорт для всіх»» Старокостянтинівської міської ради працює відповідно до Положення, затвердженого рішенням Старокостянтинівської міської ради від 26 лютого 2021 року № 94/3/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552853" w14:textId="77777777" w:rsidR="00C64BD0" w:rsidRDefault="00000000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 Комунального закладу «Старокостянтинівський міський Центр фізичного здоров’я населення «Спорт для всіх»» Старокостянтинівської міської ради працює 2 працівників.</w:t>
      </w:r>
    </w:p>
    <w:p w14:paraId="0FF8CE19" w14:textId="77777777" w:rsidR="00C64BD0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Фінансування закладу здійснюється з бюджету  Старокостянтинівської міської територіальної громади та  з державного бюджету. Зокрема, у 2026 році з місцевого бюджету виділено 339500 тис. грн, в тому числі: 276000 тис. грн на заробітну плату.</w:t>
      </w:r>
    </w:p>
    <w:p w14:paraId="570755AB" w14:textId="77777777" w:rsidR="00C64BD0" w:rsidRDefault="00000000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SimSun" w:hAnsi="Times New Roman" w:cs="Times New Roman"/>
          <w:color w:val="222222"/>
          <w:sz w:val="28"/>
          <w:szCs w:val="28"/>
          <w:shd w:val="clear" w:color="auto" w:fill="FFFFFF"/>
        </w:rPr>
        <w:t>У 2026 році Комунальний заклад «Старокостянтинівський міський Центром фізичного здоров’я населення «Спорт для всіх»» Старокостянтинівської міської ради у тісній співпраці з Центром професійного розвитку педагогічних працівників управління освіти Старокостянтинівської міської ради, працював над реалізацією проекта Президента України Володимира ЗЕЛЕНСЬКОГО «Пліч-о-пліч Всеукраїнські шкільні ліги». Зокрема, в організації змагань з волейболу, баскетболу, міні-футболу, легкої атлетики, шахів, футзалу, регбі - 5 та інших видів спору у реалізації ІІ, ІІІ і IV етапів змагань, здійсненні суддівства, консультативній допомозі, представництві збірних команд нашої громади на міських, районних та обласних змаганнях.</w:t>
      </w:r>
    </w:p>
    <w:p w14:paraId="4F6E70FD" w14:textId="77777777" w:rsidR="00C64BD0" w:rsidRDefault="00000000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Щороку </w:t>
      </w:r>
      <w:r>
        <w:rPr>
          <w:rFonts w:ascii="Times New Roman" w:hAnsi="Times New Roman" w:cs="Times New Roman"/>
          <w:sz w:val="28"/>
          <w:szCs w:val="28"/>
        </w:rPr>
        <w:t>Комунальним закладом «Старокостянтинівський міський Центр фізичного здоров’я населення «Спорт для всіх»» Старокостянтинівської міської ради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співпраці зі Старокостянтинівською організацією воїнів-інтернаціоналістів до Дня виводу військ із республіки Афганістан проводиться низка турнірів із </w:t>
      </w:r>
      <w:r>
        <w:rPr>
          <w:rFonts w:ascii="Times New Roman" w:hAnsi="Times New Roman" w:cs="Times New Roman"/>
          <w:sz w:val="28"/>
          <w:szCs w:val="28"/>
        </w:rPr>
        <w:t>волейболу, баскетболу, настільного тенісу, шахів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загальноосвітніх навчальних закладах громади, присвячених пам’яті учасників бойових дій на території інших держав.</w:t>
      </w:r>
    </w:p>
    <w:p w14:paraId="5AF17B04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2026 році </w:t>
      </w:r>
      <w:r>
        <w:rPr>
          <w:sz w:val="28"/>
          <w:szCs w:val="28"/>
          <w:lang w:val="uk-UA"/>
        </w:rPr>
        <w:t>Комунальний заклад «Старокостянтинівський міський Центр фізичного здоров’я населення «Спорт для всіх»» Старокостянтинівської міської ради</w:t>
      </w:r>
      <w:r>
        <w:rPr>
          <w:color w:val="000000"/>
          <w:sz w:val="28"/>
          <w:szCs w:val="28"/>
          <w:lang w:val="uk-UA"/>
        </w:rPr>
        <w:t xml:space="preserve"> провів низку </w:t>
      </w:r>
      <w:r>
        <w:rPr>
          <w:color w:val="000000"/>
          <w:sz w:val="28"/>
          <w:szCs w:val="28"/>
        </w:rPr>
        <w:t>змага</w:t>
      </w: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  <w:lang w:val="uk-UA"/>
        </w:rPr>
        <w:t xml:space="preserve"> з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lang w:val="uk-UA"/>
        </w:rPr>
        <w:t xml:space="preserve"> футболу, волейболу, спортивні естафети, ознайомчі заняття для дітей середнього шкільного віку, велопробіги, гра в петанк, </w:t>
      </w:r>
      <w:r>
        <w:rPr>
          <w:color w:val="000000"/>
          <w:sz w:val="28"/>
          <w:szCs w:val="28"/>
          <w:lang w:val="uk-UA"/>
        </w:rPr>
        <w:lastRenderedPageBreak/>
        <w:t>рух</w:t>
      </w:r>
      <w:r>
        <w:rPr>
          <w:color w:val="000000"/>
          <w:sz w:val="28"/>
          <w:szCs w:val="28"/>
        </w:rPr>
        <w:t xml:space="preserve">анки </w:t>
      </w:r>
      <w:r>
        <w:rPr>
          <w:color w:val="000000"/>
          <w:sz w:val="28"/>
          <w:szCs w:val="28"/>
          <w:lang w:val="uk-UA"/>
        </w:rPr>
        <w:t>на свіжому повітрі,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тренувальні заняття з пляжного волейболу, змагання з військово-патріотичних видів спорту. </w:t>
      </w:r>
    </w:p>
    <w:p w14:paraId="7D0931E0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Укотре проведено спільно з відділенням легкої атлетики Старокостянтинівської ДЮСШ і Федерацією легкої атлетики мі</w:t>
      </w:r>
      <w:r>
        <w:rPr>
          <w:color w:val="000000"/>
          <w:sz w:val="28"/>
          <w:szCs w:val="28"/>
        </w:rPr>
        <w:t xml:space="preserve">ста </w:t>
      </w:r>
      <w:r>
        <w:rPr>
          <w:color w:val="000000"/>
          <w:sz w:val="28"/>
          <w:szCs w:val="28"/>
          <w:lang w:val="uk-UA"/>
        </w:rPr>
        <w:t xml:space="preserve">Старокостянтинова міжобласний турнір пам’яті полеглих Героїв Старокостянтинівської громади в межах чергового турніру пам’яті Героя Небесної Сотні, Героя України. С. М. Бондарчука, участь у якому взяли понад 200 учасників і учасниць з 10 громад Хмельницької області. </w:t>
      </w:r>
    </w:p>
    <w:p w14:paraId="64CB4E04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Укотре провели турнір пам’яті воїна-афганця Олександра Чорноуза з волейболу серед дівчат середньої і старшої вікових груп. </w:t>
      </w:r>
    </w:p>
    <w:p w14:paraId="667CE22B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 базі Самчиківської ЗОШ І-ІІІ ст. Укотре провели турнір з волейболу пам’яті вчителя-методиста вищої категорії Микола МЕРЕЖКА.</w:t>
      </w:r>
    </w:p>
    <w:p w14:paraId="5FFD68FB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Заключено меморандум між 7 бригадою тактичної авіації імені Петра Франка (командир бригади, Герой України Євген Булацик) та ГО “Учасники АТО міста Старокостянтинова” (голова Сергій Жмурко) щодо спільного проведення спортивно-масових заходів за участі ветеранів та військовослужбовців з таких видів спорту: настільний теніс, армреслінг, гирьовий спорт, силове триборство. Спортивні заходи проводяться з метою вшанування пам’яті полеглих Героїв. </w:t>
      </w:r>
    </w:p>
    <w:p w14:paraId="17B14B77" w14:textId="77777777" w:rsidR="00C64BD0" w:rsidRDefault="00000000">
      <w:pPr>
        <w:pStyle w:val="docdata"/>
        <w:spacing w:before="240" w:beforeAutospacing="0" w:after="0" w:afterAutospacing="0" w:line="276" w:lineRule="auto"/>
        <w:ind w:firstLine="450"/>
        <w:jc w:val="both"/>
        <w:rPr>
          <w:color w:val="000000"/>
          <w:lang w:val="uk-UA"/>
        </w:rPr>
      </w:pPr>
      <w:r>
        <w:rPr>
          <w:sz w:val="28"/>
          <w:szCs w:val="28"/>
          <w:lang w:val="uk-UA"/>
        </w:rPr>
        <w:t>Перед Комунальним закладом «Старокостянтинівський міський Центром фізичного здоров’я населення «Спорт для всіх»» Старокостянтинівської міської ради</w:t>
      </w:r>
      <w:r>
        <w:rPr>
          <w:color w:val="000000"/>
          <w:sz w:val="28"/>
          <w:szCs w:val="28"/>
          <w:lang w:val="uk-UA"/>
        </w:rPr>
        <w:t xml:space="preserve"> стоїть першочергове завдання – виконання Указів Президента України Володимира ЗЕЛЕНСЬКОГО від 09.02.2016 № 42/2016 р. «Про Національну стратегію з оздоровчої рухової активності в Україні «Рухова активність – здоровий спосіб життя – здорова нація».</w:t>
      </w:r>
    </w:p>
    <w:p w14:paraId="07A8C563" w14:textId="77777777" w:rsidR="00C64BD0" w:rsidRDefault="00000000">
      <w:pPr>
        <w:pStyle w:val="docdata"/>
        <w:spacing w:before="24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Директор Центру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Сергій ГРИЩУК</w:t>
      </w:r>
    </w:p>
    <w:p w14:paraId="70A9206F" w14:textId="77777777" w:rsidR="00C64BD0" w:rsidRDefault="00C64BD0">
      <w:pPr>
        <w:spacing w:before="240" w:after="0" w:line="276" w:lineRule="auto"/>
        <w:jc w:val="both"/>
        <w:rPr>
          <w:rFonts w:ascii="Times New Roman" w:hAnsi="Times New Roman" w:cs="Times New Roman"/>
        </w:rPr>
      </w:pPr>
    </w:p>
    <w:sectPr w:rsidR="00C64BD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6CDF" w14:textId="77777777" w:rsidR="00341015" w:rsidRDefault="00341015">
      <w:pPr>
        <w:spacing w:line="240" w:lineRule="auto"/>
      </w:pPr>
      <w:r>
        <w:separator/>
      </w:r>
    </w:p>
  </w:endnote>
  <w:endnote w:type="continuationSeparator" w:id="0">
    <w:p w14:paraId="75A4532B" w14:textId="77777777" w:rsidR="00341015" w:rsidRDefault="003410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3417139"/>
    </w:sdtPr>
    <w:sdtContent>
      <w:p w14:paraId="00F60246" w14:textId="77777777" w:rsidR="00C64BD0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C1FB03" w14:textId="77777777" w:rsidR="00C64BD0" w:rsidRDefault="00C64B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E9F6" w14:textId="77777777" w:rsidR="00341015" w:rsidRDefault="00341015">
      <w:pPr>
        <w:spacing w:after="0"/>
      </w:pPr>
      <w:r>
        <w:separator/>
      </w:r>
    </w:p>
  </w:footnote>
  <w:footnote w:type="continuationSeparator" w:id="0">
    <w:p w14:paraId="6D812FE7" w14:textId="77777777" w:rsidR="00341015" w:rsidRDefault="0034101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51"/>
    <w:rsid w:val="00006324"/>
    <w:rsid w:val="000120E9"/>
    <w:rsid w:val="00052414"/>
    <w:rsid w:val="00085C9E"/>
    <w:rsid w:val="000C18F3"/>
    <w:rsid w:val="000E7DD8"/>
    <w:rsid w:val="00127F01"/>
    <w:rsid w:val="00150993"/>
    <w:rsid w:val="001722D0"/>
    <w:rsid w:val="0017745B"/>
    <w:rsid w:val="001D0825"/>
    <w:rsid w:val="00215ABD"/>
    <w:rsid w:val="002222E3"/>
    <w:rsid w:val="00225AD2"/>
    <w:rsid w:val="00242907"/>
    <w:rsid w:val="00286A40"/>
    <w:rsid w:val="00296F58"/>
    <w:rsid w:val="002A20A2"/>
    <w:rsid w:val="00305D36"/>
    <w:rsid w:val="003101FB"/>
    <w:rsid w:val="00341015"/>
    <w:rsid w:val="00372B17"/>
    <w:rsid w:val="00380513"/>
    <w:rsid w:val="00391101"/>
    <w:rsid w:val="00391A99"/>
    <w:rsid w:val="00415231"/>
    <w:rsid w:val="0042634F"/>
    <w:rsid w:val="004332A0"/>
    <w:rsid w:val="004929BB"/>
    <w:rsid w:val="00501481"/>
    <w:rsid w:val="005033B8"/>
    <w:rsid w:val="00525E2B"/>
    <w:rsid w:val="00573CD5"/>
    <w:rsid w:val="005A5B2E"/>
    <w:rsid w:val="005B48B9"/>
    <w:rsid w:val="005F71EE"/>
    <w:rsid w:val="00624212"/>
    <w:rsid w:val="00632BF9"/>
    <w:rsid w:val="0064489B"/>
    <w:rsid w:val="00675A4B"/>
    <w:rsid w:val="006B5CA4"/>
    <w:rsid w:val="006D2277"/>
    <w:rsid w:val="006D5466"/>
    <w:rsid w:val="006F04D1"/>
    <w:rsid w:val="00702D00"/>
    <w:rsid w:val="00717D17"/>
    <w:rsid w:val="0076105C"/>
    <w:rsid w:val="00780118"/>
    <w:rsid w:val="00794374"/>
    <w:rsid w:val="007B2D5E"/>
    <w:rsid w:val="00840092"/>
    <w:rsid w:val="008445A1"/>
    <w:rsid w:val="008620B4"/>
    <w:rsid w:val="00881FEE"/>
    <w:rsid w:val="00883562"/>
    <w:rsid w:val="008C664D"/>
    <w:rsid w:val="008C6B14"/>
    <w:rsid w:val="008F05B0"/>
    <w:rsid w:val="00912F75"/>
    <w:rsid w:val="0092700C"/>
    <w:rsid w:val="009307BC"/>
    <w:rsid w:val="009924DC"/>
    <w:rsid w:val="00997C7E"/>
    <w:rsid w:val="009E3551"/>
    <w:rsid w:val="009F52A4"/>
    <w:rsid w:val="00A343A8"/>
    <w:rsid w:val="00A37AA5"/>
    <w:rsid w:val="00A61D4E"/>
    <w:rsid w:val="00AE07D4"/>
    <w:rsid w:val="00B12F0F"/>
    <w:rsid w:val="00B378D7"/>
    <w:rsid w:val="00B576B5"/>
    <w:rsid w:val="00B9614D"/>
    <w:rsid w:val="00BB267E"/>
    <w:rsid w:val="00C43AE7"/>
    <w:rsid w:val="00C50046"/>
    <w:rsid w:val="00C63AEA"/>
    <w:rsid w:val="00C64BD0"/>
    <w:rsid w:val="00C81FED"/>
    <w:rsid w:val="00C85799"/>
    <w:rsid w:val="00C9246B"/>
    <w:rsid w:val="00CA06C7"/>
    <w:rsid w:val="00CB40C1"/>
    <w:rsid w:val="00CB68EA"/>
    <w:rsid w:val="00CB72CB"/>
    <w:rsid w:val="00CC5330"/>
    <w:rsid w:val="00CE0137"/>
    <w:rsid w:val="00CE0E2A"/>
    <w:rsid w:val="00D11CEA"/>
    <w:rsid w:val="00D16E04"/>
    <w:rsid w:val="00D26C37"/>
    <w:rsid w:val="00D64AC2"/>
    <w:rsid w:val="00D97E93"/>
    <w:rsid w:val="00DA4933"/>
    <w:rsid w:val="00DA4FF9"/>
    <w:rsid w:val="00DA530A"/>
    <w:rsid w:val="00DB4247"/>
    <w:rsid w:val="00DD29B8"/>
    <w:rsid w:val="00DE4B25"/>
    <w:rsid w:val="00E30441"/>
    <w:rsid w:val="00E53179"/>
    <w:rsid w:val="00E61EEB"/>
    <w:rsid w:val="00E64955"/>
    <w:rsid w:val="00E725D6"/>
    <w:rsid w:val="00ED6A2C"/>
    <w:rsid w:val="00EF019F"/>
    <w:rsid w:val="00EF30A3"/>
    <w:rsid w:val="00EF53B5"/>
    <w:rsid w:val="00F3798B"/>
    <w:rsid w:val="00F54382"/>
    <w:rsid w:val="00F618F2"/>
    <w:rsid w:val="00F80338"/>
    <w:rsid w:val="00F84346"/>
    <w:rsid w:val="00F866D6"/>
    <w:rsid w:val="00F932CD"/>
    <w:rsid w:val="00FF5453"/>
    <w:rsid w:val="05934BD3"/>
    <w:rsid w:val="12C5446A"/>
    <w:rsid w:val="1DC40DBD"/>
    <w:rsid w:val="256F7D6D"/>
    <w:rsid w:val="2F704D1E"/>
    <w:rsid w:val="343E5E33"/>
    <w:rsid w:val="37C05390"/>
    <w:rsid w:val="5B28748B"/>
    <w:rsid w:val="601F095F"/>
    <w:rsid w:val="665A6E58"/>
    <w:rsid w:val="7A68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A202D"/>
  <w15:docId w15:val="{3EEDD4C9-6ADA-4770-B704-ED1D5DB1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docdata">
    <w:name w:val="docdata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qFormat/>
  </w:style>
  <w:style w:type="character" w:customStyle="1" w:styleId="a6">
    <w:name w:val="Нижній колонтитул Знак"/>
    <w:basedOn w:val="a0"/>
    <w:link w:val="a5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Radushinska</dc:creator>
  <cp:lastModifiedBy>User</cp:lastModifiedBy>
  <cp:revision>2</cp:revision>
  <cp:lastPrinted>2025-04-10T13:16:00Z</cp:lastPrinted>
  <dcterms:created xsi:type="dcterms:W3CDTF">2026-10-05T05:18:00Z</dcterms:created>
  <dcterms:modified xsi:type="dcterms:W3CDTF">2026-10-05T05:18:00Z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610F89F92CB94CF3B471BE53BDCBF53B_12</vt:lpwstr>
  </property>
  <property fmtid="{D5CDD505-2E9C-101B-9397-08002B2CF9AE}" pid="4" name="KSOTemplateDocerSaveRecord">
    <vt:lpwstr>eyJoZGlkIjoiNDA4ZDc1NWI1ZTM1NjE4ODA2MGY2Mjc3NjE0MWI3YTYiLCJ1c2VySWQiOiIyOTAzOTk2MTg1OTMwIn0=</vt:lpwstr>
  </property>
</Properties>
</file>