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МИРОВА УГОДА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про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реструктуризацію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пайової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участі</w:t>
      </w:r>
      <w:proofErr w:type="spellEnd"/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розвитку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інженерно-транспортної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та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соціальної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інфраструктури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міста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</w:t>
      </w:r>
    </w:p>
    <w:p w:rsidR="009B620F" w:rsidRPr="00713332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"_" __________ 20</w:t>
      </w:r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року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           м.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</w:p>
    <w:p w:rsidR="009B620F" w:rsidRPr="00713332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Default="009B620F" w:rsidP="00643C83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Старокостянтинівська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міська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рада, в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особі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міського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голови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МЕЛЬНИЧУКА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Миколи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Степановича</w:t>
      </w:r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діє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підставі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Закону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України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«Про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місцеве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самоврядування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в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Україні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»,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надалі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Кредитор, з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однієї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713332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та</w:t>
      </w:r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Товариство</w:t>
      </w:r>
      <w:proofErr w:type="spellEnd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</w:t>
      </w:r>
      <w:proofErr w:type="spellStart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обмеженою</w:t>
      </w:r>
      <w:proofErr w:type="spellEnd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ві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дповідальністю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«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Автоленд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»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код ЄДРПОУ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31860400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місцезнаходжен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ня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: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вул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Гоголя,</w:t>
      </w:r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м.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29000 </w:t>
      </w:r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в </w:t>
      </w:r>
      <w:proofErr w:type="spellStart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особі</w:t>
      </w:r>
      <w:proofErr w:type="spellEnd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="00643C83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 xml:space="preserve">СИДОРУКА </w:t>
      </w:r>
      <w:proofErr w:type="spellStart"/>
      <w:r w:rsidR="00643C83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>Юрія</w:t>
      </w:r>
      <w:proofErr w:type="spellEnd"/>
      <w:r w:rsid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 xml:space="preserve"> </w:t>
      </w:r>
      <w:proofErr w:type="spellStart"/>
      <w:proofErr w:type="gramStart"/>
      <w:r w:rsid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>Олександровича</w:t>
      </w:r>
      <w:proofErr w:type="spellEnd"/>
      <w:r w:rsidR="00643C83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 xml:space="preserve">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proofErr w:type="gram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діє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підставі</w:t>
      </w:r>
      <w:proofErr w:type="spellEnd"/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="00643C83" w:rsidRPr="00643C83">
        <w:rPr>
          <w:rFonts w:eastAsia="Times New Roman"/>
          <w:bCs w:val="0"/>
          <w:iCs w:val="0"/>
          <w:color w:val="222222"/>
          <w:spacing w:val="0"/>
          <w:szCs w:val="28"/>
          <w:u w:val="single"/>
          <w:lang w:val="ru-RU"/>
        </w:rPr>
        <w:t>статуту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 w:rsidR="00643C83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надалі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з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другої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разом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надалі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уклали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угоду про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таке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1. ПРЕДМЕТ УГОДИ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1.1.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укладена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метою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врегулювання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досудовому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порядку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пайової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участі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розвитку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інженерно-транспортної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та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соціальної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інфраструктури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міста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1.2.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Станом на дату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укладення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Мирової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загальна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заборгованість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перед Кредитором становить:</w:t>
      </w:r>
    </w:p>
    <w:p w:rsidR="009B620F" w:rsidRDefault="009B620F" w:rsidP="00643C83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основний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борг – </w:t>
      </w:r>
      <w:r w:rsidR="002D7D7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320 485,</w:t>
      </w:r>
      <w:proofErr w:type="gramStart"/>
      <w:r w:rsidR="002D7D7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58</w:t>
      </w: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грн</w:t>
      </w:r>
      <w:proofErr w:type="spellEnd"/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;</w:t>
      </w:r>
    </w:p>
    <w:p w:rsidR="009B620F" w:rsidRDefault="009B620F" w:rsidP="00643C83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інфляційні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втрати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–</w:t>
      </w:r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="002D7D7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235 974,29</w:t>
      </w: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грн.</w:t>
      </w:r>
    </w:p>
    <w:p w:rsidR="009B620F" w:rsidRPr="009E10D5" w:rsidRDefault="009B620F" w:rsidP="00643C83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три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відсотки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річних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– </w:t>
      </w:r>
      <w:r w:rsidR="002D7D7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46 255,29</w:t>
      </w: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грн.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Загальна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сума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: </w:t>
      </w:r>
      <w:r w:rsidR="002D7D7E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602 715,16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грн.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2. ВИЗНАННЯ БОРГУ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2.1.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визнає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наявність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перед Кредитором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розмірі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визначеному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пунктом 1.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2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Угоди.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2.2.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домовилися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врегулювати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спір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шляхом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реструктуризації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боргу та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встановлення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графіка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його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погашення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3. УМОВИ РЕСТРУКТУРИЗАЦІЇ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3.1. Кредитор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погоджується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реструктуризацію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3.2.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зобов'язується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суму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згідно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gram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з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графіком</w:t>
      </w:r>
      <w:proofErr w:type="spellEnd"/>
      <w:proofErr w:type="gram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який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додається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3.3.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Загальний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строк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погашення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становить до 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25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грудня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2026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року.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4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ВІДПОВІДАЛЬНІСТЬ СТОРІН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4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.1.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разі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порушення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строків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визначених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Угодою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зобов'язаний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сплатити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пеню;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інші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штрафні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санкції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передбачені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чинним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законодавством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України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  <w:proofErr w:type="gramEnd"/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lastRenderedPageBreak/>
        <w:t>4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.2.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Якщо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прострочує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платіж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більше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ніж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на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п'ять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календарних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Кредитор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право:</w:t>
      </w:r>
    </w:p>
    <w:p w:rsidR="009B620F" w:rsidRDefault="009B620F" w:rsidP="00643C83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вимагати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достроково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го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погашення</w:t>
      </w:r>
      <w:proofErr w:type="spellEnd"/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всієї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суми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боргу;</w:t>
      </w:r>
    </w:p>
    <w:p w:rsidR="009B620F" w:rsidRDefault="009B620F" w:rsidP="00643C83">
      <w:pPr>
        <w:pStyle w:val="a3"/>
        <w:shd w:val="clear" w:color="auto" w:fill="FFFFFF"/>
        <w:spacing w:after="0" w:line="240" w:lineRule="auto"/>
        <w:ind w:left="567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звернутися</w:t>
      </w:r>
      <w:proofErr w:type="spell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gramStart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 суду</w:t>
      </w:r>
      <w:proofErr w:type="gramEnd"/>
      <w:r w:rsidRPr="009E10D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9E10D5" w:rsidRDefault="009B620F" w:rsidP="009B620F">
      <w:pPr>
        <w:shd w:val="clear" w:color="auto" w:fill="FFFFFF"/>
        <w:spacing w:after="0" w:line="240" w:lineRule="auto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ПРАВОВІ НАСЛІДКИ УКЛАДЕННЯ УГОДИ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.1. З моменту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підписання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Сторони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вважають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спір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врегульованим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досудовому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порядку.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5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.2. За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умови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належного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виконання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Боржником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усіх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умов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Кредитор не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матиме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майнових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претензій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до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щодо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заборгованості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6.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ІНШІ УМОВИ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.1.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Зміни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до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цієї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Угоди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вносяться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взаємною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згодою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Сторін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.2. Угода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набирає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чинності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з моменту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її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затвердження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рішенням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Старокостянтинівської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міської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ради.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6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.3. Угода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складена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у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двох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примірниках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що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мають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однакову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юридичну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силу.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</w:p>
    <w:p w:rsidR="009B620F" w:rsidRPr="000B0CF5" w:rsidRDefault="009B620F" w:rsidP="009B620F">
      <w:pPr>
        <w:shd w:val="clear" w:color="auto" w:fill="FFFFFF"/>
        <w:spacing w:after="0" w:line="240" w:lineRule="auto"/>
        <w:jc w:val="center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7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РЕКВІЗИТИ ТА ПІДПИСИ СТОРІН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Кредитор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                     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Боржник</w:t>
      </w:r>
      <w:proofErr w:type="spellEnd"/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Старокостянтинівська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міська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рада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ТОВ «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Автоленд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»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Адреса: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вул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Острозького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41                                     Адреса: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вул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. Гоголя, 6</w:t>
      </w:r>
    </w:p>
    <w:p w:rsidR="009B620F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м. </w:t>
      </w: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Старокостянтинів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,   </w:t>
      </w:r>
      <w:proofErr w:type="gram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м.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,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область                                                  </w:t>
      </w: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Хмельницька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область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Код ЄДРПОУ: ____________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Код ЄДРПОУ: ____________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Міський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голова                                                            </w:t>
      </w: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Керівник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_</w:t>
      </w:r>
      <w:proofErr w:type="gram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_________</w:t>
      </w:r>
      <w:r w:rsidR="00A2095C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proofErr w:type="gramStart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Микола</w:t>
      </w:r>
      <w:proofErr w:type="spell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МЕЛЬНИЧУК</w:t>
      </w:r>
      <w:proofErr w:type="gramEnd"/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__________________</w:t>
      </w:r>
      <w:r w:rsidR="00A2095C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Підпис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__________</w:t>
      </w:r>
      <w:r w:rsidR="00A2095C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</w:t>
      </w:r>
      <w:proofErr w:type="spellStart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Підпис</w:t>
      </w:r>
      <w:proofErr w:type="spellEnd"/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__________</w:t>
      </w:r>
      <w:r w:rsidR="00A2095C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______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___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М.П.</w:t>
      </w: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                                                                              </w:t>
      </w:r>
      <w:r w:rsidRPr="000B0CF5"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>М.П.</w:t>
      </w:r>
    </w:p>
    <w:p w:rsidR="009B620F" w:rsidRPr="000B0CF5" w:rsidRDefault="009B620F" w:rsidP="009B620F">
      <w:pPr>
        <w:shd w:val="clear" w:color="auto" w:fill="FFFFFF"/>
        <w:spacing w:after="0" w:line="240" w:lineRule="auto"/>
        <w:jc w:val="both"/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</w:pPr>
      <w:r>
        <w:rPr>
          <w:rFonts w:eastAsia="Times New Roman"/>
          <w:bCs w:val="0"/>
          <w:iCs w:val="0"/>
          <w:color w:val="222222"/>
          <w:spacing w:val="0"/>
          <w:szCs w:val="28"/>
          <w:lang w:val="ru-RU"/>
        </w:rPr>
        <w:t xml:space="preserve"> </w:t>
      </w:r>
    </w:p>
    <w:p w:rsidR="009B620F" w:rsidRPr="000B0CF5" w:rsidRDefault="009B620F" w:rsidP="009B620F">
      <w:pPr>
        <w:jc w:val="both"/>
        <w:rPr>
          <w:szCs w:val="28"/>
          <w:lang w:val="ru-RU"/>
        </w:rPr>
      </w:pPr>
    </w:p>
    <w:p w:rsidR="000F5F5F" w:rsidRDefault="000F5F5F">
      <w:pPr>
        <w:rPr>
          <w:lang w:val="ru-RU"/>
        </w:rPr>
      </w:pPr>
    </w:p>
    <w:p w:rsidR="006452B5" w:rsidRDefault="006452B5">
      <w:pPr>
        <w:rPr>
          <w:lang w:val="ru-RU"/>
        </w:rPr>
      </w:pPr>
    </w:p>
    <w:p w:rsidR="006452B5" w:rsidRDefault="006452B5">
      <w:pPr>
        <w:rPr>
          <w:lang w:val="ru-RU"/>
        </w:rPr>
      </w:pPr>
    </w:p>
    <w:p w:rsidR="006452B5" w:rsidRDefault="006452B5">
      <w:pPr>
        <w:rPr>
          <w:lang w:val="ru-RU"/>
        </w:rPr>
      </w:pPr>
    </w:p>
    <w:p w:rsidR="006452B5" w:rsidRDefault="006452B5">
      <w:pPr>
        <w:rPr>
          <w:lang w:val="ru-RU"/>
        </w:rPr>
      </w:pPr>
    </w:p>
    <w:p w:rsidR="00643C83" w:rsidRDefault="00643C83">
      <w:pPr>
        <w:rPr>
          <w:lang w:val="ru-RU"/>
        </w:rPr>
      </w:pPr>
    </w:p>
    <w:tbl>
      <w:tblPr>
        <w:tblW w:w="8355" w:type="dxa"/>
        <w:tblInd w:w="284" w:type="dxa"/>
        <w:tblLook w:val="04A0" w:firstRow="1" w:lastRow="0" w:firstColumn="1" w:lastColumn="0" w:noHBand="0" w:noVBand="1"/>
      </w:tblPr>
      <w:tblGrid>
        <w:gridCol w:w="850"/>
        <w:gridCol w:w="1560"/>
        <w:gridCol w:w="1530"/>
        <w:gridCol w:w="1515"/>
        <w:gridCol w:w="1420"/>
        <w:gridCol w:w="1480"/>
      </w:tblGrid>
      <w:tr w:rsidR="006452B5" w:rsidRPr="006452B5" w:rsidTr="006452B5">
        <w:trPr>
          <w:trHeight w:val="96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59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До</w:t>
            </w:r>
            <w:bookmarkStart w:id="0" w:name="_GoBack"/>
            <w:bookmarkEnd w:id="0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даток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до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Мирової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угоди</w:t>
            </w:r>
            <w:proofErr w:type="spellEnd"/>
          </w:p>
        </w:tc>
      </w:tr>
      <w:tr w:rsidR="006452B5" w:rsidRPr="006452B5" w:rsidTr="006452B5">
        <w:trPr>
          <w:trHeight w:val="55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 w:val="20"/>
                <w:szCs w:val="20"/>
              </w:rPr>
            </w:pPr>
          </w:p>
        </w:tc>
      </w:tr>
      <w:tr w:rsidR="006452B5" w:rsidRPr="006452B5" w:rsidTr="006452B5">
        <w:trPr>
          <w:trHeight w:val="795"/>
        </w:trPr>
        <w:tc>
          <w:tcPr>
            <w:tcW w:w="8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Графік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погашення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боргу</w:t>
            </w:r>
            <w:proofErr w:type="spellEnd"/>
          </w:p>
        </w:tc>
      </w:tr>
      <w:tr w:rsidR="006452B5" w:rsidRPr="006452B5" w:rsidTr="006452B5">
        <w:trPr>
          <w:trHeight w:val="1245"/>
        </w:trPr>
        <w:tc>
          <w:tcPr>
            <w:tcW w:w="83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(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безпідставно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збережених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грошових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коштів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пайової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участі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з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будівництва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житла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та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вбудованих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нежитлових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 xml:space="preserve"> </w:t>
            </w:r>
            <w:proofErr w:type="spellStart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приміщень</w:t>
            </w:r>
            <w:proofErr w:type="spellEnd"/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)</w:t>
            </w:r>
          </w:p>
        </w:tc>
      </w:tr>
      <w:tr w:rsidR="006452B5" w:rsidRPr="006452B5" w:rsidTr="006452B5">
        <w:trPr>
          <w:trHeight w:val="450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</w:pPr>
            <w:r w:rsidRPr="006452B5">
              <w:rPr>
                <w:rFonts w:eastAsia="Times New Roman"/>
                <w:b/>
                <w:iCs w:val="0"/>
                <w:color w:val="000000"/>
                <w:spacing w:val="0"/>
                <w:sz w:val="32"/>
                <w:szCs w:val="3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auto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auto"/>
                <w:spacing w:val="0"/>
                <w:szCs w:val="28"/>
              </w:rPr>
              <w:t> </w:t>
            </w:r>
          </w:p>
        </w:tc>
      </w:tr>
      <w:tr w:rsidR="006452B5" w:rsidRPr="006452B5" w:rsidTr="006452B5">
        <w:trPr>
          <w:trHeight w:val="150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№ з/п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Дата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Основна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сума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боргу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Інфляційні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втрати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3 % 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річних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Всього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 xml:space="preserve"> (</w:t>
            </w: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грн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)</w:t>
            </w:r>
          </w:p>
        </w:tc>
      </w:tr>
      <w:tr w:rsidR="006452B5" w:rsidRPr="006452B5" w:rsidTr="006452B5">
        <w:trPr>
          <w:trHeight w:val="43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25.04.2026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9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25.05.2026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5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25.06.2026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8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25.07.2026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6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25.08.2026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8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25.09.2026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6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25.10.2026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51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25.11.2026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35 610,00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26 220,00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66 970,00</w:t>
            </w:r>
          </w:p>
        </w:tc>
      </w:tr>
      <w:tr w:rsidR="006452B5" w:rsidRPr="006452B5" w:rsidTr="006452B5">
        <w:trPr>
          <w:trHeight w:val="46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25.12.2026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35 605,58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26 214,29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5 135,29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66 955,16</w:t>
            </w:r>
          </w:p>
        </w:tc>
      </w:tr>
      <w:tr w:rsidR="006452B5" w:rsidRPr="006452B5" w:rsidTr="006452B5">
        <w:trPr>
          <w:trHeight w:val="570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center"/>
              <w:rPr>
                <w:rFonts w:eastAsia="Times New Roman"/>
                <w:bCs w:val="0"/>
                <w:iCs w:val="0"/>
                <w:color w:val="000000"/>
                <w:spacing w:val="0"/>
                <w:sz w:val="22"/>
                <w:szCs w:val="22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proofErr w:type="spellStart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Разом</w:t>
            </w:r>
            <w:proofErr w:type="spellEnd"/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: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320 485,58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235 974,29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46 255,29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52B5" w:rsidRPr="006452B5" w:rsidRDefault="006452B5" w:rsidP="006452B5">
            <w:pPr>
              <w:spacing w:after="0" w:line="240" w:lineRule="auto"/>
              <w:jc w:val="right"/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</w:pPr>
            <w:r w:rsidRPr="006452B5">
              <w:rPr>
                <w:rFonts w:eastAsia="Times New Roman"/>
                <w:bCs w:val="0"/>
                <w:iCs w:val="0"/>
                <w:color w:val="000000"/>
                <w:spacing w:val="0"/>
                <w:szCs w:val="28"/>
              </w:rPr>
              <w:t>602 715,16</w:t>
            </w:r>
          </w:p>
        </w:tc>
      </w:tr>
    </w:tbl>
    <w:p w:rsidR="006452B5" w:rsidRDefault="006452B5">
      <w:pPr>
        <w:rPr>
          <w:lang w:val="ru-RU"/>
        </w:rPr>
      </w:pPr>
    </w:p>
    <w:p w:rsidR="006452B5" w:rsidRDefault="006452B5">
      <w:pPr>
        <w:rPr>
          <w:lang w:val="ru-RU"/>
        </w:rPr>
      </w:pPr>
    </w:p>
    <w:p w:rsidR="006452B5" w:rsidRPr="009B620F" w:rsidRDefault="006452B5" w:rsidP="006452B5">
      <w:pPr>
        <w:ind w:left="426"/>
        <w:rPr>
          <w:lang w:val="ru-RU"/>
        </w:rPr>
      </w:pPr>
    </w:p>
    <w:sectPr w:rsidR="006452B5" w:rsidRPr="009B620F" w:rsidSect="00643C83">
      <w:headerReference w:type="default" r:id="rId7"/>
      <w:pgSz w:w="12240" w:h="15840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C83" w:rsidRDefault="00643C83" w:rsidP="00643C83">
      <w:pPr>
        <w:spacing w:after="0" w:line="240" w:lineRule="auto"/>
      </w:pPr>
      <w:r>
        <w:separator/>
      </w:r>
    </w:p>
  </w:endnote>
  <w:endnote w:type="continuationSeparator" w:id="0">
    <w:p w:rsidR="00643C83" w:rsidRDefault="00643C83" w:rsidP="00643C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C83" w:rsidRDefault="00643C83" w:rsidP="00643C83">
      <w:pPr>
        <w:spacing w:after="0" w:line="240" w:lineRule="auto"/>
      </w:pPr>
      <w:r>
        <w:separator/>
      </w:r>
    </w:p>
  </w:footnote>
  <w:footnote w:type="continuationSeparator" w:id="0">
    <w:p w:rsidR="00643C83" w:rsidRDefault="00643C83" w:rsidP="00643C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8659757"/>
      <w:docPartObj>
        <w:docPartGallery w:val="Page Numbers (Top of Page)"/>
        <w:docPartUnique/>
      </w:docPartObj>
    </w:sdtPr>
    <w:sdtContent>
      <w:p w:rsidR="00643C83" w:rsidRDefault="00643C8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643C83">
          <w:rPr>
            <w:noProof/>
            <w:lang w:val="ru-RU"/>
          </w:rPr>
          <w:t>3</w:t>
        </w:r>
        <w:r>
          <w:fldChar w:fldCharType="end"/>
        </w:r>
      </w:p>
    </w:sdtContent>
  </w:sdt>
  <w:p w:rsidR="00643C83" w:rsidRDefault="00643C8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92D7E"/>
    <w:multiLevelType w:val="hybridMultilevel"/>
    <w:tmpl w:val="DC8A3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B165F"/>
    <w:multiLevelType w:val="hybridMultilevel"/>
    <w:tmpl w:val="CF543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81B"/>
    <w:rsid w:val="000F5F5F"/>
    <w:rsid w:val="002D7D7E"/>
    <w:rsid w:val="0054281B"/>
    <w:rsid w:val="00643C83"/>
    <w:rsid w:val="006452B5"/>
    <w:rsid w:val="009B620F"/>
    <w:rsid w:val="00A2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84F72"/>
  <w15:chartTrackingRefBased/>
  <w15:docId w15:val="{5E420363-0F2A-4799-AC5D-286E8DB3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Cs/>
        <w:iCs/>
        <w:color w:val="333333"/>
        <w:spacing w:val="60"/>
        <w:sz w:val="28"/>
        <w:szCs w:val="40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2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20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095C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C8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3C83"/>
  </w:style>
  <w:style w:type="paragraph" w:styleId="a8">
    <w:name w:val="footer"/>
    <w:basedOn w:val="a"/>
    <w:link w:val="a9"/>
    <w:uiPriority w:val="99"/>
    <w:unhideWhenUsed/>
    <w:rsid w:val="00643C8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3C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2026-04-27T13:06:00Z</cp:lastPrinted>
  <dcterms:created xsi:type="dcterms:W3CDTF">2026-03-10T13:02:00Z</dcterms:created>
  <dcterms:modified xsi:type="dcterms:W3CDTF">2026-04-27T13:06:00Z</dcterms:modified>
</cp:coreProperties>
</file>