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3FF" w:rsidRPr="00854C63" w:rsidRDefault="006353FF" w:rsidP="006B1902">
      <w:pPr>
        <w:shd w:val="clear" w:color="auto" w:fill="FFFFFF"/>
        <w:spacing w:after="0" w:line="240" w:lineRule="auto"/>
        <w:ind w:left="5670"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4C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ЗАТВЕРДЖЕНО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left="5670"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Рішення </w:t>
      </w:r>
      <w:r w:rsidR="00136B94" w:rsidRPr="006B19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</w:t>
      </w:r>
      <w:r w:rsidR="00136B94" w:rsidRPr="006B19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і</w:t>
      </w:r>
      <w:r w:rsidR="00136B94" w:rsidRPr="006B19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сько</w:t>
      </w:r>
      <w:r w:rsidR="00136B94" w:rsidRPr="006B19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ї </w:t>
      </w:r>
      <w:r w:rsidRPr="006B19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ради</w:t>
      </w:r>
    </w:p>
    <w:p w:rsidR="006353FF" w:rsidRPr="006B3DD3" w:rsidRDefault="00136B94" w:rsidP="006B1902">
      <w:pPr>
        <w:shd w:val="clear" w:color="auto" w:fill="FFFFFF"/>
        <w:spacing w:after="0" w:line="240" w:lineRule="auto"/>
        <w:ind w:left="5670"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0" w:name="_GoBack"/>
      <w:bookmarkEnd w:id="0"/>
      <w:r w:rsidRPr="006B19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--</w:t>
      </w:r>
      <w:r w:rsidRPr="006B19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r w:rsidRPr="006B19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-- 202</w:t>
      </w:r>
      <w:r w:rsidRPr="006B19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6</w:t>
      </w:r>
      <w:r w:rsidRPr="006B19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року № </w:t>
      </w:r>
    </w:p>
    <w:p w:rsidR="006353FF" w:rsidRPr="00854C63" w:rsidRDefault="006353FF" w:rsidP="006B1902">
      <w:pPr>
        <w:shd w:val="clear" w:color="auto" w:fill="FFFFFF"/>
        <w:spacing w:line="253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6353FF" w:rsidRPr="00854C63" w:rsidRDefault="006B1902" w:rsidP="006B1902">
      <w:pPr>
        <w:shd w:val="clear" w:color="auto" w:fill="FFFFFF"/>
        <w:spacing w:after="30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val="uk-UA" w:eastAsia="ru-RU"/>
        </w:rPr>
      </w:pPr>
      <w:r w:rsidRPr="00854C6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                                           </w:t>
      </w:r>
      <w:r w:rsidR="006353FF" w:rsidRPr="00854C6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ПОЛОЖЕННЯ</w:t>
      </w:r>
    </w:p>
    <w:p w:rsidR="006353FF" w:rsidRPr="00854C63" w:rsidRDefault="006353FF" w:rsidP="006B1902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854C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про конкурсну комісію з відбору незалежних чл</w:t>
      </w:r>
      <w:r w:rsidR="001C3399" w:rsidRPr="00854C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енів наглядової ради комунального некомерційного</w:t>
      </w:r>
      <w:r w:rsidRPr="00854C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підприємств</w:t>
      </w:r>
      <w:r w:rsidR="001C3399" w:rsidRPr="00854C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а «Старокостянтинівська багатопрофільна лікарня» Старокостянтинівської міської ради Хмельницького району Хмельницької області</w:t>
      </w:r>
    </w:p>
    <w:p w:rsidR="006B3DD3" w:rsidRPr="00854C63" w:rsidRDefault="006B3DD3" w:rsidP="006B1902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6353FF" w:rsidRPr="00854C63" w:rsidRDefault="006353FF" w:rsidP="006B1902">
      <w:pPr>
        <w:shd w:val="clear" w:color="auto" w:fill="FFFFFF"/>
        <w:spacing w:after="0" w:line="240" w:lineRule="auto"/>
        <w:ind w:left="720" w:hanging="360"/>
        <w:jc w:val="both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854C6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1.</w:t>
      </w:r>
      <w:r w:rsidR="00631F60" w:rsidRPr="00854C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854C6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Загальні положення</w:t>
      </w:r>
    </w:p>
    <w:p w:rsidR="006353FF" w:rsidRPr="006B1902" w:rsidRDefault="006353FF" w:rsidP="006B1902">
      <w:pPr>
        <w:shd w:val="clear" w:color="auto" w:fill="FFFFFF"/>
        <w:spacing w:after="0" w:line="253" w:lineRule="atLeast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353FF" w:rsidRPr="006B1902" w:rsidRDefault="006353FF" w:rsidP="0064707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1.1. Положення про конкурсну комісію з відбору незалежних чл</w:t>
      </w:r>
      <w:r w:rsidR="001C3399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енів наглядової ради комунального некомерційного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підприємств</w:t>
      </w:r>
      <w:r w:rsidR="001C3399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r w:rsidR="0015324B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галузі охорони здоров’я, що є у власності </w:t>
      </w:r>
      <w:r w:rsidR="0015324B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Старокостянтинівської міської територіальної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громад</w:t>
      </w:r>
      <w:r w:rsidR="0015324B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(далі – Положення)</w:t>
      </w:r>
      <w:r w:rsidR="0015324B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визначає порядок створення та роботи конкурсної комісії з відбору незалежних членів наглядової ради </w:t>
      </w:r>
      <w:r w:rsidR="0015324B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комунального некомерційного підприємства </w:t>
      </w:r>
      <w:r w:rsidR="0064707A" w:rsidRPr="0064707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«Старокостянтинівська багатопрофільна лікарня» Старокостянтинівської міської ради Хмельницького району Хмельницької області</w:t>
      </w:r>
      <w:r w:rsidR="0015324B" w:rsidRPr="0064707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що є у власності Старокостянтинівської міської</w:t>
      </w:r>
      <w:r w:rsidR="0015324B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територіальної громади (далі за текстом – заклад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охорони здоров’я).</w:t>
      </w:r>
    </w:p>
    <w:p w:rsidR="006353FF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 У цьому Положенні терміни вживаються у такому значенні:</w:t>
      </w:r>
    </w:p>
    <w:p w:rsidR="006B3DD3" w:rsidRPr="006B3DD3" w:rsidRDefault="006B3DD3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6353FF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1" w:name="n16"/>
      <w:bookmarkStart w:id="2" w:name="n17"/>
      <w:bookmarkEnd w:id="1"/>
      <w:bookmarkEnd w:id="2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наглядова рада – утворений відповідно до цього Положення колегіальний орган управління закладу охорони здоров’я, який у межах компетенції, визначеної Положенням про наглядову раду, здійснює управління закладом охорони здоров’я, а також контролює діяльність керівника закладу охорони здоров’я;</w:t>
      </w:r>
    </w:p>
    <w:p w:rsidR="006B3DD3" w:rsidRPr="006B3DD3" w:rsidRDefault="006B3DD3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6353FF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3" w:name="n18"/>
      <w:bookmarkEnd w:id="3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незалежний член наглядової ради – фізична особа, яка є представником громадськості, обрана членом наглядової ради за результатами конкурсного відбору, проведеного відповідно до цього Положення, на яку відсутній будь-який вплив з боку</w:t>
      </w:r>
      <w:r w:rsidR="0015324B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міської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ради та/або керівника закладу охорони здоров’я у процесі прийняття рішень під час виконання обов’язків члена наглядової ради;</w:t>
      </w:r>
    </w:p>
    <w:p w:rsidR="006B3DD3" w:rsidRPr="006B3DD3" w:rsidRDefault="006B3DD3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6353FF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4" w:name="n19"/>
      <w:bookmarkEnd w:id="4"/>
      <w:r w:rsidRPr="006B3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оголошення – повідомлення, що розміщуються конкурсною комісію з обрання незалежних членів наглядової ради, постійно діючою робочою групою з обрання представників від громадськості до конкурсної комісії та представників від </w:t>
      </w:r>
      <w:r w:rsidR="0015324B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міської</w:t>
      </w:r>
      <w:r w:rsidRPr="006B3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ради до членів наглядової ради або </w:t>
      </w:r>
      <w:r w:rsidR="0015324B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міською</w:t>
      </w:r>
      <w:r w:rsidRPr="006B3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радою відповідно до цього Положення;</w:t>
      </w:r>
    </w:p>
    <w:p w:rsidR="006B3DD3" w:rsidRPr="006B3DD3" w:rsidRDefault="006B3DD3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6353FF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5" w:name="n20"/>
      <w:bookmarkEnd w:id="5"/>
      <w:r w:rsidRPr="006B3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робоча група –</w:t>
      </w:r>
      <w:r w:rsidR="00854C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6B3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діючий дорадчий колегіальний орган, створений розпорядженням </w:t>
      </w:r>
      <w:r w:rsidR="0015324B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міського </w:t>
      </w:r>
      <w:r w:rsidRPr="006B3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голови для надання рекомендацій та пропозицій </w:t>
      </w:r>
      <w:r w:rsidR="0015324B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міському </w:t>
      </w:r>
      <w:r w:rsidRPr="006B3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голові щодо представників від </w:t>
      </w:r>
      <w:r w:rsidR="0015324B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міської</w:t>
      </w:r>
      <w:r w:rsidR="0064707A" w:rsidRPr="006B3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ради як членів </w:t>
      </w:r>
      <w:r w:rsidRPr="006B3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 наглядової ради закладу охорони здоров’я та представників громадськості як членів до конкурсної комісії з відбору незалежних чл</w:t>
      </w:r>
      <w:r w:rsidR="0015324B" w:rsidRPr="006B3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енів наглядової ради комунальн</w:t>
      </w:r>
      <w:r w:rsidR="0015324B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ого</w:t>
      </w:r>
      <w:r w:rsidR="0015324B" w:rsidRPr="006B3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некомерційн</w:t>
      </w:r>
      <w:r w:rsidR="0015324B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ого</w:t>
      </w:r>
      <w:r w:rsidRPr="006B3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підприємств</w:t>
      </w:r>
      <w:r w:rsidR="0015324B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r w:rsidR="0015324B" w:rsidRPr="006B3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6B3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галузі охорони здоров’я, що є у власності </w:t>
      </w:r>
      <w:r w:rsidR="0015324B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Старокостянтинівської міської </w:t>
      </w:r>
      <w:r w:rsidR="0015324B" w:rsidRPr="006B3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територіальн</w:t>
      </w:r>
      <w:r w:rsidR="0015324B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ої</w:t>
      </w:r>
      <w:r w:rsidRPr="006B3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громад</w:t>
      </w:r>
      <w:r w:rsidR="0015324B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Pr="006B3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(далі за текстом – конкурсна комісія);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B3DD3" w:rsidRPr="006B3DD3" w:rsidRDefault="006B3DD3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представник від </w:t>
      </w:r>
      <w:r w:rsidR="0015324B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місько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 ради – член наглядової ради закладу охорони здоров’я, запропонований діючою робочою групою.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1.3. Конкурсна комісія є тимчасовим колегіальним органом, що створюється рішенням </w:t>
      </w:r>
      <w:r w:rsidR="00E41899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міської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ради, персональний склад якої затверджується розпорядженням </w:t>
      </w:r>
      <w:r w:rsidR="00E41899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міського голови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1.4. Конкурсна комісія створюється для кожного закладу охорони здоров’я окремо.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1.5. Конкурсна комісія у своїй роботі керується постановою Кабінету Міністрів України від 21 листопада 2023 року № 1221 «Про наглядову раду закладу охорони здоров’я», рішеннями </w:t>
      </w:r>
      <w:r w:rsidR="00E41899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міської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ради, розпорядженнями </w:t>
      </w:r>
      <w:r w:rsidR="00E41899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міського </w:t>
      </w:r>
      <w:r w:rsidR="00E41899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голови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цим Положенням.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left="720" w:hanging="36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="00E41899" w:rsidRPr="006B19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6B19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Створення діючої робочої групи</w:t>
      </w:r>
    </w:p>
    <w:p w:rsidR="006353FF" w:rsidRPr="006B1902" w:rsidRDefault="006353FF" w:rsidP="006B1902">
      <w:pPr>
        <w:shd w:val="clear" w:color="auto" w:fill="FFFFFF"/>
        <w:spacing w:after="0" w:line="253" w:lineRule="atLeast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353FF" w:rsidRPr="006B1902" w:rsidRDefault="00854C63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іюча робоча група створюється для надання пропозицій та рекомендацій </w:t>
      </w:r>
      <w:r w:rsidR="00587024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міському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голові щодо кандидатур до складу конкурсної комісії від громадських об’єднань, громадських спілок, благодійних організацій, що провадять діяльність у сферах запобігання корупції, захисту прав пацієнтів, </w:t>
      </w:r>
      <w:r w:rsidR="00587024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розвитку сфери охорони здоров’я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та/або професійних асоціацій працівників сфери охорони здоров’я, неурядових організацій інших держав, міжнародних неурядових організацій, які діють на тер</w:t>
      </w:r>
      <w:r w:rsidR="00647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иторії України (далі за текстом</w:t>
      </w:r>
      <w:r w:rsidR="0064707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-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організація), а також представників від </w:t>
      </w:r>
      <w:r w:rsidR="00587024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міської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ради як членів до наглядової ради.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2.2. Розпорядженням </w:t>
      </w:r>
      <w:r w:rsidR="00587024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міського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голови створюється діюча робоча група у кількості 5 осіб та затверджується її персональний склад.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персонального складу діючої робочої групи входять представн</w:t>
      </w:r>
      <w:r w:rsidR="00587024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ики виконавчого </w:t>
      </w:r>
      <w:r w:rsidR="00587024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комітету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87024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міської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ради (за дорученням </w:t>
      </w:r>
      <w:r w:rsidR="00587024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міського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голови) та депутати постійних комісій </w:t>
      </w:r>
      <w:r w:rsidR="00587024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міської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ради (за згодою).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2.3. Голову, заступника голови та секретаря діючої робочої групи, а також місце роботи діючої робочої групи визначає </w:t>
      </w:r>
      <w:r w:rsidR="00587024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міський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голова.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 Члени діючої робочої групи не можуть входити до складу конкурсної комісії та наглядової ради.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2.5. За необхідності до персонального складу діючої робочої групи розпорядженням </w:t>
      </w:r>
      <w:r w:rsidR="00587024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міського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голови вносяться відповідні зміни.</w:t>
      </w:r>
    </w:p>
    <w:p w:rsidR="006353FF" w:rsidRPr="006B1902" w:rsidRDefault="006353FF" w:rsidP="006B1902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left="720" w:hanging="36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 w:rsidR="006B190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6B19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Основні принципи діяльності та завдання конкурсної комісії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3.1. Основні принципи діяльності конкурсної комісії:</w:t>
      </w:r>
    </w:p>
    <w:p w:rsidR="006353FF" w:rsidRPr="006B1902" w:rsidRDefault="00854C63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дотримання вимог чинного законодавства України;</w:t>
      </w:r>
    </w:p>
    <w:p w:rsidR="006353FF" w:rsidRPr="006B1902" w:rsidRDefault="00587024" w:rsidP="006B1902">
      <w:pPr>
        <w:shd w:val="clear" w:color="auto" w:fill="FFFFFF"/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колегіальність та обґрунтування при прийнятті рішень;</w:t>
      </w:r>
    </w:p>
    <w:p w:rsidR="006353FF" w:rsidRPr="006B1902" w:rsidRDefault="00587024" w:rsidP="006B1902">
      <w:pPr>
        <w:shd w:val="clear" w:color="auto" w:fill="FFFFFF"/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професіоналізм, неупередженість та незалежність членів конкурсної комісії.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 Основні завдання конкурсної комісії:</w:t>
      </w:r>
    </w:p>
    <w:p w:rsidR="006353FF" w:rsidRPr="006B1902" w:rsidRDefault="00587024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організація та проведення відкритого конкурсного відбору незалежних членів наглядової ради закладу охорони здоров’я;</w:t>
      </w:r>
    </w:p>
    <w:p w:rsidR="006353FF" w:rsidRPr="006B1902" w:rsidRDefault="00587024" w:rsidP="006B19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оцінювання професійного досвіду та доброчесності кандидатів, які подали документи для введення їх до складу наглядової ради закладу охорони здоров’я;</w:t>
      </w:r>
    </w:p>
    <w:p w:rsidR="006353FF" w:rsidRPr="006B1902" w:rsidRDefault="00587024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проведення співбесіди з кандидатами та відкритого рейтингового голосування;</w:t>
      </w:r>
    </w:p>
    <w:p w:rsidR="006353FF" w:rsidRPr="006B1902" w:rsidRDefault="00587024" w:rsidP="006B19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визначення переможців конкурсного відбору незалежних членів наглядової ради закладу охорони здоров’я;</w:t>
      </w:r>
    </w:p>
    <w:p w:rsidR="006353FF" w:rsidRPr="006B1902" w:rsidRDefault="00854C63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надання </w:t>
      </w:r>
      <w:r w:rsidR="00FA5A05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міському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голові узгодженої пропозиції щодо кандидатів, відібраних за результатами конкурсу, для введення їх до персонального складу наглядової ради закладу охорони здоров’я.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3.3. Кількісний склад наглядової ради, у тому числі незалежних членів, визначається рішенням </w:t>
      </w:r>
      <w:r w:rsidR="00FA5A05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міської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ради.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left="720" w:hanging="36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 Склад та формування конкурсної комісії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 До складу конкурсної комісії входять:</w:t>
      </w:r>
    </w:p>
    <w:p w:rsidR="006353FF" w:rsidRPr="006B1902" w:rsidRDefault="00010C05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" w:name="n322"/>
      <w:bookmarkEnd w:id="6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</w:t>
      </w:r>
      <w:r w:rsidR="00854C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чотири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представники від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міської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ради, визначені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міським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головою на підставі поданих звернень;</w:t>
      </w:r>
    </w:p>
    <w:p w:rsidR="006353FF" w:rsidRPr="006B1902" w:rsidRDefault="00010C05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7" w:name="n323"/>
      <w:bookmarkEnd w:id="7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</w:t>
      </w:r>
      <w:r w:rsidR="00854C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два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представники від </w:t>
      </w:r>
      <w:r w:rsidR="00854C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управління охорони здоров’я виконавчого комітету міської ради</w:t>
      </w:r>
      <w:r w:rsidR="00DC4D9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визначені на підставі пропозицій  зазначеного </w:t>
      </w:r>
      <w:r w:rsidR="00DC4D9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управління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353FF" w:rsidRPr="00D46C3F" w:rsidRDefault="00010C05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8" w:name="n324"/>
      <w:bookmarkEnd w:id="8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</w:t>
      </w:r>
      <w:r w:rsidR="006353FF" w:rsidRPr="00D46C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три представники від організацій, які провадять відповідний вид діяльності протягом не менш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е,</w:t>
      </w:r>
      <w:r w:rsidR="006353FF" w:rsidRPr="00D46C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як п’ять років до дати подання кандидатур своїх представників, визначені шляхом конкурсного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6353FF" w:rsidRPr="00D46C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відбору постійно діючою робочою групою.</w:t>
      </w:r>
    </w:p>
    <w:p w:rsidR="009A0583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9" w:name="n325"/>
      <w:bookmarkStart w:id="10" w:name="n55"/>
      <w:bookmarkEnd w:id="9"/>
      <w:bookmarkEnd w:id="10"/>
      <w:r w:rsidRPr="00D46C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4.2. До проведення конк</w:t>
      </w:r>
      <w:r w:rsidR="0064707A" w:rsidRPr="00D46C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урсу можуть залучатися з правом</w:t>
      </w:r>
      <w:r w:rsidR="0064707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D46C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дорадчого голосу експерти проєктів міжнародної технічної допомоги, фінансових організацій, які відповідно до міжнародних угод протягом останніх п’яти років надають Україні міжнародну технічну допомогу у сфері охорони здоров’я, корпоративного управління та/або запобігання і протидії корупції за кошти таких організацій</w:t>
      </w:r>
      <w:bookmarkStart w:id="11" w:name="n56"/>
      <w:bookmarkEnd w:id="11"/>
      <w:r w:rsidR="009A058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6353FF" w:rsidRPr="00D46C3F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46C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4.3. Для формування складу конкурсної комісії </w:t>
      </w:r>
      <w:r w:rsidR="00010C05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міська</w:t>
      </w:r>
      <w:r w:rsidRPr="00D46C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рада не пізніше 10 календарних днів з дня прийняття відповідного рішення про формування конкурсної комісії:</w:t>
      </w:r>
    </w:p>
    <w:p w:rsidR="006353FF" w:rsidRPr="00D46C3F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12" w:name="n327"/>
      <w:bookmarkEnd w:id="12"/>
      <w:r w:rsidRPr="00D46C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1) надсилає листа </w:t>
      </w:r>
      <w:r w:rsidR="00DC4D9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управлінню</w:t>
      </w:r>
      <w:r w:rsidR="00DC4D9A" w:rsidRPr="00DC4D9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охорони здоров’я виконавчого комітету міської ради</w:t>
      </w:r>
      <w:r w:rsidR="00010C05" w:rsidRPr="00D46C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D46C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щодо потреби делегувати їхніх представників до складу конкурсної комісії;</w:t>
      </w:r>
    </w:p>
    <w:p w:rsidR="006353FF" w:rsidRPr="00D46C3F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13" w:name="n328"/>
      <w:bookmarkEnd w:id="13"/>
      <w:r w:rsidRPr="00D46C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2) розміщує на своєму сайті оголошення про формування конкурсної комісії та визначає строк, протягом якого організації можуть подавати пропозиції щодо залучення їхніх представників до складу конкурсної комісії;</w:t>
      </w:r>
    </w:p>
    <w:p w:rsidR="006353FF" w:rsidRPr="00D46C3F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46C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3) інформує голову діючої робочої групи про прийняте рішення та строк, протягом якого організації будуть подавати пропозиції щодо залучення їхніх представників до складу конкурсної комісії.</w:t>
      </w:r>
    </w:p>
    <w:p w:rsidR="00D46C3F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14" w:name="n326"/>
      <w:bookmarkStart w:id="15" w:name="n59"/>
      <w:bookmarkEnd w:id="14"/>
      <w:bookmarkEnd w:id="15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4.4. Організація подає одну кандидатуру до складу конкурсної комісії.</w:t>
      </w:r>
      <w:r w:rsidR="005635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 разі подання кандидатур від кількох громадських об’єднань власник закладу затверджує </w:t>
      </w:r>
      <w:r w:rsidR="005075B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своїм розпорядженням </w:t>
      </w:r>
      <w:r w:rsidR="005635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представників від усіх </w:t>
      </w:r>
      <w:r w:rsidR="005635D8" w:rsidRPr="005635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громадських об’єднань</w:t>
      </w:r>
      <w:r w:rsidR="005635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 додержанням пропорційності їх представництва у складі</w:t>
      </w:r>
      <w:r w:rsidR="00D46C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конкурсної комісії (але не біль</w:t>
      </w:r>
      <w:r w:rsidR="005635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ше трьох осіб). 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4.5. Під час відбору представників організацій до складу конкурсної комісії перевага надається кандидатам, які найбільше відповідають таким критеріям:</w:t>
      </w:r>
    </w:p>
    <w:p w:rsidR="006353FF" w:rsidRPr="00D46C3F" w:rsidRDefault="00010C05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16" w:name="n332"/>
      <w:bookmarkEnd w:id="16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</w:t>
      </w:r>
      <w:r w:rsidR="006353FF" w:rsidRPr="00D46C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наявність досвіду діяльності у сфері охорони здоров’я та/або у сфері запобігання і протидії корупції;</w:t>
      </w:r>
    </w:p>
    <w:p w:rsidR="006353FF" w:rsidRPr="006B1902" w:rsidRDefault="00010C05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7" w:name="n333"/>
      <w:bookmarkEnd w:id="17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наявність досвіду участі у державних та/або міжнародних грантових програмах та/або проєктах міжнародної технічної допомоги;</w:t>
      </w:r>
    </w:p>
    <w:p w:rsidR="006353FF" w:rsidRPr="006B1902" w:rsidRDefault="00010C05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8" w:name="n334"/>
      <w:bookmarkEnd w:id="18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наявність досвіду діяльності у складі консультативно-дорадчих органів при центральних або місцевих органах виконавчої влади та/або органах місцевого самоврядування;</w:t>
      </w:r>
    </w:p>
    <w:p w:rsidR="006353FF" w:rsidRPr="006B1902" w:rsidRDefault="00010C05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9" w:name="n335"/>
      <w:bookmarkEnd w:id="19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наявність освіти та наукового ступеня, вченого або почесного звання;</w:t>
      </w:r>
    </w:p>
    <w:p w:rsidR="006353FF" w:rsidRPr="00D46C3F" w:rsidRDefault="00010C05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</w:t>
      </w:r>
      <w:r w:rsidR="006353FF" w:rsidRPr="00D46C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наявність досвіду роботи не менш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е,</w:t>
      </w:r>
      <w:r w:rsidR="006353FF" w:rsidRPr="00D46C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як п’ять років в одній або сукупно у кількох із таких сфер діяльності: забезпечення та захист прав у сфері охорони здоров’я, сприяння розвитку охорони здоров’я, надання медичних послуг, протидія корупції, економіка, банківська справа, фінанси, управління </w:t>
      </w:r>
      <w:r w:rsidR="0093288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 правознавство, соціальний захист;</w:t>
      </w:r>
    </w:p>
    <w:p w:rsidR="006353FF" w:rsidRPr="00D46C3F" w:rsidRDefault="00010C05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20" w:name="n317"/>
      <w:bookmarkEnd w:id="20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</w:t>
      </w:r>
      <w:r w:rsidR="006353FF" w:rsidRPr="00D46C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вільне володіння державною мовою.</w:t>
      </w:r>
    </w:p>
    <w:p w:rsidR="006353FF" w:rsidRPr="00D46C3F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46C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4.6. Організація подає на ім’я </w:t>
      </w:r>
      <w:r w:rsidR="00010C05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міського </w:t>
      </w:r>
      <w:r w:rsidRPr="00D46C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голови відповідне звернення та інформацію, що підтверджує відповідність компетенцій їхнього кандидата та організації критеріям, зазначеним у пункті 4.5 цього Положення.</w:t>
      </w:r>
    </w:p>
    <w:p w:rsidR="006353FF" w:rsidRPr="00D46C3F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46C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Крім цього, організація подає копію статуту (положення) організації та витяг з Єдиного реєстру юридичних осіб, фізичних осіб – підприємців та громадських формувань для визначення мети та видів діяльності організації, а також строку здійснення цієї діяльності з моменту реєстрації.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 Документи, надіслані після закінчення зазначеного в оголошенні строку, не розглядаються.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4.8. Відповідальність за достовірність наданої інформації несе особа, яка надала документи.</w:t>
      </w:r>
    </w:p>
    <w:p w:rsidR="006353FF" w:rsidRPr="006B1902" w:rsidRDefault="00D46C3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1" w:name="n330"/>
      <w:bookmarkEnd w:id="21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4.9. Заяви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від організацій з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ідповідними документами реєструю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ться </w:t>
      </w:r>
      <w:r w:rsidR="0093288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виконавчому комітеті міської ради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встановле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ному порядку та передаю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ться до голови діючої робочої групи.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4.10. </w:t>
      </w:r>
      <w:r w:rsidR="0093288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іюча робоча група протягом трьох робочих днів після дати закінчення приймання документів від організацій вивчає документи щодо відповідності організацій т</w:t>
      </w:r>
      <w:r w:rsidR="00010C05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компетенцій їхніх кандидатів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критеріям, визначеним у пунктах 4.5, 4.6 цього Положення, та формує для </w:t>
      </w:r>
      <w:r w:rsidR="00010C05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міського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голови пропозиції щодо відібраних кандидатів для введення їх до персонального складу конкурсної комісії.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Голова діючої робочої групи подає </w:t>
      </w:r>
      <w:r w:rsidR="00237338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міському </w:t>
      </w:r>
      <w:r w:rsidR="009328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голові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пропозиції щодо обраних кандидатур від організацій для введення їх до персонального складу конкурсної комісії або повідомляє про відсутність необхідної кількості організацій.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4.11. У разі відсутності необхідної кількості кандидатів від організацій </w:t>
      </w:r>
      <w:r w:rsidR="00237338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міська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</w:t>
      </w:r>
      <w:r w:rsidR="00237338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ада повторно розміщує на сайті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оголошення про формування конкурс</w:t>
      </w:r>
      <w:r w:rsidR="00237338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ної комісії з числа організацій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із визначенням нового строку, протягом якого організація може подавати пропозиції щодо залучення їхнього представника до складу конкурсної комісії.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Відбір проводиться відповідно до пункту 4.10 цього Положення.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4.12. Кандидати для залучення до конкурсної комісії від представників </w:t>
      </w:r>
      <w:r w:rsidR="00237338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міської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ради подають на ім’я голови </w:t>
      </w:r>
      <w:r w:rsidR="00237338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міської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ради відповідне звернення.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Представники від</w:t>
      </w:r>
      <w:r w:rsidR="00237338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7707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виконавчого комітету </w:t>
      </w:r>
      <w:r w:rsidR="00237338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міської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ради, які введені до персонального складу конкурсної комісії з обрання незалежних членів наглядової ради закладу охорони здоров’я, не можуть обиратися до членів наглядової ради цього закладу охорони здоров’я.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4.13. Члени конкурсної комісії подають на ім’я </w:t>
      </w:r>
      <w:r w:rsidR="00237338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міського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голови заяву про відсутність в їхніх діях конфлікту інтересів, в якій міститься зобов’язання утриматися від обговорення та участі в голосуванні конкурсної комісії щодо члена наглядової ради, стосовно якого в такого представника наявний потенційний/реальний конфлікт інтересів, за формою, затвердженою рішенням </w:t>
      </w:r>
      <w:r w:rsidR="00237338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міської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ради.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4.14. При наявності необхідної кількості кандидатур, визначених у пункті 4.1 цього Положення, видається розпорядження </w:t>
      </w:r>
      <w:r w:rsidR="00237338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міського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голови про </w:t>
      </w:r>
      <w:r w:rsidR="00395DE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утворення конкурсної комісії та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затвердження </w:t>
      </w:r>
      <w:r w:rsidR="00395DE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її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персонального складу</w:t>
      </w:r>
      <w:r w:rsidR="00395DE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353FF" w:rsidRPr="000C56C0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Розпорядження </w:t>
      </w:r>
      <w:r w:rsidR="00237338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міського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голови про </w:t>
      </w:r>
      <w:r w:rsidR="00395DE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утворення </w:t>
      </w:r>
      <w:r w:rsidR="00395DEE" w:rsidRPr="00395DE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конкурсної комісії </w:t>
      </w:r>
      <w:r w:rsidR="00395DE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та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затвердження </w:t>
      </w:r>
      <w:r w:rsidR="00395DE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її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персонального складу розміщується на сайті </w:t>
      </w:r>
      <w:r w:rsidR="00237338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міської</w:t>
      </w:r>
      <w:r w:rsidR="000C56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ради</w:t>
      </w:r>
      <w:r w:rsidR="000C56C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доводиться до відома керівника закладу охорони здоров’я.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4.15. До персонального складу конкурсної ком</w:t>
      </w:r>
      <w:r w:rsidR="000C56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ісії, за потреби, можуть вносит</w:t>
      </w:r>
      <w:r w:rsidR="000C56C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відповідні зміни.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Зміни вносяться шляхом видання розпорядження </w:t>
      </w:r>
      <w:r w:rsidR="00237338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міського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голови на підставі відповідних заяв від представників </w:t>
      </w:r>
      <w:r w:rsidR="00237338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міської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ради, </w:t>
      </w:r>
      <w:r w:rsidR="0093288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управління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охорони здоров’я </w:t>
      </w:r>
      <w:r w:rsidR="0093288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</w:t>
      </w:r>
      <w:r w:rsidR="007707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конавчого комітету міської ради</w:t>
      </w:r>
      <w:r w:rsidR="0093288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 за поданням голови діючої робочої групи.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 разі зміни організацією свого представника, що входить до складу конкурсної комісії, організація подає звернення та інформацію на підтвердження відповідності компетенцій такого представника критеріям, зазначеним у пункті 4.5 цього Положення.</w:t>
      </w:r>
    </w:p>
    <w:p w:rsidR="006353FF" w:rsidRPr="006B1902" w:rsidRDefault="00DA430E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іюча робоча група розглядає звернення та надає </w:t>
      </w:r>
      <w:r w:rsidR="00237338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міському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голові пропозиції щодо внесення відповідних змін до персонального складу </w:t>
      </w:r>
      <w:r w:rsidR="00237338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конкурсної комісії</w:t>
      </w:r>
      <w:r w:rsidR="00237338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="00237338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або відмову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обґрунтуванням причин.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разі відкликання організацією свого представника (без заміни на іншого) з конкурсної комісії до закінчення процедури обрання незалежних членів наглядової ради, визнається, що конкурсна комісія не відповідає критеріям, визначеним у пункті 4.1 цього Положення, про що голова конкурсної комісії інформує </w:t>
      </w:r>
      <w:r w:rsidR="00237338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міського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голову</w:t>
      </w:r>
      <w:r w:rsidR="00237338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="00237338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Голова діючої робочої групи може рекомендувати </w:t>
      </w:r>
      <w:r w:rsidR="00237338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міському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голові замінити цього члена конкурсної комісії на представника іншої організації, який подавав документи</w:t>
      </w:r>
      <w:r w:rsidR="00237338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але не був обраний, або про відсутність таких представників.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разі відсутності представників від організацій для введення до персонального складу конкурсної комісії </w:t>
      </w:r>
      <w:r w:rsidR="00237338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міський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голова оголошує повторний конкурс про створення конкурсної комісії.</w:t>
      </w:r>
    </w:p>
    <w:p w:rsidR="006353FF" w:rsidRPr="006B1902" w:rsidRDefault="006353FF" w:rsidP="006B1902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22" w:name="n331"/>
      <w:bookmarkStart w:id="23" w:name="n336"/>
      <w:bookmarkEnd w:id="22"/>
      <w:bookmarkEnd w:id="23"/>
      <w:r w:rsidRPr="006B19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left="720" w:hanging="36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 Організаційне забезпечення роботи конкурсної комісії</w:t>
      </w:r>
    </w:p>
    <w:p w:rsidR="006353FF" w:rsidRPr="006B1902" w:rsidRDefault="006353FF" w:rsidP="006B1902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 її повноваження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5.1. Формою роботи конкурсної комісії є засідання.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першому засіданні конкурсної комісії з числа її членів простою більшістю голосів обираються голова та секретар конкурсної комісії.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5.2. Протоколи засідань  конкурсних комісій зберігаються </w:t>
      </w:r>
      <w:r w:rsidR="00DA430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A430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иконавчому комітеті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A430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міської</w:t>
      </w:r>
      <w:r w:rsidR="00DA43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</w:t>
      </w:r>
      <w:r w:rsidR="00DA430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5.3. Засідання конкурсної комісії проводяться за особистої участі її членів або дистанційно, з використанням засобів електронного зв’язку, за умови, що кожен член конкурсної комісії, який бере участь у такому засіданні,</w:t>
      </w:r>
      <w:r w:rsidR="00E40CDE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 бачити, чути (або принайм</w:t>
      </w:r>
      <w:r w:rsidR="00A119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 чути) та спілкуватися з усіма іншими учасниками засідання.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5.4. Конкурсна комісія є правоможною за умови присутності на засіданні не менш</w:t>
      </w:r>
      <w:r w:rsidR="007209E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е,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 семи членів. Конкурсна комісія приймає рішення більшістю голосів від її складу.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4" w:name="n67"/>
      <w:bookmarkEnd w:id="24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5.5. Конкурсна комісія має право:</w:t>
      </w:r>
    </w:p>
    <w:p w:rsidR="006353FF" w:rsidRPr="006B1902" w:rsidRDefault="00DA430E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</w:t>
      </w:r>
      <w:r w:rsidR="00A1197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оголошувати конкурс на посаду незалежного члена наглядової ради;</w:t>
      </w:r>
    </w:p>
    <w:p w:rsidR="006353FF" w:rsidRPr="006B1902" w:rsidRDefault="007209E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отримувати документи від кандидатів на посаду незалежного члена наглядової ради (далі за текстом - кандидат) для участі у конкурсі;</w:t>
      </w:r>
    </w:p>
    <w:p w:rsidR="006353FF" w:rsidRPr="006B1902" w:rsidRDefault="007209E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розглядати подані кандидатами заяви та документи, перевіряти їх на відповідність вимогам, передбаченим у пунктах 4.5, 4.6 цього Положення;</w:t>
      </w:r>
    </w:p>
    <w:p w:rsidR="006353FF" w:rsidRPr="006B1902" w:rsidRDefault="007209E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проводити відкриту співбесіду з кандидатами;</w:t>
      </w:r>
    </w:p>
    <w:p w:rsidR="006353FF" w:rsidRPr="006B1902" w:rsidRDefault="007209E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    </w:t>
      </w:r>
      <w:r w:rsidR="0000642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проводити відкрите рейтингове голосування щодо обраних кандидатів;</w:t>
      </w:r>
    </w:p>
    <w:p w:rsidR="006353FF" w:rsidRPr="006B1902" w:rsidRDefault="007209E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</w:t>
      </w:r>
      <w:r w:rsidR="0000642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подавати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міському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голові узгоджену пропозицію щодо кандидатів, обраних за результатами конкурсу.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353FF" w:rsidRPr="006B1902" w:rsidRDefault="006353FF" w:rsidP="006B1902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Порядок проведення конкурсу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6.1. Конкурс проводиться з дотриманням таких принципів:</w:t>
      </w:r>
    </w:p>
    <w:p w:rsidR="006353FF" w:rsidRPr="006B1902" w:rsidRDefault="00030D66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5" w:name="n42"/>
      <w:bookmarkEnd w:id="25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забезпечення рівного доступу;</w:t>
      </w:r>
    </w:p>
    <w:p w:rsidR="006353FF" w:rsidRPr="006B1902" w:rsidRDefault="00030D66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6" w:name="n43"/>
      <w:bookmarkEnd w:id="26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політичної неупередженості;</w:t>
      </w:r>
    </w:p>
    <w:p w:rsidR="006353FF" w:rsidRPr="006B1902" w:rsidRDefault="00313A7C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7" w:name="n44"/>
      <w:bookmarkEnd w:id="27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законності;</w:t>
      </w:r>
    </w:p>
    <w:p w:rsidR="006353FF" w:rsidRPr="006B1902" w:rsidRDefault="00313A7C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8" w:name="n45"/>
      <w:bookmarkEnd w:id="28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довіри суспільства;</w:t>
      </w:r>
    </w:p>
    <w:p w:rsidR="006353FF" w:rsidRPr="006B1902" w:rsidRDefault="00313A7C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9" w:name="n46"/>
      <w:bookmarkEnd w:id="29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недискримінації та гендерної рівності;</w:t>
      </w:r>
    </w:p>
    <w:p w:rsidR="006353FF" w:rsidRPr="006B1902" w:rsidRDefault="00313A7C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0" w:name="n47"/>
      <w:bookmarkEnd w:id="30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прозорості;</w:t>
      </w:r>
    </w:p>
    <w:p w:rsidR="006353FF" w:rsidRPr="006B1902" w:rsidRDefault="00313A7C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1" w:name="n48"/>
      <w:bookmarkEnd w:id="31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доброчесності;</w:t>
      </w:r>
    </w:p>
    <w:p w:rsidR="006353FF" w:rsidRPr="006B1902" w:rsidRDefault="00313A7C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2" w:name="n49"/>
      <w:bookmarkEnd w:id="32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ефективного і справедливого процесу відбору.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6.2. Конкурс проводиться конкурсною комісією у строк, що не перевищує 60 календарних днів з моменту опублікування оголошення про проведення конкурсу з обрання незалежних членів наглядової ради закладу охорони здоров’я.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3" w:name="n69"/>
      <w:bookmarkEnd w:id="33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6.3. Документи для участі у конкурсі приймаються у строк не менше 10 календарних днів після дати оприлюднення оголошення.</w:t>
      </w:r>
    </w:p>
    <w:p w:rsidR="006353FF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Документи, надіслані кандидатами для участі у конкурсі після закінчення зазначеного в оголошенні строку, не розглядаються.</w:t>
      </w:r>
    </w:p>
    <w:p w:rsidR="00DA430E" w:rsidRDefault="00481CC0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Усі витрати, пов’язані з організацією роботи конкурсної комісії (організаційне, інформаційне та матеріально-технічне забезпечення), здійснюються за рахунок </w:t>
      </w:r>
      <w:r w:rsidR="00DA430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виконавчого комітету міської ради. </w:t>
      </w:r>
      <w:bookmarkStart w:id="34" w:name="n70"/>
      <w:bookmarkEnd w:id="34"/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6.4. Конкурсна комісія опубліковує оголошення на сайті </w:t>
      </w:r>
      <w:r w:rsidR="00313A7C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міської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ради, закладу охорони здоров’я та/або вебсайтах, на яких публікуються оголошення.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5" w:name="n71"/>
      <w:bookmarkEnd w:id="35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оголошенні, зокрема, має бути зазначено:</w:t>
      </w:r>
    </w:p>
    <w:p w:rsidR="006353FF" w:rsidRPr="006B1902" w:rsidRDefault="00313A7C" w:rsidP="006B1902">
      <w:pPr>
        <w:shd w:val="clear" w:color="auto" w:fill="FFFFFF"/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6" w:name="n72"/>
      <w:bookmarkEnd w:id="36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реквізити рішення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міської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ради щодо створення наглядової ради </w:t>
      </w:r>
      <w:r w:rsidR="00DA430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закладу охорони здоров’я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 проведення конкурсу на зайняття посад незалежних членів наглядової ради;</w:t>
      </w:r>
    </w:p>
    <w:p w:rsidR="006353FF" w:rsidRPr="00DA430E" w:rsidRDefault="00313A7C" w:rsidP="006B19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37" w:name="n73"/>
      <w:bookmarkEnd w:id="37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найменування, місцезнаходження закла</w:t>
      </w:r>
      <w:r w:rsidR="00DA43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 охорони здоров’я</w:t>
      </w:r>
      <w:r w:rsidR="00DA430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;</w:t>
      </w:r>
    </w:p>
    <w:p w:rsidR="006353FF" w:rsidRPr="004E0560" w:rsidRDefault="00313A7C" w:rsidP="006B1902">
      <w:pPr>
        <w:shd w:val="clear" w:color="auto" w:fill="FFFFFF"/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38" w:name="n74"/>
      <w:bookmarkEnd w:id="38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дата початку та кінцевий строк подання документів, адреса електронної пошти, на яку приймаються </w:t>
      </w:r>
      <w:r w:rsidR="004E05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документи для участі у конкурсі</w:t>
      </w:r>
      <w:r w:rsidR="004E05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адреса прийняття документів у письмовому вигляді;</w:t>
      </w:r>
    </w:p>
    <w:p w:rsidR="004E0560" w:rsidRPr="004E0560" w:rsidRDefault="00313A7C" w:rsidP="004E0560">
      <w:pPr>
        <w:shd w:val="clear" w:color="auto" w:fill="FFFFFF"/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39" w:name="n75"/>
      <w:bookmarkEnd w:id="39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номер телефону та адреса електронної пошти (для довідок);</w:t>
      </w:r>
    </w:p>
    <w:p w:rsidR="006353FF" w:rsidRPr="006B1902" w:rsidRDefault="00313A7C" w:rsidP="006B1902">
      <w:pPr>
        <w:shd w:val="clear" w:color="auto" w:fill="FFFFFF"/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0" w:name="n76"/>
      <w:bookmarkEnd w:id="40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перелік документів, що подаються кандидатом;</w:t>
      </w:r>
    </w:p>
    <w:p w:rsidR="006353FF" w:rsidRPr="006B1902" w:rsidRDefault="00313A7C" w:rsidP="006B1902">
      <w:pPr>
        <w:shd w:val="clear" w:color="auto" w:fill="FFFFFF"/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1" w:name="n77"/>
      <w:bookmarkEnd w:id="41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вимоги щодо компетенції та досвіду роботи кандидата;</w:t>
      </w:r>
    </w:p>
    <w:p w:rsidR="006353FF" w:rsidRPr="006B1902" w:rsidRDefault="00313A7C" w:rsidP="006B1902">
      <w:pPr>
        <w:shd w:val="clear" w:color="auto" w:fill="FFFFFF"/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2" w:name="n78"/>
      <w:bookmarkEnd w:id="42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 і місце проведення конкурсу.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3" w:name="n79"/>
      <w:bookmarkEnd w:id="43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6.5. Кандидат у члени наглядової ради повинен відповідати таким вимогам: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4" w:name="n315"/>
      <w:bookmarkEnd w:id="44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наявність вищої освіти не нижче першого (бакалаврського) рівня;</w:t>
      </w:r>
    </w:p>
    <w:p w:rsidR="006353FF" w:rsidRPr="00DA430E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45" w:name="n316"/>
      <w:bookmarkEnd w:id="45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2) наявність досвіду роботи не менш</w:t>
      </w:r>
      <w:r w:rsidR="00313A7C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е,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 п’ять років в одній або сукупно у кількох із таких сфер діяльності: забезпечення та захист прав у сфері охорони здоров’я, сприяння розвитку охорони здоров’я, надання медичних послуг, протидія корупції, економіка, банківська справа, фінан</w:t>
      </w:r>
      <w:r w:rsidR="00DA43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си, управління та правознавство</w:t>
      </w:r>
      <w:r w:rsidR="00DA430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соціальний захист.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вільне володіння державною мовою.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6" w:name="n318"/>
      <w:bookmarkEnd w:id="46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Кандидатом у члени наглядової ради не може бути особа, яка має судимість за вчинення кримінального правопорушення, якщо така судимість не погашена або не знята в установленому законом порядку, або на яку протягом останніх п’яти років накладалося адміністративне стягнення за вчинення правопорушення, пов’язаного з корупцією, а також особа, яка є громадянином Російської Федерації, Республіки Білорусь, або до якої застосовуються обмежувальні дії (санкції).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Кандидат у члени наглядової ради не може бути одночасно членом наглядової ради більше</w:t>
      </w:r>
      <w:r w:rsidR="00313A7C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ніж п’яти закладів охорони здоров’я в одному госпітальному окрузі.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6.6. Для участі у конкурсі кандидати надсилають на електронну пошту, зазначену в оголошенні,</w:t>
      </w:r>
      <w:r w:rsidR="004E05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заяву про участь у конкурсі в електронній формі </w:t>
      </w:r>
      <w:r w:rsidR="004E0560" w:rsidRPr="004E05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або письмово</w:t>
      </w:r>
      <w:r w:rsidR="004E0560" w:rsidRPr="004E05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разом із: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7" w:name="n80"/>
      <w:bookmarkEnd w:id="47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копією документа, що посвідчує особу кандидата;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8" w:name="n81"/>
      <w:bookmarkEnd w:id="48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резюме за формою, визначеною в оголошенні;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9" w:name="n82"/>
      <w:bookmarkEnd w:id="49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копією (копіями) документа (документів) про вищу освіту;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0" w:name="n83"/>
      <w:bookmarkEnd w:id="50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мотиваційним листом, що містить обґрунтування заінтересованості кандидата у зайнятті посади незалежного члена наглядової ради;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1" w:name="n84"/>
      <w:bookmarkEnd w:id="51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копією довідки про відсутність судимості;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2" w:name="n85"/>
      <w:bookmarkEnd w:id="52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копією інформаційної довідки з Єдиного державного реєстру осіб, які вчинили корупційні чи пов’язані з корупцією правопорушення;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3" w:name="n86"/>
      <w:bookmarkEnd w:id="53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заявою про відсутність конфлікту інтересів за формою, визначеною в оголошенні;</w:t>
      </w:r>
    </w:p>
    <w:p w:rsidR="006353FF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54" w:name="n87"/>
      <w:bookmarkEnd w:id="54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8) копією довідки про доходи (довідки з Державного реєстру фізичних осіб про суми виплачених доходів та утриманих податків) за останні чотир</w:t>
      </w:r>
      <w:r w:rsidR="004E05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послідовні податкові квартали</w:t>
      </w:r>
      <w:r w:rsidR="004E05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;</w:t>
      </w:r>
    </w:p>
    <w:p w:rsidR="004E0560" w:rsidRPr="004E0560" w:rsidRDefault="004E0560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9) заяву про згоду на обробку персональних даних.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5" w:name="n88"/>
      <w:bookmarkEnd w:id="55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Кандидат може подавати додаткові документи стосовно досвіду роботи, професійної компетентності й репутації (зокрема, характеристики, рекомендації, наукові публікації).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6" w:name="n89"/>
      <w:bookmarkEnd w:id="56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6.7. Конкурс проводиться в два етапи.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7" w:name="n90"/>
      <w:bookmarkEnd w:id="57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першому етапі конкурсна комісія розглядає подані кандидатами заяви та документи і перевіряє відповідність їхніх компетенцій вимогам, зазначеним у пунктах 6.5 та </w:t>
      </w:r>
      <w:hyperlink r:id="rId7" w:anchor="n31" w:history="1">
        <w:r w:rsidRPr="006B190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6.</w:t>
        </w:r>
      </w:hyperlink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 цього Положення.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8" w:name="n91"/>
      <w:bookmarkEnd w:id="58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другому етапі конкурсна комісія проводить відкриту співбесіду з кандидатами та відкрите рейтингове голосування (за необхідністю).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9" w:name="n92"/>
      <w:bookmarkEnd w:id="59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6.8. За результатами першого етапу конкурсу конкурсна комісія відхиляє кандидатуру кандидата у разі:</w:t>
      </w:r>
    </w:p>
    <w:p w:rsidR="006353FF" w:rsidRPr="006B1902" w:rsidRDefault="00C856A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0" w:name="n93"/>
      <w:bookmarkEnd w:id="60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   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невідповідності його компетенцій вимогам, зазначеним у пункті </w:t>
      </w:r>
      <w:hyperlink r:id="rId8" w:anchor="n31" w:history="1">
        <w:r w:rsidR="006353FF" w:rsidRPr="006B190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6.5</w:t>
        </w:r>
      </w:hyperlink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цього Положення;</w:t>
      </w:r>
    </w:p>
    <w:p w:rsidR="006353FF" w:rsidRPr="006B1902" w:rsidRDefault="00C856A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1" w:name="n94"/>
      <w:bookmarkEnd w:id="61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ненадання всіх документів, зазначених у пункті </w:t>
      </w:r>
      <w:hyperlink r:id="rId9" w:anchor="n31" w:history="1">
        <w:r w:rsidR="006353FF" w:rsidRPr="006B190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6</w:t>
        </w:r>
      </w:hyperlink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.6 цього Положення;</w:t>
      </w:r>
    </w:p>
    <w:p w:rsidR="006353FF" w:rsidRPr="006B1902" w:rsidRDefault="00C856A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2" w:name="n95"/>
      <w:bookmarkEnd w:id="62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</w:t>
      </w:r>
      <w:r w:rsidR="006353FF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установлення факту надання кандидатом недостовірних відомостей.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3" w:name="n96"/>
      <w:bookmarkEnd w:id="63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6.9. У разі</w:t>
      </w:r>
      <w:r w:rsidR="00D023A8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якщо кандидат відповідає всім вимогам, конкурсна комісія допускає кандидата до наступного етапу конкурс</w:t>
      </w:r>
      <w:r w:rsidR="004E05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та проводить з ним співбесіду</w:t>
      </w:r>
      <w:r w:rsidR="004E05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забезпечує можливість збереження зап</w:t>
      </w:r>
      <w:r w:rsidR="00D023A8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ису співбесіди на сайті </w:t>
      </w:r>
      <w:r w:rsidR="00D023A8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міської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ради.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4" w:name="n97"/>
      <w:bookmarkEnd w:id="64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6.10. Після проведення співбесід із кандидатами конкурсна комісія проводить відкрите рейтингове голосування щодо таких кандидатів.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5" w:name="n98"/>
      <w:bookmarkEnd w:id="65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Відкрите рейтингове голосування проводиться шляхом заповнення бюлетеня членом конкурсної комісії. </w:t>
      </w:r>
      <w:r w:rsidR="004B5167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Конкурсна комісія забезпечує підготовку</w:t>
      </w:r>
      <w:r w:rsidR="00D61453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бюлетенів для голосування за кандидатів у незалежні члени наглядової ради.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Заповнення бюлетеня здійснюється шляхом проставлення навпроти прізвищ, власних імен та по батькові (за наявності) відібраних кандидатів балів від одного до числа, яке дорівнює кількості всіх кандидатів, які беруть участь у відк</w:t>
      </w:r>
      <w:r w:rsidR="00D023A8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ритому рейтинговому голосуванні, одиниця є найнижчим балом.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Бали проставляються з урахуванням професійної компетенції, досвіду та ділової репут</w:t>
      </w:r>
      <w:r w:rsidR="00D023A8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ації ко</w:t>
      </w:r>
      <w:r w:rsidR="00D61453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жного з кандидатів.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bookmarkStart w:id="66" w:name="n99"/>
      <w:bookmarkEnd w:id="66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Конкурсна комісія підраховує кількість голосів, отриманих кожним кандидатом, та встановлює його результати.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Якщо за результатами відкритого рейтингового голосування двоє та/або більше кандидатів отримали однакову кількість голосів, конкурсна комісія проводить повторне відкрите рейтингове голосування щодо таких кандидатів.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7" w:name="n100"/>
      <w:bookmarkEnd w:id="67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6.11. Голова конкурсної комісії подає </w:t>
      </w:r>
      <w:r w:rsidR="00D023A8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міському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голові узгоджену пропозицію щодо кандидатів, відібраних за результатами конкурсу.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7. Обрання членів наглядової ради від представників </w:t>
      </w:r>
      <w:r w:rsidR="00F711E6" w:rsidRPr="006B1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міської</w:t>
      </w:r>
      <w:r w:rsidRPr="006B1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ради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7.1.</w:t>
      </w:r>
      <w:r w:rsidR="00F711E6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Представники від </w:t>
      </w:r>
      <w:r w:rsidR="00F711E6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міської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ради для введення їх до персонального складу наглядової ради закладу охорони здоров’я повинні відповідати таким критеріям: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наявність вищої освіти не нижче першого (бакалаврського) рівня;</w:t>
      </w:r>
    </w:p>
    <w:p w:rsidR="006353FF" w:rsidRPr="004E0560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наявність досвіду роботи не менш</w:t>
      </w:r>
      <w:r w:rsidR="00F711E6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е,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 п’ять років в одній або сукупно у кількох із таких сфер діяльності: забезпечення та захист прав у сфері охорони здоров’я, сприяння розвитку охорони здоров’я, надання медичних послуг, протидія корупції, економіка, банківська справа, фінанси, управління та п</w:t>
      </w:r>
      <w:r w:rsidR="004E05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равознавство</w:t>
      </w:r>
      <w:r w:rsidR="004E05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соціальний захист;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вільне володіння державною мовою.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Кандидатом у члени наглядової ради не може бути особа, яка має судимість за вчинення кримінального правопорушення, якщо така судимість не погашена або не знята в установленому законом порядку, або на яку протягом останніх п’яти років накладалося адміністративне стягнення за вчинення правопорушення, пов’язаного з корупцією, а також особа, яка є громадянином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Російської Федерації, Республіки Білорусь, або до якої застосовуються обмежувальні дії (санкції).</w:t>
      </w:r>
    </w:p>
    <w:p w:rsidR="006353FF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Кандидат у члени наглядової ради не може бути одночасно членом наглядової ради більше п’яти закладів охорони здоров’я в одному госпітальному окрузі.</w:t>
      </w:r>
    </w:p>
    <w:p w:rsidR="00910861" w:rsidRPr="00910861" w:rsidRDefault="00910861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6353FF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219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7.2.</w:t>
      </w:r>
      <w:r w:rsidR="00F711E6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1219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Представник від </w:t>
      </w:r>
      <w:r w:rsidR="00F711E6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міської</w:t>
      </w:r>
      <w:r w:rsidRPr="0031219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ради подає на ім’я </w:t>
      </w:r>
      <w:r w:rsidR="00F711E6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міського </w:t>
      </w:r>
      <w:r w:rsidR="00F711E6" w:rsidRPr="0031219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голови</w:t>
      </w:r>
      <w:r w:rsidRPr="0031219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звернення щодо призначення його членом наглядової ради з документами, які підтверджують </w:t>
      </w:r>
      <w:r w:rsidR="00F711E6" w:rsidRPr="0031219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відповідність його компетенцій </w:t>
      </w:r>
      <w:r w:rsidRPr="0031219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критеріям, визначеним у пункті 7.1 цього Положення.</w:t>
      </w:r>
    </w:p>
    <w:p w:rsidR="00910861" w:rsidRPr="00910861" w:rsidRDefault="00910861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7.3. Розгляд документів та формування пропозицій </w:t>
      </w:r>
      <w:r w:rsidR="00F711E6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міському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голові щодо представників від </w:t>
      </w:r>
      <w:r w:rsidR="00F711E6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міської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ради проводиться постійно діючою робочою групою відповідно до пунктів 4.10, 4.11 цього Положення.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353FF" w:rsidRPr="006B1902" w:rsidRDefault="006353FF" w:rsidP="006B1902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Прикінцеві положення</w:t>
      </w:r>
    </w:p>
    <w:p w:rsidR="006353FF" w:rsidRPr="006B1902" w:rsidRDefault="006353FF" w:rsidP="006B1902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353FF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8.1. У разі</w:t>
      </w:r>
      <w:r w:rsidR="00F711E6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коли кількість незалежних членів наглядової ради закладу охорони здоров’я скоротила</w:t>
      </w:r>
      <w:r w:rsidR="00F711E6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після початку її діяльності,</w:t>
      </w:r>
      <w:r w:rsidR="00F711E6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чинний склад наглядової ради не втрачає своїх повноважень та організовує пр</w:t>
      </w:r>
      <w:r w:rsidR="006B3D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оведення конкурсу на заповнення</w:t>
      </w:r>
      <w:r w:rsidR="006B3DD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вакантних посад незалежних членів наглядової ради відповідно до пунктів 6.2 – 6.11 цього Положення.</w:t>
      </w:r>
    </w:p>
    <w:p w:rsidR="00910861" w:rsidRPr="00910861" w:rsidRDefault="00910861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6353FF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8.2. Спори між сторонами (конкурсною комісією та кандидатами) розглядаються у порядку, встановленому чинним законодавством України.</w:t>
      </w:r>
    </w:p>
    <w:p w:rsidR="00910861" w:rsidRPr="00910861" w:rsidRDefault="00910861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6353FF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8.3. При вирішенні питань, не визначених цим Положенням, застосовуються норми чинного законодавства України.</w:t>
      </w:r>
    </w:p>
    <w:p w:rsidR="00910861" w:rsidRPr="00910861" w:rsidRDefault="00910861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6353FF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8.4. За наявності неузгодженості, у зв’язку зі змінами в чинному законодавстві України, норм цього Положення із нормами законодавства, діють норми законодавства України.</w:t>
      </w:r>
    </w:p>
    <w:p w:rsidR="00910861" w:rsidRPr="00910861" w:rsidRDefault="00910861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6353FF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8.5. Зміни до цього Положення вносяться рішенням </w:t>
      </w:r>
      <w:r w:rsidR="00F711E6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міської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ради в установленому порядку.</w:t>
      </w:r>
    </w:p>
    <w:p w:rsidR="00910861" w:rsidRPr="00910861" w:rsidRDefault="00910861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6353FF" w:rsidRPr="006B1902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8.6. Строк повноважень члена наглядової ради (як представників </w:t>
      </w:r>
      <w:r w:rsidR="00F711E6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міської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ради, так і незалежних членів наглядової ради) становить п’ять років, але може бути меншим у зв’язку з плановою ротацією.</w:t>
      </w:r>
    </w:p>
    <w:p w:rsidR="006353FF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68" w:name="n104"/>
      <w:bookmarkEnd w:id="68"/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Одна і та сама особа (як представник </w:t>
      </w:r>
      <w:r w:rsidR="00F711E6"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міської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ради, так і незалежний член наглядової ради) не може бути членом наглядової ради більше двох строків підряд.</w:t>
      </w:r>
    </w:p>
    <w:p w:rsidR="00910861" w:rsidRPr="00910861" w:rsidRDefault="00910861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6353FF" w:rsidRPr="00910861" w:rsidRDefault="006353FF" w:rsidP="006B19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1086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8.7. Наглядова рада здійснює свою діяльність відповідно до Типового положення про наглядову раду закладу охорони здоров’я, затвердженого постановою Кабінету Міністрів України від 21 листопада 2023 року № 1221 (зі</w:t>
      </w: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1086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змінами).</w:t>
      </w:r>
    </w:p>
    <w:p w:rsidR="006353FF" w:rsidRDefault="006353FF" w:rsidP="007707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B1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Строк повноважень члена наглядової ради становить п’ять років, але може бути меншим у зв’язку із плановою ротацією.</w:t>
      </w:r>
      <w:bookmarkStart w:id="69" w:name="n105"/>
      <w:bookmarkEnd w:id="69"/>
    </w:p>
    <w:p w:rsidR="00910861" w:rsidRPr="00910861" w:rsidRDefault="00910861" w:rsidP="007707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6353FF" w:rsidRPr="0000642F" w:rsidRDefault="00E41899" w:rsidP="006B3D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0064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Начальник управління охорони здоров’я</w:t>
      </w:r>
    </w:p>
    <w:p w:rsidR="0000642F" w:rsidRPr="0000642F" w:rsidRDefault="0000642F" w:rsidP="006B3D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0064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та медичного забезпечення</w:t>
      </w:r>
      <w:r w:rsidR="006B3DD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r w:rsidRPr="000064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виконавчого</w:t>
      </w:r>
    </w:p>
    <w:p w:rsidR="0000642F" w:rsidRPr="0000642F" w:rsidRDefault="0000642F" w:rsidP="006B3D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0064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комітету Старокостянтинівської</w:t>
      </w:r>
    </w:p>
    <w:p w:rsidR="0000642F" w:rsidRPr="0000642F" w:rsidRDefault="0000642F" w:rsidP="006B3D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064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міської ради                                                                           </w:t>
      </w:r>
      <w:r w:rsidR="006B3DD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     </w:t>
      </w:r>
      <w:r w:rsidRPr="000064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Любов БОНДАР</w:t>
      </w:r>
    </w:p>
    <w:p w:rsidR="00007A25" w:rsidRPr="0000642F" w:rsidRDefault="00007A25" w:rsidP="006B190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07A25" w:rsidRPr="0000642F" w:rsidSect="006B1902">
      <w:headerReference w:type="default" r:id="rId10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8C1" w:rsidRDefault="00B628C1" w:rsidP="006B1902">
      <w:pPr>
        <w:spacing w:after="0" w:line="240" w:lineRule="auto"/>
      </w:pPr>
      <w:r>
        <w:separator/>
      </w:r>
    </w:p>
  </w:endnote>
  <w:endnote w:type="continuationSeparator" w:id="0">
    <w:p w:rsidR="00B628C1" w:rsidRDefault="00B628C1" w:rsidP="006B19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8C1" w:rsidRDefault="00B628C1" w:rsidP="006B1902">
      <w:pPr>
        <w:spacing w:after="0" w:line="240" w:lineRule="auto"/>
      </w:pPr>
      <w:r>
        <w:separator/>
      </w:r>
    </w:p>
  </w:footnote>
  <w:footnote w:type="continuationSeparator" w:id="0">
    <w:p w:rsidR="00B628C1" w:rsidRDefault="00B628C1" w:rsidP="006B19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7858403"/>
      <w:docPartObj>
        <w:docPartGallery w:val="Page Numbers (Top of Page)"/>
        <w:docPartUnique/>
      </w:docPartObj>
    </w:sdtPr>
    <w:sdtEndPr/>
    <w:sdtContent>
      <w:p w:rsidR="006B1902" w:rsidRDefault="006B190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2194" w:rsidRPr="00312194">
          <w:rPr>
            <w:noProof/>
            <w:lang w:val="uk-UA"/>
          </w:rPr>
          <w:t>11</w:t>
        </w:r>
        <w:r>
          <w:fldChar w:fldCharType="end"/>
        </w:r>
      </w:p>
    </w:sdtContent>
  </w:sdt>
  <w:p w:rsidR="006B1902" w:rsidRDefault="006B190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3FF"/>
    <w:rsid w:val="0000642F"/>
    <w:rsid w:val="00007A25"/>
    <w:rsid w:val="00010C05"/>
    <w:rsid w:val="000133EA"/>
    <w:rsid w:val="00030D66"/>
    <w:rsid w:val="000C56C0"/>
    <w:rsid w:val="00136B94"/>
    <w:rsid w:val="0015324B"/>
    <w:rsid w:val="001C3399"/>
    <w:rsid w:val="00237338"/>
    <w:rsid w:val="002635CE"/>
    <w:rsid w:val="00312194"/>
    <w:rsid w:val="00313A7C"/>
    <w:rsid w:val="00395DEE"/>
    <w:rsid w:val="003A425C"/>
    <w:rsid w:val="00406B66"/>
    <w:rsid w:val="004743A0"/>
    <w:rsid w:val="00481CC0"/>
    <w:rsid w:val="004B5167"/>
    <w:rsid w:val="004E0560"/>
    <w:rsid w:val="005075BF"/>
    <w:rsid w:val="005635D8"/>
    <w:rsid w:val="00587024"/>
    <w:rsid w:val="00631F60"/>
    <w:rsid w:val="006353FF"/>
    <w:rsid w:val="0064707A"/>
    <w:rsid w:val="00650432"/>
    <w:rsid w:val="00652BDF"/>
    <w:rsid w:val="006857A3"/>
    <w:rsid w:val="006B1902"/>
    <w:rsid w:val="006B3DD3"/>
    <w:rsid w:val="006C6332"/>
    <w:rsid w:val="007209EF"/>
    <w:rsid w:val="00770711"/>
    <w:rsid w:val="00854423"/>
    <w:rsid w:val="00854C63"/>
    <w:rsid w:val="00910861"/>
    <w:rsid w:val="00932885"/>
    <w:rsid w:val="009A0583"/>
    <w:rsid w:val="00A11978"/>
    <w:rsid w:val="00B628C1"/>
    <w:rsid w:val="00C856AF"/>
    <w:rsid w:val="00D023A8"/>
    <w:rsid w:val="00D1631A"/>
    <w:rsid w:val="00D46C3F"/>
    <w:rsid w:val="00D61453"/>
    <w:rsid w:val="00DA430E"/>
    <w:rsid w:val="00DC4D9A"/>
    <w:rsid w:val="00E40CDE"/>
    <w:rsid w:val="00E41899"/>
    <w:rsid w:val="00ED5D62"/>
    <w:rsid w:val="00F15651"/>
    <w:rsid w:val="00F711E6"/>
    <w:rsid w:val="00FA5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19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B1902"/>
  </w:style>
  <w:style w:type="paragraph" w:styleId="a5">
    <w:name w:val="footer"/>
    <w:basedOn w:val="a"/>
    <w:link w:val="a6"/>
    <w:uiPriority w:val="99"/>
    <w:unhideWhenUsed/>
    <w:rsid w:val="006B19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B1902"/>
  </w:style>
  <w:style w:type="paragraph" w:styleId="a7">
    <w:name w:val="Balloon Text"/>
    <w:basedOn w:val="a"/>
    <w:link w:val="a8"/>
    <w:uiPriority w:val="99"/>
    <w:semiHidden/>
    <w:unhideWhenUsed/>
    <w:rsid w:val="00406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06B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19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B1902"/>
  </w:style>
  <w:style w:type="paragraph" w:styleId="a5">
    <w:name w:val="footer"/>
    <w:basedOn w:val="a"/>
    <w:link w:val="a6"/>
    <w:uiPriority w:val="99"/>
    <w:unhideWhenUsed/>
    <w:rsid w:val="006B19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B1902"/>
  </w:style>
  <w:style w:type="paragraph" w:styleId="a7">
    <w:name w:val="Balloon Text"/>
    <w:basedOn w:val="a"/>
    <w:link w:val="a8"/>
    <w:uiPriority w:val="99"/>
    <w:semiHidden/>
    <w:unhideWhenUsed/>
    <w:rsid w:val="00406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06B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0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221-2023-%D0%B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1221-2023-%D0%BF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1221-2023-%D0%B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11</Pages>
  <Words>3631</Words>
  <Characters>20697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25</cp:revision>
  <cp:lastPrinted>2026-04-29T12:26:00Z</cp:lastPrinted>
  <dcterms:created xsi:type="dcterms:W3CDTF">2026-04-06T12:51:00Z</dcterms:created>
  <dcterms:modified xsi:type="dcterms:W3CDTF">2026-05-04T06:37:00Z</dcterms:modified>
</cp:coreProperties>
</file>