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969C6A" w14:textId="77777777" w:rsidR="000B23F9" w:rsidRDefault="000B23F9" w:rsidP="000B23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затвердження</w:t>
      </w:r>
    </w:p>
    <w:p w14:paraId="79FB51B7" w14:textId="77777777" w:rsidR="000B23F9" w:rsidRDefault="000B23F9" w:rsidP="000B23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документації із землеустрою </w:t>
      </w:r>
    </w:p>
    <w:p w14:paraId="397AD710" w14:textId="631A3C6B" w:rsidR="000B23F9" w:rsidRDefault="000B23F9" w:rsidP="000B23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передач</w:t>
      </w:r>
      <w:r w:rsidR="000A46F9">
        <w:rPr>
          <w:rFonts w:ascii="Times New Roman" w:hAnsi="Times New Roman" w:cs="Times New Roman"/>
          <w:sz w:val="28"/>
          <w:szCs w:val="28"/>
          <w:lang w:val="uk-UA"/>
        </w:rPr>
        <w:t>у</w:t>
      </w:r>
      <w:bookmarkStart w:id="0" w:name="_GoBack"/>
      <w:bookmarkEnd w:id="0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земельної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ділянки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8F24D8" w14:textId="389944C6" w:rsidR="000608B2" w:rsidRDefault="000B23F9" w:rsidP="000B23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>у постійне користування</w:t>
      </w:r>
    </w:p>
    <w:p w14:paraId="01853815" w14:textId="77777777" w:rsid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EC52749" w14:textId="71A86C7E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звернення 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КОМУНАЛЬН</w:t>
      </w:r>
      <w:r w:rsidR="002045D1">
        <w:rPr>
          <w:rFonts w:ascii="Times New Roman" w:hAnsi="Times New Roman" w:cs="Times New Roman"/>
          <w:color w:val="000000"/>
          <w:sz w:val="28"/>
          <w:szCs w:val="28"/>
          <w:lang w:val="uk-UA"/>
        </w:rPr>
        <w:t>ОГО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ПІДПРИЄМСТВ</w:t>
      </w:r>
      <w:r w:rsidR="002045D1">
        <w:rPr>
          <w:rFonts w:ascii="Times New Roman" w:hAnsi="Times New Roman" w:cs="Times New Roman"/>
          <w:color w:val="000000"/>
          <w:sz w:val="28"/>
          <w:szCs w:val="28"/>
          <w:lang w:val="uk-UA"/>
        </w:rPr>
        <w:t>А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ВОДОПРОВІДНО-КАНАЛІЗАЦІЙНОГО ГОСПОДАРСТВА «ВОДОКАНАЛ» СТАРОКОСТЯНТИНІВСЬКОЇ МІСЬКОЇ РАДИ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80087" w:rsidRPr="006800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80087">
        <w:rPr>
          <w:rFonts w:ascii="Times New Roman" w:hAnsi="Times New Roman" w:cs="Times New Roman"/>
          <w:sz w:val="28"/>
          <w:szCs w:val="28"/>
          <w:lang w:val="uk-UA"/>
        </w:rPr>
        <w:t>яке зареєстроване в центрі надання адміністративних послуг виконавчого комітету міської ради 06 травня 2025 року за № 511/08-49/2025,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інші подані матеріа</w:t>
      </w:r>
      <w:r w:rsidR="000A7109">
        <w:rPr>
          <w:rFonts w:ascii="Times New Roman" w:hAnsi="Times New Roman" w:cs="Times New Roman"/>
          <w:sz w:val="28"/>
          <w:szCs w:val="28"/>
          <w:lang w:val="uk-UA"/>
        </w:rPr>
        <w:t>ли та керуючись статтею 92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Земельного Кодексу України, </w:t>
      </w:r>
      <w:r w:rsidRPr="000608B2">
        <w:rPr>
          <w:rFonts w:ascii="Times New Roman" w:hAnsi="Times New Roman" w:cs="Times New Roman"/>
          <w:sz w:val="28"/>
          <w:szCs w:val="28"/>
        </w:rPr>
        <w:t xml:space="preserve">пунктом 34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статті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26 Закону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«Про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місцеве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самоврядування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рада </w:t>
      </w:r>
    </w:p>
    <w:p w14:paraId="1C811B6D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005E603" w14:textId="77777777" w:rsidR="000608B2" w:rsidRDefault="000608B2" w:rsidP="00F90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ВИРІШИЛА: </w:t>
      </w:r>
    </w:p>
    <w:p w14:paraId="1D55CA86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F472A74" w14:textId="3BCAE624" w:rsidR="000608B2" w:rsidRPr="0053328C" w:rsidRDefault="002C1CD6" w:rsidP="002C1CD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0608B2"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Затвердити проект землеустрою </w:t>
      </w:r>
      <w:r w:rsidR="000608B2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щодо відведення розташованої в </w:t>
      </w:r>
      <w:bookmarkStart w:id="1" w:name="_Hlk125379963"/>
      <w:r w:rsidR="0053328C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7C7A2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м. Старокостянтинів по вул. Гонти, 84 </w:t>
      </w:r>
      <w:r w:rsidR="000608B2" w:rsidRPr="0053328C">
        <w:rPr>
          <w:rFonts w:ascii="Times New Roman" w:hAnsi="Times New Roman" w:cs="Times New Roman"/>
          <w:sz w:val="28"/>
          <w:szCs w:val="28"/>
          <w:lang w:val="uk-UA"/>
        </w:rPr>
        <w:t>земельної ділянки площею 0,</w:t>
      </w:r>
      <w:r w:rsidR="0053328C" w:rsidRPr="0053328C">
        <w:rPr>
          <w:rFonts w:ascii="Times New Roman" w:hAnsi="Times New Roman" w:cs="Times New Roman"/>
          <w:sz w:val="28"/>
          <w:szCs w:val="28"/>
          <w:lang w:val="uk-UA"/>
        </w:rPr>
        <w:t>0259</w:t>
      </w:r>
      <w:r w:rsidR="000608B2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га </w:t>
      </w:r>
      <w:bookmarkStart w:id="2" w:name="_Hlk125379791"/>
      <w:r w:rsidR="0053328C" w:rsidRPr="0053328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для </w:t>
      </w:r>
      <w:r w:rsidR="0053328C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розміщення, будівництва, експлуатації та обслуговування будівель і споруд об’єктів передачі електричної енергії</w:t>
      </w:r>
      <w:r w:rsidR="00826BA8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08B2" w:rsidRPr="0053328C">
        <w:rPr>
          <w:rFonts w:ascii="Times New Roman" w:hAnsi="Times New Roman" w:cs="Times New Roman"/>
          <w:sz w:val="28"/>
          <w:szCs w:val="28"/>
          <w:lang w:val="uk-UA"/>
        </w:rPr>
        <w:t>(КВЦПЗ</w:t>
      </w:r>
      <w:r w:rsidR="002019F9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Д: </w:t>
      </w:r>
      <w:r w:rsidR="0053328C">
        <w:rPr>
          <w:rFonts w:ascii="Times New Roman" w:hAnsi="Times New Roman" w:cs="Times New Roman"/>
          <w:sz w:val="28"/>
          <w:szCs w:val="28"/>
          <w:lang w:val="uk-UA"/>
        </w:rPr>
        <w:t>14.02</w:t>
      </w:r>
      <w:r w:rsidR="000608B2" w:rsidRPr="0053328C">
        <w:rPr>
          <w:rFonts w:ascii="Times New Roman" w:hAnsi="Times New Roman" w:cs="Times New Roman"/>
          <w:sz w:val="28"/>
          <w:szCs w:val="28"/>
          <w:lang w:val="uk-UA"/>
        </w:rPr>
        <w:t>; кад</w:t>
      </w:r>
      <w:r w:rsidR="00F90F91" w:rsidRPr="0053328C">
        <w:rPr>
          <w:rFonts w:ascii="Times New Roman" w:hAnsi="Times New Roman" w:cs="Times New Roman"/>
          <w:sz w:val="28"/>
          <w:szCs w:val="28"/>
          <w:lang w:val="uk-UA"/>
        </w:rPr>
        <w:t>астровий номер 68</w:t>
      </w:r>
      <w:r w:rsidR="0053328C">
        <w:rPr>
          <w:rFonts w:ascii="Times New Roman" w:hAnsi="Times New Roman" w:cs="Times New Roman"/>
          <w:sz w:val="28"/>
          <w:szCs w:val="28"/>
          <w:lang w:val="uk-UA"/>
        </w:rPr>
        <w:t>108000</w:t>
      </w:r>
      <w:r w:rsidR="00953978" w:rsidRPr="0053328C">
        <w:rPr>
          <w:rFonts w:ascii="Times New Roman" w:hAnsi="Times New Roman" w:cs="Times New Roman"/>
          <w:sz w:val="28"/>
          <w:szCs w:val="28"/>
          <w:lang w:val="uk-UA"/>
        </w:rPr>
        <w:t>00:0</w:t>
      </w:r>
      <w:r w:rsidR="0053328C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953978" w:rsidRPr="0053328C">
        <w:rPr>
          <w:rFonts w:ascii="Times New Roman" w:hAnsi="Times New Roman" w:cs="Times New Roman"/>
          <w:sz w:val="28"/>
          <w:szCs w:val="28"/>
          <w:lang w:val="uk-UA"/>
        </w:rPr>
        <w:t>:001:0</w:t>
      </w:r>
      <w:r w:rsidR="00AF1886" w:rsidRPr="0053328C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53328C">
        <w:rPr>
          <w:rFonts w:ascii="Times New Roman" w:hAnsi="Times New Roman" w:cs="Times New Roman"/>
          <w:sz w:val="28"/>
          <w:szCs w:val="28"/>
          <w:lang w:val="uk-UA"/>
        </w:rPr>
        <w:t>51</w:t>
      </w:r>
      <w:r w:rsidR="000608B2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bookmarkEnd w:id="1"/>
    <w:bookmarkEnd w:id="2"/>
    <w:p w14:paraId="683491AF" w14:textId="77777777" w:rsidR="000608B2" w:rsidRPr="0053328C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CA935FB" w14:textId="049F458F" w:rsidR="00B81423" w:rsidRPr="0053328C" w:rsidRDefault="002C1CD6" w:rsidP="00B8142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0B23F9">
        <w:rPr>
          <w:rFonts w:ascii="Times New Roman" w:hAnsi="Times New Roman" w:cs="Times New Roman"/>
          <w:sz w:val="28"/>
          <w:szCs w:val="28"/>
          <w:lang w:val="uk-UA"/>
        </w:rPr>
        <w:t>Передати</w:t>
      </w:r>
      <w:r w:rsidR="000608B2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КОМУНАЛЬН</w:t>
      </w:r>
      <w:r w:rsidR="00B81423">
        <w:rPr>
          <w:rFonts w:ascii="Times New Roman" w:hAnsi="Times New Roman" w:cs="Times New Roman"/>
          <w:color w:val="000000"/>
          <w:sz w:val="28"/>
          <w:szCs w:val="28"/>
          <w:lang w:val="uk-UA"/>
        </w:rPr>
        <w:t>ОМУ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ПІДПРИЄМСТВ</w:t>
      </w:r>
      <w:r w:rsidR="00B81423"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ВОДОПРОВІДНО-КАНАЛІЗАЦІЙНОГО ГОСПОДАРСТВА «ВОДОКАНАЛ» СТАРОКОСТЯНТИНІВСЬКОЇ МІСЬКОЇ РАДИ</w:t>
      </w:r>
      <w:r w:rsidR="00B81423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08B2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у постійне користування розташовану в </w:t>
      </w:r>
      <w:r w:rsidR="00B81423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м. Старокостянтинів по вул. Гонти, 84 </w:t>
      </w:r>
      <w:r w:rsidR="00891F86" w:rsidRPr="00D30F96">
        <w:rPr>
          <w:rFonts w:ascii="Times New Roman" w:hAnsi="Times New Roman" w:cs="Times New Roman"/>
          <w:sz w:val="28"/>
          <w:szCs w:val="28"/>
          <w:lang w:val="uk-UA"/>
        </w:rPr>
        <w:t>земельн</w:t>
      </w:r>
      <w:r w:rsidR="00B81423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91F86"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 ділянк</w:t>
      </w:r>
      <w:r w:rsidR="00B81423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91F86"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 площею </w:t>
      </w:r>
      <w:r w:rsidR="00B81423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0,0259 га </w:t>
      </w:r>
      <w:r w:rsidR="00B81423" w:rsidRPr="0053328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для </w:t>
      </w:r>
      <w:r w:rsidR="00B81423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розміщення, будівництва, експлуатації та обслуговування будівель і споруд об’єктів передачі електричної енергії (КВЦПЗД: </w:t>
      </w:r>
      <w:r w:rsidR="00B81423">
        <w:rPr>
          <w:rFonts w:ascii="Times New Roman" w:hAnsi="Times New Roman" w:cs="Times New Roman"/>
          <w:sz w:val="28"/>
          <w:szCs w:val="28"/>
          <w:lang w:val="uk-UA"/>
        </w:rPr>
        <w:t>14.02</w:t>
      </w:r>
      <w:r w:rsidR="00B81423" w:rsidRPr="0053328C">
        <w:rPr>
          <w:rFonts w:ascii="Times New Roman" w:hAnsi="Times New Roman" w:cs="Times New Roman"/>
          <w:sz w:val="28"/>
          <w:szCs w:val="28"/>
          <w:lang w:val="uk-UA"/>
        </w:rPr>
        <w:t>; кадастровий номер 68</w:t>
      </w:r>
      <w:r w:rsidR="00B81423">
        <w:rPr>
          <w:rFonts w:ascii="Times New Roman" w:hAnsi="Times New Roman" w:cs="Times New Roman"/>
          <w:sz w:val="28"/>
          <w:szCs w:val="28"/>
          <w:lang w:val="uk-UA"/>
        </w:rPr>
        <w:t>108000</w:t>
      </w:r>
      <w:r w:rsidR="00B81423" w:rsidRPr="0053328C">
        <w:rPr>
          <w:rFonts w:ascii="Times New Roman" w:hAnsi="Times New Roman" w:cs="Times New Roman"/>
          <w:sz w:val="28"/>
          <w:szCs w:val="28"/>
          <w:lang w:val="uk-UA"/>
        </w:rPr>
        <w:t>00:0</w:t>
      </w:r>
      <w:r w:rsidR="00B81423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B81423" w:rsidRPr="0053328C">
        <w:rPr>
          <w:rFonts w:ascii="Times New Roman" w:hAnsi="Times New Roman" w:cs="Times New Roman"/>
          <w:sz w:val="28"/>
          <w:szCs w:val="28"/>
          <w:lang w:val="uk-UA"/>
        </w:rPr>
        <w:t>:001:00</w:t>
      </w:r>
      <w:r w:rsidR="00B81423">
        <w:rPr>
          <w:rFonts w:ascii="Times New Roman" w:hAnsi="Times New Roman" w:cs="Times New Roman"/>
          <w:sz w:val="28"/>
          <w:szCs w:val="28"/>
          <w:lang w:val="uk-UA"/>
        </w:rPr>
        <w:t>51</w:t>
      </w:r>
      <w:r w:rsidR="00B81423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14:paraId="2C3D4EFA" w14:textId="0288E56F" w:rsidR="00891F86" w:rsidRDefault="00891F86" w:rsidP="002C1CD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7AF4EF0" w14:textId="470B9E31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B74029D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C950811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635582" w14:textId="77777777" w:rsidR="000608B2" w:rsidRP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Міський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голова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МЕЛЬНИЧУК</w:t>
      </w:r>
    </w:p>
    <w:sectPr w:rsidR="000608B2" w:rsidRPr="000608B2" w:rsidSect="00DE789F">
      <w:headerReference w:type="default" r:id="rId7"/>
      <w:pgSz w:w="11906" w:h="16838"/>
      <w:pgMar w:top="2552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E60C73" w14:textId="77777777" w:rsidR="006C0937" w:rsidRDefault="006C0937" w:rsidP="00DE789F">
      <w:pPr>
        <w:spacing w:after="0" w:line="240" w:lineRule="auto"/>
      </w:pPr>
      <w:r>
        <w:separator/>
      </w:r>
    </w:p>
  </w:endnote>
  <w:endnote w:type="continuationSeparator" w:id="0">
    <w:p w14:paraId="3F4410BA" w14:textId="77777777" w:rsidR="006C0937" w:rsidRDefault="006C0937" w:rsidP="00DE7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FA88E1" w14:textId="77777777" w:rsidR="006C0937" w:rsidRDefault="006C0937" w:rsidP="00DE789F">
      <w:pPr>
        <w:spacing w:after="0" w:line="240" w:lineRule="auto"/>
      </w:pPr>
      <w:r>
        <w:separator/>
      </w:r>
    </w:p>
  </w:footnote>
  <w:footnote w:type="continuationSeparator" w:id="0">
    <w:p w14:paraId="21159271" w14:textId="77777777" w:rsidR="006C0937" w:rsidRDefault="006C0937" w:rsidP="00DE7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BDC104" w14:textId="77777777" w:rsidR="00DE789F" w:rsidRPr="00DE789F" w:rsidRDefault="00DE789F" w:rsidP="00DE789F">
    <w:pPr>
      <w:pStyle w:val="a3"/>
      <w:jc w:val="right"/>
      <w:rPr>
        <w:rFonts w:ascii="Times New Roman" w:hAnsi="Times New Roman" w:cs="Times New Roman"/>
        <w:sz w:val="28"/>
        <w:szCs w:val="28"/>
        <w:lang w:val="uk-UA"/>
      </w:rPr>
    </w:pPr>
    <w:r w:rsidRPr="00DE789F">
      <w:rPr>
        <w:rFonts w:ascii="Times New Roman" w:hAnsi="Times New Roman" w:cs="Times New Roman"/>
        <w:sz w:val="28"/>
        <w:szCs w:val="28"/>
        <w:lang w:val="uk-UA"/>
      </w:rPr>
      <w:t>ПРОЄКТ РІШЕННЯ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C35"/>
    <w:rsid w:val="000165BF"/>
    <w:rsid w:val="000608B2"/>
    <w:rsid w:val="000A46F9"/>
    <w:rsid w:val="000A7109"/>
    <w:rsid w:val="000B23F9"/>
    <w:rsid w:val="000C576F"/>
    <w:rsid w:val="000D5BC1"/>
    <w:rsid w:val="001400E1"/>
    <w:rsid w:val="00167067"/>
    <w:rsid w:val="001962D1"/>
    <w:rsid w:val="001B075F"/>
    <w:rsid w:val="002019F9"/>
    <w:rsid w:val="002045D1"/>
    <w:rsid w:val="002C1CD6"/>
    <w:rsid w:val="00370E33"/>
    <w:rsid w:val="00391489"/>
    <w:rsid w:val="00393643"/>
    <w:rsid w:val="00432A05"/>
    <w:rsid w:val="00492B3E"/>
    <w:rsid w:val="00514F8F"/>
    <w:rsid w:val="0053328C"/>
    <w:rsid w:val="00680087"/>
    <w:rsid w:val="00690FE7"/>
    <w:rsid w:val="006A2C35"/>
    <w:rsid w:val="006C0937"/>
    <w:rsid w:val="006D3C62"/>
    <w:rsid w:val="00773C65"/>
    <w:rsid w:val="00797A13"/>
    <w:rsid w:val="007C7A2B"/>
    <w:rsid w:val="00826BA8"/>
    <w:rsid w:val="008607B0"/>
    <w:rsid w:val="00891F86"/>
    <w:rsid w:val="00924EDB"/>
    <w:rsid w:val="00953978"/>
    <w:rsid w:val="009549BB"/>
    <w:rsid w:val="00A62E59"/>
    <w:rsid w:val="00AF1886"/>
    <w:rsid w:val="00B52971"/>
    <w:rsid w:val="00B81423"/>
    <w:rsid w:val="00B93585"/>
    <w:rsid w:val="00C243CD"/>
    <w:rsid w:val="00CA3775"/>
    <w:rsid w:val="00CF2423"/>
    <w:rsid w:val="00D071FE"/>
    <w:rsid w:val="00D2646B"/>
    <w:rsid w:val="00D30F96"/>
    <w:rsid w:val="00D85602"/>
    <w:rsid w:val="00DE789F"/>
    <w:rsid w:val="00E717BC"/>
    <w:rsid w:val="00E843CA"/>
    <w:rsid w:val="00EC726F"/>
    <w:rsid w:val="00F01B4B"/>
    <w:rsid w:val="00F90CCE"/>
    <w:rsid w:val="00F90F91"/>
    <w:rsid w:val="00FD01B8"/>
    <w:rsid w:val="00FF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FE3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2C1C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2C1C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3</cp:revision>
  <cp:lastPrinted>2023-08-31T08:30:00Z</cp:lastPrinted>
  <dcterms:created xsi:type="dcterms:W3CDTF">2025-08-22T07:30:00Z</dcterms:created>
  <dcterms:modified xsi:type="dcterms:W3CDTF">2025-08-22T07:36:00Z</dcterms:modified>
</cp:coreProperties>
</file>