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2E8" w:rsidRDefault="00202684" w:rsidP="00430956">
      <w:pPr>
        <w:suppressAutoHyphens/>
        <w:spacing w:after="0" w:line="240" w:lineRule="auto"/>
        <w:ind w:right="21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Інформація</w:t>
      </w:r>
    </w:p>
    <w:p w:rsidR="00202684" w:rsidRDefault="00430956" w:rsidP="00430956">
      <w:pPr>
        <w:suppressAutoHyphens/>
        <w:spacing w:after="0" w:line="240" w:lineRule="auto"/>
        <w:ind w:right="21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02684">
        <w:rPr>
          <w:rFonts w:ascii="Times New Roman" w:hAnsi="Times New Roman"/>
          <w:sz w:val="28"/>
          <w:szCs w:val="28"/>
        </w:rPr>
        <w:t xml:space="preserve">ро виконання </w:t>
      </w:r>
      <w:r w:rsidR="00BA7A84">
        <w:rPr>
          <w:rFonts w:ascii="Times New Roman" w:hAnsi="Times New Roman"/>
          <w:sz w:val="28"/>
          <w:szCs w:val="28"/>
        </w:rPr>
        <w:t xml:space="preserve">Програми </w:t>
      </w:r>
      <w:r>
        <w:rPr>
          <w:rFonts w:ascii="Times New Roman" w:hAnsi="Times New Roman"/>
          <w:sz w:val="28"/>
          <w:szCs w:val="28"/>
        </w:rPr>
        <w:t xml:space="preserve">захисту населення і територій від надзвичайних ситуацій техногенного та природного характеру, забезпечення пожежної та техногенної безпеки на території </w:t>
      </w: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 на 2021-2025 роки</w:t>
      </w:r>
    </w:p>
    <w:p w:rsidR="00430956" w:rsidRDefault="00430956" w:rsidP="00BA7A84">
      <w:pPr>
        <w:suppressAutoHyphens/>
        <w:spacing w:after="0" w:line="240" w:lineRule="auto"/>
        <w:ind w:right="21"/>
        <w:rPr>
          <w:rFonts w:ascii="Times New Roman" w:hAnsi="Times New Roman"/>
          <w:sz w:val="28"/>
          <w:szCs w:val="28"/>
        </w:rPr>
      </w:pPr>
    </w:p>
    <w:p w:rsidR="00BA7A84" w:rsidRDefault="00BA7A84" w:rsidP="00BA7A84">
      <w:pPr>
        <w:suppressAutoHyphens/>
        <w:spacing w:after="0" w:line="240" w:lineRule="auto"/>
        <w:ind w:right="2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Рішенням сесії міської ради від 26 лютого 2021 року № 97/3/VIII </w:t>
      </w:r>
      <w:r w:rsidRPr="00BA7A84">
        <w:rPr>
          <w:rFonts w:ascii="Times New Roman" w:eastAsia="Times New Roman" w:hAnsi="Times New Roman"/>
          <w:sz w:val="28"/>
          <w:szCs w:val="28"/>
          <w:lang w:eastAsia="zh-CN"/>
        </w:rPr>
        <w:t xml:space="preserve">була затверджена </w:t>
      </w:r>
      <w:r w:rsidR="004B20AD">
        <w:rPr>
          <w:rFonts w:ascii="Times New Roman" w:hAnsi="Times New Roman"/>
          <w:sz w:val="28"/>
          <w:szCs w:val="28"/>
        </w:rPr>
        <w:t>Програма</w:t>
      </w:r>
      <w:r>
        <w:rPr>
          <w:rFonts w:ascii="Times New Roman" w:hAnsi="Times New Roman"/>
          <w:sz w:val="28"/>
          <w:szCs w:val="28"/>
        </w:rPr>
        <w:t xml:space="preserve"> захисту населення і територій від надзвичайних ситуацій техногенного та природного характеру, забезпечення пожежної та техногенної безпеки на території </w:t>
      </w: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 на 2021-2025 роки (далі – Програма). Програму було розроблено для забезпечення </w:t>
      </w:r>
      <w:r w:rsidRPr="00BA7A84">
        <w:rPr>
          <w:rFonts w:ascii="Times New Roman" w:hAnsi="Times New Roman"/>
          <w:sz w:val="28"/>
          <w:szCs w:val="28"/>
        </w:rPr>
        <w:t>захисту населення, територій, навколишнього природного середовища та майна від надзвичайних ситуацій, ліквідації наслідків можливих аварій та природних стихійних явищ, пріоритетність завдань, спрямованих на порятунку життя та збереження здоров’я громадян</w:t>
      </w:r>
      <w:r>
        <w:rPr>
          <w:rFonts w:ascii="Times New Roman" w:hAnsi="Times New Roman"/>
          <w:sz w:val="28"/>
          <w:szCs w:val="28"/>
        </w:rPr>
        <w:t>.</w:t>
      </w:r>
    </w:p>
    <w:p w:rsidR="00BA7A84" w:rsidRDefault="004B20AD" w:rsidP="00BA7A84">
      <w:pPr>
        <w:suppressAutoHyphens/>
        <w:spacing w:after="0" w:line="240" w:lineRule="auto"/>
        <w:ind w:right="2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Програмою було забезпечення ефективного</w:t>
      </w:r>
      <w:r w:rsidR="00BA7A84" w:rsidRPr="00BA7A84">
        <w:rPr>
          <w:rFonts w:ascii="Times New Roman" w:hAnsi="Times New Roman"/>
          <w:sz w:val="28"/>
          <w:szCs w:val="28"/>
        </w:rPr>
        <w:t xml:space="preserve"> функціонування місцевої </w:t>
      </w:r>
      <w:proofErr w:type="spellStart"/>
      <w:r>
        <w:rPr>
          <w:rFonts w:ascii="Times New Roman" w:hAnsi="Times New Roman"/>
          <w:sz w:val="28"/>
          <w:szCs w:val="28"/>
        </w:rPr>
        <w:t>суб</w:t>
      </w:r>
      <w:r w:rsidR="00BA7A84" w:rsidRPr="00BA7A84">
        <w:rPr>
          <w:rFonts w:ascii="Times New Roman" w:hAnsi="Times New Roman"/>
          <w:sz w:val="28"/>
          <w:szCs w:val="28"/>
        </w:rPr>
        <w:t>ланки</w:t>
      </w:r>
      <w:proofErr w:type="spellEnd"/>
      <w:r w:rsidR="00BA7A84" w:rsidRPr="00BA7A84">
        <w:rPr>
          <w:rFonts w:ascii="Times New Roman" w:hAnsi="Times New Roman"/>
          <w:sz w:val="28"/>
          <w:szCs w:val="28"/>
        </w:rPr>
        <w:t xml:space="preserve"> територіальної підсистеми єдиної державної системи цивільного захисту, проведення аварійно-рятувальних та інших невідкладних робіт, послідовне зниження ризику виникнення надзвичайних ситуацій техногенного та природного характеру, підвищення рівня безпеки населення і захищеності територій від наслідків таких ситуацій, забезпечення громадської безпеки</w:t>
      </w:r>
      <w:r w:rsidR="00BA7A84">
        <w:rPr>
          <w:rFonts w:ascii="Times New Roman" w:hAnsi="Times New Roman"/>
          <w:sz w:val="28"/>
          <w:szCs w:val="28"/>
        </w:rPr>
        <w:t>.</w:t>
      </w:r>
    </w:p>
    <w:p w:rsidR="00BA7A84" w:rsidRDefault="00BA7A84" w:rsidP="00BA7A84">
      <w:pPr>
        <w:suppressAutoHyphens/>
        <w:spacing w:after="0" w:line="240" w:lineRule="auto"/>
        <w:ind w:right="2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Запланованим результатом від виконання Програми було:</w:t>
      </w:r>
    </w:p>
    <w:p w:rsidR="00BA7A84" w:rsidRPr="00BA7A84" w:rsidRDefault="00BA7A84" w:rsidP="000D73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A7A84">
        <w:rPr>
          <w:rFonts w:ascii="Times New Roman" w:hAnsi="Times New Roman"/>
          <w:sz w:val="28"/>
          <w:szCs w:val="28"/>
        </w:rPr>
        <w:t>забезпечення належного рівня безпеки населення, захищеності територій, об’єктів виробництва і соціально-культурної сфери від надзвичайних ситуацій;</w:t>
      </w:r>
    </w:p>
    <w:p w:rsidR="00BA7A84" w:rsidRPr="00BA7A84" w:rsidRDefault="00BA7A84" w:rsidP="000D73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A7A84">
        <w:rPr>
          <w:rFonts w:ascii="Times New Roman" w:hAnsi="Times New Roman"/>
          <w:sz w:val="28"/>
          <w:szCs w:val="28"/>
        </w:rPr>
        <w:t>зниження ризику виникнення надзвичайних ситуацій та мінімізація їх наслідків;</w:t>
      </w:r>
    </w:p>
    <w:p w:rsidR="00BA7A84" w:rsidRPr="00BA7A84" w:rsidRDefault="00BA7A84" w:rsidP="000D73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A7A84">
        <w:rPr>
          <w:rFonts w:ascii="Times New Roman" w:hAnsi="Times New Roman"/>
          <w:sz w:val="28"/>
          <w:szCs w:val="28"/>
        </w:rPr>
        <w:t>оновлення, поповнення матеріальних ціннос</w:t>
      </w:r>
      <w:r w:rsidR="004B20AD">
        <w:rPr>
          <w:rFonts w:ascii="Times New Roman" w:hAnsi="Times New Roman"/>
          <w:sz w:val="28"/>
          <w:szCs w:val="28"/>
        </w:rPr>
        <w:t>тей</w:t>
      </w:r>
      <w:r w:rsidRPr="00BA7A84">
        <w:rPr>
          <w:rFonts w:ascii="Times New Roman" w:hAnsi="Times New Roman"/>
          <w:sz w:val="28"/>
          <w:szCs w:val="28"/>
        </w:rPr>
        <w:t xml:space="preserve"> місцевого матеріального резерву, необхідних для ліквідації над</w:t>
      </w:r>
      <w:r w:rsidR="004B20AD">
        <w:rPr>
          <w:rFonts w:ascii="Times New Roman" w:hAnsi="Times New Roman"/>
          <w:sz w:val="28"/>
          <w:szCs w:val="28"/>
        </w:rPr>
        <w:t>звичайних ситуацій техногенного</w:t>
      </w:r>
      <w:r w:rsidRPr="00BA7A84">
        <w:rPr>
          <w:rFonts w:ascii="Times New Roman" w:hAnsi="Times New Roman"/>
          <w:sz w:val="28"/>
          <w:szCs w:val="28"/>
        </w:rPr>
        <w:t xml:space="preserve"> та природного характеру;</w:t>
      </w:r>
    </w:p>
    <w:p w:rsidR="00BA7A84" w:rsidRPr="00BA7A84" w:rsidRDefault="00BA7A84" w:rsidP="000D73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накопичення необхідної кількості</w:t>
      </w:r>
      <w:r w:rsidRPr="00BA7A84">
        <w:rPr>
          <w:rFonts w:ascii="Times New Roman" w:hAnsi="Times New Roman"/>
          <w:sz w:val="28"/>
          <w:szCs w:val="28"/>
        </w:rPr>
        <w:t xml:space="preserve"> засобів індивідуального захисту органів дихання для населення, що проживає в зонах ураження, від вражаючої дії можливих</w:t>
      </w:r>
      <w:r w:rsidR="000D73B4">
        <w:rPr>
          <w:rFonts w:ascii="Times New Roman" w:hAnsi="Times New Roman"/>
          <w:sz w:val="28"/>
          <w:szCs w:val="28"/>
        </w:rPr>
        <w:t xml:space="preserve"> хімічних аварій та недопущення</w:t>
      </w:r>
      <w:r w:rsidRPr="00BA7A84">
        <w:rPr>
          <w:rFonts w:ascii="Times New Roman" w:hAnsi="Times New Roman"/>
          <w:sz w:val="28"/>
          <w:szCs w:val="28"/>
        </w:rPr>
        <w:t xml:space="preserve"> отруєння та загибелі людей;</w:t>
      </w:r>
    </w:p>
    <w:p w:rsidR="00BA7A84" w:rsidRPr="00BA7A84" w:rsidRDefault="000D73B4" w:rsidP="000D73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забезпечення</w:t>
      </w:r>
      <w:r w:rsidR="00BA7A84" w:rsidRPr="00BA7A84">
        <w:rPr>
          <w:rFonts w:ascii="Times New Roman" w:hAnsi="Times New Roman"/>
          <w:sz w:val="28"/>
          <w:szCs w:val="28"/>
        </w:rPr>
        <w:t xml:space="preserve"> укомплектування аварійно-рятувальних служб необхідним обладнанням; </w:t>
      </w:r>
    </w:p>
    <w:p w:rsidR="00BA7A84" w:rsidRPr="00BA7A84" w:rsidRDefault="000D73B4" w:rsidP="000D73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забезпечення функціонування</w:t>
      </w:r>
      <w:r w:rsidR="00BA7A84" w:rsidRPr="00BA7A84">
        <w:rPr>
          <w:rFonts w:ascii="Times New Roman" w:hAnsi="Times New Roman"/>
          <w:sz w:val="28"/>
          <w:szCs w:val="28"/>
        </w:rPr>
        <w:t xml:space="preserve"> дієвої системи запобігання загибелі людей на водних об’єктах;</w:t>
      </w:r>
    </w:p>
    <w:p w:rsidR="00BA7A84" w:rsidRPr="00BA7A84" w:rsidRDefault="000D73B4" w:rsidP="000D73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підвищення обізнаності</w:t>
      </w:r>
      <w:r w:rsidR="00BA7A84" w:rsidRPr="00BA7A84">
        <w:rPr>
          <w:rFonts w:ascii="Times New Roman" w:hAnsi="Times New Roman"/>
          <w:sz w:val="28"/>
          <w:szCs w:val="28"/>
        </w:rPr>
        <w:t xml:space="preserve"> населення  щодо дій у разі виникнення надзвичайних ситуацій;</w:t>
      </w:r>
    </w:p>
    <w:p w:rsidR="00BA7A84" w:rsidRPr="00BA7A84" w:rsidRDefault="00BA7A84" w:rsidP="000D73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A7A84">
        <w:rPr>
          <w:rFonts w:ascii="Times New Roman" w:hAnsi="Times New Roman"/>
          <w:sz w:val="28"/>
          <w:szCs w:val="28"/>
        </w:rPr>
        <w:t>з</w:t>
      </w:r>
      <w:r w:rsidR="000D73B4">
        <w:rPr>
          <w:rFonts w:ascii="Times New Roman" w:hAnsi="Times New Roman"/>
          <w:sz w:val="28"/>
          <w:szCs w:val="28"/>
        </w:rPr>
        <w:t>абезпечення</w:t>
      </w:r>
      <w:r w:rsidRPr="00BA7A84">
        <w:rPr>
          <w:rFonts w:ascii="Times New Roman" w:hAnsi="Times New Roman"/>
          <w:sz w:val="28"/>
          <w:szCs w:val="28"/>
        </w:rPr>
        <w:t xml:space="preserve"> здійснення комплексних заходів щодо реконструкції та підтримання в постійній готовності місцевої автоматизованої системи централізованого оповіщення;</w:t>
      </w:r>
    </w:p>
    <w:p w:rsidR="00BA7A84" w:rsidRPr="00E04796" w:rsidRDefault="000D73B4" w:rsidP="000D73B4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lastRenderedPageBreak/>
        <w:t>забезпечення належного рівня</w:t>
      </w:r>
      <w:r w:rsidR="00BA7A84" w:rsidRPr="00BA7A84">
        <w:rPr>
          <w:rFonts w:ascii="Times New Roman" w:hAnsi="Times New Roman"/>
          <w:sz w:val="28"/>
          <w:szCs w:val="28"/>
        </w:rPr>
        <w:t xml:space="preserve"> пож</w:t>
      </w:r>
      <w:r>
        <w:rPr>
          <w:rFonts w:ascii="Times New Roman" w:hAnsi="Times New Roman"/>
          <w:sz w:val="28"/>
          <w:szCs w:val="28"/>
        </w:rPr>
        <w:t>ежної безпеки об’</w:t>
      </w:r>
      <w:r w:rsidR="00BA7A84" w:rsidRPr="00BA7A84">
        <w:rPr>
          <w:rFonts w:ascii="Times New Roman" w:hAnsi="Times New Roman"/>
          <w:sz w:val="28"/>
          <w:szCs w:val="28"/>
        </w:rPr>
        <w:t>єктів, утримання підрозділів місцевої (добровільної) пожежної охорони.</w:t>
      </w:r>
    </w:p>
    <w:p w:rsidR="00BA7A84" w:rsidRDefault="000D73B4" w:rsidP="00BA7A84">
      <w:pPr>
        <w:suppressAutoHyphens/>
        <w:spacing w:after="0" w:line="240" w:lineRule="auto"/>
        <w:ind w:right="21"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У відповідності до мети Програми протягом 2021</w:t>
      </w:r>
      <w:r w:rsidR="004B20AD">
        <w:rPr>
          <w:rFonts w:ascii="Times New Roman" w:eastAsia="Times New Roman" w:hAnsi="Times New Roman"/>
          <w:sz w:val="28"/>
          <w:szCs w:val="28"/>
          <w:lang w:eastAsia="zh-CN"/>
        </w:rPr>
        <w:t>-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2025 років було проведено наступні заходи.</w:t>
      </w:r>
    </w:p>
    <w:p w:rsidR="00E021C4" w:rsidRDefault="00E021C4" w:rsidP="00BA7A84">
      <w:pPr>
        <w:suppressAutoHyphens/>
        <w:spacing w:after="0" w:line="240" w:lineRule="auto"/>
        <w:ind w:right="21"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Оновлено та поповнено матеріальними цінностями місцевий матеріальний резерв на суму </w:t>
      </w:r>
      <w:r w:rsidR="004E4283">
        <w:rPr>
          <w:rFonts w:ascii="Times New Roman" w:eastAsia="Times New Roman" w:hAnsi="Times New Roman"/>
          <w:sz w:val="28"/>
          <w:szCs w:val="28"/>
          <w:lang w:eastAsia="zh-CN"/>
        </w:rPr>
        <w:t xml:space="preserve">2357,7 </w:t>
      </w:r>
      <w:proofErr w:type="spellStart"/>
      <w:r w:rsidR="004E4283">
        <w:rPr>
          <w:rFonts w:ascii="Times New Roman" w:eastAsia="Times New Roman" w:hAnsi="Times New Roman"/>
          <w:sz w:val="28"/>
          <w:szCs w:val="28"/>
          <w:lang w:eastAsia="zh-CN"/>
        </w:rPr>
        <w:t>тис.грн</w:t>
      </w:r>
      <w:proofErr w:type="spellEnd"/>
      <w:r w:rsidR="004E4283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4E4283" w:rsidRDefault="004E4283" w:rsidP="00BA7A84">
      <w:pPr>
        <w:suppressAutoHyphens/>
        <w:spacing w:after="0" w:line="240" w:lineRule="auto"/>
        <w:ind w:right="21"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Проведено ремонти об’єктів фонду захисних споруд цивільного захисту громади на суму 2405,4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zh-CN"/>
        </w:rPr>
        <w:t>тис.грн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4E4283" w:rsidRDefault="004B20AD" w:rsidP="00BA7A84">
      <w:pPr>
        <w:suppressAutoHyphens/>
        <w:spacing w:after="0" w:line="240" w:lineRule="auto"/>
        <w:ind w:right="21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Забезпечно</w:t>
      </w:r>
      <w:proofErr w:type="spellEnd"/>
      <w:r>
        <w:rPr>
          <w:rFonts w:ascii="Times New Roman" w:hAnsi="Times New Roman"/>
          <w:sz w:val="28"/>
          <w:szCs w:val="28"/>
        </w:rPr>
        <w:t xml:space="preserve"> створення та функціонування місцевої автоматизованої системи централізованого оповіщення громади</w:t>
      </w:r>
      <w:r w:rsidR="004E4283" w:rsidRPr="002176D1">
        <w:rPr>
          <w:rFonts w:ascii="Times New Roman" w:hAnsi="Times New Roman"/>
          <w:sz w:val="28"/>
          <w:szCs w:val="28"/>
        </w:rPr>
        <w:t xml:space="preserve"> </w:t>
      </w:r>
      <w:r w:rsidR="004E4283">
        <w:rPr>
          <w:rFonts w:ascii="Times New Roman" w:hAnsi="Times New Roman"/>
          <w:sz w:val="28"/>
          <w:szCs w:val="28"/>
        </w:rPr>
        <w:t xml:space="preserve">на суму 2213,985 </w:t>
      </w:r>
      <w:proofErr w:type="spellStart"/>
      <w:r w:rsidR="004E4283">
        <w:rPr>
          <w:rFonts w:ascii="Times New Roman" w:hAnsi="Times New Roman"/>
          <w:sz w:val="28"/>
          <w:szCs w:val="28"/>
        </w:rPr>
        <w:t>тис.грн</w:t>
      </w:r>
      <w:proofErr w:type="spellEnd"/>
      <w:r w:rsidR="004E4283">
        <w:rPr>
          <w:rFonts w:ascii="Times New Roman" w:hAnsi="Times New Roman"/>
          <w:sz w:val="28"/>
          <w:szCs w:val="28"/>
        </w:rPr>
        <w:t>.</w:t>
      </w:r>
    </w:p>
    <w:p w:rsidR="004E4283" w:rsidRDefault="004B20AD" w:rsidP="00BA7A84">
      <w:pPr>
        <w:suppressAutoHyphens/>
        <w:spacing w:after="0" w:line="240" w:lineRule="auto"/>
        <w:ind w:right="21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Проведено організацію</w:t>
      </w:r>
      <w:r w:rsidR="004E4283" w:rsidRPr="002176D1">
        <w:rPr>
          <w:rFonts w:ascii="Times New Roman" w:eastAsia="Times New Roman" w:hAnsi="Times New Roman"/>
          <w:sz w:val="28"/>
          <w:szCs w:val="28"/>
        </w:rPr>
        <w:t xml:space="preserve"> навчання населення правилам безпеки життєдіяльності та діям в умовах виникнення надзвичайних ситуацій</w:t>
      </w:r>
      <w:r w:rsidR="004E4283">
        <w:rPr>
          <w:rFonts w:ascii="Times New Roman" w:eastAsia="Times New Roman" w:hAnsi="Times New Roman"/>
          <w:sz w:val="28"/>
          <w:szCs w:val="28"/>
        </w:rPr>
        <w:t xml:space="preserve"> на суму 37,45 </w:t>
      </w:r>
      <w:proofErr w:type="spellStart"/>
      <w:r w:rsidR="004E4283">
        <w:rPr>
          <w:rFonts w:ascii="Times New Roman" w:eastAsia="Times New Roman" w:hAnsi="Times New Roman"/>
          <w:sz w:val="28"/>
          <w:szCs w:val="28"/>
        </w:rPr>
        <w:t>тис.грн</w:t>
      </w:r>
      <w:proofErr w:type="spellEnd"/>
      <w:r w:rsidR="004E4283">
        <w:rPr>
          <w:rFonts w:ascii="Times New Roman" w:eastAsia="Times New Roman" w:hAnsi="Times New Roman"/>
          <w:sz w:val="28"/>
          <w:szCs w:val="28"/>
        </w:rPr>
        <w:t>.</w:t>
      </w:r>
    </w:p>
    <w:p w:rsidR="00E021C4" w:rsidRDefault="00E021C4" w:rsidP="004E4283">
      <w:pPr>
        <w:suppressAutoHyphens/>
        <w:spacing w:after="0" w:line="240" w:lineRule="auto"/>
        <w:ind w:right="21" w:firstLine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В цілому, на усі заходи Програми з бюджету громади було виділено</w:t>
      </w:r>
      <w:r w:rsidR="004E4283">
        <w:rPr>
          <w:rFonts w:ascii="Times New Roman" w:eastAsia="Times New Roman" w:hAnsi="Times New Roman"/>
          <w:sz w:val="28"/>
          <w:szCs w:val="28"/>
          <w:lang w:eastAsia="zh-CN"/>
        </w:rPr>
        <w:t xml:space="preserve"> 7014,535 </w:t>
      </w:r>
      <w:proofErr w:type="spellStart"/>
      <w:r w:rsidR="004E4283">
        <w:rPr>
          <w:rFonts w:ascii="Times New Roman" w:eastAsia="Times New Roman" w:hAnsi="Times New Roman"/>
          <w:sz w:val="28"/>
          <w:szCs w:val="28"/>
          <w:lang w:eastAsia="zh-CN"/>
        </w:rPr>
        <w:t>тис.грн</w:t>
      </w:r>
      <w:proofErr w:type="spellEnd"/>
      <w:r w:rsidR="004E4283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4E4283" w:rsidRDefault="004E4283" w:rsidP="004E4283">
      <w:pPr>
        <w:suppressAutoHyphens/>
        <w:spacing w:after="0" w:line="240" w:lineRule="auto"/>
        <w:ind w:right="21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4E4283" w:rsidRDefault="004E4283" w:rsidP="004E4283">
      <w:pPr>
        <w:suppressAutoHyphens/>
        <w:spacing w:after="0" w:line="240" w:lineRule="auto"/>
        <w:ind w:right="21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4E4283" w:rsidRDefault="004E4283" w:rsidP="004E4283">
      <w:pPr>
        <w:suppressAutoHyphens/>
        <w:spacing w:after="0" w:line="240" w:lineRule="auto"/>
        <w:ind w:right="21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4E4283" w:rsidRDefault="004E4283" w:rsidP="004E4283">
      <w:pPr>
        <w:suppressAutoHyphens/>
        <w:spacing w:after="0" w:line="240" w:lineRule="auto"/>
        <w:ind w:right="21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Начальник відділу з питань</w:t>
      </w:r>
    </w:p>
    <w:p w:rsidR="004E4283" w:rsidRDefault="004E4283" w:rsidP="004E4283">
      <w:pPr>
        <w:suppressAutoHyphens/>
        <w:spacing w:after="0" w:line="240" w:lineRule="auto"/>
        <w:ind w:right="21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надзвичайних ситуацій та цивільного</w:t>
      </w:r>
    </w:p>
    <w:p w:rsidR="004E4283" w:rsidRDefault="004E4283" w:rsidP="004E4283">
      <w:pPr>
        <w:suppressAutoHyphens/>
        <w:spacing w:after="0" w:line="240" w:lineRule="auto"/>
        <w:ind w:right="21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захисту населення виконавчого </w:t>
      </w:r>
    </w:p>
    <w:p w:rsidR="004E4283" w:rsidRPr="00BA7A84" w:rsidRDefault="004E4283" w:rsidP="004E4283">
      <w:pPr>
        <w:suppressAutoHyphens/>
        <w:spacing w:after="0" w:line="240" w:lineRule="auto"/>
        <w:ind w:right="21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комітету міської ради</w:t>
      </w:r>
      <w:r>
        <w:rPr>
          <w:rFonts w:ascii="Times New Roman" w:eastAsia="Times New Roman" w:hAnsi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/>
          <w:sz w:val="28"/>
          <w:szCs w:val="28"/>
          <w:lang w:eastAsia="zh-CN"/>
        </w:rPr>
        <w:tab/>
        <w:t>Ігор МИХАЛЕЧКО</w:t>
      </w:r>
    </w:p>
    <w:p w:rsidR="001012A8" w:rsidRPr="00194E98" w:rsidRDefault="001012A8">
      <w:pPr>
        <w:rPr>
          <w:rFonts w:ascii="Times New Roman" w:hAnsi="Times New Roman"/>
          <w:sz w:val="28"/>
          <w:szCs w:val="28"/>
        </w:rPr>
      </w:pPr>
    </w:p>
    <w:sectPr w:rsidR="001012A8" w:rsidRPr="00194E98" w:rsidSect="004B20AD">
      <w:headerReference w:type="default" r:id="rId6"/>
      <w:pgSz w:w="11906" w:h="16838"/>
      <w:pgMar w:top="1134" w:right="567" w:bottom="1134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9D8" w:rsidRDefault="000869D8" w:rsidP="00BA7A84">
      <w:pPr>
        <w:spacing w:after="0" w:line="240" w:lineRule="auto"/>
      </w:pPr>
      <w:r>
        <w:separator/>
      </w:r>
    </w:p>
  </w:endnote>
  <w:endnote w:type="continuationSeparator" w:id="0">
    <w:p w:rsidR="000869D8" w:rsidRDefault="000869D8" w:rsidP="00BA7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9D8" w:rsidRDefault="000869D8" w:rsidP="00BA7A84">
      <w:pPr>
        <w:spacing w:after="0" w:line="240" w:lineRule="auto"/>
      </w:pPr>
      <w:r>
        <w:separator/>
      </w:r>
    </w:p>
  </w:footnote>
  <w:footnote w:type="continuationSeparator" w:id="0">
    <w:p w:rsidR="000869D8" w:rsidRDefault="000869D8" w:rsidP="00BA7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5412985"/>
      <w:docPartObj>
        <w:docPartGallery w:val="Page Numbers (Top of Page)"/>
        <w:docPartUnique/>
      </w:docPartObj>
    </w:sdtPr>
    <w:sdtContent>
      <w:p w:rsidR="004B20AD" w:rsidRDefault="004B20AD">
        <w:pPr>
          <w:pStyle w:val="a3"/>
          <w:jc w:val="center"/>
        </w:pPr>
        <w:r w:rsidRPr="004B20AD">
          <w:rPr>
            <w:rFonts w:ascii="Times New Roman" w:hAnsi="Times New Roman"/>
            <w:sz w:val="28"/>
            <w:szCs w:val="28"/>
          </w:rPr>
          <w:fldChar w:fldCharType="begin"/>
        </w:r>
        <w:r w:rsidRPr="004B20AD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4B20AD"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sz w:val="28"/>
            <w:szCs w:val="28"/>
          </w:rPr>
          <w:t>2</w:t>
        </w:r>
        <w:r w:rsidRPr="004B20A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4B20AD" w:rsidRDefault="004B20A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4E98"/>
    <w:rsid w:val="000869D8"/>
    <w:rsid w:val="000D73B4"/>
    <w:rsid w:val="001012A8"/>
    <w:rsid w:val="00186DA5"/>
    <w:rsid w:val="00194E98"/>
    <w:rsid w:val="001A6618"/>
    <w:rsid w:val="00202684"/>
    <w:rsid w:val="0027221D"/>
    <w:rsid w:val="002A2357"/>
    <w:rsid w:val="00430956"/>
    <w:rsid w:val="00431E34"/>
    <w:rsid w:val="004B20AD"/>
    <w:rsid w:val="004E4283"/>
    <w:rsid w:val="00542877"/>
    <w:rsid w:val="00686CB8"/>
    <w:rsid w:val="006D3396"/>
    <w:rsid w:val="009F11E8"/>
    <w:rsid w:val="00A87A1B"/>
    <w:rsid w:val="00B332E8"/>
    <w:rsid w:val="00BA7A84"/>
    <w:rsid w:val="00E02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E98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7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7A84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semiHidden/>
    <w:unhideWhenUsed/>
    <w:rsid w:val="00BA7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7A84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yurabilchook@outlook.com</dc:creator>
  <cp:lastModifiedBy>yurabilchook@outlook.com</cp:lastModifiedBy>
  <cp:revision>5</cp:revision>
  <cp:lastPrinted>2025-09-04T06:28:00Z</cp:lastPrinted>
  <dcterms:created xsi:type="dcterms:W3CDTF">2025-12-01T10:25:00Z</dcterms:created>
  <dcterms:modified xsi:type="dcterms:W3CDTF">2025-12-03T06:41:00Z</dcterms:modified>
</cp:coreProperties>
</file>