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A0E" w:rsidRDefault="00B92A0E" w:rsidP="00B92A0E">
      <w:pPr>
        <w:pStyle w:val="31"/>
        <w:tabs>
          <w:tab w:val="left" w:pos="3780"/>
          <w:tab w:val="center" w:pos="4819"/>
        </w:tabs>
        <w:jc w:val="center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Інформація</w:t>
      </w:r>
    </w:p>
    <w:p w:rsidR="00B92A0E" w:rsidRDefault="00B92A0E" w:rsidP="00B92A0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про роботу  </w:t>
      </w:r>
      <w:r>
        <w:rPr>
          <w:rFonts w:ascii="Times New Roman" w:eastAsiaTheme="minorHAnsi" w:hAnsi="Times New Roman"/>
          <w:sz w:val="28"/>
          <w:szCs w:val="28"/>
        </w:rPr>
        <w:t>тимчасової комісії  для здійснення контролю  за недопущенням спалювання  сухої рослинності або її залишків, побутового сміття</w:t>
      </w:r>
    </w:p>
    <w:p w:rsidR="00B92A0E" w:rsidRDefault="00B92A0E" w:rsidP="00B92A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92A0E" w:rsidRDefault="00B92A0E" w:rsidP="00B92A0E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2A0E" w:rsidRDefault="00B92A0E" w:rsidP="00B92A0E">
      <w:pPr>
        <w:tabs>
          <w:tab w:val="left" w:pos="567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Розпорядженням міського голови від 08 квітня 2021 року № 110/2021-р «Про утворення тимчасової комісії для здійснення контролю за недопущенням спалювання сухої рослинності або її залишків, побутового сміття» утворено відповідну комісію.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Працівниками відділу </w:t>
      </w:r>
      <w:r>
        <w:rPr>
          <w:rFonts w:ascii="Times New Roman" w:hAnsi="Times New Roman"/>
          <w:sz w:val="28"/>
          <w:szCs w:val="28"/>
        </w:rPr>
        <w:t>з питань охорони, раціонального використання природних ресурсів та благоустрою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виконавчого комітету міської ради спільно з працівниками відділу </w:t>
      </w:r>
      <w:r>
        <w:rPr>
          <w:rFonts w:ascii="Times New Roman" w:hAnsi="Times New Roman"/>
          <w:sz w:val="28"/>
          <w:szCs w:val="28"/>
        </w:rPr>
        <w:t xml:space="preserve">з питань надзвичайних ситуацій та цивільного захисту населення виконавчого комітету міської ради,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представниками </w:t>
      </w:r>
      <w:r>
        <w:rPr>
          <w:rFonts w:ascii="Times New Roman" w:hAnsi="Times New Roman"/>
          <w:sz w:val="28"/>
          <w:szCs w:val="28"/>
        </w:rPr>
        <w:t xml:space="preserve">відділу поліції                № 1 Хмельницького районного управління поліції Головного управління Національної поліції в Хмельницькій області та </w:t>
      </w:r>
      <w:proofErr w:type="spellStart"/>
      <w:r>
        <w:rPr>
          <w:rFonts w:ascii="Times New Roman" w:hAnsi="Times New Roman"/>
          <w:sz w:val="28"/>
          <w:szCs w:val="28"/>
        </w:rPr>
        <w:t>Старокостянтинівського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районного сектору Головного управління Державної служби  України з надзвичайних ситуацій у </w:t>
      </w:r>
      <w:r w:rsidRPr="00B92A0E">
        <w:rPr>
          <w:rFonts w:ascii="Times New Roman" w:hAnsi="Times New Roman"/>
          <w:color w:val="000000" w:themeColor="text1"/>
          <w:sz w:val="28"/>
          <w:szCs w:val="28"/>
        </w:rPr>
        <w:t xml:space="preserve">Хмельницькій області згідно розроблених графіків роботи тимчасової комісії проведено 24 рейди  щодо недопущення спалювання рослинності, сміття на території </w:t>
      </w:r>
      <w:proofErr w:type="spellStart"/>
      <w:r w:rsidRPr="00B92A0E">
        <w:rPr>
          <w:rFonts w:ascii="Times New Roman" w:hAnsi="Times New Roman"/>
          <w:color w:val="000000" w:themeColor="text1"/>
          <w:sz w:val="28"/>
          <w:szCs w:val="28"/>
        </w:rPr>
        <w:t>Старокостянтинівської</w:t>
      </w:r>
      <w:proofErr w:type="spellEnd"/>
      <w:r w:rsidRPr="00B92A0E">
        <w:rPr>
          <w:rFonts w:ascii="Times New Roman" w:hAnsi="Times New Roman"/>
          <w:color w:val="000000" w:themeColor="text1"/>
          <w:sz w:val="28"/>
          <w:szCs w:val="28"/>
        </w:rPr>
        <w:t xml:space="preserve"> міської  територіальної громади.</w:t>
      </w:r>
      <w:r w:rsidRPr="00B92A0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B92A0E">
        <w:rPr>
          <w:color w:val="000000" w:themeColor="text1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B92A0E">
        <w:rPr>
          <w:rFonts w:ascii="Times New Roman" w:hAnsi="Times New Roman"/>
          <w:color w:val="000000" w:themeColor="text1"/>
          <w:sz w:val="28"/>
          <w:szCs w:val="28"/>
        </w:rPr>
        <w:t xml:space="preserve">Під час виїздів надано 16 приписів-попереджень про порушення Правил благоустрою, забезпечення чистоти і порядку, додержання тиші в громадських місцях на території міста </w:t>
      </w:r>
      <w:proofErr w:type="spellStart"/>
      <w:r w:rsidRPr="00B92A0E">
        <w:rPr>
          <w:rFonts w:ascii="Times New Roman" w:hAnsi="Times New Roman"/>
          <w:color w:val="000000" w:themeColor="text1"/>
          <w:sz w:val="28"/>
          <w:szCs w:val="28"/>
        </w:rPr>
        <w:t>Старокостянтинів</w:t>
      </w:r>
      <w:proofErr w:type="spellEnd"/>
      <w:r w:rsidRPr="00B92A0E">
        <w:rPr>
          <w:rFonts w:ascii="Times New Roman" w:hAnsi="Times New Roman"/>
          <w:color w:val="000000" w:themeColor="text1"/>
          <w:sz w:val="28"/>
          <w:szCs w:val="28"/>
        </w:rPr>
        <w:t xml:space="preserve">  та складено 4 протоколи про адміністративні  правопорушення за статтею 152 Кодекс </w:t>
      </w:r>
      <w:r>
        <w:rPr>
          <w:rFonts w:ascii="Times New Roman" w:hAnsi="Times New Roman"/>
          <w:sz w:val="28"/>
          <w:szCs w:val="28"/>
        </w:rPr>
        <w:t>України про адміністративні правопорушення (спалювання залишків рослинності), які направлено на розгляд адміністративної комісії при виконавчому комітеті міської ради.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Спеціалістами відділу через місцеві засоби масової інформації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(інформаційно-аналітичний тижневик «Наше місто», офіційний сайт виконавчого комітету міської ради) </w:t>
      </w:r>
      <w:r>
        <w:rPr>
          <w:rFonts w:ascii="Times New Roman" w:hAnsi="Times New Roman"/>
          <w:sz w:val="28"/>
          <w:szCs w:val="28"/>
        </w:rPr>
        <w:t xml:space="preserve">проводилось інформування мешканців громади  </w:t>
      </w:r>
      <w:r>
        <w:rPr>
          <w:rFonts w:ascii="Times New Roman" w:hAnsi="Times New Roman"/>
          <w:bCs/>
          <w:color w:val="000000"/>
          <w:sz w:val="28"/>
          <w:szCs w:val="28"/>
        </w:rPr>
        <w:t>про заборону спалювання відходів, сміття, сухої трави та інших рослинних залишків, про небезпеку спалювання та способи утилізації рослинних відходів.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B92A0E" w:rsidRDefault="00B92A0E" w:rsidP="00B92A0E">
      <w:pPr>
        <w:tabs>
          <w:tab w:val="left" w:pos="8595"/>
        </w:tabs>
        <w:jc w:val="both"/>
        <w:rPr>
          <w:rFonts w:ascii="Times New Roman" w:hAnsi="Times New Roman"/>
          <w:sz w:val="28"/>
          <w:szCs w:val="28"/>
        </w:rPr>
      </w:pPr>
    </w:p>
    <w:p w:rsidR="00B92A0E" w:rsidRDefault="00B92A0E" w:rsidP="00B92A0E">
      <w:pPr>
        <w:tabs>
          <w:tab w:val="left" w:pos="859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відділу                                                                 Вікторія ШЕВЧУК</w:t>
      </w:r>
    </w:p>
    <w:p w:rsidR="00B92A0E" w:rsidRDefault="00B92A0E" w:rsidP="00B92A0E"/>
    <w:p w:rsidR="00BC423E" w:rsidRDefault="00BC423E"/>
    <w:sectPr w:rsidR="00BC42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858"/>
    <w:rsid w:val="00831858"/>
    <w:rsid w:val="00B92A0E"/>
    <w:rsid w:val="00BC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A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B92A0E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A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B92A0E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9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1314</Words>
  <Characters>749</Characters>
  <Application>Microsoft Office Word</Application>
  <DocSecurity>0</DocSecurity>
  <Lines>6</Lines>
  <Paragraphs>4</Paragraphs>
  <ScaleCrop>false</ScaleCrop>
  <Company>Home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2021-11-04T06:57:00Z</dcterms:created>
  <dcterms:modified xsi:type="dcterms:W3CDTF">2021-11-04T06:57:00Z</dcterms:modified>
</cp:coreProperties>
</file>