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A8" w:rsidRDefault="00BA73A8" w:rsidP="00BA73A8">
      <w:pPr>
        <w:spacing w:after="0"/>
        <w:jc w:val="center"/>
        <w:rPr>
          <w:rFonts w:ascii="Times New Roman" w:hAnsi="Times New Roman"/>
          <w:sz w:val="24"/>
          <w:szCs w:val="24"/>
          <w:lang w:val="uk-UA"/>
        </w:rPr>
      </w:pPr>
      <w:bookmarkStart w:id="0" w:name="_Toc41925103"/>
    </w:p>
    <w:p w:rsidR="00F95600" w:rsidRDefault="00F95600" w:rsidP="00BA73A8">
      <w:pPr>
        <w:spacing w:after="0"/>
        <w:jc w:val="center"/>
        <w:rPr>
          <w:rFonts w:ascii="Times New Roman" w:hAnsi="Times New Roman"/>
          <w:sz w:val="24"/>
          <w:szCs w:val="24"/>
          <w:lang w:val="uk-UA"/>
        </w:rPr>
      </w:pPr>
    </w:p>
    <w:p w:rsidR="00F95600" w:rsidRDefault="00F95600" w:rsidP="00BA73A8">
      <w:pPr>
        <w:spacing w:after="0"/>
        <w:jc w:val="center"/>
        <w:rPr>
          <w:rFonts w:ascii="Times New Roman" w:hAnsi="Times New Roman"/>
          <w:sz w:val="24"/>
          <w:szCs w:val="24"/>
          <w:lang w:val="uk-UA"/>
        </w:rPr>
      </w:pPr>
    </w:p>
    <w:p w:rsidR="00F95600" w:rsidRDefault="00F95600" w:rsidP="00BA73A8">
      <w:pPr>
        <w:spacing w:after="0"/>
        <w:jc w:val="center"/>
        <w:rPr>
          <w:rFonts w:ascii="Times New Roman" w:hAnsi="Times New Roman"/>
          <w:sz w:val="24"/>
          <w:szCs w:val="24"/>
          <w:lang w:val="uk-UA"/>
        </w:rPr>
      </w:pPr>
    </w:p>
    <w:p w:rsidR="00F95600" w:rsidRDefault="00F95600" w:rsidP="00BA73A8">
      <w:pPr>
        <w:spacing w:after="0"/>
        <w:jc w:val="center"/>
        <w:rPr>
          <w:rFonts w:ascii="Times New Roman" w:hAnsi="Times New Roman"/>
          <w:sz w:val="24"/>
          <w:szCs w:val="24"/>
          <w:lang w:val="uk-UA"/>
        </w:rPr>
      </w:pPr>
    </w:p>
    <w:p w:rsidR="00F95600" w:rsidRDefault="00F95600" w:rsidP="00BA73A8">
      <w:pPr>
        <w:spacing w:after="0"/>
        <w:jc w:val="center"/>
        <w:rPr>
          <w:rFonts w:ascii="Times New Roman" w:hAnsi="Times New Roman"/>
          <w:sz w:val="24"/>
          <w:szCs w:val="24"/>
          <w:lang w:val="uk-UA"/>
        </w:rPr>
      </w:pPr>
    </w:p>
    <w:p w:rsidR="00F95600" w:rsidRDefault="00F95600" w:rsidP="00BA73A8">
      <w:pPr>
        <w:spacing w:after="0"/>
        <w:jc w:val="center"/>
        <w:rPr>
          <w:rFonts w:ascii="Times New Roman" w:hAnsi="Times New Roman"/>
          <w:sz w:val="24"/>
          <w:szCs w:val="24"/>
          <w:lang w:val="uk-UA"/>
        </w:rPr>
      </w:pPr>
    </w:p>
    <w:p w:rsidR="007C38E8" w:rsidRDefault="007C38E8" w:rsidP="00BA73A8">
      <w:pPr>
        <w:spacing w:after="0"/>
        <w:jc w:val="center"/>
        <w:rPr>
          <w:rFonts w:ascii="Times New Roman" w:hAnsi="Times New Roman"/>
          <w:sz w:val="24"/>
          <w:szCs w:val="24"/>
          <w:lang w:val="uk-UA"/>
        </w:rPr>
      </w:pPr>
    </w:p>
    <w:p w:rsidR="007C38E8" w:rsidRDefault="007C38E8" w:rsidP="00BA73A8">
      <w:pPr>
        <w:spacing w:after="0"/>
        <w:jc w:val="center"/>
        <w:rPr>
          <w:rFonts w:ascii="Times New Roman" w:hAnsi="Times New Roman"/>
          <w:sz w:val="24"/>
          <w:szCs w:val="24"/>
          <w:lang w:val="uk-UA"/>
        </w:rPr>
      </w:pPr>
    </w:p>
    <w:p w:rsidR="007C38E8" w:rsidRDefault="007C38E8" w:rsidP="00BA73A8">
      <w:pPr>
        <w:spacing w:after="0"/>
        <w:jc w:val="center"/>
        <w:rPr>
          <w:rFonts w:ascii="Times New Roman" w:hAnsi="Times New Roman"/>
          <w:sz w:val="24"/>
          <w:szCs w:val="24"/>
          <w:lang w:val="uk-UA"/>
        </w:rPr>
      </w:pPr>
    </w:p>
    <w:p w:rsidR="007C38E8" w:rsidRDefault="007C38E8" w:rsidP="00BA73A8">
      <w:pPr>
        <w:spacing w:after="0"/>
        <w:jc w:val="center"/>
        <w:rPr>
          <w:rFonts w:ascii="Times New Roman" w:hAnsi="Times New Roman"/>
          <w:sz w:val="24"/>
          <w:szCs w:val="24"/>
          <w:lang w:val="uk-UA"/>
        </w:rPr>
      </w:pPr>
    </w:p>
    <w:p w:rsidR="007C38E8" w:rsidRDefault="007C38E8" w:rsidP="00BA73A8">
      <w:pPr>
        <w:spacing w:after="0"/>
        <w:jc w:val="center"/>
        <w:rPr>
          <w:rFonts w:ascii="Times New Roman" w:hAnsi="Times New Roman"/>
          <w:sz w:val="24"/>
          <w:szCs w:val="24"/>
          <w:lang w:val="uk-UA"/>
        </w:rPr>
      </w:pPr>
    </w:p>
    <w:p w:rsidR="00BA73A8" w:rsidRDefault="00BA73A8" w:rsidP="008B185C">
      <w:pPr>
        <w:spacing w:after="0" w:line="360" w:lineRule="auto"/>
        <w:jc w:val="center"/>
        <w:rPr>
          <w:rFonts w:ascii="Times New Roman" w:hAnsi="Times New Roman"/>
          <w:b/>
          <w:sz w:val="28"/>
          <w:szCs w:val="28"/>
          <w:lang w:val="uk-UA"/>
        </w:rPr>
      </w:pPr>
      <w:r w:rsidRPr="00BA73A8">
        <w:rPr>
          <w:rFonts w:ascii="Times New Roman" w:hAnsi="Times New Roman"/>
          <w:b/>
          <w:sz w:val="28"/>
          <w:szCs w:val="28"/>
          <w:lang w:val="uk-UA"/>
        </w:rPr>
        <w:t>ПРОГРАМА</w:t>
      </w:r>
    </w:p>
    <w:p w:rsidR="00BA73A8" w:rsidRDefault="00BA73A8" w:rsidP="008B185C">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ПОВОДЖЕННЯ З </w:t>
      </w:r>
      <w:r w:rsidR="005B4AC3">
        <w:rPr>
          <w:rFonts w:ascii="Times New Roman" w:hAnsi="Times New Roman"/>
          <w:b/>
          <w:sz w:val="28"/>
          <w:szCs w:val="28"/>
          <w:lang w:val="uk-UA"/>
        </w:rPr>
        <w:t xml:space="preserve">ПОБУТОВИМИ </w:t>
      </w:r>
      <w:r>
        <w:rPr>
          <w:rFonts w:ascii="Times New Roman" w:hAnsi="Times New Roman"/>
          <w:b/>
          <w:sz w:val="28"/>
          <w:szCs w:val="28"/>
          <w:lang w:val="uk-UA"/>
        </w:rPr>
        <w:t>ВІДХОДАМИ</w:t>
      </w:r>
    </w:p>
    <w:p w:rsidR="005B4AC3" w:rsidRDefault="005B4AC3" w:rsidP="008B185C">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СТАРОКОСТЯНТИНІВСЬКОЇ МІСЬКОЇ ТЕРИТОРІАЛЬНОЇ ГРОМАДИ</w:t>
      </w:r>
    </w:p>
    <w:p w:rsidR="005B4AC3" w:rsidRDefault="005B4AC3" w:rsidP="008B185C">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НА 2021 – 2023 </w:t>
      </w:r>
      <w:r w:rsidR="00D24661">
        <w:rPr>
          <w:rFonts w:ascii="Times New Roman" w:hAnsi="Times New Roman"/>
          <w:b/>
          <w:sz w:val="28"/>
          <w:szCs w:val="28"/>
          <w:lang w:val="uk-UA"/>
        </w:rPr>
        <w:t>РОКИ</w:t>
      </w:r>
    </w:p>
    <w:p w:rsidR="00D24661" w:rsidRDefault="00D24661" w:rsidP="008B185C">
      <w:pPr>
        <w:spacing w:after="0" w:line="360" w:lineRule="auto"/>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B355C" w:rsidRDefault="00FB355C" w:rsidP="00BA73A8">
      <w:pPr>
        <w:spacing w:after="0"/>
        <w:jc w:val="center"/>
        <w:rPr>
          <w:rFonts w:ascii="Times New Roman" w:hAnsi="Times New Roman"/>
          <w:b/>
          <w:sz w:val="28"/>
          <w:szCs w:val="28"/>
          <w:lang w:val="uk-UA"/>
        </w:rPr>
      </w:pPr>
    </w:p>
    <w:p w:rsidR="00F95600" w:rsidRDefault="00D24661" w:rsidP="00F95600">
      <w:pPr>
        <w:spacing w:after="0"/>
        <w:jc w:val="center"/>
        <w:rPr>
          <w:rFonts w:ascii="Times New Roman" w:hAnsi="Times New Roman"/>
          <w:b/>
          <w:sz w:val="28"/>
          <w:szCs w:val="28"/>
          <w:lang w:val="uk-UA"/>
        </w:rPr>
      </w:pPr>
      <w:r w:rsidRPr="00D24661">
        <w:rPr>
          <w:rFonts w:ascii="Times New Roman" w:hAnsi="Times New Roman"/>
          <w:b/>
          <w:sz w:val="28"/>
          <w:szCs w:val="28"/>
          <w:lang w:val="uk-UA"/>
        </w:rPr>
        <w:lastRenderedPageBreak/>
        <w:t>ЗМІСТ</w:t>
      </w:r>
    </w:p>
    <w:p w:rsidR="008B185C" w:rsidRDefault="008B185C" w:rsidP="008B185C">
      <w:pPr>
        <w:pStyle w:val="a4"/>
        <w:spacing w:after="0" w:line="360" w:lineRule="auto"/>
        <w:jc w:val="both"/>
        <w:rPr>
          <w:rFonts w:ascii="Times New Roman" w:hAnsi="Times New Roman"/>
          <w:sz w:val="28"/>
          <w:szCs w:val="28"/>
          <w:lang w:val="uk-UA"/>
        </w:rPr>
      </w:pPr>
    </w:p>
    <w:p w:rsidR="00F95600" w:rsidRDefault="00D24661" w:rsidP="008B185C">
      <w:pPr>
        <w:pStyle w:val="a4"/>
        <w:numPr>
          <w:ilvl w:val="0"/>
          <w:numId w:val="12"/>
        </w:numPr>
        <w:spacing w:after="0" w:line="360" w:lineRule="auto"/>
        <w:jc w:val="both"/>
        <w:rPr>
          <w:rFonts w:ascii="Times New Roman" w:hAnsi="Times New Roman"/>
          <w:sz w:val="28"/>
          <w:szCs w:val="28"/>
          <w:lang w:val="uk-UA"/>
        </w:rPr>
      </w:pPr>
      <w:proofErr w:type="spellStart"/>
      <w:r w:rsidRPr="00FB355C">
        <w:rPr>
          <w:rFonts w:ascii="Times New Roman" w:hAnsi="Times New Roman"/>
          <w:sz w:val="28"/>
          <w:szCs w:val="28"/>
        </w:rPr>
        <w:t>Загальні</w:t>
      </w:r>
      <w:proofErr w:type="spellEnd"/>
      <w:r w:rsidRPr="00FB355C">
        <w:rPr>
          <w:rFonts w:ascii="Times New Roman" w:hAnsi="Times New Roman"/>
          <w:sz w:val="28"/>
          <w:szCs w:val="28"/>
        </w:rPr>
        <w:t xml:space="preserve"> </w:t>
      </w:r>
      <w:proofErr w:type="spellStart"/>
      <w:r w:rsidRPr="00FB355C">
        <w:rPr>
          <w:rFonts w:ascii="Times New Roman" w:hAnsi="Times New Roman"/>
          <w:sz w:val="28"/>
          <w:szCs w:val="28"/>
        </w:rPr>
        <w:t>положення</w:t>
      </w:r>
      <w:proofErr w:type="spellEnd"/>
      <w:r w:rsidR="00F95600">
        <w:rPr>
          <w:rFonts w:ascii="Times New Roman" w:hAnsi="Times New Roman"/>
          <w:sz w:val="28"/>
          <w:szCs w:val="28"/>
          <w:lang w:val="uk-UA"/>
        </w:rPr>
        <w:t>.</w:t>
      </w:r>
    </w:p>
    <w:p w:rsidR="00D24661" w:rsidRPr="00FB355C" w:rsidRDefault="00D24661" w:rsidP="008B185C">
      <w:pPr>
        <w:pStyle w:val="a4"/>
        <w:numPr>
          <w:ilvl w:val="0"/>
          <w:numId w:val="12"/>
        </w:numPr>
        <w:spacing w:after="0" w:line="360" w:lineRule="auto"/>
        <w:jc w:val="both"/>
        <w:rPr>
          <w:rFonts w:ascii="Times New Roman" w:hAnsi="Times New Roman"/>
          <w:sz w:val="28"/>
          <w:szCs w:val="28"/>
        </w:rPr>
      </w:pPr>
      <w:r w:rsidRPr="00FB355C">
        <w:rPr>
          <w:rFonts w:ascii="Times New Roman" w:hAnsi="Times New Roman"/>
          <w:sz w:val="28"/>
          <w:szCs w:val="28"/>
        </w:rPr>
        <w:t xml:space="preserve">Характеристика </w:t>
      </w:r>
      <w:proofErr w:type="spellStart"/>
      <w:r w:rsidRPr="00FB355C">
        <w:rPr>
          <w:rFonts w:ascii="Times New Roman" w:hAnsi="Times New Roman"/>
          <w:sz w:val="28"/>
          <w:szCs w:val="28"/>
        </w:rPr>
        <w:t>регіону</w:t>
      </w:r>
      <w:proofErr w:type="spellEnd"/>
      <w:r w:rsidRPr="00FB355C">
        <w:rPr>
          <w:rFonts w:ascii="Times New Roman" w:hAnsi="Times New Roman"/>
          <w:sz w:val="28"/>
          <w:szCs w:val="28"/>
        </w:rPr>
        <w:t xml:space="preserve"> та </w:t>
      </w:r>
      <w:proofErr w:type="spellStart"/>
      <w:r w:rsidRPr="00FB355C">
        <w:rPr>
          <w:rFonts w:ascii="Times New Roman" w:hAnsi="Times New Roman"/>
          <w:sz w:val="28"/>
          <w:szCs w:val="28"/>
        </w:rPr>
        <w:t>аналіз</w:t>
      </w:r>
      <w:proofErr w:type="spellEnd"/>
      <w:r w:rsidRPr="00FB355C">
        <w:rPr>
          <w:rFonts w:ascii="Times New Roman" w:hAnsi="Times New Roman"/>
          <w:sz w:val="28"/>
          <w:szCs w:val="28"/>
        </w:rPr>
        <w:t xml:space="preserve"> </w:t>
      </w:r>
      <w:proofErr w:type="spellStart"/>
      <w:r w:rsidRPr="00FB355C">
        <w:rPr>
          <w:rFonts w:ascii="Times New Roman" w:hAnsi="Times New Roman"/>
          <w:sz w:val="28"/>
          <w:szCs w:val="28"/>
        </w:rPr>
        <w:t>існуючого</w:t>
      </w:r>
      <w:proofErr w:type="spellEnd"/>
      <w:r w:rsidRPr="00FB355C">
        <w:rPr>
          <w:rFonts w:ascii="Times New Roman" w:hAnsi="Times New Roman"/>
          <w:sz w:val="28"/>
          <w:szCs w:val="28"/>
        </w:rPr>
        <w:t xml:space="preserve"> стану поводження з відходами. </w:t>
      </w:r>
    </w:p>
    <w:p w:rsidR="00F95600" w:rsidRPr="008B185C" w:rsidRDefault="00F95600" w:rsidP="008B185C">
      <w:pPr>
        <w:pStyle w:val="a4"/>
        <w:numPr>
          <w:ilvl w:val="0"/>
          <w:numId w:val="12"/>
        </w:numPr>
        <w:spacing w:after="0" w:line="360" w:lineRule="auto"/>
        <w:jc w:val="both"/>
        <w:rPr>
          <w:rFonts w:ascii="Times New Roman" w:hAnsi="Times New Roman"/>
          <w:sz w:val="28"/>
          <w:szCs w:val="28"/>
          <w:lang w:val="uk-UA"/>
        </w:rPr>
      </w:pPr>
      <w:r w:rsidRPr="008B185C">
        <w:rPr>
          <w:rFonts w:ascii="Times New Roman" w:hAnsi="Times New Roman"/>
          <w:sz w:val="28"/>
          <w:szCs w:val="28"/>
          <w:lang w:val="uk-UA"/>
        </w:rPr>
        <w:t>Мета, основні</w:t>
      </w:r>
      <w:r w:rsidR="008B185C">
        <w:rPr>
          <w:rFonts w:ascii="Times New Roman" w:hAnsi="Times New Roman"/>
          <w:sz w:val="28"/>
          <w:szCs w:val="28"/>
          <w:lang w:val="uk-UA"/>
        </w:rPr>
        <w:t xml:space="preserve"> цілі, </w:t>
      </w:r>
      <w:r w:rsidRPr="008B185C">
        <w:rPr>
          <w:rFonts w:ascii="Times New Roman" w:hAnsi="Times New Roman"/>
          <w:sz w:val="28"/>
          <w:szCs w:val="28"/>
          <w:lang w:val="uk-UA"/>
        </w:rPr>
        <w:t xml:space="preserve">завдання </w:t>
      </w:r>
      <w:r w:rsidR="008B185C">
        <w:rPr>
          <w:rFonts w:ascii="Times New Roman" w:hAnsi="Times New Roman"/>
          <w:sz w:val="28"/>
          <w:szCs w:val="28"/>
          <w:lang w:val="uk-UA"/>
        </w:rPr>
        <w:t xml:space="preserve">та заходи </w:t>
      </w:r>
      <w:r w:rsidRPr="008B185C">
        <w:rPr>
          <w:rFonts w:ascii="Times New Roman" w:hAnsi="Times New Roman"/>
          <w:sz w:val="28"/>
          <w:szCs w:val="28"/>
          <w:lang w:val="uk-UA"/>
        </w:rPr>
        <w:t>Програми.</w:t>
      </w:r>
    </w:p>
    <w:p w:rsidR="00D24661" w:rsidRDefault="008B185C" w:rsidP="008B185C">
      <w:pPr>
        <w:spacing w:after="0" w:line="360" w:lineRule="auto"/>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     </w:t>
      </w:r>
      <w:r w:rsidRPr="008B185C">
        <w:rPr>
          <w:rFonts w:ascii="Times New Roman" w:hAnsi="Times New Roman"/>
          <w:bCs/>
          <w:color w:val="000000"/>
          <w:sz w:val="28"/>
          <w:szCs w:val="28"/>
          <w:lang w:val="uk-UA"/>
        </w:rPr>
        <w:t>4.Терміни виконання завдань Програми.</w:t>
      </w:r>
    </w:p>
    <w:p w:rsidR="008B185C" w:rsidRPr="008B185C" w:rsidRDefault="008B185C" w:rsidP="008B185C">
      <w:pPr>
        <w:spacing w:after="0" w:line="360" w:lineRule="auto"/>
        <w:jc w:val="both"/>
        <w:rPr>
          <w:rFonts w:ascii="Times New Roman" w:hAnsi="Times New Roman"/>
          <w:sz w:val="28"/>
          <w:szCs w:val="28"/>
          <w:lang w:val="uk-UA"/>
        </w:rPr>
      </w:pPr>
      <w:r>
        <w:rPr>
          <w:rFonts w:ascii="Times New Roman" w:hAnsi="Times New Roman"/>
          <w:bCs/>
          <w:color w:val="000000"/>
          <w:sz w:val="28"/>
          <w:szCs w:val="28"/>
          <w:lang w:val="uk-UA"/>
        </w:rPr>
        <w:t xml:space="preserve">    </w:t>
      </w:r>
      <w:r w:rsidRPr="008B185C">
        <w:rPr>
          <w:rFonts w:ascii="Times New Roman" w:hAnsi="Times New Roman"/>
          <w:bCs/>
          <w:color w:val="000000"/>
          <w:sz w:val="28"/>
          <w:szCs w:val="28"/>
          <w:lang w:val="uk-UA"/>
        </w:rPr>
        <w:t xml:space="preserve"> </w:t>
      </w:r>
      <w:r w:rsidRPr="008B185C">
        <w:rPr>
          <w:rFonts w:ascii="Times New Roman" w:hAnsi="Times New Roman"/>
          <w:sz w:val="28"/>
          <w:szCs w:val="28"/>
          <w:lang w:val="uk-UA"/>
        </w:rPr>
        <w:t>5. Шляхи і способи виконання Програми.</w:t>
      </w:r>
    </w:p>
    <w:p w:rsidR="008B185C" w:rsidRDefault="008B185C" w:rsidP="008B185C">
      <w:pPr>
        <w:spacing w:after="0" w:line="360" w:lineRule="auto"/>
        <w:jc w:val="both"/>
        <w:rPr>
          <w:rFonts w:ascii="Times New Roman" w:hAnsi="Times New Roman"/>
          <w:b/>
          <w:sz w:val="28"/>
          <w:szCs w:val="28"/>
          <w:lang w:val="uk-UA"/>
        </w:rPr>
      </w:pPr>
      <w:r>
        <w:rPr>
          <w:rFonts w:ascii="Times New Roman" w:hAnsi="Times New Roman"/>
          <w:sz w:val="28"/>
          <w:szCs w:val="28"/>
          <w:lang w:val="uk-UA"/>
        </w:rPr>
        <w:t xml:space="preserve">     </w:t>
      </w:r>
      <w:r w:rsidRPr="008B185C">
        <w:rPr>
          <w:rFonts w:ascii="Times New Roman" w:hAnsi="Times New Roman"/>
          <w:sz w:val="28"/>
          <w:szCs w:val="28"/>
          <w:lang w:val="uk-UA"/>
        </w:rPr>
        <w:t>6. Очікувані результати виконання Програми</w:t>
      </w:r>
      <w:r w:rsidRPr="00E53E49">
        <w:rPr>
          <w:rFonts w:ascii="Times New Roman" w:hAnsi="Times New Roman"/>
          <w:b/>
          <w:sz w:val="28"/>
          <w:szCs w:val="28"/>
          <w:lang w:val="uk-UA"/>
        </w:rPr>
        <w:t>.</w:t>
      </w:r>
    </w:p>
    <w:p w:rsidR="008B185C" w:rsidRPr="008B185C" w:rsidRDefault="008B185C" w:rsidP="008B185C">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8B185C">
        <w:rPr>
          <w:rFonts w:ascii="Times New Roman" w:hAnsi="Times New Roman"/>
          <w:bCs/>
          <w:sz w:val="28"/>
          <w:szCs w:val="28"/>
          <w:lang w:val="uk-UA"/>
        </w:rPr>
        <w:t xml:space="preserve">7. Фінансове забезпечення виконання Програми. </w:t>
      </w:r>
    </w:p>
    <w:p w:rsidR="008B185C" w:rsidRPr="008B185C" w:rsidRDefault="008B185C" w:rsidP="008B185C">
      <w:pPr>
        <w:spacing w:after="0" w:line="360" w:lineRule="auto"/>
        <w:jc w:val="both"/>
        <w:rPr>
          <w:rFonts w:ascii="Times New Roman" w:hAnsi="Times New Roman"/>
          <w:sz w:val="28"/>
          <w:szCs w:val="28"/>
          <w:lang w:val="uk-UA"/>
        </w:rPr>
      </w:pPr>
    </w:p>
    <w:p w:rsidR="00BA73A8" w:rsidRPr="00D24661" w:rsidRDefault="00BA73A8" w:rsidP="00D24661">
      <w:pPr>
        <w:spacing w:line="276" w:lineRule="auto"/>
        <w:jc w:val="both"/>
        <w:rPr>
          <w:rFonts w:ascii="Times New Roman" w:hAnsi="Times New Roman"/>
          <w:sz w:val="28"/>
          <w:szCs w:val="28"/>
          <w:lang w:val="uk-UA"/>
        </w:rPr>
      </w:pPr>
    </w:p>
    <w:p w:rsidR="00BA73A8" w:rsidRPr="00D24661" w:rsidRDefault="00BA73A8" w:rsidP="00A34A82">
      <w:pPr>
        <w:jc w:val="both"/>
        <w:rPr>
          <w:rFonts w:ascii="Times New Roman" w:hAnsi="Times New Roman"/>
          <w:sz w:val="28"/>
          <w:szCs w:val="28"/>
          <w:lang w:val="uk-UA"/>
        </w:rPr>
      </w:pPr>
    </w:p>
    <w:p w:rsidR="00BA73A8" w:rsidRDefault="00BA73A8" w:rsidP="00A34A82">
      <w:pPr>
        <w:jc w:val="both"/>
        <w:rPr>
          <w:sz w:val="28"/>
          <w:szCs w:val="28"/>
          <w:lang w:val="uk-UA"/>
        </w:rPr>
      </w:pPr>
    </w:p>
    <w:p w:rsidR="00BA73A8" w:rsidRDefault="00BA73A8" w:rsidP="00A34A82">
      <w:pPr>
        <w:jc w:val="both"/>
        <w:rPr>
          <w:sz w:val="28"/>
          <w:szCs w:val="28"/>
          <w:lang w:val="uk-UA"/>
        </w:rPr>
      </w:pPr>
    </w:p>
    <w:p w:rsidR="00BA73A8" w:rsidRDefault="00BA73A8" w:rsidP="00A34A82">
      <w:pPr>
        <w:jc w:val="both"/>
        <w:rPr>
          <w:sz w:val="28"/>
          <w:szCs w:val="28"/>
          <w:lang w:val="uk-UA"/>
        </w:rPr>
      </w:pPr>
    </w:p>
    <w:p w:rsidR="00BA73A8" w:rsidRDefault="00BA73A8" w:rsidP="00A34A82">
      <w:pPr>
        <w:jc w:val="both"/>
        <w:rPr>
          <w:sz w:val="28"/>
          <w:szCs w:val="28"/>
          <w:lang w:val="uk-UA"/>
        </w:rPr>
      </w:pPr>
    </w:p>
    <w:p w:rsidR="00BA73A8" w:rsidRDefault="00BA73A8" w:rsidP="00A34A82">
      <w:pPr>
        <w:jc w:val="both"/>
        <w:rPr>
          <w:sz w:val="28"/>
          <w:szCs w:val="28"/>
          <w:lang w:val="uk-UA"/>
        </w:rPr>
      </w:pPr>
    </w:p>
    <w:p w:rsidR="00BA73A8" w:rsidRDefault="00BA73A8" w:rsidP="00A34A82">
      <w:pPr>
        <w:jc w:val="both"/>
        <w:rPr>
          <w:sz w:val="28"/>
          <w:szCs w:val="28"/>
          <w:lang w:val="uk-UA"/>
        </w:rPr>
      </w:pPr>
    </w:p>
    <w:p w:rsidR="00BA73A8" w:rsidRDefault="00BA73A8" w:rsidP="00A34A82">
      <w:pPr>
        <w:jc w:val="both"/>
        <w:rPr>
          <w:sz w:val="28"/>
          <w:szCs w:val="28"/>
          <w:lang w:val="uk-UA"/>
        </w:rPr>
      </w:pPr>
    </w:p>
    <w:p w:rsidR="00BA73A8" w:rsidRDefault="00BA73A8" w:rsidP="00A34A82">
      <w:pPr>
        <w:jc w:val="both"/>
        <w:rPr>
          <w:sz w:val="28"/>
          <w:szCs w:val="28"/>
          <w:lang w:val="uk-UA"/>
        </w:rPr>
      </w:pPr>
    </w:p>
    <w:p w:rsidR="00BA73A8" w:rsidRDefault="00BA73A8" w:rsidP="00A34A82">
      <w:pPr>
        <w:jc w:val="both"/>
        <w:rPr>
          <w:sz w:val="28"/>
          <w:szCs w:val="28"/>
          <w:lang w:val="uk-UA"/>
        </w:rPr>
      </w:pPr>
    </w:p>
    <w:p w:rsidR="00BA73A8" w:rsidRDefault="00BA73A8" w:rsidP="00A34A82">
      <w:pPr>
        <w:jc w:val="both"/>
        <w:rPr>
          <w:sz w:val="28"/>
          <w:szCs w:val="28"/>
          <w:lang w:val="uk-UA"/>
        </w:rPr>
      </w:pPr>
    </w:p>
    <w:p w:rsidR="00BA73A8" w:rsidRDefault="00BA73A8" w:rsidP="00A34A82">
      <w:pPr>
        <w:jc w:val="both"/>
        <w:rPr>
          <w:sz w:val="28"/>
          <w:szCs w:val="28"/>
          <w:lang w:val="uk-UA"/>
        </w:rPr>
      </w:pPr>
    </w:p>
    <w:p w:rsidR="00BA73A8" w:rsidRDefault="00BA73A8" w:rsidP="00A34A82">
      <w:pPr>
        <w:jc w:val="both"/>
        <w:rPr>
          <w:sz w:val="28"/>
          <w:szCs w:val="28"/>
          <w:lang w:val="uk-UA"/>
        </w:rPr>
      </w:pPr>
    </w:p>
    <w:p w:rsidR="00BA73A8" w:rsidRDefault="00BA73A8" w:rsidP="00A34A82">
      <w:pPr>
        <w:jc w:val="both"/>
        <w:rPr>
          <w:sz w:val="28"/>
          <w:szCs w:val="28"/>
          <w:lang w:val="uk-UA"/>
        </w:rPr>
      </w:pPr>
    </w:p>
    <w:p w:rsidR="00BA73A8" w:rsidRDefault="00BA73A8" w:rsidP="00A34A82">
      <w:pPr>
        <w:jc w:val="both"/>
        <w:rPr>
          <w:sz w:val="28"/>
          <w:szCs w:val="28"/>
          <w:lang w:val="uk-UA"/>
        </w:rPr>
      </w:pPr>
    </w:p>
    <w:p w:rsidR="00BA73A8" w:rsidRDefault="00BA73A8" w:rsidP="00A34A82">
      <w:pPr>
        <w:jc w:val="both"/>
        <w:rPr>
          <w:sz w:val="28"/>
          <w:szCs w:val="28"/>
          <w:lang w:val="uk-UA"/>
        </w:rPr>
      </w:pPr>
    </w:p>
    <w:p w:rsidR="00FF2877" w:rsidRPr="00A34A82" w:rsidRDefault="00FB355C" w:rsidP="00A34A82">
      <w:pPr>
        <w:pStyle w:val="2"/>
        <w:jc w:val="both"/>
        <w:rPr>
          <w:rFonts w:cs="Times New Roman"/>
          <w:sz w:val="28"/>
          <w:szCs w:val="28"/>
        </w:rPr>
      </w:pPr>
      <w:r>
        <w:rPr>
          <w:rFonts w:cs="Times New Roman"/>
          <w:sz w:val="28"/>
          <w:szCs w:val="28"/>
        </w:rPr>
        <w:lastRenderedPageBreak/>
        <w:t>1.</w:t>
      </w:r>
      <w:r w:rsidR="00FF2877" w:rsidRPr="00A34A82">
        <w:rPr>
          <w:rFonts w:cs="Times New Roman"/>
          <w:sz w:val="28"/>
          <w:szCs w:val="28"/>
        </w:rPr>
        <w:t xml:space="preserve"> Загальні положення</w:t>
      </w:r>
      <w:bookmarkEnd w:id="0"/>
    </w:p>
    <w:p w:rsidR="00B83917" w:rsidRPr="00A34A82" w:rsidRDefault="00FF2877" w:rsidP="00A34A82">
      <w:pPr>
        <w:shd w:val="clear" w:color="auto" w:fill="FFFFFF"/>
        <w:spacing w:after="0"/>
        <w:ind w:firstLine="576"/>
        <w:jc w:val="both"/>
        <w:rPr>
          <w:rFonts w:ascii="Times New Roman" w:hAnsi="Times New Roman"/>
          <w:color w:val="000000"/>
          <w:sz w:val="28"/>
          <w:szCs w:val="28"/>
          <w:lang w:val="uk-UA"/>
        </w:rPr>
      </w:pPr>
      <w:r w:rsidRPr="00A34A82">
        <w:rPr>
          <w:rFonts w:ascii="Times New Roman" w:hAnsi="Times New Roman"/>
          <w:sz w:val="28"/>
          <w:szCs w:val="28"/>
          <w:lang w:val="uk-UA"/>
        </w:rPr>
        <w:t xml:space="preserve">Програма поводження з побутовими відходами </w:t>
      </w:r>
      <w:proofErr w:type="spellStart"/>
      <w:r w:rsidR="00B83917" w:rsidRPr="00A34A82">
        <w:rPr>
          <w:rFonts w:ascii="Times New Roman" w:hAnsi="Times New Roman"/>
          <w:sz w:val="28"/>
          <w:szCs w:val="28"/>
          <w:lang w:val="uk-UA"/>
        </w:rPr>
        <w:t>Старокостянтинівської</w:t>
      </w:r>
      <w:proofErr w:type="spellEnd"/>
      <w:r w:rsidR="00B83917" w:rsidRPr="00A34A82">
        <w:rPr>
          <w:rFonts w:ascii="Times New Roman" w:hAnsi="Times New Roman"/>
          <w:sz w:val="28"/>
          <w:szCs w:val="28"/>
          <w:lang w:val="uk-UA"/>
        </w:rPr>
        <w:t xml:space="preserve"> міської територіальної громади </w:t>
      </w:r>
      <w:r w:rsidRPr="00A34A82">
        <w:rPr>
          <w:rFonts w:ascii="Times New Roman" w:hAnsi="Times New Roman"/>
          <w:sz w:val="28"/>
          <w:szCs w:val="28"/>
          <w:lang w:val="uk-UA"/>
        </w:rPr>
        <w:t>на 2021 — </w:t>
      </w:r>
      <w:r w:rsidR="00B83917" w:rsidRPr="00A34A82">
        <w:rPr>
          <w:rFonts w:ascii="Times New Roman" w:hAnsi="Times New Roman"/>
          <w:sz w:val="28"/>
          <w:szCs w:val="28"/>
          <w:lang w:val="uk-UA"/>
        </w:rPr>
        <w:t>2023</w:t>
      </w:r>
      <w:r w:rsidRPr="00A34A82">
        <w:rPr>
          <w:rFonts w:ascii="Times New Roman" w:hAnsi="Times New Roman"/>
          <w:sz w:val="28"/>
          <w:szCs w:val="28"/>
          <w:lang w:val="uk-UA"/>
        </w:rPr>
        <w:t xml:space="preserve"> роки (далі – Програма) розроблена відповідно до законів України «Про відходи», «Про охорону навколишнього природного середовища», «Про місцеве самоврядування в Україні», розпорядження Кабінету Міністрів України № 820-р від 08 листопада 2017 року «Про схвалення Національної стратегії управління відходами в Україні до 2030 року», розпорядження Кабінету Міністрів України № 117-р від 20 лютого 2019 року «Про затвердження Національного плану упр</w:t>
      </w:r>
      <w:r w:rsidR="00B83917" w:rsidRPr="00A34A82">
        <w:rPr>
          <w:rFonts w:ascii="Times New Roman" w:hAnsi="Times New Roman"/>
          <w:sz w:val="28"/>
          <w:szCs w:val="28"/>
          <w:lang w:val="uk-UA"/>
        </w:rPr>
        <w:t xml:space="preserve">авління відходами до 2030 року», </w:t>
      </w:r>
      <w:r w:rsidR="00B83917" w:rsidRPr="00A34A82">
        <w:rPr>
          <w:rFonts w:ascii="Times New Roman" w:eastAsia="Times New Roman" w:hAnsi="Times New Roman"/>
          <w:kern w:val="36"/>
          <w:sz w:val="28"/>
          <w:szCs w:val="28"/>
          <w:lang w:val="uk-UA" w:eastAsia="uk-UA"/>
        </w:rPr>
        <w:t xml:space="preserve">Стратегії розвитку Хмельницької області на 2021-2027 роки, </w:t>
      </w:r>
      <w:r w:rsidR="00B83917" w:rsidRPr="00A34A82">
        <w:rPr>
          <w:rFonts w:ascii="Times New Roman" w:hAnsi="Times New Roman"/>
          <w:bCs/>
          <w:sz w:val="28"/>
          <w:szCs w:val="28"/>
          <w:lang w:val="uk-UA"/>
        </w:rPr>
        <w:t xml:space="preserve">затвердженої </w:t>
      </w:r>
      <w:r w:rsidR="00B83917" w:rsidRPr="00A34A82">
        <w:rPr>
          <w:rFonts w:ascii="Times New Roman" w:hAnsi="Times New Roman"/>
          <w:sz w:val="28"/>
          <w:szCs w:val="28"/>
          <w:lang w:val="uk-UA"/>
        </w:rPr>
        <w:t xml:space="preserve">рішенням </w:t>
      </w:r>
      <w:r w:rsidR="00B83917" w:rsidRPr="00A34A82">
        <w:rPr>
          <w:rFonts w:ascii="Times New Roman" w:eastAsia="Times New Roman" w:hAnsi="Times New Roman"/>
          <w:kern w:val="36"/>
          <w:sz w:val="28"/>
          <w:szCs w:val="28"/>
          <w:lang w:val="uk-UA" w:eastAsia="uk-UA"/>
        </w:rPr>
        <w:t xml:space="preserve">Хмельницької </w:t>
      </w:r>
      <w:r w:rsidR="00B83917" w:rsidRPr="00A34A82">
        <w:rPr>
          <w:rFonts w:ascii="Times New Roman" w:hAnsi="Times New Roman"/>
          <w:sz w:val="28"/>
          <w:szCs w:val="28"/>
          <w:lang w:val="uk-UA"/>
        </w:rPr>
        <w:t xml:space="preserve">обласної ради від 20.12.2019     № 49-29/2019, </w:t>
      </w:r>
      <w:r w:rsidR="00B83917" w:rsidRPr="00A34A82">
        <w:rPr>
          <w:rFonts w:ascii="Times New Roman" w:hAnsi="Times New Roman"/>
          <w:color w:val="000000"/>
          <w:sz w:val="28"/>
          <w:szCs w:val="28"/>
          <w:lang w:val="uk-UA"/>
        </w:rPr>
        <w:t>Програми поводження з відходами у Хмельницькій області на 2018-2022 роки, затвердженої рішенням Хмельницької обласної ради від 27.03.2018 № 39-18/2018.</w:t>
      </w:r>
    </w:p>
    <w:p w:rsidR="00A34A82" w:rsidRPr="00B40AAD" w:rsidRDefault="00A34A82" w:rsidP="00A34A82">
      <w:pPr>
        <w:pStyle w:val="a0"/>
        <w:spacing w:after="0" w:line="240" w:lineRule="auto"/>
        <w:ind w:firstLine="709"/>
        <w:jc w:val="both"/>
        <w:rPr>
          <w:rFonts w:ascii="Times New Roman" w:hAnsi="Times New Roman"/>
          <w:bCs/>
          <w:color w:val="000000"/>
          <w:sz w:val="28"/>
          <w:szCs w:val="28"/>
          <w:lang w:val="uk-UA"/>
        </w:rPr>
      </w:pPr>
      <w:r w:rsidRPr="00A34A82">
        <w:rPr>
          <w:rFonts w:ascii="Times New Roman" w:hAnsi="Times New Roman"/>
          <w:bCs/>
          <w:color w:val="000000"/>
          <w:sz w:val="28"/>
          <w:szCs w:val="28"/>
          <w:lang w:val="uk-UA"/>
        </w:rPr>
        <w:t>Реалізація Програми</w:t>
      </w:r>
      <w:r>
        <w:rPr>
          <w:rFonts w:ascii="Times New Roman" w:hAnsi="Times New Roman"/>
          <w:bCs/>
          <w:color w:val="000000"/>
          <w:sz w:val="28"/>
          <w:szCs w:val="28"/>
          <w:lang w:val="uk-UA"/>
        </w:rPr>
        <w:t xml:space="preserve"> </w:t>
      </w:r>
      <w:r w:rsidRPr="00B40AAD">
        <w:rPr>
          <w:rFonts w:ascii="Times New Roman" w:hAnsi="Times New Roman"/>
          <w:bCs/>
          <w:color w:val="000000"/>
          <w:sz w:val="28"/>
          <w:szCs w:val="28"/>
          <w:lang w:val="uk-UA"/>
        </w:rPr>
        <w:t>сприятиме створенню умов для підвищення стандартів життя населення шляхом впровадження системного підходу  поводження з відходами, зменшення обсягів утворення відходів, збільшення їх переробки та повторного використання.</w:t>
      </w:r>
    </w:p>
    <w:p w:rsidR="00B83917" w:rsidRPr="00B40AAD" w:rsidRDefault="00B83917" w:rsidP="00A34A82">
      <w:pPr>
        <w:pStyle w:val="a0"/>
        <w:spacing w:after="0" w:line="24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Програма </w:t>
      </w:r>
      <w:r w:rsidRPr="00B40AAD">
        <w:rPr>
          <w:rFonts w:ascii="Times New Roman" w:hAnsi="Times New Roman"/>
          <w:bCs/>
          <w:color w:val="000000"/>
          <w:sz w:val="28"/>
          <w:szCs w:val="28"/>
          <w:lang w:val="uk-UA"/>
        </w:rPr>
        <w:t>передбач</w:t>
      </w:r>
      <w:r>
        <w:rPr>
          <w:rFonts w:ascii="Times New Roman" w:hAnsi="Times New Roman"/>
          <w:bCs/>
          <w:color w:val="000000"/>
          <w:sz w:val="28"/>
          <w:szCs w:val="28"/>
          <w:lang w:val="uk-UA"/>
        </w:rPr>
        <w:t xml:space="preserve">атиме, зокрема, виконання </w:t>
      </w:r>
      <w:r w:rsidRPr="00B40AAD">
        <w:rPr>
          <w:rFonts w:ascii="Times New Roman" w:hAnsi="Times New Roman"/>
          <w:bCs/>
          <w:color w:val="000000"/>
          <w:sz w:val="28"/>
          <w:szCs w:val="28"/>
          <w:lang w:val="uk-UA"/>
        </w:rPr>
        <w:t>заходів</w:t>
      </w:r>
      <w:r>
        <w:rPr>
          <w:rFonts w:ascii="Times New Roman" w:hAnsi="Times New Roman"/>
          <w:bCs/>
          <w:color w:val="000000"/>
          <w:sz w:val="28"/>
          <w:szCs w:val="28"/>
          <w:lang w:val="uk-UA"/>
        </w:rPr>
        <w:t xml:space="preserve"> за напрямками</w:t>
      </w:r>
      <w:r w:rsidRPr="00B40AAD">
        <w:rPr>
          <w:rFonts w:ascii="Times New Roman" w:hAnsi="Times New Roman"/>
          <w:bCs/>
          <w:color w:val="000000"/>
          <w:sz w:val="28"/>
          <w:szCs w:val="28"/>
          <w:lang w:val="uk-UA"/>
        </w:rPr>
        <w:t>:</w:t>
      </w:r>
    </w:p>
    <w:p w:rsidR="00B83917" w:rsidRPr="00B40AAD" w:rsidRDefault="00B83917" w:rsidP="00A34A82">
      <w:pPr>
        <w:pStyle w:val="a0"/>
        <w:spacing w:after="0" w:line="240" w:lineRule="auto"/>
        <w:ind w:firstLine="709"/>
        <w:jc w:val="both"/>
        <w:rPr>
          <w:rFonts w:ascii="Times New Roman" w:hAnsi="Times New Roman"/>
          <w:bCs/>
          <w:color w:val="000000"/>
          <w:sz w:val="28"/>
          <w:szCs w:val="28"/>
          <w:lang w:val="uk-UA"/>
        </w:rPr>
      </w:pPr>
      <w:r w:rsidRPr="00B40AAD">
        <w:rPr>
          <w:rFonts w:ascii="Times New Roman" w:hAnsi="Times New Roman"/>
          <w:bCs/>
          <w:color w:val="000000"/>
          <w:sz w:val="28"/>
          <w:szCs w:val="28"/>
          <w:lang w:val="uk-UA"/>
        </w:rPr>
        <w:t xml:space="preserve">реконструкція існуючих та створення нових об’єктів інфраструктури поводження з </w:t>
      </w:r>
      <w:r>
        <w:rPr>
          <w:rFonts w:ascii="Times New Roman" w:hAnsi="Times New Roman"/>
          <w:bCs/>
          <w:color w:val="000000"/>
          <w:sz w:val="28"/>
          <w:szCs w:val="28"/>
          <w:lang w:val="uk-UA"/>
        </w:rPr>
        <w:t xml:space="preserve">побутовими </w:t>
      </w:r>
      <w:r w:rsidRPr="00B40AAD">
        <w:rPr>
          <w:rFonts w:ascii="Times New Roman" w:hAnsi="Times New Roman"/>
          <w:bCs/>
          <w:color w:val="000000"/>
          <w:sz w:val="28"/>
          <w:szCs w:val="28"/>
          <w:lang w:val="uk-UA"/>
        </w:rPr>
        <w:t>відходами (полігон твердих побутових відхо</w:t>
      </w:r>
      <w:r>
        <w:rPr>
          <w:rFonts w:ascii="Times New Roman" w:hAnsi="Times New Roman"/>
          <w:bCs/>
          <w:color w:val="000000"/>
          <w:sz w:val="28"/>
          <w:szCs w:val="28"/>
          <w:lang w:val="uk-UA"/>
        </w:rPr>
        <w:t xml:space="preserve">дів, завод з перероблення </w:t>
      </w:r>
      <w:r w:rsidRPr="00B40AAD">
        <w:rPr>
          <w:rFonts w:ascii="Times New Roman" w:hAnsi="Times New Roman"/>
          <w:bCs/>
          <w:color w:val="000000"/>
          <w:sz w:val="28"/>
          <w:szCs w:val="28"/>
          <w:lang w:val="uk-UA"/>
        </w:rPr>
        <w:t>побутових відходів, інші об’єкти оброблення відходів);</w:t>
      </w:r>
    </w:p>
    <w:p w:rsidR="00B83917" w:rsidRDefault="00B83917" w:rsidP="00A34A82">
      <w:pPr>
        <w:pStyle w:val="a0"/>
        <w:spacing w:after="0" w:line="240" w:lineRule="auto"/>
        <w:ind w:firstLine="709"/>
        <w:jc w:val="both"/>
        <w:rPr>
          <w:rFonts w:ascii="Times New Roman" w:hAnsi="Times New Roman"/>
          <w:bCs/>
          <w:color w:val="000000"/>
          <w:sz w:val="28"/>
          <w:szCs w:val="28"/>
          <w:lang w:val="uk-UA"/>
        </w:rPr>
      </w:pPr>
      <w:r w:rsidRPr="00B40AAD">
        <w:rPr>
          <w:rFonts w:ascii="Times New Roman" w:hAnsi="Times New Roman"/>
          <w:bCs/>
          <w:color w:val="000000"/>
          <w:sz w:val="28"/>
          <w:szCs w:val="28"/>
          <w:lang w:val="uk-UA"/>
        </w:rPr>
        <w:t>покращення системи збирання, сортування, вивезення, повторного використання та перероблення відходів;</w:t>
      </w:r>
    </w:p>
    <w:p w:rsidR="006F2572" w:rsidRPr="00B40AAD" w:rsidRDefault="006F2572" w:rsidP="00A34A82">
      <w:pPr>
        <w:pStyle w:val="a0"/>
        <w:spacing w:after="0" w:line="24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належна організація </w:t>
      </w:r>
      <w:r w:rsidRPr="00B40AAD">
        <w:rPr>
          <w:rFonts w:ascii="Times New Roman" w:hAnsi="Times New Roman"/>
          <w:bCs/>
          <w:color w:val="000000"/>
          <w:sz w:val="28"/>
          <w:szCs w:val="28"/>
          <w:lang w:val="uk-UA"/>
        </w:rPr>
        <w:t>системи збирання, сортування, вивезення, повторного використання та перероблення відходів</w:t>
      </w:r>
      <w:r>
        <w:rPr>
          <w:rFonts w:ascii="Times New Roman" w:hAnsi="Times New Roman"/>
          <w:bCs/>
          <w:color w:val="000000"/>
          <w:sz w:val="28"/>
          <w:szCs w:val="28"/>
          <w:lang w:val="uk-UA"/>
        </w:rPr>
        <w:t xml:space="preserve"> сільських населених пунктів територіальної громади;</w:t>
      </w:r>
    </w:p>
    <w:p w:rsidR="00B83917" w:rsidRPr="00B40AAD" w:rsidRDefault="00B83917" w:rsidP="00A34A82">
      <w:pPr>
        <w:pStyle w:val="a0"/>
        <w:spacing w:after="0" w:line="240" w:lineRule="auto"/>
        <w:ind w:firstLine="709"/>
        <w:jc w:val="both"/>
        <w:rPr>
          <w:rFonts w:ascii="Times New Roman" w:hAnsi="Times New Roman"/>
          <w:bCs/>
          <w:color w:val="000000"/>
          <w:sz w:val="28"/>
          <w:szCs w:val="28"/>
          <w:lang w:val="uk-UA"/>
        </w:rPr>
      </w:pPr>
      <w:r w:rsidRPr="00B40AAD">
        <w:rPr>
          <w:rFonts w:ascii="Times New Roman" w:hAnsi="Times New Roman"/>
          <w:bCs/>
          <w:color w:val="000000"/>
          <w:sz w:val="28"/>
          <w:szCs w:val="28"/>
          <w:lang w:val="uk-UA"/>
        </w:rPr>
        <w:t xml:space="preserve">інші необхідні заходи щодо удосконалення системи поводження з відходами залежно від результатів аналізу поточної ситуації та визначених пріоритетів (наприклад, </w:t>
      </w:r>
      <w:r>
        <w:rPr>
          <w:rFonts w:ascii="Times New Roman" w:hAnsi="Times New Roman"/>
          <w:bCs/>
          <w:color w:val="000000"/>
          <w:sz w:val="28"/>
          <w:szCs w:val="28"/>
          <w:lang w:val="uk-UA"/>
        </w:rPr>
        <w:t>організація</w:t>
      </w:r>
      <w:r w:rsidRPr="00B40AAD">
        <w:rPr>
          <w:rFonts w:ascii="Times New Roman" w:hAnsi="Times New Roman"/>
          <w:bCs/>
          <w:color w:val="000000"/>
          <w:sz w:val="28"/>
          <w:szCs w:val="28"/>
          <w:lang w:val="uk-UA"/>
        </w:rPr>
        <w:t xml:space="preserve"> інфраструктури збирання, перевезення </w:t>
      </w:r>
      <w:r>
        <w:rPr>
          <w:rFonts w:ascii="Times New Roman" w:hAnsi="Times New Roman"/>
          <w:bCs/>
          <w:color w:val="000000"/>
          <w:sz w:val="28"/>
          <w:szCs w:val="28"/>
          <w:lang w:val="uk-UA"/>
        </w:rPr>
        <w:t xml:space="preserve">побутових </w:t>
      </w:r>
      <w:r w:rsidRPr="00B40AAD">
        <w:rPr>
          <w:rFonts w:ascii="Times New Roman" w:hAnsi="Times New Roman"/>
          <w:bCs/>
          <w:color w:val="000000"/>
          <w:sz w:val="28"/>
          <w:szCs w:val="28"/>
          <w:lang w:val="uk-UA"/>
        </w:rPr>
        <w:t>відходів</w:t>
      </w:r>
      <w:r>
        <w:rPr>
          <w:rFonts w:ascii="Times New Roman" w:hAnsi="Times New Roman"/>
          <w:bCs/>
          <w:color w:val="000000"/>
          <w:sz w:val="28"/>
          <w:szCs w:val="28"/>
          <w:lang w:val="uk-UA"/>
        </w:rPr>
        <w:t xml:space="preserve"> на території громади</w:t>
      </w:r>
      <w:r w:rsidRPr="00B40AAD">
        <w:rPr>
          <w:rFonts w:ascii="Times New Roman" w:hAnsi="Times New Roman"/>
          <w:bCs/>
          <w:color w:val="000000"/>
          <w:sz w:val="28"/>
          <w:szCs w:val="28"/>
          <w:lang w:val="uk-UA"/>
        </w:rPr>
        <w:t>, закупівля нової техніки тощо);</w:t>
      </w:r>
    </w:p>
    <w:p w:rsidR="00B83917" w:rsidRDefault="00B83917" w:rsidP="00A34A82">
      <w:pPr>
        <w:pStyle w:val="a0"/>
        <w:spacing w:after="0" w:line="240" w:lineRule="auto"/>
        <w:ind w:firstLine="709"/>
        <w:jc w:val="both"/>
        <w:rPr>
          <w:rFonts w:ascii="Times New Roman" w:hAnsi="Times New Roman"/>
          <w:bCs/>
          <w:color w:val="000000"/>
          <w:sz w:val="28"/>
          <w:szCs w:val="28"/>
          <w:lang w:val="uk-UA"/>
        </w:rPr>
      </w:pPr>
      <w:r w:rsidRPr="00B40AAD">
        <w:rPr>
          <w:rFonts w:ascii="Times New Roman" w:hAnsi="Times New Roman"/>
          <w:bCs/>
          <w:color w:val="000000"/>
          <w:sz w:val="28"/>
          <w:szCs w:val="28"/>
          <w:lang w:val="uk-UA"/>
        </w:rPr>
        <w:t>підвищення обізнаності щодо поводження з відходами населення громади.</w:t>
      </w:r>
      <w:r w:rsidR="00A34A82">
        <w:rPr>
          <w:rFonts w:ascii="Times New Roman" w:hAnsi="Times New Roman"/>
          <w:bCs/>
          <w:color w:val="000000"/>
          <w:sz w:val="28"/>
          <w:szCs w:val="28"/>
          <w:lang w:val="uk-UA"/>
        </w:rPr>
        <w:t xml:space="preserve"> </w:t>
      </w:r>
    </w:p>
    <w:p w:rsidR="00A34A82" w:rsidRPr="00B40AAD" w:rsidRDefault="00A34A82" w:rsidP="00A34A82">
      <w:pPr>
        <w:pStyle w:val="a0"/>
        <w:spacing w:after="0" w:line="240" w:lineRule="auto"/>
        <w:ind w:firstLine="709"/>
        <w:jc w:val="both"/>
        <w:rPr>
          <w:rFonts w:ascii="Times New Roman" w:hAnsi="Times New Roman"/>
          <w:bCs/>
          <w:color w:val="000000"/>
          <w:sz w:val="28"/>
          <w:szCs w:val="28"/>
          <w:lang w:val="uk-UA"/>
        </w:rPr>
      </w:pPr>
      <w:r>
        <w:rPr>
          <w:rFonts w:ascii="Times New Roman" w:hAnsi="Times New Roman"/>
          <w:bCs/>
          <w:color w:val="000000"/>
          <w:sz w:val="28"/>
          <w:szCs w:val="28"/>
          <w:lang w:val="uk-UA"/>
        </w:rPr>
        <w:t>Заходи з виконання Програми розроблені та наведені у додатку до Програми.</w:t>
      </w:r>
    </w:p>
    <w:p w:rsidR="0066786E" w:rsidRPr="00A34A82" w:rsidRDefault="00FB355C" w:rsidP="00A75BE7">
      <w:pPr>
        <w:pStyle w:val="2"/>
        <w:spacing w:after="0"/>
        <w:ind w:left="0" w:hanging="9"/>
        <w:jc w:val="both"/>
        <w:rPr>
          <w:rFonts w:cs="Times New Roman"/>
          <w:sz w:val="28"/>
          <w:szCs w:val="28"/>
        </w:rPr>
      </w:pPr>
      <w:r>
        <w:rPr>
          <w:rFonts w:cs="Times New Roman"/>
          <w:sz w:val="28"/>
          <w:szCs w:val="28"/>
        </w:rPr>
        <w:t xml:space="preserve">2. </w:t>
      </w:r>
      <w:r w:rsidR="0066786E" w:rsidRPr="00A34A82">
        <w:rPr>
          <w:rFonts w:cs="Times New Roman"/>
          <w:sz w:val="28"/>
          <w:szCs w:val="28"/>
        </w:rPr>
        <w:t>Характеристика регіону т</w:t>
      </w:r>
      <w:r w:rsidR="00AC06F8" w:rsidRPr="00A34A82">
        <w:rPr>
          <w:rFonts w:cs="Times New Roman"/>
          <w:sz w:val="28"/>
          <w:szCs w:val="28"/>
        </w:rPr>
        <w:t xml:space="preserve">а аналіз існуючого стану поводження з відходами. </w:t>
      </w:r>
    </w:p>
    <w:p w:rsidR="00D50B05" w:rsidRPr="00A34A82" w:rsidRDefault="005A1B00" w:rsidP="00A75BE7">
      <w:pPr>
        <w:pStyle w:val="a0"/>
        <w:spacing w:after="0" w:line="240" w:lineRule="auto"/>
        <w:jc w:val="both"/>
        <w:rPr>
          <w:rFonts w:ascii="Times New Roman" w:hAnsi="Times New Roman"/>
          <w:sz w:val="28"/>
          <w:szCs w:val="28"/>
          <w:lang w:val="uk-UA"/>
        </w:rPr>
      </w:pPr>
      <w:r w:rsidRPr="00A34A82">
        <w:rPr>
          <w:rFonts w:ascii="Times New Roman" w:hAnsi="Times New Roman"/>
          <w:sz w:val="28"/>
          <w:szCs w:val="28"/>
          <w:shd w:val="clear" w:color="auto" w:fill="FFFFFF"/>
          <w:lang w:val="uk-UA"/>
        </w:rPr>
        <w:t xml:space="preserve">       </w:t>
      </w:r>
      <w:proofErr w:type="spellStart"/>
      <w:r w:rsidR="00D50B05" w:rsidRPr="00A34A82">
        <w:rPr>
          <w:rFonts w:ascii="Times New Roman" w:hAnsi="Times New Roman"/>
          <w:sz w:val="28"/>
          <w:szCs w:val="28"/>
          <w:shd w:val="clear" w:color="auto" w:fill="FFFFFF"/>
          <w:lang w:val="uk-UA"/>
        </w:rPr>
        <w:t>Старокостянтинівська</w:t>
      </w:r>
      <w:proofErr w:type="spellEnd"/>
      <w:r w:rsidR="00D50B05" w:rsidRPr="00A34A82">
        <w:rPr>
          <w:rFonts w:ascii="Times New Roman" w:hAnsi="Times New Roman"/>
          <w:sz w:val="28"/>
          <w:szCs w:val="28"/>
          <w:shd w:val="clear" w:color="auto" w:fill="FFFFFF"/>
          <w:lang w:val="uk-UA"/>
        </w:rPr>
        <w:t xml:space="preserve"> міська територіальна громада - це старовинний </w:t>
      </w:r>
      <w:proofErr w:type="spellStart"/>
      <w:r w:rsidR="00D50B05" w:rsidRPr="00A34A82">
        <w:rPr>
          <w:rFonts w:ascii="Times New Roman" w:hAnsi="Times New Roman"/>
          <w:sz w:val="28"/>
          <w:szCs w:val="28"/>
          <w:shd w:val="clear" w:color="auto" w:fill="FFFFFF"/>
          <w:lang w:val="uk-UA"/>
        </w:rPr>
        <w:t>Волино-Подільський</w:t>
      </w:r>
      <w:proofErr w:type="spellEnd"/>
      <w:r w:rsidR="00D50B05" w:rsidRPr="00A34A82">
        <w:rPr>
          <w:rFonts w:ascii="Times New Roman" w:hAnsi="Times New Roman"/>
          <w:sz w:val="28"/>
          <w:szCs w:val="28"/>
          <w:shd w:val="clear" w:color="auto" w:fill="FFFFFF"/>
          <w:lang w:val="uk-UA"/>
        </w:rPr>
        <w:t xml:space="preserve"> край, розташований в </w:t>
      </w:r>
      <w:proofErr w:type="spellStart"/>
      <w:r w:rsidR="00D50B05" w:rsidRPr="00A34A82">
        <w:rPr>
          <w:rFonts w:ascii="Times New Roman" w:hAnsi="Times New Roman"/>
          <w:sz w:val="28"/>
          <w:szCs w:val="28"/>
          <w:shd w:val="clear" w:color="auto" w:fill="FFFFFF"/>
          <w:lang w:val="uk-UA"/>
        </w:rPr>
        <w:t>північно</w:t>
      </w:r>
      <w:proofErr w:type="spellEnd"/>
      <w:r w:rsidR="00D50B05" w:rsidRPr="00A34A82">
        <w:rPr>
          <w:rFonts w:ascii="Times New Roman" w:hAnsi="Times New Roman"/>
          <w:sz w:val="28"/>
          <w:szCs w:val="28"/>
          <w:shd w:val="clear" w:color="auto" w:fill="FFFFFF"/>
          <w:lang w:val="uk-UA"/>
        </w:rPr>
        <w:t xml:space="preserve"> - східній частині Хмельницької області, в лісостеповій зоні в межах Подільської височини. Я</w:t>
      </w:r>
      <w:r w:rsidR="00D50B05" w:rsidRPr="00A34A82">
        <w:rPr>
          <w:rFonts w:ascii="Times New Roman" w:hAnsi="Times New Roman"/>
          <w:sz w:val="28"/>
          <w:szCs w:val="28"/>
          <w:shd w:val="clear" w:color="auto" w:fill="FFFFFF"/>
        </w:rPr>
        <w:t xml:space="preserve">к </w:t>
      </w:r>
      <w:proofErr w:type="spellStart"/>
      <w:r w:rsidR="00D50B05" w:rsidRPr="00A34A82">
        <w:rPr>
          <w:rFonts w:ascii="Times New Roman" w:hAnsi="Times New Roman"/>
          <w:sz w:val="28"/>
          <w:szCs w:val="28"/>
          <w:shd w:val="clear" w:color="auto" w:fill="FFFFFF"/>
        </w:rPr>
        <w:t>територіально</w:t>
      </w:r>
      <w:proofErr w:type="spellEnd"/>
      <w:r w:rsidR="00D50B05" w:rsidRPr="00A34A82">
        <w:rPr>
          <w:rFonts w:ascii="Times New Roman" w:hAnsi="Times New Roman"/>
          <w:sz w:val="28"/>
          <w:szCs w:val="28"/>
          <w:shd w:val="clear" w:color="auto" w:fill="FFFFFF"/>
        </w:rPr>
        <w:t xml:space="preserve"> – </w:t>
      </w:r>
      <w:proofErr w:type="spellStart"/>
      <w:r w:rsidR="00D50B05" w:rsidRPr="00A34A82">
        <w:rPr>
          <w:rFonts w:ascii="Times New Roman" w:hAnsi="Times New Roman"/>
          <w:sz w:val="28"/>
          <w:szCs w:val="28"/>
          <w:shd w:val="clear" w:color="auto" w:fill="FFFFFF"/>
        </w:rPr>
        <w:t>адміністративна</w:t>
      </w:r>
      <w:proofErr w:type="spellEnd"/>
      <w:r w:rsidR="00D50B05" w:rsidRPr="00A34A82">
        <w:rPr>
          <w:rFonts w:ascii="Times New Roman" w:hAnsi="Times New Roman"/>
          <w:sz w:val="28"/>
          <w:szCs w:val="28"/>
          <w:shd w:val="clear" w:color="auto" w:fill="FFFFFF"/>
        </w:rPr>
        <w:t xml:space="preserve"> </w:t>
      </w:r>
      <w:proofErr w:type="spellStart"/>
      <w:r w:rsidR="00D50B05" w:rsidRPr="00A34A82">
        <w:rPr>
          <w:rFonts w:ascii="Times New Roman" w:hAnsi="Times New Roman"/>
          <w:sz w:val="28"/>
          <w:szCs w:val="28"/>
          <w:shd w:val="clear" w:color="auto" w:fill="FFFFFF"/>
        </w:rPr>
        <w:t>одиниця</w:t>
      </w:r>
      <w:proofErr w:type="spellEnd"/>
      <w:r w:rsidR="00D50B05" w:rsidRPr="00A34A82">
        <w:rPr>
          <w:rFonts w:ascii="Times New Roman" w:hAnsi="Times New Roman"/>
          <w:sz w:val="28"/>
          <w:szCs w:val="28"/>
          <w:shd w:val="clear" w:color="auto" w:fill="FFFFFF"/>
        </w:rPr>
        <w:t xml:space="preserve"> </w:t>
      </w:r>
      <w:r w:rsidRPr="00A34A82">
        <w:rPr>
          <w:rFonts w:ascii="Times New Roman" w:hAnsi="Times New Roman"/>
          <w:sz w:val="28"/>
          <w:szCs w:val="28"/>
          <w:shd w:val="clear" w:color="auto" w:fill="FFFFFF"/>
          <w:lang w:val="uk-UA"/>
        </w:rPr>
        <w:t xml:space="preserve"> - </w:t>
      </w:r>
      <w:proofErr w:type="spellStart"/>
      <w:r w:rsidRPr="00A34A82">
        <w:rPr>
          <w:rFonts w:ascii="Times New Roman" w:hAnsi="Times New Roman"/>
          <w:sz w:val="28"/>
          <w:szCs w:val="28"/>
          <w:shd w:val="clear" w:color="auto" w:fill="FFFFFF"/>
        </w:rPr>
        <w:t>утворен</w:t>
      </w:r>
      <w:proofErr w:type="spellEnd"/>
      <w:r w:rsidRPr="00A34A82">
        <w:rPr>
          <w:rFonts w:ascii="Times New Roman" w:hAnsi="Times New Roman"/>
          <w:sz w:val="28"/>
          <w:szCs w:val="28"/>
          <w:shd w:val="clear" w:color="auto" w:fill="FFFFFF"/>
          <w:lang w:val="uk-UA"/>
        </w:rPr>
        <w:t>а</w:t>
      </w:r>
      <w:r w:rsidR="00D50B05" w:rsidRPr="00A34A82">
        <w:rPr>
          <w:rFonts w:ascii="Times New Roman" w:hAnsi="Times New Roman"/>
          <w:sz w:val="28"/>
          <w:szCs w:val="28"/>
          <w:shd w:val="clear" w:color="auto" w:fill="FFFFFF"/>
        </w:rPr>
        <w:t xml:space="preserve"> на </w:t>
      </w:r>
      <w:proofErr w:type="spellStart"/>
      <w:r w:rsidR="00D50B05" w:rsidRPr="00A34A82">
        <w:rPr>
          <w:rFonts w:ascii="Times New Roman" w:hAnsi="Times New Roman"/>
          <w:sz w:val="28"/>
          <w:szCs w:val="28"/>
          <w:shd w:val="clear" w:color="auto" w:fill="FFFFFF"/>
        </w:rPr>
        <w:t>базі</w:t>
      </w:r>
      <w:proofErr w:type="spellEnd"/>
      <w:r w:rsidR="00D50B05" w:rsidRPr="00A34A82">
        <w:rPr>
          <w:rFonts w:ascii="Times New Roman" w:hAnsi="Times New Roman"/>
          <w:sz w:val="28"/>
          <w:szCs w:val="28"/>
          <w:shd w:val="clear" w:color="auto" w:fill="FFFFFF"/>
        </w:rPr>
        <w:t xml:space="preserve"> </w:t>
      </w:r>
      <w:proofErr w:type="spellStart"/>
      <w:r w:rsidR="00D50B05" w:rsidRPr="00A34A82">
        <w:rPr>
          <w:rFonts w:ascii="Times New Roman" w:hAnsi="Times New Roman"/>
          <w:sz w:val="28"/>
          <w:szCs w:val="28"/>
          <w:shd w:val="clear" w:color="auto" w:fill="FFFFFF"/>
        </w:rPr>
        <w:t>ко</w:t>
      </w:r>
      <w:r w:rsidRPr="00A34A82">
        <w:rPr>
          <w:rFonts w:ascii="Times New Roman" w:hAnsi="Times New Roman"/>
          <w:sz w:val="28"/>
          <w:szCs w:val="28"/>
          <w:shd w:val="clear" w:color="auto" w:fill="FFFFFF"/>
        </w:rPr>
        <w:t>лишнього</w:t>
      </w:r>
      <w:proofErr w:type="spellEnd"/>
      <w:r w:rsidRPr="00A34A82">
        <w:rPr>
          <w:rFonts w:ascii="Times New Roman" w:hAnsi="Times New Roman"/>
          <w:sz w:val="28"/>
          <w:szCs w:val="28"/>
          <w:shd w:val="clear" w:color="auto" w:fill="FFFFFF"/>
        </w:rPr>
        <w:t xml:space="preserve"> </w:t>
      </w:r>
      <w:proofErr w:type="spellStart"/>
      <w:r w:rsidRPr="00A34A82">
        <w:rPr>
          <w:rFonts w:ascii="Times New Roman" w:hAnsi="Times New Roman"/>
          <w:sz w:val="28"/>
          <w:szCs w:val="28"/>
          <w:shd w:val="clear" w:color="auto" w:fill="FFFFFF"/>
        </w:rPr>
        <w:t>Старокостянтинівського</w:t>
      </w:r>
      <w:proofErr w:type="spellEnd"/>
      <w:r w:rsidRPr="00A34A82">
        <w:rPr>
          <w:rFonts w:ascii="Times New Roman" w:hAnsi="Times New Roman"/>
          <w:sz w:val="28"/>
          <w:szCs w:val="28"/>
          <w:shd w:val="clear" w:color="auto" w:fill="FFFFFF"/>
          <w:lang w:val="uk-UA"/>
        </w:rPr>
        <w:t xml:space="preserve"> та </w:t>
      </w:r>
      <w:proofErr w:type="spellStart"/>
      <w:r w:rsidR="00D50B05" w:rsidRPr="00A34A82">
        <w:rPr>
          <w:rFonts w:ascii="Times New Roman" w:hAnsi="Times New Roman"/>
          <w:sz w:val="28"/>
          <w:szCs w:val="28"/>
          <w:shd w:val="clear" w:color="auto" w:fill="FFFFFF"/>
        </w:rPr>
        <w:t>частини</w:t>
      </w:r>
      <w:proofErr w:type="spellEnd"/>
      <w:r w:rsidR="00D50B05" w:rsidRPr="00A34A82">
        <w:rPr>
          <w:rFonts w:ascii="Times New Roman" w:hAnsi="Times New Roman"/>
          <w:sz w:val="28"/>
          <w:szCs w:val="28"/>
          <w:shd w:val="clear" w:color="auto" w:fill="FFFFFF"/>
        </w:rPr>
        <w:t xml:space="preserve"> </w:t>
      </w:r>
      <w:proofErr w:type="spellStart"/>
      <w:r w:rsidRPr="00A34A82">
        <w:rPr>
          <w:rFonts w:ascii="Times New Roman" w:hAnsi="Times New Roman"/>
          <w:sz w:val="28"/>
          <w:szCs w:val="28"/>
          <w:shd w:val="clear" w:color="auto" w:fill="FFFFFF"/>
          <w:lang w:val="uk-UA"/>
        </w:rPr>
        <w:t>Красилівського</w:t>
      </w:r>
      <w:proofErr w:type="spellEnd"/>
      <w:r w:rsidR="00D50B05" w:rsidRPr="00A34A82">
        <w:rPr>
          <w:rFonts w:ascii="Times New Roman" w:hAnsi="Times New Roman"/>
          <w:sz w:val="28"/>
          <w:szCs w:val="28"/>
          <w:shd w:val="clear" w:color="auto" w:fill="FFFFFF"/>
        </w:rPr>
        <w:t xml:space="preserve"> </w:t>
      </w:r>
      <w:proofErr w:type="spellStart"/>
      <w:r w:rsidR="00D50B05" w:rsidRPr="00A34A82">
        <w:rPr>
          <w:rFonts w:ascii="Times New Roman" w:hAnsi="Times New Roman"/>
          <w:sz w:val="28"/>
          <w:szCs w:val="28"/>
          <w:shd w:val="clear" w:color="auto" w:fill="FFFFFF"/>
        </w:rPr>
        <w:t>районів</w:t>
      </w:r>
      <w:proofErr w:type="spellEnd"/>
      <w:r w:rsidR="00D50B05" w:rsidRPr="00A34A82">
        <w:rPr>
          <w:rFonts w:ascii="Times New Roman" w:hAnsi="Times New Roman"/>
          <w:sz w:val="28"/>
          <w:szCs w:val="28"/>
          <w:shd w:val="clear" w:color="auto" w:fill="FFFFFF"/>
        </w:rPr>
        <w:t>.</w:t>
      </w:r>
      <w:r w:rsidRPr="00A34A82">
        <w:rPr>
          <w:rFonts w:ascii="Times New Roman" w:hAnsi="Times New Roman"/>
          <w:sz w:val="28"/>
          <w:szCs w:val="28"/>
          <w:shd w:val="clear" w:color="auto" w:fill="FFFFFF"/>
          <w:lang w:val="uk-UA"/>
        </w:rPr>
        <w:t xml:space="preserve"> Громада </w:t>
      </w:r>
      <w:proofErr w:type="spellStart"/>
      <w:r w:rsidRPr="00A34A82">
        <w:rPr>
          <w:rFonts w:ascii="Times New Roman" w:hAnsi="Times New Roman"/>
          <w:sz w:val="28"/>
          <w:szCs w:val="28"/>
          <w:shd w:val="clear" w:color="auto" w:fill="FFFFFF"/>
        </w:rPr>
        <w:lastRenderedPageBreak/>
        <w:t>розташован</w:t>
      </w:r>
      <w:proofErr w:type="spellEnd"/>
      <w:r w:rsidRPr="00A34A82">
        <w:rPr>
          <w:rFonts w:ascii="Times New Roman" w:hAnsi="Times New Roman"/>
          <w:sz w:val="28"/>
          <w:szCs w:val="28"/>
          <w:shd w:val="clear" w:color="auto" w:fill="FFFFFF"/>
          <w:lang w:val="uk-UA"/>
        </w:rPr>
        <w:t>а</w:t>
      </w:r>
      <w:r w:rsidR="00D50B05" w:rsidRPr="00A34A82">
        <w:rPr>
          <w:rFonts w:ascii="Times New Roman" w:hAnsi="Times New Roman"/>
          <w:sz w:val="28"/>
          <w:szCs w:val="28"/>
          <w:shd w:val="clear" w:color="auto" w:fill="FFFFFF"/>
        </w:rPr>
        <w:t xml:space="preserve"> на </w:t>
      </w:r>
      <w:proofErr w:type="spellStart"/>
      <w:r w:rsidR="00D50B05" w:rsidRPr="00A34A82">
        <w:rPr>
          <w:rFonts w:ascii="Times New Roman" w:hAnsi="Times New Roman"/>
          <w:sz w:val="28"/>
          <w:szCs w:val="28"/>
          <w:shd w:val="clear" w:color="auto" w:fill="FFFFFF"/>
        </w:rPr>
        <w:t>північний</w:t>
      </w:r>
      <w:proofErr w:type="spellEnd"/>
      <w:r w:rsidR="00D50B05" w:rsidRPr="00A34A82">
        <w:rPr>
          <w:rFonts w:ascii="Times New Roman" w:hAnsi="Times New Roman"/>
          <w:sz w:val="28"/>
          <w:szCs w:val="28"/>
          <w:shd w:val="clear" w:color="auto" w:fill="FFFFFF"/>
        </w:rPr>
        <w:t xml:space="preserve"> </w:t>
      </w:r>
      <w:proofErr w:type="spellStart"/>
      <w:r w:rsidR="00D50B05" w:rsidRPr="00A34A82">
        <w:rPr>
          <w:rFonts w:ascii="Times New Roman" w:hAnsi="Times New Roman"/>
          <w:sz w:val="28"/>
          <w:szCs w:val="28"/>
          <w:shd w:val="clear" w:color="auto" w:fill="FFFFFF"/>
        </w:rPr>
        <w:t>схід</w:t>
      </w:r>
      <w:proofErr w:type="spellEnd"/>
      <w:r w:rsidR="00D50B05" w:rsidRPr="00A34A82">
        <w:rPr>
          <w:rFonts w:ascii="Times New Roman" w:hAnsi="Times New Roman"/>
          <w:sz w:val="28"/>
          <w:szCs w:val="28"/>
          <w:shd w:val="clear" w:color="auto" w:fill="FFFFFF"/>
        </w:rPr>
        <w:t xml:space="preserve"> </w:t>
      </w:r>
      <w:proofErr w:type="spellStart"/>
      <w:r w:rsidR="00D50B05" w:rsidRPr="00A34A82">
        <w:rPr>
          <w:rFonts w:ascii="Times New Roman" w:hAnsi="Times New Roman"/>
          <w:sz w:val="28"/>
          <w:szCs w:val="28"/>
          <w:shd w:val="clear" w:color="auto" w:fill="FFFFFF"/>
        </w:rPr>
        <w:t>від</w:t>
      </w:r>
      <w:proofErr w:type="spellEnd"/>
      <w:r w:rsidR="00D50B05" w:rsidRPr="00A34A82">
        <w:rPr>
          <w:rFonts w:ascii="Times New Roman" w:hAnsi="Times New Roman"/>
          <w:sz w:val="28"/>
          <w:szCs w:val="28"/>
          <w:shd w:val="clear" w:color="auto" w:fill="FFFFFF"/>
        </w:rPr>
        <w:t xml:space="preserve"> </w:t>
      </w:r>
      <w:proofErr w:type="spellStart"/>
      <w:r w:rsidR="00D50B05" w:rsidRPr="00A34A82">
        <w:rPr>
          <w:rFonts w:ascii="Times New Roman" w:hAnsi="Times New Roman"/>
          <w:sz w:val="28"/>
          <w:szCs w:val="28"/>
          <w:shd w:val="clear" w:color="auto" w:fill="FFFFFF"/>
        </w:rPr>
        <w:t>обласного</w:t>
      </w:r>
      <w:proofErr w:type="spellEnd"/>
      <w:r w:rsidR="00D50B05" w:rsidRPr="00A34A82">
        <w:rPr>
          <w:rFonts w:ascii="Times New Roman" w:hAnsi="Times New Roman"/>
          <w:sz w:val="28"/>
          <w:szCs w:val="28"/>
          <w:shd w:val="clear" w:color="auto" w:fill="FFFFFF"/>
        </w:rPr>
        <w:t xml:space="preserve"> центру м.</w:t>
      </w:r>
      <w:r w:rsidRPr="00A34A82">
        <w:rPr>
          <w:rFonts w:ascii="Times New Roman" w:hAnsi="Times New Roman"/>
          <w:sz w:val="28"/>
          <w:szCs w:val="28"/>
          <w:shd w:val="clear" w:color="auto" w:fill="FFFFFF"/>
          <w:lang w:val="uk-UA"/>
        </w:rPr>
        <w:t xml:space="preserve"> </w:t>
      </w:r>
      <w:proofErr w:type="spellStart"/>
      <w:r w:rsidR="00D50B05" w:rsidRPr="00A34A82">
        <w:rPr>
          <w:rFonts w:ascii="Times New Roman" w:hAnsi="Times New Roman"/>
          <w:sz w:val="28"/>
          <w:szCs w:val="28"/>
          <w:shd w:val="clear" w:color="auto" w:fill="FFFFFF"/>
        </w:rPr>
        <w:t>Хмельницького</w:t>
      </w:r>
      <w:proofErr w:type="spellEnd"/>
      <w:r w:rsidR="00D50B05" w:rsidRPr="00A34A82">
        <w:rPr>
          <w:rFonts w:ascii="Times New Roman" w:hAnsi="Times New Roman"/>
          <w:sz w:val="28"/>
          <w:szCs w:val="28"/>
          <w:shd w:val="clear" w:color="auto" w:fill="FFFFFF"/>
        </w:rPr>
        <w:t xml:space="preserve"> та </w:t>
      </w:r>
      <w:proofErr w:type="spellStart"/>
      <w:r w:rsidR="00D50B05" w:rsidRPr="00A34A82">
        <w:rPr>
          <w:rFonts w:ascii="Times New Roman" w:hAnsi="Times New Roman"/>
          <w:sz w:val="28"/>
          <w:szCs w:val="28"/>
          <w:shd w:val="clear" w:color="auto" w:fill="FFFFFF"/>
        </w:rPr>
        <w:t>відноситься</w:t>
      </w:r>
      <w:proofErr w:type="spellEnd"/>
      <w:r w:rsidR="00D50B05" w:rsidRPr="00A34A82">
        <w:rPr>
          <w:rFonts w:ascii="Times New Roman" w:hAnsi="Times New Roman"/>
          <w:sz w:val="28"/>
          <w:szCs w:val="28"/>
          <w:shd w:val="clear" w:color="auto" w:fill="FFFFFF"/>
        </w:rPr>
        <w:t xml:space="preserve"> до </w:t>
      </w:r>
      <w:proofErr w:type="spellStart"/>
      <w:proofErr w:type="gramStart"/>
      <w:r w:rsidR="00D50B05" w:rsidRPr="00A34A82">
        <w:rPr>
          <w:rFonts w:ascii="Times New Roman" w:hAnsi="Times New Roman"/>
          <w:sz w:val="28"/>
          <w:szCs w:val="28"/>
          <w:shd w:val="clear" w:color="auto" w:fill="FFFFFF"/>
        </w:rPr>
        <w:t>п</w:t>
      </w:r>
      <w:proofErr w:type="gramEnd"/>
      <w:r w:rsidR="00D50B05" w:rsidRPr="00A34A82">
        <w:rPr>
          <w:rFonts w:ascii="Times New Roman" w:hAnsi="Times New Roman"/>
          <w:sz w:val="28"/>
          <w:szCs w:val="28"/>
          <w:shd w:val="clear" w:color="auto" w:fill="FFFFFF"/>
        </w:rPr>
        <w:t>івнічно-лісостепової</w:t>
      </w:r>
      <w:proofErr w:type="spellEnd"/>
      <w:r w:rsidR="00D50B05" w:rsidRPr="00A34A82">
        <w:rPr>
          <w:rFonts w:ascii="Times New Roman" w:hAnsi="Times New Roman"/>
          <w:sz w:val="28"/>
          <w:szCs w:val="28"/>
          <w:shd w:val="clear" w:color="auto" w:fill="FFFFFF"/>
        </w:rPr>
        <w:t xml:space="preserve"> </w:t>
      </w:r>
      <w:proofErr w:type="spellStart"/>
      <w:r w:rsidR="00D50B05" w:rsidRPr="00A34A82">
        <w:rPr>
          <w:rFonts w:ascii="Times New Roman" w:hAnsi="Times New Roman"/>
          <w:sz w:val="28"/>
          <w:szCs w:val="28"/>
          <w:shd w:val="clear" w:color="auto" w:fill="FFFFFF"/>
        </w:rPr>
        <w:t>зони</w:t>
      </w:r>
      <w:proofErr w:type="spellEnd"/>
      <w:r w:rsidR="00D50B05" w:rsidRPr="00A34A82">
        <w:rPr>
          <w:rFonts w:ascii="Times New Roman" w:hAnsi="Times New Roman"/>
          <w:sz w:val="28"/>
          <w:szCs w:val="28"/>
          <w:shd w:val="clear" w:color="auto" w:fill="FFFFFF"/>
        </w:rPr>
        <w:t xml:space="preserve">. </w:t>
      </w:r>
      <w:proofErr w:type="spellStart"/>
      <w:r w:rsidR="00D50B05" w:rsidRPr="00A34A82">
        <w:rPr>
          <w:rFonts w:ascii="Times New Roman" w:hAnsi="Times New Roman"/>
          <w:sz w:val="28"/>
          <w:szCs w:val="28"/>
          <w:shd w:val="clear" w:color="auto" w:fill="FFFFFF"/>
        </w:rPr>
        <w:t>Являє</w:t>
      </w:r>
      <w:proofErr w:type="spellEnd"/>
      <w:r w:rsidR="00D50B05" w:rsidRPr="00A34A82">
        <w:rPr>
          <w:rFonts w:ascii="Times New Roman" w:hAnsi="Times New Roman"/>
          <w:sz w:val="28"/>
          <w:szCs w:val="28"/>
          <w:shd w:val="clear" w:color="auto" w:fill="FFFFFF"/>
        </w:rPr>
        <w:t xml:space="preserve"> собою </w:t>
      </w:r>
      <w:proofErr w:type="spellStart"/>
      <w:proofErr w:type="gramStart"/>
      <w:r w:rsidR="00D50B05" w:rsidRPr="00A34A82">
        <w:rPr>
          <w:rFonts w:ascii="Times New Roman" w:hAnsi="Times New Roman"/>
          <w:sz w:val="28"/>
          <w:szCs w:val="28"/>
          <w:shd w:val="clear" w:color="auto" w:fill="FFFFFF"/>
        </w:rPr>
        <w:t>р</w:t>
      </w:r>
      <w:proofErr w:type="gramEnd"/>
      <w:r w:rsidR="00D50B05" w:rsidRPr="00A34A82">
        <w:rPr>
          <w:rFonts w:ascii="Times New Roman" w:hAnsi="Times New Roman"/>
          <w:sz w:val="28"/>
          <w:szCs w:val="28"/>
          <w:shd w:val="clear" w:color="auto" w:fill="FFFFFF"/>
        </w:rPr>
        <w:t>івне</w:t>
      </w:r>
      <w:proofErr w:type="spellEnd"/>
      <w:r w:rsidR="00D50B05" w:rsidRPr="00A34A82">
        <w:rPr>
          <w:rFonts w:ascii="Times New Roman" w:hAnsi="Times New Roman"/>
          <w:sz w:val="28"/>
          <w:szCs w:val="28"/>
          <w:shd w:val="clear" w:color="auto" w:fill="FFFFFF"/>
        </w:rPr>
        <w:t xml:space="preserve"> </w:t>
      </w:r>
      <w:proofErr w:type="spellStart"/>
      <w:r w:rsidR="00D50B05" w:rsidRPr="00A34A82">
        <w:rPr>
          <w:rFonts w:ascii="Times New Roman" w:hAnsi="Times New Roman"/>
          <w:sz w:val="28"/>
          <w:szCs w:val="28"/>
          <w:shd w:val="clear" w:color="auto" w:fill="FFFFFF"/>
        </w:rPr>
        <w:t>хвилясте</w:t>
      </w:r>
      <w:proofErr w:type="spellEnd"/>
      <w:r w:rsidR="00D50B05" w:rsidRPr="00A34A82">
        <w:rPr>
          <w:rFonts w:ascii="Times New Roman" w:hAnsi="Times New Roman"/>
          <w:sz w:val="28"/>
          <w:szCs w:val="28"/>
          <w:shd w:val="clear" w:color="auto" w:fill="FFFFFF"/>
        </w:rPr>
        <w:t xml:space="preserve"> плато, </w:t>
      </w:r>
      <w:proofErr w:type="spellStart"/>
      <w:r w:rsidR="00D50B05" w:rsidRPr="00A34A82">
        <w:rPr>
          <w:rFonts w:ascii="Times New Roman" w:hAnsi="Times New Roman"/>
          <w:sz w:val="28"/>
          <w:szCs w:val="28"/>
          <w:shd w:val="clear" w:color="auto" w:fill="FFFFFF"/>
        </w:rPr>
        <w:t>розчленоване</w:t>
      </w:r>
      <w:proofErr w:type="spellEnd"/>
      <w:r w:rsidR="00D50B05" w:rsidRPr="00A34A82">
        <w:rPr>
          <w:rFonts w:ascii="Times New Roman" w:hAnsi="Times New Roman"/>
          <w:sz w:val="28"/>
          <w:szCs w:val="28"/>
          <w:shd w:val="clear" w:color="auto" w:fill="FFFFFF"/>
        </w:rPr>
        <w:t xml:space="preserve"> </w:t>
      </w:r>
      <w:proofErr w:type="spellStart"/>
      <w:r w:rsidR="00D50B05" w:rsidRPr="00A34A82">
        <w:rPr>
          <w:rFonts w:ascii="Times New Roman" w:hAnsi="Times New Roman"/>
          <w:sz w:val="28"/>
          <w:szCs w:val="28"/>
          <w:shd w:val="clear" w:color="auto" w:fill="FFFFFF"/>
        </w:rPr>
        <w:t>неглибокими</w:t>
      </w:r>
      <w:proofErr w:type="spellEnd"/>
      <w:r w:rsidR="00D50B05" w:rsidRPr="00A34A82">
        <w:rPr>
          <w:rFonts w:ascii="Times New Roman" w:hAnsi="Times New Roman"/>
          <w:sz w:val="28"/>
          <w:szCs w:val="28"/>
          <w:shd w:val="clear" w:color="auto" w:fill="FFFFFF"/>
        </w:rPr>
        <w:t xml:space="preserve"> балками. </w:t>
      </w:r>
      <w:proofErr w:type="spellStart"/>
      <w:r w:rsidR="00D50B05" w:rsidRPr="00A34A82">
        <w:rPr>
          <w:rFonts w:ascii="Times New Roman" w:hAnsi="Times New Roman"/>
          <w:sz w:val="28"/>
          <w:szCs w:val="28"/>
          <w:shd w:val="clear" w:color="auto" w:fill="FFFFFF"/>
        </w:rPr>
        <w:t>Процеси</w:t>
      </w:r>
      <w:proofErr w:type="spellEnd"/>
      <w:r w:rsidR="00D50B05" w:rsidRPr="00A34A82">
        <w:rPr>
          <w:rFonts w:ascii="Times New Roman" w:hAnsi="Times New Roman"/>
          <w:sz w:val="28"/>
          <w:szCs w:val="28"/>
          <w:shd w:val="clear" w:color="auto" w:fill="FFFFFF"/>
        </w:rPr>
        <w:t xml:space="preserve"> </w:t>
      </w:r>
      <w:proofErr w:type="spellStart"/>
      <w:r w:rsidR="00D50B05" w:rsidRPr="00A34A82">
        <w:rPr>
          <w:rFonts w:ascii="Times New Roman" w:hAnsi="Times New Roman"/>
          <w:sz w:val="28"/>
          <w:szCs w:val="28"/>
          <w:shd w:val="clear" w:color="auto" w:fill="FFFFFF"/>
        </w:rPr>
        <w:t>ерозії</w:t>
      </w:r>
      <w:proofErr w:type="spellEnd"/>
      <w:r w:rsidR="00D50B05" w:rsidRPr="00A34A82">
        <w:rPr>
          <w:rFonts w:ascii="Times New Roman" w:hAnsi="Times New Roman"/>
          <w:sz w:val="28"/>
          <w:szCs w:val="28"/>
          <w:shd w:val="clear" w:color="auto" w:fill="FFFFFF"/>
        </w:rPr>
        <w:t xml:space="preserve"> </w:t>
      </w:r>
      <w:proofErr w:type="spellStart"/>
      <w:r w:rsidR="00D50B05" w:rsidRPr="00A34A82">
        <w:rPr>
          <w:rFonts w:ascii="Times New Roman" w:hAnsi="Times New Roman"/>
          <w:sz w:val="28"/>
          <w:szCs w:val="28"/>
          <w:shd w:val="clear" w:color="auto" w:fill="FFFFFF"/>
        </w:rPr>
        <w:t>найбільш</w:t>
      </w:r>
      <w:proofErr w:type="spellEnd"/>
      <w:r w:rsidR="00D50B05" w:rsidRPr="00A34A82">
        <w:rPr>
          <w:rFonts w:ascii="Times New Roman" w:hAnsi="Times New Roman"/>
          <w:sz w:val="28"/>
          <w:szCs w:val="28"/>
          <w:shd w:val="clear" w:color="auto" w:fill="FFFFFF"/>
        </w:rPr>
        <w:t xml:space="preserve"> </w:t>
      </w:r>
      <w:proofErr w:type="spellStart"/>
      <w:r w:rsidR="00D50B05" w:rsidRPr="00A34A82">
        <w:rPr>
          <w:rFonts w:ascii="Times New Roman" w:hAnsi="Times New Roman"/>
          <w:sz w:val="28"/>
          <w:szCs w:val="28"/>
          <w:shd w:val="clear" w:color="auto" w:fill="FFFFFF"/>
        </w:rPr>
        <w:t>розвинуті</w:t>
      </w:r>
      <w:proofErr w:type="spellEnd"/>
      <w:r w:rsidR="00D50B05" w:rsidRPr="00A34A82">
        <w:rPr>
          <w:rFonts w:ascii="Times New Roman" w:hAnsi="Times New Roman"/>
          <w:sz w:val="28"/>
          <w:szCs w:val="28"/>
          <w:shd w:val="clear" w:color="auto" w:fill="FFFFFF"/>
        </w:rPr>
        <w:t xml:space="preserve"> в </w:t>
      </w:r>
      <w:proofErr w:type="spellStart"/>
      <w:r w:rsidR="00D50B05" w:rsidRPr="00A34A82">
        <w:rPr>
          <w:rFonts w:ascii="Times New Roman" w:hAnsi="Times New Roman"/>
          <w:sz w:val="28"/>
          <w:szCs w:val="28"/>
          <w:shd w:val="clear" w:color="auto" w:fill="FFFFFF"/>
        </w:rPr>
        <w:t>прирічковій</w:t>
      </w:r>
      <w:proofErr w:type="spellEnd"/>
      <w:r w:rsidR="00D50B05" w:rsidRPr="00A34A82">
        <w:rPr>
          <w:rFonts w:ascii="Times New Roman" w:hAnsi="Times New Roman"/>
          <w:sz w:val="28"/>
          <w:szCs w:val="28"/>
          <w:shd w:val="clear" w:color="auto" w:fill="FFFFFF"/>
        </w:rPr>
        <w:t xml:space="preserve"> </w:t>
      </w:r>
      <w:proofErr w:type="spellStart"/>
      <w:r w:rsidR="00D50B05" w:rsidRPr="00A34A82">
        <w:rPr>
          <w:rFonts w:ascii="Times New Roman" w:hAnsi="Times New Roman"/>
          <w:sz w:val="28"/>
          <w:szCs w:val="28"/>
          <w:shd w:val="clear" w:color="auto" w:fill="FFFFFF"/>
        </w:rPr>
        <w:t>смузі</w:t>
      </w:r>
      <w:proofErr w:type="spellEnd"/>
      <w:r w:rsidR="00D50B05" w:rsidRPr="00A34A82">
        <w:rPr>
          <w:rFonts w:ascii="Times New Roman" w:hAnsi="Times New Roman"/>
          <w:sz w:val="28"/>
          <w:szCs w:val="28"/>
          <w:shd w:val="clear" w:color="auto" w:fill="FFFFFF"/>
        </w:rPr>
        <w:t xml:space="preserve"> </w:t>
      </w:r>
      <w:proofErr w:type="spellStart"/>
      <w:proofErr w:type="gramStart"/>
      <w:r w:rsidR="00D50B05" w:rsidRPr="00A34A82">
        <w:rPr>
          <w:rFonts w:ascii="Times New Roman" w:hAnsi="Times New Roman"/>
          <w:sz w:val="28"/>
          <w:szCs w:val="28"/>
          <w:shd w:val="clear" w:color="auto" w:fill="FFFFFF"/>
        </w:rPr>
        <w:t>р</w:t>
      </w:r>
      <w:proofErr w:type="gramEnd"/>
      <w:r w:rsidR="00D50B05" w:rsidRPr="00A34A82">
        <w:rPr>
          <w:rFonts w:ascii="Times New Roman" w:hAnsi="Times New Roman"/>
          <w:sz w:val="28"/>
          <w:szCs w:val="28"/>
          <w:shd w:val="clear" w:color="auto" w:fill="FFFFFF"/>
        </w:rPr>
        <w:t>ічок</w:t>
      </w:r>
      <w:proofErr w:type="spellEnd"/>
      <w:r w:rsidR="00D50B05" w:rsidRPr="00A34A82">
        <w:rPr>
          <w:rFonts w:ascii="Times New Roman" w:hAnsi="Times New Roman"/>
          <w:sz w:val="28"/>
          <w:szCs w:val="28"/>
          <w:shd w:val="clear" w:color="auto" w:fill="FFFFFF"/>
        </w:rPr>
        <w:t xml:space="preserve"> </w:t>
      </w:r>
      <w:proofErr w:type="spellStart"/>
      <w:r w:rsidR="00D50B05" w:rsidRPr="00A34A82">
        <w:rPr>
          <w:rFonts w:ascii="Times New Roman" w:hAnsi="Times New Roman"/>
          <w:sz w:val="28"/>
          <w:szCs w:val="28"/>
          <w:shd w:val="clear" w:color="auto" w:fill="FFFFFF"/>
        </w:rPr>
        <w:t>Случ</w:t>
      </w:r>
      <w:proofErr w:type="spellEnd"/>
      <w:r w:rsidR="00D50B05" w:rsidRPr="00A34A82">
        <w:rPr>
          <w:rFonts w:ascii="Times New Roman" w:hAnsi="Times New Roman"/>
          <w:sz w:val="28"/>
          <w:szCs w:val="28"/>
          <w:shd w:val="clear" w:color="auto" w:fill="FFFFFF"/>
        </w:rPr>
        <w:t xml:space="preserve"> та </w:t>
      </w:r>
      <w:proofErr w:type="spellStart"/>
      <w:r w:rsidR="00D50B05" w:rsidRPr="00A34A82">
        <w:rPr>
          <w:rFonts w:ascii="Times New Roman" w:hAnsi="Times New Roman"/>
          <w:sz w:val="28"/>
          <w:szCs w:val="28"/>
          <w:shd w:val="clear" w:color="auto" w:fill="FFFFFF"/>
        </w:rPr>
        <w:t>Ікопоть</w:t>
      </w:r>
      <w:proofErr w:type="spellEnd"/>
      <w:r w:rsidR="00D50B05" w:rsidRPr="00A34A82">
        <w:rPr>
          <w:rFonts w:ascii="Times New Roman" w:hAnsi="Times New Roman"/>
          <w:sz w:val="28"/>
          <w:szCs w:val="28"/>
          <w:shd w:val="clear" w:color="auto" w:fill="FFFFFF"/>
        </w:rPr>
        <w:t xml:space="preserve">, </w:t>
      </w:r>
      <w:proofErr w:type="spellStart"/>
      <w:r w:rsidR="00D50B05" w:rsidRPr="00A34A82">
        <w:rPr>
          <w:rFonts w:ascii="Times New Roman" w:hAnsi="Times New Roman"/>
          <w:sz w:val="28"/>
          <w:szCs w:val="28"/>
          <w:shd w:val="clear" w:color="auto" w:fill="FFFFFF"/>
        </w:rPr>
        <w:t>мікрорельєф</w:t>
      </w:r>
      <w:proofErr w:type="spellEnd"/>
      <w:r w:rsidR="00D50B05" w:rsidRPr="00A34A82">
        <w:rPr>
          <w:rFonts w:ascii="Times New Roman" w:hAnsi="Times New Roman"/>
          <w:sz w:val="28"/>
          <w:szCs w:val="28"/>
          <w:shd w:val="clear" w:color="auto" w:fill="FFFFFF"/>
        </w:rPr>
        <w:t xml:space="preserve"> </w:t>
      </w:r>
      <w:proofErr w:type="spellStart"/>
      <w:r w:rsidR="00D50B05" w:rsidRPr="00A34A82">
        <w:rPr>
          <w:rFonts w:ascii="Times New Roman" w:hAnsi="Times New Roman"/>
          <w:sz w:val="28"/>
          <w:szCs w:val="28"/>
          <w:shd w:val="clear" w:color="auto" w:fill="FFFFFF"/>
        </w:rPr>
        <w:t>виражений</w:t>
      </w:r>
      <w:proofErr w:type="spellEnd"/>
      <w:r w:rsidR="00D50B05" w:rsidRPr="00A34A82">
        <w:rPr>
          <w:rFonts w:ascii="Times New Roman" w:hAnsi="Times New Roman"/>
          <w:sz w:val="28"/>
          <w:szCs w:val="28"/>
          <w:shd w:val="clear" w:color="auto" w:fill="FFFFFF"/>
        </w:rPr>
        <w:t xml:space="preserve"> </w:t>
      </w:r>
      <w:proofErr w:type="spellStart"/>
      <w:r w:rsidR="00D50B05" w:rsidRPr="00A34A82">
        <w:rPr>
          <w:rFonts w:ascii="Times New Roman" w:hAnsi="Times New Roman"/>
          <w:sz w:val="28"/>
          <w:szCs w:val="28"/>
          <w:shd w:val="clear" w:color="auto" w:fill="FFFFFF"/>
        </w:rPr>
        <w:t>блюдцями</w:t>
      </w:r>
      <w:proofErr w:type="spellEnd"/>
      <w:r w:rsidR="00D50B05" w:rsidRPr="00A34A82">
        <w:rPr>
          <w:rFonts w:ascii="Times New Roman" w:hAnsi="Times New Roman"/>
          <w:sz w:val="28"/>
          <w:szCs w:val="28"/>
          <w:shd w:val="clear" w:color="auto" w:fill="FFFFFF"/>
        </w:rPr>
        <w:t xml:space="preserve"> та </w:t>
      </w:r>
      <w:proofErr w:type="spellStart"/>
      <w:r w:rsidR="00D50B05" w:rsidRPr="00A34A82">
        <w:rPr>
          <w:rFonts w:ascii="Times New Roman" w:hAnsi="Times New Roman"/>
          <w:sz w:val="28"/>
          <w:szCs w:val="28"/>
          <w:shd w:val="clear" w:color="auto" w:fill="FFFFFF"/>
        </w:rPr>
        <w:t>видолинками</w:t>
      </w:r>
      <w:proofErr w:type="spellEnd"/>
      <w:r w:rsidR="00D50B05" w:rsidRPr="00A34A82">
        <w:rPr>
          <w:rFonts w:ascii="Times New Roman" w:hAnsi="Times New Roman"/>
          <w:sz w:val="28"/>
          <w:szCs w:val="28"/>
          <w:shd w:val="clear" w:color="auto" w:fill="FFFFFF"/>
        </w:rPr>
        <w:t>.</w:t>
      </w:r>
      <w:r w:rsidRPr="00A34A82">
        <w:rPr>
          <w:rFonts w:ascii="Times New Roman" w:hAnsi="Times New Roman"/>
          <w:sz w:val="28"/>
          <w:szCs w:val="28"/>
          <w:shd w:val="clear" w:color="auto" w:fill="FFFFFF"/>
          <w:lang w:val="uk-UA"/>
        </w:rPr>
        <w:t xml:space="preserve"> Н</w:t>
      </w:r>
      <w:r w:rsidR="00D50B05" w:rsidRPr="00A34A82">
        <w:rPr>
          <w:rFonts w:ascii="Times New Roman" w:hAnsi="Times New Roman"/>
          <w:sz w:val="28"/>
          <w:szCs w:val="28"/>
          <w:shd w:val="clear" w:color="auto" w:fill="FFFFFF"/>
        </w:rPr>
        <w:t xml:space="preserve"> </w:t>
      </w:r>
      <w:proofErr w:type="spellStart"/>
      <w:r w:rsidR="00D50B05" w:rsidRPr="00A34A82">
        <w:rPr>
          <w:rFonts w:ascii="Times New Roman" w:hAnsi="Times New Roman"/>
          <w:sz w:val="28"/>
          <w:szCs w:val="28"/>
          <w:shd w:val="clear" w:color="auto" w:fill="FFFFFF"/>
        </w:rPr>
        <w:t>території</w:t>
      </w:r>
      <w:proofErr w:type="spellEnd"/>
      <w:r w:rsidR="00D50B05" w:rsidRPr="00A34A82">
        <w:rPr>
          <w:rFonts w:ascii="Times New Roman" w:hAnsi="Times New Roman"/>
          <w:sz w:val="28"/>
          <w:szCs w:val="28"/>
          <w:shd w:val="clear" w:color="auto" w:fill="FFFFFF"/>
        </w:rPr>
        <w:t xml:space="preserve"> району, </w:t>
      </w:r>
      <w:proofErr w:type="spellStart"/>
      <w:r w:rsidR="00D50B05" w:rsidRPr="00A34A82">
        <w:rPr>
          <w:rFonts w:ascii="Times New Roman" w:hAnsi="Times New Roman"/>
          <w:sz w:val="28"/>
          <w:szCs w:val="28"/>
          <w:shd w:val="clear" w:color="auto" w:fill="FFFFFF"/>
        </w:rPr>
        <w:t>міста</w:t>
      </w:r>
      <w:proofErr w:type="spellEnd"/>
      <w:r w:rsidR="00D50B05" w:rsidRPr="00A34A82">
        <w:rPr>
          <w:rFonts w:ascii="Times New Roman" w:hAnsi="Times New Roman"/>
          <w:sz w:val="28"/>
          <w:szCs w:val="28"/>
          <w:shd w:val="clear" w:color="auto" w:fill="FFFFFF"/>
        </w:rPr>
        <w:t xml:space="preserve"> </w:t>
      </w:r>
      <w:proofErr w:type="spellStart"/>
      <w:r w:rsidR="00D50B05" w:rsidRPr="00A34A82">
        <w:rPr>
          <w:rFonts w:ascii="Times New Roman" w:hAnsi="Times New Roman"/>
          <w:sz w:val="28"/>
          <w:szCs w:val="28"/>
          <w:shd w:val="clear" w:color="auto" w:fill="FFFFFF"/>
        </w:rPr>
        <w:t>протікають</w:t>
      </w:r>
      <w:proofErr w:type="spellEnd"/>
      <w:r w:rsidR="00D50B05" w:rsidRPr="00A34A82">
        <w:rPr>
          <w:rFonts w:ascii="Times New Roman" w:hAnsi="Times New Roman"/>
          <w:sz w:val="28"/>
          <w:szCs w:val="28"/>
          <w:shd w:val="clear" w:color="auto" w:fill="FFFFFF"/>
        </w:rPr>
        <w:t xml:space="preserve"> 4 </w:t>
      </w:r>
      <w:proofErr w:type="spellStart"/>
      <w:r w:rsidR="00D50B05" w:rsidRPr="00A34A82">
        <w:rPr>
          <w:rFonts w:ascii="Times New Roman" w:hAnsi="Times New Roman"/>
          <w:sz w:val="28"/>
          <w:szCs w:val="28"/>
          <w:shd w:val="clear" w:color="auto" w:fill="FFFFFF"/>
        </w:rPr>
        <w:t>річки</w:t>
      </w:r>
      <w:proofErr w:type="spellEnd"/>
      <w:r w:rsidRPr="00A34A82">
        <w:rPr>
          <w:rFonts w:ascii="Times New Roman" w:hAnsi="Times New Roman"/>
          <w:sz w:val="28"/>
          <w:szCs w:val="28"/>
          <w:shd w:val="clear" w:color="auto" w:fill="FFFFFF"/>
          <w:lang w:val="uk-UA"/>
        </w:rPr>
        <w:t xml:space="preserve">: </w:t>
      </w:r>
      <w:proofErr w:type="spellStart"/>
      <w:r w:rsidR="00D50B05" w:rsidRPr="00A34A82">
        <w:rPr>
          <w:rFonts w:ascii="Times New Roman" w:hAnsi="Times New Roman"/>
          <w:sz w:val="28"/>
          <w:szCs w:val="28"/>
          <w:shd w:val="clear" w:color="auto" w:fill="FFFFFF"/>
        </w:rPr>
        <w:t>Случ</w:t>
      </w:r>
      <w:proofErr w:type="spellEnd"/>
      <w:r w:rsidR="00D50B05" w:rsidRPr="00A34A82">
        <w:rPr>
          <w:rFonts w:ascii="Times New Roman" w:hAnsi="Times New Roman"/>
          <w:sz w:val="28"/>
          <w:szCs w:val="28"/>
          <w:shd w:val="clear" w:color="auto" w:fill="FFFFFF"/>
        </w:rPr>
        <w:t xml:space="preserve">. </w:t>
      </w:r>
      <w:proofErr w:type="spellStart"/>
      <w:r w:rsidR="00D50B05" w:rsidRPr="00A34A82">
        <w:rPr>
          <w:rFonts w:ascii="Times New Roman" w:hAnsi="Times New Roman"/>
          <w:sz w:val="28"/>
          <w:szCs w:val="28"/>
          <w:shd w:val="clear" w:color="auto" w:fill="FFFFFF"/>
        </w:rPr>
        <w:t>Ікопоть</w:t>
      </w:r>
      <w:proofErr w:type="spellEnd"/>
      <w:r w:rsidR="00D50B05" w:rsidRPr="00A34A82">
        <w:rPr>
          <w:rFonts w:ascii="Times New Roman" w:hAnsi="Times New Roman"/>
          <w:sz w:val="28"/>
          <w:szCs w:val="28"/>
          <w:shd w:val="clear" w:color="auto" w:fill="FFFFFF"/>
        </w:rPr>
        <w:t xml:space="preserve">, </w:t>
      </w:r>
      <w:proofErr w:type="spellStart"/>
      <w:r w:rsidR="00D50B05" w:rsidRPr="00A34A82">
        <w:rPr>
          <w:rFonts w:ascii="Times New Roman" w:hAnsi="Times New Roman"/>
          <w:sz w:val="28"/>
          <w:szCs w:val="28"/>
          <w:shd w:val="clear" w:color="auto" w:fill="FFFFFF"/>
        </w:rPr>
        <w:t>Іква</w:t>
      </w:r>
      <w:proofErr w:type="spellEnd"/>
      <w:r w:rsidRPr="00A34A82">
        <w:rPr>
          <w:rFonts w:ascii="Times New Roman" w:hAnsi="Times New Roman"/>
          <w:sz w:val="28"/>
          <w:szCs w:val="28"/>
          <w:shd w:val="clear" w:color="auto" w:fill="FFFFFF"/>
          <w:lang w:val="uk-UA"/>
        </w:rPr>
        <w:t xml:space="preserve"> та </w:t>
      </w:r>
      <w:proofErr w:type="spellStart"/>
      <w:r w:rsidRPr="00A34A82">
        <w:rPr>
          <w:rFonts w:ascii="Times New Roman" w:hAnsi="Times New Roman"/>
          <w:sz w:val="28"/>
          <w:szCs w:val="28"/>
          <w:shd w:val="clear" w:color="auto" w:fill="FFFFFF"/>
          <w:lang w:val="uk-UA"/>
        </w:rPr>
        <w:t>Шахівка</w:t>
      </w:r>
      <w:proofErr w:type="spellEnd"/>
      <w:r w:rsidR="00D50B05" w:rsidRPr="00A34A82">
        <w:rPr>
          <w:rFonts w:ascii="Times New Roman" w:hAnsi="Times New Roman"/>
          <w:sz w:val="28"/>
          <w:szCs w:val="28"/>
          <w:shd w:val="clear" w:color="auto" w:fill="FFFFFF"/>
        </w:rPr>
        <w:t>.</w:t>
      </w:r>
    </w:p>
    <w:p w:rsidR="00427CFF" w:rsidRPr="00A34A82" w:rsidRDefault="005A1B00" w:rsidP="00A34A82">
      <w:pPr>
        <w:spacing w:after="0" w:line="240" w:lineRule="auto"/>
        <w:jc w:val="both"/>
        <w:rPr>
          <w:rFonts w:ascii="Times New Roman" w:hAnsi="Times New Roman"/>
          <w:sz w:val="28"/>
          <w:szCs w:val="28"/>
          <w:lang w:val="uk-UA"/>
        </w:rPr>
      </w:pPr>
      <w:r w:rsidRPr="00A34A82">
        <w:rPr>
          <w:rFonts w:ascii="Times New Roman" w:hAnsi="Times New Roman"/>
          <w:sz w:val="28"/>
          <w:szCs w:val="28"/>
          <w:lang w:val="uk-UA"/>
        </w:rPr>
        <w:t xml:space="preserve">       </w:t>
      </w:r>
      <w:r w:rsidR="00427CFF" w:rsidRPr="00A34A82">
        <w:rPr>
          <w:rFonts w:ascii="Times New Roman" w:hAnsi="Times New Roman"/>
          <w:sz w:val="28"/>
          <w:szCs w:val="28"/>
          <w:lang w:val="uk-UA"/>
        </w:rPr>
        <w:t xml:space="preserve">Місто </w:t>
      </w:r>
      <w:proofErr w:type="spellStart"/>
      <w:r w:rsidR="00427CFF" w:rsidRPr="00A34A82">
        <w:rPr>
          <w:rFonts w:ascii="Times New Roman" w:hAnsi="Times New Roman"/>
          <w:sz w:val="28"/>
          <w:szCs w:val="28"/>
          <w:lang w:val="uk-UA"/>
        </w:rPr>
        <w:t>С</w:t>
      </w:r>
      <w:r w:rsidR="008229B1" w:rsidRPr="00A34A82">
        <w:rPr>
          <w:rFonts w:ascii="Times New Roman" w:hAnsi="Times New Roman"/>
          <w:sz w:val="28"/>
          <w:szCs w:val="28"/>
          <w:lang w:val="uk-UA"/>
        </w:rPr>
        <w:t>тарокостянтинів</w:t>
      </w:r>
      <w:proofErr w:type="spellEnd"/>
      <w:r w:rsidR="008229B1" w:rsidRPr="00A34A82">
        <w:rPr>
          <w:rFonts w:ascii="Times New Roman" w:hAnsi="Times New Roman"/>
          <w:sz w:val="28"/>
          <w:szCs w:val="28"/>
          <w:lang w:val="uk-UA"/>
        </w:rPr>
        <w:t xml:space="preserve"> — адміністративний центр </w:t>
      </w:r>
      <w:proofErr w:type="spellStart"/>
      <w:r w:rsidR="008229B1" w:rsidRPr="00A34A82">
        <w:rPr>
          <w:rFonts w:ascii="Times New Roman" w:hAnsi="Times New Roman"/>
          <w:sz w:val="28"/>
          <w:szCs w:val="28"/>
          <w:lang w:val="uk-UA"/>
        </w:rPr>
        <w:t>Старокостянтинівської</w:t>
      </w:r>
      <w:proofErr w:type="spellEnd"/>
      <w:r w:rsidR="008229B1" w:rsidRPr="00A34A82">
        <w:rPr>
          <w:rFonts w:ascii="Times New Roman" w:hAnsi="Times New Roman"/>
          <w:sz w:val="28"/>
          <w:szCs w:val="28"/>
          <w:lang w:val="uk-UA"/>
        </w:rPr>
        <w:t xml:space="preserve"> міської територіальної громади,  історичний та сучасний економічний і культурний центр, що розташо</w:t>
      </w:r>
      <w:r w:rsidR="00427CFF" w:rsidRPr="00A34A82">
        <w:rPr>
          <w:rFonts w:ascii="Times New Roman" w:hAnsi="Times New Roman"/>
          <w:sz w:val="28"/>
          <w:szCs w:val="28"/>
          <w:lang w:val="uk-UA"/>
        </w:rPr>
        <w:t xml:space="preserve">ваний в місці злиття річок Случі, </w:t>
      </w:r>
      <w:proofErr w:type="spellStart"/>
      <w:r w:rsidR="00427CFF" w:rsidRPr="00A34A82">
        <w:rPr>
          <w:rFonts w:ascii="Times New Roman" w:hAnsi="Times New Roman"/>
          <w:sz w:val="28"/>
          <w:szCs w:val="28"/>
          <w:lang w:val="uk-UA"/>
        </w:rPr>
        <w:t>Ікопоті</w:t>
      </w:r>
      <w:proofErr w:type="spellEnd"/>
      <w:r w:rsidR="00427CFF" w:rsidRPr="00A34A82">
        <w:rPr>
          <w:rFonts w:ascii="Times New Roman" w:hAnsi="Times New Roman"/>
          <w:sz w:val="28"/>
          <w:szCs w:val="28"/>
          <w:lang w:val="uk-UA"/>
        </w:rPr>
        <w:t xml:space="preserve"> та </w:t>
      </w:r>
      <w:proofErr w:type="spellStart"/>
      <w:r w:rsidR="00427CFF" w:rsidRPr="00A34A82">
        <w:rPr>
          <w:rFonts w:ascii="Times New Roman" w:hAnsi="Times New Roman"/>
          <w:sz w:val="28"/>
          <w:szCs w:val="28"/>
          <w:lang w:val="uk-UA"/>
        </w:rPr>
        <w:t>Шахівки</w:t>
      </w:r>
      <w:proofErr w:type="spellEnd"/>
      <w:r w:rsidR="00D50B05" w:rsidRPr="00A34A82">
        <w:rPr>
          <w:rFonts w:ascii="Times New Roman" w:hAnsi="Times New Roman"/>
          <w:sz w:val="28"/>
          <w:szCs w:val="28"/>
          <w:lang w:val="uk-UA"/>
        </w:rPr>
        <w:t xml:space="preserve"> (басейн р. </w:t>
      </w:r>
      <w:proofErr w:type="spellStart"/>
      <w:r w:rsidR="00D50B05" w:rsidRPr="00A34A82">
        <w:rPr>
          <w:rFonts w:ascii="Times New Roman" w:hAnsi="Times New Roman"/>
          <w:sz w:val="28"/>
          <w:szCs w:val="28"/>
          <w:lang w:val="uk-UA"/>
        </w:rPr>
        <w:t>Припять</w:t>
      </w:r>
      <w:proofErr w:type="spellEnd"/>
      <w:r w:rsidR="00D50B05" w:rsidRPr="00A34A82">
        <w:rPr>
          <w:rFonts w:ascii="Times New Roman" w:hAnsi="Times New Roman"/>
          <w:sz w:val="28"/>
          <w:szCs w:val="28"/>
          <w:lang w:val="uk-UA"/>
        </w:rPr>
        <w:t>)</w:t>
      </w:r>
      <w:r w:rsidR="00427CFF" w:rsidRPr="00A34A82">
        <w:rPr>
          <w:rFonts w:ascii="Times New Roman" w:hAnsi="Times New Roman"/>
          <w:sz w:val="28"/>
          <w:szCs w:val="28"/>
          <w:lang w:val="uk-UA"/>
        </w:rPr>
        <w:t xml:space="preserve">, займає площу  35,421 </w:t>
      </w:r>
      <w:proofErr w:type="spellStart"/>
      <w:r w:rsidR="00427CFF" w:rsidRPr="00A34A82">
        <w:rPr>
          <w:rFonts w:ascii="Times New Roman" w:hAnsi="Times New Roman"/>
          <w:sz w:val="28"/>
          <w:szCs w:val="28"/>
          <w:lang w:val="uk-UA"/>
        </w:rPr>
        <w:t>км²</w:t>
      </w:r>
      <w:proofErr w:type="spellEnd"/>
      <w:r w:rsidR="00427CFF" w:rsidRPr="00A34A82">
        <w:rPr>
          <w:rFonts w:ascii="Times New Roman" w:hAnsi="Times New Roman"/>
          <w:sz w:val="28"/>
          <w:szCs w:val="28"/>
          <w:lang w:val="uk-UA"/>
        </w:rPr>
        <w:t>, рік заснування – 1209. Чисельність населення міста станом на 01 жовтня 2020 року становить 34319 осіб.</w:t>
      </w:r>
    </w:p>
    <w:p w:rsidR="00441A5E" w:rsidRPr="00A006B6" w:rsidRDefault="005A1B00" w:rsidP="00A34A82">
      <w:pPr>
        <w:shd w:val="clear" w:color="auto" w:fill="FFFFFF"/>
        <w:spacing w:after="0" w:line="240" w:lineRule="auto"/>
        <w:ind w:firstLine="708"/>
        <w:jc w:val="both"/>
        <w:rPr>
          <w:rFonts w:ascii="Times New Roman" w:hAnsi="Times New Roman"/>
          <w:sz w:val="28"/>
          <w:szCs w:val="28"/>
          <w:lang w:val="uk-UA"/>
        </w:rPr>
      </w:pPr>
      <w:r w:rsidRPr="00A34A82">
        <w:rPr>
          <w:rFonts w:ascii="Times New Roman" w:hAnsi="Times New Roman"/>
          <w:sz w:val="28"/>
          <w:szCs w:val="28"/>
          <w:lang w:val="uk-UA"/>
        </w:rPr>
        <w:t>На території громади розміщені</w:t>
      </w:r>
      <w:r w:rsidR="00441A5E" w:rsidRPr="00A34A82">
        <w:rPr>
          <w:rFonts w:ascii="Times New Roman" w:hAnsi="Times New Roman"/>
          <w:sz w:val="28"/>
          <w:szCs w:val="28"/>
          <w:lang w:val="uk-UA"/>
        </w:rPr>
        <w:t xml:space="preserve"> підприємства харчової, легкої, машинобуд</w:t>
      </w:r>
      <w:r w:rsidRPr="00A34A82">
        <w:rPr>
          <w:rFonts w:ascii="Times New Roman" w:hAnsi="Times New Roman"/>
          <w:sz w:val="28"/>
          <w:szCs w:val="28"/>
          <w:lang w:val="uk-UA"/>
        </w:rPr>
        <w:t>івної промисловості, виробництва</w:t>
      </w:r>
      <w:r w:rsidR="00441A5E" w:rsidRPr="00A34A82">
        <w:rPr>
          <w:rFonts w:ascii="Times New Roman" w:hAnsi="Times New Roman"/>
          <w:sz w:val="28"/>
          <w:szCs w:val="28"/>
          <w:lang w:val="uk-UA"/>
        </w:rPr>
        <w:t xml:space="preserve"> будівель</w:t>
      </w:r>
      <w:r w:rsidR="00C82D00" w:rsidRPr="00A34A82">
        <w:rPr>
          <w:rFonts w:ascii="Times New Roman" w:hAnsi="Times New Roman"/>
          <w:sz w:val="28"/>
          <w:szCs w:val="28"/>
          <w:lang w:val="uk-UA"/>
        </w:rPr>
        <w:t>них матеріалів, підприємства деревообробної, паливно-енергетичної</w:t>
      </w:r>
      <w:r w:rsidR="00C82D00" w:rsidRPr="00A006B6">
        <w:rPr>
          <w:rFonts w:ascii="Times New Roman" w:hAnsi="Times New Roman"/>
          <w:sz w:val="28"/>
          <w:szCs w:val="28"/>
          <w:lang w:val="uk-UA"/>
        </w:rPr>
        <w:t>, хімічної</w:t>
      </w:r>
      <w:r w:rsidR="00441A5E" w:rsidRPr="00A006B6">
        <w:rPr>
          <w:rFonts w:ascii="Times New Roman" w:hAnsi="Times New Roman"/>
          <w:sz w:val="28"/>
          <w:szCs w:val="28"/>
          <w:lang w:val="uk-UA"/>
        </w:rPr>
        <w:t xml:space="preserve"> </w:t>
      </w:r>
      <w:r w:rsidRPr="00A006B6">
        <w:rPr>
          <w:rFonts w:ascii="Times New Roman" w:hAnsi="Times New Roman"/>
          <w:sz w:val="28"/>
          <w:szCs w:val="28"/>
          <w:lang w:val="uk-UA"/>
        </w:rPr>
        <w:t xml:space="preserve">промисловості та інших </w:t>
      </w:r>
      <w:r w:rsidR="00C82D00" w:rsidRPr="00A006B6">
        <w:rPr>
          <w:rFonts w:ascii="Times New Roman" w:hAnsi="Times New Roman"/>
          <w:sz w:val="28"/>
          <w:szCs w:val="28"/>
          <w:lang w:val="uk-UA"/>
        </w:rPr>
        <w:t>галузей</w:t>
      </w:r>
      <w:r w:rsidR="00441A5E" w:rsidRPr="00A006B6">
        <w:rPr>
          <w:rFonts w:ascii="Times New Roman" w:hAnsi="Times New Roman"/>
          <w:sz w:val="28"/>
          <w:szCs w:val="28"/>
          <w:lang w:val="uk-UA"/>
        </w:rPr>
        <w:t>.</w:t>
      </w:r>
      <w:r w:rsidR="005F4098" w:rsidRPr="00A006B6">
        <w:rPr>
          <w:rFonts w:ascii="Times New Roman" w:hAnsi="Times New Roman"/>
          <w:sz w:val="28"/>
          <w:szCs w:val="28"/>
          <w:lang w:val="uk-UA"/>
        </w:rPr>
        <w:t xml:space="preserve"> </w:t>
      </w:r>
    </w:p>
    <w:p w:rsidR="005A1B00" w:rsidRPr="00A006B6" w:rsidRDefault="005A1B00" w:rsidP="00A34A82">
      <w:pPr>
        <w:shd w:val="clear" w:color="auto" w:fill="FFFFFF"/>
        <w:spacing w:after="0" w:line="240" w:lineRule="auto"/>
        <w:ind w:firstLine="708"/>
        <w:jc w:val="both"/>
        <w:rPr>
          <w:rFonts w:ascii="Times New Roman" w:hAnsi="Times New Roman"/>
          <w:sz w:val="28"/>
          <w:szCs w:val="28"/>
          <w:lang w:val="uk-UA"/>
        </w:rPr>
      </w:pPr>
      <w:r w:rsidRPr="00A006B6">
        <w:rPr>
          <w:rFonts w:ascii="Times New Roman" w:hAnsi="Times New Roman"/>
          <w:sz w:val="28"/>
          <w:szCs w:val="28"/>
          <w:lang w:val="uk-UA"/>
        </w:rPr>
        <w:t xml:space="preserve">Поводження з відходами є одним з пріоритетних і найважливіших напрямків як господарської так і природоохоронної діяльності громади. </w:t>
      </w:r>
    </w:p>
    <w:p w:rsidR="00FB3900" w:rsidRDefault="005F4098" w:rsidP="00A34A8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71A3A">
        <w:rPr>
          <w:rFonts w:ascii="Times New Roman" w:hAnsi="Times New Roman"/>
          <w:sz w:val="28"/>
          <w:szCs w:val="28"/>
          <w:lang w:val="uk-UA"/>
        </w:rPr>
        <w:t xml:space="preserve">   </w:t>
      </w:r>
      <w:r w:rsidR="00FB3900">
        <w:rPr>
          <w:rFonts w:ascii="Times New Roman" w:hAnsi="Times New Roman"/>
          <w:sz w:val="28"/>
          <w:szCs w:val="28"/>
          <w:lang w:val="uk-UA"/>
        </w:rPr>
        <w:t>За даними Головного управління статистики в Хмельницькій області, в таблицях 1-3 представлена і</w:t>
      </w:r>
      <w:r w:rsidR="00671A3A">
        <w:rPr>
          <w:rFonts w:ascii="Times New Roman" w:hAnsi="Times New Roman"/>
          <w:sz w:val="28"/>
          <w:szCs w:val="28"/>
          <w:lang w:val="uk-UA"/>
        </w:rPr>
        <w:t>н</w:t>
      </w:r>
      <w:r w:rsidR="00FB3900">
        <w:rPr>
          <w:rFonts w:ascii="Times New Roman" w:hAnsi="Times New Roman"/>
          <w:sz w:val="28"/>
          <w:szCs w:val="28"/>
          <w:lang w:val="uk-UA"/>
        </w:rPr>
        <w:t>формація щодо утворення</w:t>
      </w:r>
      <w:r w:rsidR="00671A3A">
        <w:rPr>
          <w:rFonts w:ascii="Times New Roman" w:hAnsi="Times New Roman"/>
          <w:sz w:val="28"/>
          <w:szCs w:val="28"/>
          <w:lang w:val="uk-UA"/>
        </w:rPr>
        <w:t>, поводження з відходами, зага</w:t>
      </w:r>
      <w:r w:rsidR="00FB3900">
        <w:rPr>
          <w:rFonts w:ascii="Times New Roman" w:hAnsi="Times New Roman"/>
          <w:sz w:val="28"/>
          <w:szCs w:val="28"/>
          <w:lang w:val="uk-UA"/>
        </w:rPr>
        <w:t xml:space="preserve">льний обсяг відходів, накопичених протягом експлуатації у місцях видалення відходів у 2017-2019 роках в м. </w:t>
      </w:r>
      <w:proofErr w:type="spellStart"/>
      <w:r w:rsidR="00FB3900">
        <w:rPr>
          <w:rFonts w:ascii="Times New Roman" w:hAnsi="Times New Roman"/>
          <w:sz w:val="28"/>
          <w:szCs w:val="28"/>
          <w:lang w:val="uk-UA"/>
        </w:rPr>
        <w:t>Старокостянтинові</w:t>
      </w:r>
      <w:proofErr w:type="spellEnd"/>
      <w:r w:rsidR="00FB3900">
        <w:rPr>
          <w:rFonts w:ascii="Times New Roman" w:hAnsi="Times New Roman"/>
          <w:sz w:val="28"/>
          <w:szCs w:val="28"/>
          <w:lang w:val="uk-UA"/>
        </w:rPr>
        <w:t xml:space="preserve"> та </w:t>
      </w:r>
      <w:proofErr w:type="spellStart"/>
      <w:r w:rsidR="00FB3900">
        <w:rPr>
          <w:rFonts w:ascii="Times New Roman" w:hAnsi="Times New Roman"/>
          <w:sz w:val="28"/>
          <w:szCs w:val="28"/>
          <w:lang w:val="uk-UA"/>
        </w:rPr>
        <w:t>Старокостянтинівському</w:t>
      </w:r>
      <w:proofErr w:type="spellEnd"/>
      <w:r w:rsidR="00FB3900">
        <w:rPr>
          <w:rFonts w:ascii="Times New Roman" w:hAnsi="Times New Roman"/>
          <w:sz w:val="28"/>
          <w:szCs w:val="28"/>
          <w:lang w:val="uk-UA"/>
        </w:rPr>
        <w:t xml:space="preserve"> районі.  </w:t>
      </w:r>
    </w:p>
    <w:p w:rsidR="0066786E" w:rsidRDefault="00FB3900" w:rsidP="00A34A8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6786E">
        <w:rPr>
          <w:rFonts w:ascii="Times New Roman" w:hAnsi="Times New Roman"/>
          <w:sz w:val="28"/>
          <w:szCs w:val="28"/>
          <w:lang w:val="uk-UA"/>
        </w:rPr>
        <w:t xml:space="preserve">Кількість </w:t>
      </w:r>
      <w:r w:rsidR="005A1B00">
        <w:rPr>
          <w:rFonts w:ascii="Times New Roman" w:hAnsi="Times New Roman"/>
          <w:sz w:val="28"/>
          <w:szCs w:val="28"/>
          <w:lang w:val="uk-UA"/>
        </w:rPr>
        <w:t xml:space="preserve">утворених відходів протягом </w:t>
      </w:r>
      <w:r w:rsidR="0066786E">
        <w:rPr>
          <w:rFonts w:ascii="Times New Roman" w:hAnsi="Times New Roman"/>
          <w:sz w:val="28"/>
          <w:szCs w:val="28"/>
          <w:lang w:val="uk-UA"/>
        </w:rPr>
        <w:t>2017</w:t>
      </w:r>
      <w:r w:rsidR="005A1B00">
        <w:rPr>
          <w:rFonts w:ascii="Times New Roman" w:hAnsi="Times New Roman"/>
          <w:sz w:val="28"/>
          <w:szCs w:val="28"/>
          <w:lang w:val="uk-UA"/>
        </w:rPr>
        <w:t>-2019 ро</w:t>
      </w:r>
      <w:r w:rsidR="0066786E">
        <w:rPr>
          <w:rFonts w:ascii="Times New Roman" w:hAnsi="Times New Roman"/>
          <w:sz w:val="28"/>
          <w:szCs w:val="28"/>
          <w:lang w:val="uk-UA"/>
        </w:rPr>
        <w:t xml:space="preserve">ків </w:t>
      </w:r>
      <w:r w:rsidR="005A1B00">
        <w:rPr>
          <w:rFonts w:ascii="Times New Roman" w:hAnsi="Times New Roman"/>
          <w:sz w:val="28"/>
          <w:szCs w:val="28"/>
          <w:lang w:val="uk-UA"/>
        </w:rPr>
        <w:t>наведено в таблиці 1</w:t>
      </w:r>
      <w:r w:rsidR="0066786E">
        <w:rPr>
          <w:rFonts w:ascii="Times New Roman" w:hAnsi="Times New Roman"/>
          <w:sz w:val="28"/>
          <w:szCs w:val="28"/>
          <w:lang w:val="uk-UA"/>
        </w:rPr>
        <w:t xml:space="preserve">                                              </w:t>
      </w:r>
    </w:p>
    <w:p w:rsidR="0066786E" w:rsidRPr="00A86CA5" w:rsidRDefault="0066786E" w:rsidP="005A1B00">
      <w:pPr>
        <w:spacing w:after="0" w:line="240" w:lineRule="auto"/>
        <w:jc w:val="right"/>
        <w:rPr>
          <w:lang w:val="uk-UA"/>
        </w:rPr>
      </w:pPr>
      <w:r>
        <w:rPr>
          <w:rFonts w:ascii="Times New Roman" w:hAnsi="Times New Roman"/>
          <w:sz w:val="28"/>
          <w:szCs w:val="28"/>
          <w:lang w:val="uk-UA"/>
        </w:rPr>
        <w:t xml:space="preserve">                                                                                                            </w:t>
      </w:r>
      <w:r w:rsidR="005A1B00">
        <w:rPr>
          <w:rFonts w:ascii="Times New Roman" w:hAnsi="Times New Roman"/>
          <w:sz w:val="28"/>
          <w:szCs w:val="28"/>
          <w:lang w:val="uk-UA"/>
        </w:rPr>
        <w:t xml:space="preserve"> Таблиця </w:t>
      </w:r>
      <w:r>
        <w:rPr>
          <w:rFonts w:ascii="Times New Roman" w:hAnsi="Times New Roman"/>
          <w:sz w:val="28"/>
          <w:szCs w:val="28"/>
          <w:lang w:val="uk-UA"/>
        </w:rPr>
        <w:t>1</w:t>
      </w:r>
    </w:p>
    <w:tbl>
      <w:tblPr>
        <w:tblStyle w:val="a6"/>
        <w:tblW w:w="10031" w:type="dxa"/>
        <w:tblLayout w:type="fixed"/>
        <w:tblLook w:val="04A0" w:firstRow="1" w:lastRow="0" w:firstColumn="1" w:lastColumn="0" w:noHBand="0" w:noVBand="1"/>
      </w:tblPr>
      <w:tblGrid>
        <w:gridCol w:w="817"/>
        <w:gridCol w:w="2410"/>
        <w:gridCol w:w="992"/>
        <w:gridCol w:w="2410"/>
        <w:gridCol w:w="992"/>
        <w:gridCol w:w="2410"/>
      </w:tblGrid>
      <w:tr w:rsidR="00EE6BE5" w:rsidTr="00FB3900">
        <w:tc>
          <w:tcPr>
            <w:tcW w:w="817" w:type="dxa"/>
          </w:tcPr>
          <w:p w:rsidR="00EE6BE5" w:rsidRPr="005260DF" w:rsidRDefault="00EE6BE5" w:rsidP="007E07DA">
            <w:pPr>
              <w:spacing w:after="0" w:line="240" w:lineRule="auto"/>
              <w:jc w:val="both"/>
              <w:rPr>
                <w:rFonts w:ascii="Times New Roman" w:hAnsi="Times New Roman"/>
                <w:sz w:val="24"/>
                <w:szCs w:val="24"/>
                <w:lang w:val="uk-UA"/>
              </w:rPr>
            </w:pPr>
            <w:r w:rsidRPr="005260DF">
              <w:rPr>
                <w:rFonts w:ascii="Times New Roman" w:hAnsi="Times New Roman"/>
                <w:sz w:val="24"/>
                <w:szCs w:val="24"/>
                <w:lang w:val="uk-UA"/>
              </w:rPr>
              <w:t>Роки</w:t>
            </w:r>
          </w:p>
        </w:tc>
        <w:tc>
          <w:tcPr>
            <w:tcW w:w="2410" w:type="dxa"/>
          </w:tcPr>
          <w:p w:rsidR="00EE6BE5" w:rsidRDefault="00EE6BE5" w:rsidP="00EE6BE5">
            <w:pPr>
              <w:spacing w:after="0" w:line="240" w:lineRule="auto"/>
              <w:jc w:val="both"/>
              <w:rPr>
                <w:rFonts w:ascii="Times New Roman" w:hAnsi="Times New Roman"/>
                <w:sz w:val="24"/>
                <w:szCs w:val="24"/>
                <w:lang w:val="uk-UA"/>
              </w:rPr>
            </w:pPr>
            <w:r w:rsidRPr="005260DF">
              <w:rPr>
                <w:rFonts w:ascii="Times New Roman" w:hAnsi="Times New Roman"/>
                <w:sz w:val="24"/>
                <w:szCs w:val="24"/>
                <w:lang w:val="uk-UA"/>
              </w:rPr>
              <w:t>Територія</w:t>
            </w:r>
          </w:p>
          <w:p w:rsidR="005260DF" w:rsidRPr="005260DF" w:rsidRDefault="005260DF" w:rsidP="00EE6BE5">
            <w:pPr>
              <w:spacing w:after="0" w:line="240" w:lineRule="auto"/>
              <w:jc w:val="both"/>
              <w:rPr>
                <w:rFonts w:ascii="Times New Roman" w:hAnsi="Times New Roman"/>
                <w:sz w:val="24"/>
                <w:szCs w:val="24"/>
                <w:lang w:val="uk-UA"/>
              </w:rPr>
            </w:pPr>
          </w:p>
        </w:tc>
        <w:tc>
          <w:tcPr>
            <w:tcW w:w="3402" w:type="dxa"/>
            <w:gridSpan w:val="2"/>
          </w:tcPr>
          <w:p w:rsidR="00EE6BE5" w:rsidRPr="005260DF" w:rsidRDefault="00EE6BE5" w:rsidP="007E07DA">
            <w:pPr>
              <w:spacing w:after="0" w:line="240" w:lineRule="auto"/>
              <w:jc w:val="both"/>
              <w:rPr>
                <w:rFonts w:ascii="Times New Roman" w:hAnsi="Times New Roman"/>
                <w:sz w:val="24"/>
                <w:szCs w:val="24"/>
                <w:lang w:val="uk-UA"/>
              </w:rPr>
            </w:pPr>
            <w:r w:rsidRPr="005260DF">
              <w:rPr>
                <w:rFonts w:ascii="Times New Roman" w:hAnsi="Times New Roman"/>
                <w:sz w:val="24"/>
                <w:szCs w:val="24"/>
                <w:lang w:val="uk-UA"/>
              </w:rPr>
              <w:t>Відходи І-ІІІ класів небезпеки</w:t>
            </w:r>
          </w:p>
        </w:tc>
        <w:tc>
          <w:tcPr>
            <w:tcW w:w="3402" w:type="dxa"/>
            <w:gridSpan w:val="2"/>
          </w:tcPr>
          <w:p w:rsidR="00EE6BE5" w:rsidRPr="005260DF" w:rsidRDefault="00EE6BE5" w:rsidP="007E07DA">
            <w:pPr>
              <w:spacing w:after="0" w:line="240" w:lineRule="auto"/>
              <w:jc w:val="both"/>
              <w:rPr>
                <w:rFonts w:ascii="Times New Roman" w:hAnsi="Times New Roman"/>
                <w:sz w:val="24"/>
                <w:szCs w:val="24"/>
                <w:lang w:val="uk-UA"/>
              </w:rPr>
            </w:pPr>
            <w:r w:rsidRPr="005260DF">
              <w:rPr>
                <w:rFonts w:ascii="Times New Roman" w:hAnsi="Times New Roman"/>
                <w:sz w:val="24"/>
                <w:szCs w:val="24"/>
                <w:lang w:val="uk-UA"/>
              </w:rPr>
              <w:t>Відходи І-І</w:t>
            </w:r>
            <w:r w:rsidRPr="005260DF">
              <w:rPr>
                <w:rFonts w:ascii="Times New Roman" w:hAnsi="Times New Roman"/>
                <w:sz w:val="24"/>
                <w:szCs w:val="24"/>
                <w:lang w:val="en-US"/>
              </w:rPr>
              <w:t>V</w:t>
            </w:r>
            <w:r w:rsidRPr="005260DF">
              <w:rPr>
                <w:rFonts w:ascii="Times New Roman" w:hAnsi="Times New Roman"/>
                <w:sz w:val="24"/>
                <w:szCs w:val="24"/>
              </w:rPr>
              <w:t xml:space="preserve"> </w:t>
            </w:r>
            <w:r w:rsidRPr="005260DF">
              <w:rPr>
                <w:rFonts w:ascii="Times New Roman" w:hAnsi="Times New Roman"/>
                <w:sz w:val="24"/>
                <w:szCs w:val="24"/>
                <w:lang w:val="uk-UA"/>
              </w:rPr>
              <w:t>класів небезпеки</w:t>
            </w:r>
          </w:p>
        </w:tc>
      </w:tr>
      <w:tr w:rsidR="00A006B6" w:rsidTr="00FB3900">
        <w:tc>
          <w:tcPr>
            <w:tcW w:w="817" w:type="dxa"/>
            <w:vMerge w:val="restart"/>
          </w:tcPr>
          <w:p w:rsidR="00A006B6" w:rsidRPr="00A006B6" w:rsidRDefault="00A006B6" w:rsidP="007E07D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2019</w:t>
            </w:r>
          </w:p>
        </w:tc>
        <w:tc>
          <w:tcPr>
            <w:tcW w:w="2410" w:type="dxa"/>
            <w:vMerge w:val="restart"/>
          </w:tcPr>
          <w:p w:rsidR="00A006B6" w:rsidRPr="00A006B6" w:rsidRDefault="00A006B6" w:rsidP="007E07D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 xml:space="preserve">м. </w:t>
            </w:r>
            <w:proofErr w:type="spellStart"/>
            <w:r w:rsidRPr="00A006B6">
              <w:rPr>
                <w:rFonts w:ascii="Times New Roman" w:hAnsi="Times New Roman"/>
                <w:sz w:val="24"/>
                <w:szCs w:val="24"/>
                <w:lang w:val="uk-UA"/>
              </w:rPr>
              <w:t>Старокостянтинів</w:t>
            </w:r>
            <w:proofErr w:type="spellEnd"/>
          </w:p>
        </w:tc>
        <w:tc>
          <w:tcPr>
            <w:tcW w:w="992" w:type="dxa"/>
          </w:tcPr>
          <w:p w:rsidR="00A006B6" w:rsidRPr="00A006B6" w:rsidRDefault="00A006B6" w:rsidP="007E07D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т</w:t>
            </w:r>
          </w:p>
        </w:tc>
        <w:tc>
          <w:tcPr>
            <w:tcW w:w="2410" w:type="dxa"/>
          </w:tcPr>
          <w:p w:rsidR="00A006B6" w:rsidRPr="00A006B6" w:rsidRDefault="00A006B6" w:rsidP="0036615B">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у % до 2018р, збільшення/зменшення +/-</w:t>
            </w:r>
          </w:p>
        </w:tc>
        <w:tc>
          <w:tcPr>
            <w:tcW w:w="992" w:type="dxa"/>
          </w:tcPr>
          <w:p w:rsidR="00A006B6" w:rsidRPr="00A006B6" w:rsidRDefault="00A006B6" w:rsidP="007E07D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т</w:t>
            </w:r>
          </w:p>
        </w:tc>
        <w:tc>
          <w:tcPr>
            <w:tcW w:w="2410" w:type="dxa"/>
          </w:tcPr>
          <w:p w:rsidR="00A006B6" w:rsidRPr="00A006B6" w:rsidRDefault="00A006B6" w:rsidP="0065396F">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у % до 2018р, збільшення/зменшення +/-</w:t>
            </w:r>
          </w:p>
        </w:tc>
      </w:tr>
      <w:tr w:rsidR="00A006B6" w:rsidTr="00FB3900">
        <w:tc>
          <w:tcPr>
            <w:tcW w:w="817" w:type="dxa"/>
            <w:vMerge/>
          </w:tcPr>
          <w:p w:rsidR="00A006B6" w:rsidRPr="00A006B6" w:rsidRDefault="00A006B6" w:rsidP="007E07DA">
            <w:pPr>
              <w:spacing w:after="0" w:line="240" w:lineRule="auto"/>
              <w:jc w:val="both"/>
              <w:rPr>
                <w:rFonts w:ascii="Times New Roman" w:hAnsi="Times New Roman"/>
                <w:sz w:val="24"/>
                <w:szCs w:val="24"/>
                <w:lang w:val="uk-UA"/>
              </w:rPr>
            </w:pPr>
          </w:p>
        </w:tc>
        <w:tc>
          <w:tcPr>
            <w:tcW w:w="2410" w:type="dxa"/>
            <w:vMerge/>
          </w:tcPr>
          <w:p w:rsidR="00A006B6" w:rsidRPr="00A006B6" w:rsidRDefault="00A006B6" w:rsidP="007E07DA">
            <w:pPr>
              <w:spacing w:after="0" w:line="240" w:lineRule="auto"/>
              <w:jc w:val="both"/>
              <w:rPr>
                <w:rFonts w:ascii="Times New Roman" w:hAnsi="Times New Roman"/>
                <w:sz w:val="24"/>
                <w:szCs w:val="24"/>
                <w:lang w:val="uk-UA"/>
              </w:rPr>
            </w:pPr>
          </w:p>
        </w:tc>
        <w:tc>
          <w:tcPr>
            <w:tcW w:w="992" w:type="dxa"/>
          </w:tcPr>
          <w:p w:rsidR="00A006B6" w:rsidRPr="00A006B6" w:rsidRDefault="00A006B6" w:rsidP="007E07DA">
            <w:pPr>
              <w:spacing w:after="0" w:line="240" w:lineRule="auto"/>
              <w:jc w:val="both"/>
              <w:rPr>
                <w:rFonts w:ascii="Times New Roman" w:hAnsi="Times New Roman"/>
                <w:sz w:val="24"/>
                <w:szCs w:val="24"/>
                <w:lang w:val="uk-UA"/>
              </w:rPr>
            </w:pPr>
            <w:r w:rsidRPr="00A006B6">
              <w:rPr>
                <w:rFonts w:ascii="Times New Roman" w:hAnsi="Times New Roman"/>
                <w:sz w:val="24"/>
                <w:szCs w:val="24"/>
                <w:lang w:val="en-US"/>
              </w:rPr>
              <w:t>5950</w:t>
            </w:r>
            <w:r w:rsidRPr="00A006B6">
              <w:rPr>
                <w:rFonts w:ascii="Times New Roman" w:hAnsi="Times New Roman"/>
                <w:sz w:val="24"/>
                <w:szCs w:val="24"/>
                <w:lang w:val="uk-UA"/>
              </w:rPr>
              <w:t>,2</w:t>
            </w:r>
          </w:p>
        </w:tc>
        <w:tc>
          <w:tcPr>
            <w:tcW w:w="2410" w:type="dxa"/>
          </w:tcPr>
          <w:p w:rsidR="00A006B6" w:rsidRPr="00A006B6" w:rsidRDefault="00A006B6"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+ 79,6</w:t>
            </w:r>
          </w:p>
        </w:tc>
        <w:tc>
          <w:tcPr>
            <w:tcW w:w="992" w:type="dxa"/>
          </w:tcPr>
          <w:p w:rsidR="00A006B6" w:rsidRPr="00A006B6" w:rsidRDefault="00A006B6"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499,3</w:t>
            </w:r>
          </w:p>
        </w:tc>
        <w:tc>
          <w:tcPr>
            <w:tcW w:w="2410" w:type="dxa"/>
          </w:tcPr>
          <w:p w:rsidR="00A006B6" w:rsidRPr="00A006B6" w:rsidRDefault="00A006B6"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+ 25,7</w:t>
            </w:r>
          </w:p>
        </w:tc>
      </w:tr>
      <w:tr w:rsidR="00A006B6" w:rsidTr="00FB3900">
        <w:tc>
          <w:tcPr>
            <w:tcW w:w="817" w:type="dxa"/>
            <w:vMerge/>
          </w:tcPr>
          <w:p w:rsidR="00A006B6" w:rsidRPr="00A006B6" w:rsidRDefault="00A006B6" w:rsidP="007E07DA">
            <w:pPr>
              <w:spacing w:after="0" w:line="240" w:lineRule="auto"/>
              <w:jc w:val="both"/>
              <w:rPr>
                <w:rFonts w:ascii="Times New Roman" w:hAnsi="Times New Roman"/>
                <w:sz w:val="24"/>
                <w:szCs w:val="24"/>
                <w:lang w:val="uk-UA"/>
              </w:rPr>
            </w:pPr>
          </w:p>
        </w:tc>
        <w:tc>
          <w:tcPr>
            <w:tcW w:w="2410" w:type="dxa"/>
          </w:tcPr>
          <w:p w:rsidR="00A006B6" w:rsidRDefault="00A006B6" w:rsidP="007E07DA">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Старокостянти</w:t>
            </w:r>
            <w:proofErr w:type="spellEnd"/>
            <w:r>
              <w:rPr>
                <w:rFonts w:ascii="Times New Roman" w:hAnsi="Times New Roman"/>
                <w:sz w:val="24"/>
                <w:szCs w:val="24"/>
                <w:lang w:val="uk-UA"/>
              </w:rPr>
              <w:t xml:space="preserve"> -</w:t>
            </w:r>
          </w:p>
          <w:p w:rsidR="00A006B6" w:rsidRPr="00A006B6" w:rsidRDefault="00A006B6" w:rsidP="007E07DA">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нівський</w:t>
            </w:r>
            <w:proofErr w:type="spellEnd"/>
            <w:r>
              <w:rPr>
                <w:rFonts w:ascii="Times New Roman" w:hAnsi="Times New Roman"/>
                <w:sz w:val="24"/>
                <w:szCs w:val="24"/>
                <w:lang w:val="uk-UA"/>
              </w:rPr>
              <w:t xml:space="preserve"> район</w:t>
            </w:r>
          </w:p>
        </w:tc>
        <w:tc>
          <w:tcPr>
            <w:tcW w:w="992" w:type="dxa"/>
          </w:tcPr>
          <w:p w:rsidR="00A006B6" w:rsidRPr="00A006B6" w:rsidRDefault="00A006B6"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4999,4</w:t>
            </w:r>
          </w:p>
        </w:tc>
        <w:tc>
          <w:tcPr>
            <w:tcW w:w="2410" w:type="dxa"/>
          </w:tcPr>
          <w:p w:rsidR="00A006B6" w:rsidRPr="00A006B6" w:rsidRDefault="00A006B6"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+ 58,5</w:t>
            </w:r>
          </w:p>
        </w:tc>
        <w:tc>
          <w:tcPr>
            <w:tcW w:w="992" w:type="dxa"/>
          </w:tcPr>
          <w:p w:rsidR="00A006B6" w:rsidRPr="00A006B6" w:rsidRDefault="00A006B6"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1,2 </w:t>
            </w:r>
          </w:p>
        </w:tc>
        <w:tc>
          <w:tcPr>
            <w:tcW w:w="2410" w:type="dxa"/>
          </w:tcPr>
          <w:p w:rsidR="00A006B6" w:rsidRPr="00A006B6" w:rsidRDefault="00A006B6"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+ 134,3</w:t>
            </w:r>
          </w:p>
        </w:tc>
      </w:tr>
      <w:tr w:rsidR="00B73DC8" w:rsidTr="00FB3900">
        <w:tc>
          <w:tcPr>
            <w:tcW w:w="817" w:type="dxa"/>
            <w:vMerge w:val="restart"/>
          </w:tcPr>
          <w:p w:rsidR="00B73DC8" w:rsidRPr="00A006B6" w:rsidRDefault="00B73DC8"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2018</w:t>
            </w:r>
          </w:p>
        </w:tc>
        <w:tc>
          <w:tcPr>
            <w:tcW w:w="2410" w:type="dxa"/>
            <w:vMerge w:val="restart"/>
          </w:tcPr>
          <w:p w:rsidR="00B73DC8" w:rsidRPr="00A006B6" w:rsidRDefault="00B73DC8" w:rsidP="00372DB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 xml:space="preserve">м. </w:t>
            </w:r>
            <w:proofErr w:type="spellStart"/>
            <w:r w:rsidRPr="00A006B6">
              <w:rPr>
                <w:rFonts w:ascii="Times New Roman" w:hAnsi="Times New Roman"/>
                <w:sz w:val="24"/>
                <w:szCs w:val="24"/>
                <w:lang w:val="uk-UA"/>
              </w:rPr>
              <w:t>Старокостянтинів</w:t>
            </w:r>
            <w:proofErr w:type="spellEnd"/>
          </w:p>
        </w:tc>
        <w:tc>
          <w:tcPr>
            <w:tcW w:w="992" w:type="dxa"/>
          </w:tcPr>
          <w:p w:rsidR="00B73DC8" w:rsidRPr="00A006B6" w:rsidRDefault="00B73DC8" w:rsidP="00372DB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т</w:t>
            </w:r>
          </w:p>
        </w:tc>
        <w:tc>
          <w:tcPr>
            <w:tcW w:w="2410" w:type="dxa"/>
          </w:tcPr>
          <w:p w:rsidR="00B73DC8" w:rsidRPr="00A006B6" w:rsidRDefault="00B73DC8"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у % до 2017</w:t>
            </w:r>
            <w:r w:rsidRPr="00A006B6">
              <w:rPr>
                <w:rFonts w:ascii="Times New Roman" w:hAnsi="Times New Roman"/>
                <w:sz w:val="24"/>
                <w:szCs w:val="24"/>
                <w:lang w:val="uk-UA"/>
              </w:rPr>
              <w:t>р, збільшення/зменшення +/-</w:t>
            </w:r>
          </w:p>
        </w:tc>
        <w:tc>
          <w:tcPr>
            <w:tcW w:w="992" w:type="dxa"/>
          </w:tcPr>
          <w:p w:rsidR="00B73DC8" w:rsidRPr="00A006B6" w:rsidRDefault="00B73DC8" w:rsidP="00372DB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т</w:t>
            </w:r>
          </w:p>
        </w:tc>
        <w:tc>
          <w:tcPr>
            <w:tcW w:w="2410" w:type="dxa"/>
          </w:tcPr>
          <w:p w:rsidR="00B73DC8" w:rsidRPr="00A006B6" w:rsidRDefault="00B73DC8"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у % до 2017</w:t>
            </w:r>
            <w:r w:rsidRPr="00A006B6">
              <w:rPr>
                <w:rFonts w:ascii="Times New Roman" w:hAnsi="Times New Roman"/>
                <w:sz w:val="24"/>
                <w:szCs w:val="24"/>
                <w:lang w:val="uk-UA"/>
              </w:rPr>
              <w:t>р, збільшення/зменшення +/-</w:t>
            </w:r>
          </w:p>
        </w:tc>
      </w:tr>
      <w:tr w:rsidR="00B73DC8" w:rsidTr="00FB3900">
        <w:tc>
          <w:tcPr>
            <w:tcW w:w="817" w:type="dxa"/>
            <w:vMerge/>
          </w:tcPr>
          <w:p w:rsidR="00B73DC8" w:rsidRPr="00A006B6" w:rsidRDefault="00B73DC8" w:rsidP="007E07DA">
            <w:pPr>
              <w:spacing w:after="0" w:line="240" w:lineRule="auto"/>
              <w:jc w:val="both"/>
              <w:rPr>
                <w:rFonts w:ascii="Times New Roman" w:hAnsi="Times New Roman"/>
                <w:sz w:val="24"/>
                <w:szCs w:val="24"/>
                <w:lang w:val="uk-UA"/>
              </w:rPr>
            </w:pPr>
          </w:p>
        </w:tc>
        <w:tc>
          <w:tcPr>
            <w:tcW w:w="2410" w:type="dxa"/>
            <w:vMerge/>
          </w:tcPr>
          <w:p w:rsidR="00B73DC8" w:rsidRPr="00A006B6" w:rsidRDefault="00B73DC8" w:rsidP="007E07DA">
            <w:pPr>
              <w:spacing w:after="0" w:line="240" w:lineRule="auto"/>
              <w:jc w:val="both"/>
              <w:rPr>
                <w:rFonts w:ascii="Times New Roman" w:hAnsi="Times New Roman"/>
                <w:sz w:val="24"/>
                <w:szCs w:val="24"/>
                <w:lang w:val="uk-UA"/>
              </w:rPr>
            </w:pPr>
          </w:p>
        </w:tc>
        <w:tc>
          <w:tcPr>
            <w:tcW w:w="992" w:type="dxa"/>
          </w:tcPr>
          <w:p w:rsidR="00B73DC8" w:rsidRPr="00A006B6" w:rsidRDefault="00B73DC8"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74736,5</w:t>
            </w:r>
          </w:p>
        </w:tc>
        <w:tc>
          <w:tcPr>
            <w:tcW w:w="2410" w:type="dxa"/>
          </w:tcPr>
          <w:p w:rsidR="00B73DC8" w:rsidRPr="00A006B6" w:rsidRDefault="00B73DC8"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+ 97,4</w:t>
            </w:r>
          </w:p>
        </w:tc>
        <w:tc>
          <w:tcPr>
            <w:tcW w:w="992" w:type="dxa"/>
          </w:tcPr>
          <w:p w:rsidR="00B73DC8" w:rsidRPr="00A006B6" w:rsidRDefault="00B73DC8"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1939,7</w:t>
            </w:r>
          </w:p>
        </w:tc>
        <w:tc>
          <w:tcPr>
            <w:tcW w:w="2410" w:type="dxa"/>
          </w:tcPr>
          <w:p w:rsidR="00B73DC8" w:rsidRPr="00A006B6" w:rsidRDefault="00B73DC8"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+ 70,8</w:t>
            </w:r>
          </w:p>
        </w:tc>
      </w:tr>
      <w:tr w:rsidR="00B73DC8" w:rsidTr="00FB3900">
        <w:tc>
          <w:tcPr>
            <w:tcW w:w="817" w:type="dxa"/>
            <w:vMerge/>
          </w:tcPr>
          <w:p w:rsidR="00B73DC8" w:rsidRPr="00A006B6" w:rsidRDefault="00B73DC8" w:rsidP="007E07DA">
            <w:pPr>
              <w:spacing w:after="0" w:line="240" w:lineRule="auto"/>
              <w:jc w:val="both"/>
              <w:rPr>
                <w:rFonts w:ascii="Times New Roman" w:hAnsi="Times New Roman"/>
                <w:sz w:val="24"/>
                <w:szCs w:val="24"/>
                <w:lang w:val="uk-UA"/>
              </w:rPr>
            </w:pPr>
          </w:p>
        </w:tc>
        <w:tc>
          <w:tcPr>
            <w:tcW w:w="2410" w:type="dxa"/>
          </w:tcPr>
          <w:p w:rsidR="00B73DC8" w:rsidRDefault="00B73DC8" w:rsidP="00372DBA">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Старокостянти</w:t>
            </w:r>
            <w:proofErr w:type="spellEnd"/>
            <w:r>
              <w:rPr>
                <w:rFonts w:ascii="Times New Roman" w:hAnsi="Times New Roman"/>
                <w:sz w:val="24"/>
                <w:szCs w:val="24"/>
                <w:lang w:val="uk-UA"/>
              </w:rPr>
              <w:t xml:space="preserve"> -</w:t>
            </w:r>
          </w:p>
          <w:p w:rsidR="00B73DC8" w:rsidRPr="00A006B6" w:rsidRDefault="00B73DC8" w:rsidP="00372DBA">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нівський</w:t>
            </w:r>
            <w:proofErr w:type="spellEnd"/>
            <w:r>
              <w:rPr>
                <w:rFonts w:ascii="Times New Roman" w:hAnsi="Times New Roman"/>
                <w:sz w:val="24"/>
                <w:szCs w:val="24"/>
                <w:lang w:val="uk-UA"/>
              </w:rPr>
              <w:t xml:space="preserve"> район</w:t>
            </w:r>
          </w:p>
        </w:tc>
        <w:tc>
          <w:tcPr>
            <w:tcW w:w="992" w:type="dxa"/>
          </w:tcPr>
          <w:p w:rsidR="00B73DC8" w:rsidRPr="00A006B6" w:rsidRDefault="00B73DC8"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8540,5</w:t>
            </w:r>
          </w:p>
        </w:tc>
        <w:tc>
          <w:tcPr>
            <w:tcW w:w="2410" w:type="dxa"/>
          </w:tcPr>
          <w:p w:rsidR="00B73DC8" w:rsidRPr="00A006B6" w:rsidRDefault="00B73DC8"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+ 107,4</w:t>
            </w:r>
          </w:p>
        </w:tc>
        <w:tc>
          <w:tcPr>
            <w:tcW w:w="992" w:type="dxa"/>
          </w:tcPr>
          <w:p w:rsidR="00B73DC8" w:rsidRPr="00A006B6" w:rsidRDefault="00B73DC8"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0,9 </w:t>
            </w:r>
          </w:p>
        </w:tc>
        <w:tc>
          <w:tcPr>
            <w:tcW w:w="2410" w:type="dxa"/>
          </w:tcPr>
          <w:p w:rsidR="00B73DC8" w:rsidRPr="00A006B6" w:rsidRDefault="00B73DC8"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+ 159,0</w:t>
            </w:r>
          </w:p>
        </w:tc>
      </w:tr>
      <w:tr w:rsidR="00671A3A" w:rsidTr="00FB3900">
        <w:tc>
          <w:tcPr>
            <w:tcW w:w="817" w:type="dxa"/>
            <w:vMerge w:val="restart"/>
          </w:tcPr>
          <w:p w:rsidR="00671A3A" w:rsidRPr="00A006B6" w:rsidRDefault="00671A3A"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2017</w:t>
            </w:r>
          </w:p>
        </w:tc>
        <w:tc>
          <w:tcPr>
            <w:tcW w:w="2410" w:type="dxa"/>
            <w:vMerge w:val="restart"/>
          </w:tcPr>
          <w:p w:rsidR="00671A3A" w:rsidRPr="00A006B6" w:rsidRDefault="00671A3A" w:rsidP="00372DB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 xml:space="preserve">м. </w:t>
            </w:r>
            <w:proofErr w:type="spellStart"/>
            <w:r w:rsidRPr="00A006B6">
              <w:rPr>
                <w:rFonts w:ascii="Times New Roman" w:hAnsi="Times New Roman"/>
                <w:sz w:val="24"/>
                <w:szCs w:val="24"/>
                <w:lang w:val="uk-UA"/>
              </w:rPr>
              <w:t>Старокостянтинів</w:t>
            </w:r>
            <w:proofErr w:type="spellEnd"/>
          </w:p>
        </w:tc>
        <w:tc>
          <w:tcPr>
            <w:tcW w:w="992" w:type="dxa"/>
          </w:tcPr>
          <w:p w:rsidR="00671A3A" w:rsidRPr="00A006B6" w:rsidRDefault="00671A3A" w:rsidP="00372DB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т</w:t>
            </w:r>
          </w:p>
        </w:tc>
        <w:tc>
          <w:tcPr>
            <w:tcW w:w="2410" w:type="dxa"/>
          </w:tcPr>
          <w:p w:rsidR="00671A3A" w:rsidRPr="00A006B6" w:rsidRDefault="00671A3A"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у % до 2016</w:t>
            </w:r>
            <w:r w:rsidRPr="00A006B6">
              <w:rPr>
                <w:rFonts w:ascii="Times New Roman" w:hAnsi="Times New Roman"/>
                <w:sz w:val="24"/>
                <w:szCs w:val="24"/>
                <w:lang w:val="uk-UA"/>
              </w:rPr>
              <w:t>р, збільшення/зменшення +/-</w:t>
            </w:r>
          </w:p>
        </w:tc>
        <w:tc>
          <w:tcPr>
            <w:tcW w:w="992" w:type="dxa"/>
          </w:tcPr>
          <w:p w:rsidR="00671A3A" w:rsidRPr="00A006B6" w:rsidRDefault="00671A3A" w:rsidP="00372DB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т</w:t>
            </w:r>
          </w:p>
        </w:tc>
        <w:tc>
          <w:tcPr>
            <w:tcW w:w="2410" w:type="dxa"/>
          </w:tcPr>
          <w:p w:rsidR="00671A3A" w:rsidRPr="00A006B6" w:rsidRDefault="00671A3A"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у % до 2016</w:t>
            </w:r>
            <w:r w:rsidRPr="00A006B6">
              <w:rPr>
                <w:rFonts w:ascii="Times New Roman" w:hAnsi="Times New Roman"/>
                <w:sz w:val="24"/>
                <w:szCs w:val="24"/>
                <w:lang w:val="uk-UA"/>
              </w:rPr>
              <w:t>р, збільшення/зменшення +/-</w:t>
            </w:r>
          </w:p>
        </w:tc>
      </w:tr>
      <w:tr w:rsidR="00671A3A" w:rsidTr="00FB3900">
        <w:tc>
          <w:tcPr>
            <w:tcW w:w="817" w:type="dxa"/>
            <w:vMerge/>
          </w:tcPr>
          <w:p w:rsidR="00671A3A" w:rsidRPr="00A006B6" w:rsidRDefault="00671A3A" w:rsidP="007E07DA">
            <w:pPr>
              <w:spacing w:after="0" w:line="240" w:lineRule="auto"/>
              <w:jc w:val="both"/>
              <w:rPr>
                <w:rFonts w:ascii="Times New Roman" w:hAnsi="Times New Roman"/>
                <w:sz w:val="24"/>
                <w:szCs w:val="24"/>
                <w:lang w:val="uk-UA"/>
              </w:rPr>
            </w:pPr>
          </w:p>
        </w:tc>
        <w:tc>
          <w:tcPr>
            <w:tcW w:w="2410" w:type="dxa"/>
            <w:vMerge/>
          </w:tcPr>
          <w:p w:rsidR="00671A3A" w:rsidRPr="00A006B6" w:rsidRDefault="00671A3A" w:rsidP="007E07DA">
            <w:pPr>
              <w:spacing w:after="0" w:line="240" w:lineRule="auto"/>
              <w:jc w:val="both"/>
              <w:rPr>
                <w:rFonts w:ascii="Times New Roman" w:hAnsi="Times New Roman"/>
                <w:sz w:val="24"/>
                <w:szCs w:val="24"/>
                <w:lang w:val="uk-UA"/>
              </w:rPr>
            </w:pPr>
          </w:p>
        </w:tc>
        <w:tc>
          <w:tcPr>
            <w:tcW w:w="992" w:type="dxa"/>
          </w:tcPr>
          <w:p w:rsidR="00671A3A" w:rsidRPr="00A006B6" w:rsidRDefault="00671A3A"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7669,8</w:t>
            </w:r>
          </w:p>
        </w:tc>
        <w:tc>
          <w:tcPr>
            <w:tcW w:w="2410" w:type="dxa"/>
          </w:tcPr>
          <w:p w:rsidR="00671A3A" w:rsidRPr="00A006B6" w:rsidRDefault="00671A3A"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+ 11,4</w:t>
            </w:r>
          </w:p>
        </w:tc>
        <w:tc>
          <w:tcPr>
            <w:tcW w:w="992" w:type="dxa"/>
          </w:tcPr>
          <w:p w:rsidR="00671A3A" w:rsidRPr="00A006B6" w:rsidRDefault="00671A3A"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2738,4</w:t>
            </w:r>
          </w:p>
        </w:tc>
        <w:tc>
          <w:tcPr>
            <w:tcW w:w="2410" w:type="dxa"/>
          </w:tcPr>
          <w:p w:rsidR="00671A3A" w:rsidRPr="00A006B6" w:rsidRDefault="00671A3A"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+ 174,3</w:t>
            </w:r>
          </w:p>
        </w:tc>
      </w:tr>
      <w:tr w:rsidR="00671A3A" w:rsidTr="00FB3900">
        <w:tc>
          <w:tcPr>
            <w:tcW w:w="817" w:type="dxa"/>
            <w:vMerge/>
          </w:tcPr>
          <w:p w:rsidR="00671A3A" w:rsidRPr="00A006B6" w:rsidRDefault="00671A3A" w:rsidP="007E07DA">
            <w:pPr>
              <w:spacing w:after="0" w:line="240" w:lineRule="auto"/>
              <w:jc w:val="both"/>
              <w:rPr>
                <w:rFonts w:ascii="Times New Roman" w:hAnsi="Times New Roman"/>
                <w:sz w:val="24"/>
                <w:szCs w:val="24"/>
                <w:lang w:val="uk-UA"/>
              </w:rPr>
            </w:pPr>
          </w:p>
        </w:tc>
        <w:tc>
          <w:tcPr>
            <w:tcW w:w="2410" w:type="dxa"/>
          </w:tcPr>
          <w:p w:rsidR="00671A3A" w:rsidRDefault="00671A3A" w:rsidP="00372DBA">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Старокостянти</w:t>
            </w:r>
            <w:proofErr w:type="spellEnd"/>
            <w:r>
              <w:rPr>
                <w:rFonts w:ascii="Times New Roman" w:hAnsi="Times New Roman"/>
                <w:sz w:val="24"/>
                <w:szCs w:val="24"/>
                <w:lang w:val="uk-UA"/>
              </w:rPr>
              <w:t xml:space="preserve"> -</w:t>
            </w:r>
          </w:p>
          <w:p w:rsidR="00671A3A" w:rsidRPr="00A006B6" w:rsidRDefault="00671A3A" w:rsidP="00372DBA">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нівський</w:t>
            </w:r>
            <w:proofErr w:type="spellEnd"/>
            <w:r>
              <w:rPr>
                <w:rFonts w:ascii="Times New Roman" w:hAnsi="Times New Roman"/>
                <w:sz w:val="24"/>
                <w:szCs w:val="24"/>
                <w:lang w:val="uk-UA"/>
              </w:rPr>
              <w:t xml:space="preserve"> район</w:t>
            </w:r>
          </w:p>
        </w:tc>
        <w:tc>
          <w:tcPr>
            <w:tcW w:w="992" w:type="dxa"/>
          </w:tcPr>
          <w:p w:rsidR="00671A3A" w:rsidRPr="00A006B6" w:rsidRDefault="00671A3A"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7949,6</w:t>
            </w:r>
          </w:p>
        </w:tc>
        <w:tc>
          <w:tcPr>
            <w:tcW w:w="2410" w:type="dxa"/>
          </w:tcPr>
          <w:p w:rsidR="00671A3A" w:rsidRPr="00A006B6" w:rsidRDefault="00671A3A"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+ 100,9</w:t>
            </w:r>
          </w:p>
        </w:tc>
        <w:tc>
          <w:tcPr>
            <w:tcW w:w="992" w:type="dxa"/>
          </w:tcPr>
          <w:p w:rsidR="00671A3A" w:rsidRPr="00A006B6" w:rsidRDefault="00671A3A"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0,5</w:t>
            </w:r>
          </w:p>
        </w:tc>
        <w:tc>
          <w:tcPr>
            <w:tcW w:w="2410" w:type="dxa"/>
          </w:tcPr>
          <w:p w:rsidR="00671A3A" w:rsidRPr="00A006B6" w:rsidRDefault="00671A3A"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+ 69,7</w:t>
            </w:r>
          </w:p>
        </w:tc>
      </w:tr>
    </w:tbl>
    <w:p w:rsidR="0014549C" w:rsidRDefault="0014549C" w:rsidP="007E07DA">
      <w:pPr>
        <w:spacing w:after="0" w:line="240" w:lineRule="auto"/>
        <w:jc w:val="both"/>
        <w:rPr>
          <w:rFonts w:ascii="Times New Roman" w:hAnsi="Times New Roman"/>
          <w:sz w:val="28"/>
          <w:szCs w:val="28"/>
          <w:lang w:val="uk-UA"/>
        </w:rPr>
      </w:pPr>
    </w:p>
    <w:p w:rsidR="0014549C" w:rsidRDefault="004D4D50" w:rsidP="007E07DA">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FB3900">
        <w:rPr>
          <w:rFonts w:ascii="Times New Roman" w:hAnsi="Times New Roman"/>
          <w:sz w:val="28"/>
          <w:szCs w:val="28"/>
          <w:lang w:val="uk-UA"/>
        </w:rPr>
        <w:t>Інформація щодо поводження з відходами наведена в таблиці 2.</w:t>
      </w:r>
    </w:p>
    <w:p w:rsidR="0014549C" w:rsidRDefault="00FB3900" w:rsidP="00FB3900">
      <w:pPr>
        <w:spacing w:after="0" w:line="240" w:lineRule="auto"/>
        <w:jc w:val="right"/>
        <w:rPr>
          <w:rFonts w:ascii="Times New Roman" w:hAnsi="Times New Roman"/>
          <w:sz w:val="28"/>
          <w:szCs w:val="28"/>
          <w:lang w:val="uk-UA"/>
        </w:rPr>
      </w:pPr>
      <w:r>
        <w:rPr>
          <w:rFonts w:ascii="Times New Roman" w:hAnsi="Times New Roman"/>
          <w:sz w:val="28"/>
          <w:szCs w:val="28"/>
          <w:lang w:val="uk-UA"/>
        </w:rPr>
        <w:t>Таблиця 2</w:t>
      </w:r>
    </w:p>
    <w:tbl>
      <w:tblPr>
        <w:tblStyle w:val="a6"/>
        <w:tblW w:w="0" w:type="auto"/>
        <w:tblLayout w:type="fixed"/>
        <w:tblLook w:val="04A0" w:firstRow="1" w:lastRow="0" w:firstColumn="1" w:lastColumn="0" w:noHBand="0" w:noVBand="1"/>
      </w:tblPr>
      <w:tblGrid>
        <w:gridCol w:w="817"/>
        <w:gridCol w:w="1276"/>
        <w:gridCol w:w="1276"/>
        <w:gridCol w:w="1275"/>
        <w:gridCol w:w="1276"/>
        <w:gridCol w:w="1276"/>
        <w:gridCol w:w="1276"/>
        <w:gridCol w:w="1382"/>
      </w:tblGrid>
      <w:tr w:rsidR="005260DF" w:rsidTr="005260DF">
        <w:tc>
          <w:tcPr>
            <w:tcW w:w="817" w:type="dxa"/>
          </w:tcPr>
          <w:p w:rsidR="0044164E" w:rsidRPr="005260DF" w:rsidRDefault="0044164E" w:rsidP="00372DBA">
            <w:pPr>
              <w:spacing w:after="0" w:line="240" w:lineRule="auto"/>
              <w:jc w:val="both"/>
              <w:rPr>
                <w:rFonts w:ascii="Times New Roman" w:hAnsi="Times New Roman"/>
                <w:sz w:val="24"/>
                <w:szCs w:val="24"/>
                <w:lang w:val="uk-UA"/>
              </w:rPr>
            </w:pPr>
            <w:r w:rsidRPr="005260DF">
              <w:rPr>
                <w:rFonts w:ascii="Times New Roman" w:hAnsi="Times New Roman"/>
                <w:sz w:val="24"/>
                <w:szCs w:val="24"/>
                <w:lang w:val="uk-UA"/>
              </w:rPr>
              <w:t>Роки</w:t>
            </w:r>
          </w:p>
        </w:tc>
        <w:tc>
          <w:tcPr>
            <w:tcW w:w="1276" w:type="dxa"/>
          </w:tcPr>
          <w:p w:rsidR="0044164E" w:rsidRPr="005260DF" w:rsidRDefault="0044164E" w:rsidP="00372DBA">
            <w:pPr>
              <w:spacing w:after="0" w:line="240" w:lineRule="auto"/>
              <w:jc w:val="both"/>
              <w:rPr>
                <w:rFonts w:ascii="Times New Roman" w:hAnsi="Times New Roman"/>
                <w:sz w:val="24"/>
                <w:szCs w:val="24"/>
                <w:lang w:val="uk-UA"/>
              </w:rPr>
            </w:pPr>
            <w:r w:rsidRPr="005260DF">
              <w:rPr>
                <w:rFonts w:ascii="Times New Roman" w:hAnsi="Times New Roman"/>
                <w:sz w:val="24"/>
                <w:szCs w:val="24"/>
                <w:lang w:val="uk-UA"/>
              </w:rPr>
              <w:t>Територія</w:t>
            </w:r>
          </w:p>
        </w:tc>
        <w:tc>
          <w:tcPr>
            <w:tcW w:w="2551" w:type="dxa"/>
            <w:gridSpan w:val="2"/>
          </w:tcPr>
          <w:p w:rsidR="0044164E" w:rsidRPr="005260DF" w:rsidRDefault="0044164E" w:rsidP="007E07DA">
            <w:pPr>
              <w:spacing w:after="0" w:line="240" w:lineRule="auto"/>
              <w:jc w:val="both"/>
              <w:rPr>
                <w:rFonts w:ascii="Times New Roman" w:hAnsi="Times New Roman"/>
                <w:sz w:val="24"/>
                <w:szCs w:val="24"/>
                <w:lang w:val="uk-UA"/>
              </w:rPr>
            </w:pPr>
            <w:r w:rsidRPr="005260DF">
              <w:rPr>
                <w:rFonts w:ascii="Times New Roman" w:hAnsi="Times New Roman"/>
                <w:sz w:val="24"/>
                <w:szCs w:val="24"/>
                <w:lang w:val="uk-UA"/>
              </w:rPr>
              <w:t>Утилізовано, т</w:t>
            </w:r>
          </w:p>
        </w:tc>
        <w:tc>
          <w:tcPr>
            <w:tcW w:w="2552" w:type="dxa"/>
            <w:gridSpan w:val="2"/>
          </w:tcPr>
          <w:p w:rsidR="0044164E" w:rsidRPr="005260DF" w:rsidRDefault="0044164E" w:rsidP="007E07DA">
            <w:pPr>
              <w:spacing w:after="0" w:line="240" w:lineRule="auto"/>
              <w:jc w:val="both"/>
              <w:rPr>
                <w:rFonts w:ascii="Times New Roman" w:hAnsi="Times New Roman"/>
                <w:sz w:val="24"/>
                <w:szCs w:val="24"/>
                <w:lang w:val="uk-UA"/>
              </w:rPr>
            </w:pPr>
            <w:r w:rsidRPr="005260DF">
              <w:rPr>
                <w:rFonts w:ascii="Times New Roman" w:hAnsi="Times New Roman"/>
                <w:sz w:val="24"/>
                <w:szCs w:val="24"/>
                <w:lang w:val="uk-UA"/>
              </w:rPr>
              <w:t>Спалено, т</w:t>
            </w:r>
          </w:p>
        </w:tc>
        <w:tc>
          <w:tcPr>
            <w:tcW w:w="2658" w:type="dxa"/>
            <w:gridSpan w:val="2"/>
          </w:tcPr>
          <w:p w:rsidR="0044164E" w:rsidRDefault="0044164E" w:rsidP="007E07DA">
            <w:pPr>
              <w:spacing w:after="0" w:line="240" w:lineRule="auto"/>
              <w:jc w:val="both"/>
              <w:rPr>
                <w:rFonts w:ascii="Times New Roman" w:hAnsi="Times New Roman"/>
                <w:sz w:val="24"/>
                <w:szCs w:val="24"/>
                <w:lang w:val="uk-UA"/>
              </w:rPr>
            </w:pPr>
            <w:r w:rsidRPr="005260DF">
              <w:rPr>
                <w:rFonts w:ascii="Times New Roman" w:hAnsi="Times New Roman"/>
                <w:sz w:val="24"/>
                <w:szCs w:val="24"/>
                <w:lang w:val="uk-UA"/>
              </w:rPr>
              <w:t>Видалено у спеціально відведені місця чи об’єкти, т</w:t>
            </w:r>
          </w:p>
          <w:p w:rsidR="005260DF" w:rsidRPr="005260DF" w:rsidRDefault="005260DF" w:rsidP="007E07DA">
            <w:pPr>
              <w:spacing w:after="0" w:line="240" w:lineRule="auto"/>
              <w:jc w:val="both"/>
              <w:rPr>
                <w:rFonts w:ascii="Times New Roman" w:hAnsi="Times New Roman"/>
                <w:sz w:val="24"/>
                <w:szCs w:val="24"/>
                <w:lang w:val="uk-UA"/>
              </w:rPr>
            </w:pPr>
          </w:p>
        </w:tc>
      </w:tr>
      <w:tr w:rsidR="005260DF" w:rsidTr="005260DF">
        <w:tc>
          <w:tcPr>
            <w:tcW w:w="817" w:type="dxa"/>
            <w:vMerge w:val="restart"/>
          </w:tcPr>
          <w:p w:rsidR="005260DF" w:rsidRPr="00A006B6" w:rsidRDefault="005260DF" w:rsidP="00372DB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2019</w:t>
            </w:r>
          </w:p>
        </w:tc>
        <w:tc>
          <w:tcPr>
            <w:tcW w:w="1276" w:type="dxa"/>
            <w:vMerge w:val="restart"/>
          </w:tcPr>
          <w:p w:rsidR="005260DF" w:rsidRDefault="005260DF" w:rsidP="005260DF">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 xml:space="preserve">м. </w:t>
            </w:r>
            <w:proofErr w:type="spellStart"/>
            <w:r w:rsidRPr="00A006B6">
              <w:rPr>
                <w:rFonts w:ascii="Times New Roman" w:hAnsi="Times New Roman"/>
                <w:sz w:val="24"/>
                <w:szCs w:val="24"/>
                <w:lang w:val="uk-UA"/>
              </w:rPr>
              <w:t>Старокос</w:t>
            </w:r>
            <w:r>
              <w:rPr>
                <w:rFonts w:ascii="Times New Roman" w:hAnsi="Times New Roman"/>
                <w:sz w:val="24"/>
                <w:szCs w:val="24"/>
                <w:lang w:val="uk-UA"/>
              </w:rPr>
              <w:t>-</w:t>
            </w:r>
            <w:r w:rsidRPr="00A006B6">
              <w:rPr>
                <w:rFonts w:ascii="Times New Roman" w:hAnsi="Times New Roman"/>
                <w:sz w:val="24"/>
                <w:szCs w:val="24"/>
                <w:lang w:val="uk-UA"/>
              </w:rPr>
              <w:t>тянтинів</w:t>
            </w:r>
            <w:proofErr w:type="spellEnd"/>
          </w:p>
          <w:p w:rsidR="005260DF" w:rsidRDefault="005260DF" w:rsidP="005260DF">
            <w:pPr>
              <w:spacing w:after="0" w:line="240" w:lineRule="auto"/>
              <w:jc w:val="both"/>
              <w:rPr>
                <w:rFonts w:ascii="Times New Roman" w:hAnsi="Times New Roman"/>
                <w:sz w:val="24"/>
                <w:szCs w:val="24"/>
                <w:lang w:val="uk-UA"/>
              </w:rPr>
            </w:pPr>
          </w:p>
          <w:p w:rsidR="005260DF" w:rsidRDefault="005260DF" w:rsidP="005260DF">
            <w:pPr>
              <w:spacing w:after="0" w:line="240" w:lineRule="auto"/>
              <w:jc w:val="both"/>
              <w:rPr>
                <w:rFonts w:ascii="Times New Roman" w:hAnsi="Times New Roman"/>
                <w:sz w:val="24"/>
                <w:szCs w:val="24"/>
                <w:lang w:val="uk-UA"/>
              </w:rPr>
            </w:pPr>
          </w:p>
          <w:p w:rsidR="005260DF" w:rsidRPr="00A006B6" w:rsidRDefault="005260DF" w:rsidP="005260DF">
            <w:pPr>
              <w:spacing w:after="0" w:line="240" w:lineRule="auto"/>
              <w:jc w:val="both"/>
              <w:rPr>
                <w:rFonts w:ascii="Times New Roman" w:hAnsi="Times New Roman"/>
                <w:sz w:val="24"/>
                <w:szCs w:val="24"/>
                <w:lang w:val="uk-UA"/>
              </w:rPr>
            </w:pPr>
          </w:p>
        </w:tc>
        <w:tc>
          <w:tcPr>
            <w:tcW w:w="1276" w:type="dxa"/>
          </w:tcPr>
          <w:p w:rsidR="005260DF" w:rsidRPr="0044164E" w:rsidRDefault="005260DF" w:rsidP="0044164E">
            <w:pPr>
              <w:spacing w:after="0" w:line="240" w:lineRule="auto"/>
              <w:jc w:val="both"/>
              <w:rPr>
                <w:rFonts w:ascii="Times New Roman" w:hAnsi="Times New Roman"/>
                <w:sz w:val="24"/>
                <w:szCs w:val="24"/>
                <w:lang w:val="uk-UA"/>
              </w:rPr>
            </w:pPr>
            <w:r w:rsidRPr="0044164E">
              <w:rPr>
                <w:rFonts w:ascii="Times New Roman" w:hAnsi="Times New Roman"/>
                <w:sz w:val="24"/>
                <w:szCs w:val="24"/>
                <w:lang w:val="uk-UA"/>
              </w:rPr>
              <w:t>Відходи І-І</w:t>
            </w:r>
            <w:r w:rsidRPr="0044164E">
              <w:rPr>
                <w:rFonts w:ascii="Times New Roman" w:hAnsi="Times New Roman"/>
                <w:sz w:val="24"/>
                <w:szCs w:val="24"/>
                <w:lang w:val="en-US"/>
              </w:rPr>
              <w:t>V</w:t>
            </w:r>
            <w:r w:rsidRPr="0044164E">
              <w:rPr>
                <w:rFonts w:ascii="Times New Roman" w:hAnsi="Times New Roman"/>
                <w:sz w:val="24"/>
                <w:szCs w:val="24"/>
              </w:rPr>
              <w:t xml:space="preserve"> </w:t>
            </w:r>
            <w:r w:rsidRPr="0044164E">
              <w:rPr>
                <w:rFonts w:ascii="Times New Roman" w:hAnsi="Times New Roman"/>
                <w:sz w:val="24"/>
                <w:szCs w:val="24"/>
                <w:lang w:val="uk-UA"/>
              </w:rPr>
              <w:t>класів небезпеки</w:t>
            </w:r>
          </w:p>
        </w:tc>
        <w:tc>
          <w:tcPr>
            <w:tcW w:w="1275" w:type="dxa"/>
          </w:tcPr>
          <w:p w:rsidR="005260DF" w:rsidRDefault="005260DF" w:rsidP="007E07DA">
            <w:pPr>
              <w:spacing w:after="0" w:line="240" w:lineRule="auto"/>
              <w:jc w:val="both"/>
              <w:rPr>
                <w:rFonts w:ascii="Times New Roman" w:hAnsi="Times New Roman"/>
                <w:sz w:val="28"/>
                <w:szCs w:val="28"/>
              </w:rPr>
            </w:pPr>
            <w:r w:rsidRPr="0044164E">
              <w:rPr>
                <w:rFonts w:ascii="Times New Roman" w:hAnsi="Times New Roman"/>
                <w:sz w:val="24"/>
                <w:szCs w:val="24"/>
                <w:lang w:val="uk-UA"/>
              </w:rPr>
              <w:t>Відходи І-І</w:t>
            </w:r>
            <w:r>
              <w:rPr>
                <w:rFonts w:ascii="Times New Roman" w:hAnsi="Times New Roman"/>
                <w:sz w:val="24"/>
                <w:szCs w:val="24"/>
                <w:lang w:val="uk-UA"/>
              </w:rPr>
              <w:t>ІІ</w:t>
            </w:r>
            <w:r w:rsidRPr="0044164E">
              <w:rPr>
                <w:rFonts w:ascii="Times New Roman" w:hAnsi="Times New Roman"/>
                <w:sz w:val="24"/>
                <w:szCs w:val="24"/>
              </w:rPr>
              <w:t xml:space="preserve"> </w:t>
            </w:r>
            <w:r w:rsidRPr="0044164E">
              <w:rPr>
                <w:rFonts w:ascii="Times New Roman" w:hAnsi="Times New Roman"/>
                <w:sz w:val="24"/>
                <w:szCs w:val="24"/>
                <w:lang w:val="uk-UA"/>
              </w:rPr>
              <w:t>класів небезпеки</w:t>
            </w:r>
          </w:p>
        </w:tc>
        <w:tc>
          <w:tcPr>
            <w:tcW w:w="1276" w:type="dxa"/>
          </w:tcPr>
          <w:p w:rsidR="005260DF" w:rsidRPr="0044164E" w:rsidRDefault="005260DF" w:rsidP="00372DBA">
            <w:pPr>
              <w:spacing w:after="0" w:line="240" w:lineRule="auto"/>
              <w:jc w:val="both"/>
              <w:rPr>
                <w:rFonts w:ascii="Times New Roman" w:hAnsi="Times New Roman"/>
                <w:sz w:val="24"/>
                <w:szCs w:val="24"/>
                <w:lang w:val="uk-UA"/>
              </w:rPr>
            </w:pPr>
            <w:r w:rsidRPr="0044164E">
              <w:rPr>
                <w:rFonts w:ascii="Times New Roman" w:hAnsi="Times New Roman"/>
                <w:sz w:val="24"/>
                <w:szCs w:val="24"/>
                <w:lang w:val="uk-UA"/>
              </w:rPr>
              <w:t>Відходи І-І</w:t>
            </w:r>
            <w:r w:rsidRPr="0044164E">
              <w:rPr>
                <w:rFonts w:ascii="Times New Roman" w:hAnsi="Times New Roman"/>
                <w:sz w:val="24"/>
                <w:szCs w:val="24"/>
                <w:lang w:val="en-US"/>
              </w:rPr>
              <w:t>V</w:t>
            </w:r>
            <w:r w:rsidRPr="0044164E">
              <w:rPr>
                <w:rFonts w:ascii="Times New Roman" w:hAnsi="Times New Roman"/>
                <w:sz w:val="24"/>
                <w:szCs w:val="24"/>
              </w:rPr>
              <w:t xml:space="preserve"> </w:t>
            </w:r>
            <w:r w:rsidRPr="0044164E">
              <w:rPr>
                <w:rFonts w:ascii="Times New Roman" w:hAnsi="Times New Roman"/>
                <w:sz w:val="24"/>
                <w:szCs w:val="24"/>
                <w:lang w:val="uk-UA"/>
              </w:rPr>
              <w:t>класів небезпеки</w:t>
            </w:r>
          </w:p>
        </w:tc>
        <w:tc>
          <w:tcPr>
            <w:tcW w:w="1276" w:type="dxa"/>
          </w:tcPr>
          <w:p w:rsidR="005260DF" w:rsidRDefault="005260DF" w:rsidP="00372DBA">
            <w:pPr>
              <w:spacing w:after="0" w:line="240" w:lineRule="auto"/>
              <w:jc w:val="both"/>
              <w:rPr>
                <w:rFonts w:ascii="Times New Roman" w:hAnsi="Times New Roman"/>
                <w:sz w:val="28"/>
                <w:szCs w:val="28"/>
              </w:rPr>
            </w:pPr>
            <w:r w:rsidRPr="0044164E">
              <w:rPr>
                <w:rFonts w:ascii="Times New Roman" w:hAnsi="Times New Roman"/>
                <w:sz w:val="24"/>
                <w:szCs w:val="24"/>
                <w:lang w:val="uk-UA"/>
              </w:rPr>
              <w:t>Відходи І-І</w:t>
            </w:r>
            <w:r>
              <w:rPr>
                <w:rFonts w:ascii="Times New Roman" w:hAnsi="Times New Roman"/>
                <w:sz w:val="24"/>
                <w:szCs w:val="24"/>
                <w:lang w:val="uk-UA"/>
              </w:rPr>
              <w:t>ІІ</w:t>
            </w:r>
            <w:r w:rsidRPr="0044164E">
              <w:rPr>
                <w:rFonts w:ascii="Times New Roman" w:hAnsi="Times New Roman"/>
                <w:sz w:val="24"/>
                <w:szCs w:val="24"/>
              </w:rPr>
              <w:t xml:space="preserve"> </w:t>
            </w:r>
            <w:r w:rsidRPr="0044164E">
              <w:rPr>
                <w:rFonts w:ascii="Times New Roman" w:hAnsi="Times New Roman"/>
                <w:sz w:val="24"/>
                <w:szCs w:val="24"/>
                <w:lang w:val="uk-UA"/>
              </w:rPr>
              <w:t>класів небезпеки</w:t>
            </w:r>
          </w:p>
        </w:tc>
        <w:tc>
          <w:tcPr>
            <w:tcW w:w="1276" w:type="dxa"/>
          </w:tcPr>
          <w:p w:rsidR="005260DF" w:rsidRPr="0044164E" w:rsidRDefault="005260DF" w:rsidP="00372DBA">
            <w:pPr>
              <w:spacing w:after="0" w:line="240" w:lineRule="auto"/>
              <w:jc w:val="both"/>
              <w:rPr>
                <w:rFonts w:ascii="Times New Roman" w:hAnsi="Times New Roman"/>
                <w:sz w:val="24"/>
                <w:szCs w:val="24"/>
                <w:lang w:val="uk-UA"/>
              </w:rPr>
            </w:pPr>
            <w:r w:rsidRPr="0044164E">
              <w:rPr>
                <w:rFonts w:ascii="Times New Roman" w:hAnsi="Times New Roman"/>
                <w:sz w:val="24"/>
                <w:szCs w:val="24"/>
                <w:lang w:val="uk-UA"/>
              </w:rPr>
              <w:t>Відходи І-І</w:t>
            </w:r>
            <w:r w:rsidRPr="0044164E">
              <w:rPr>
                <w:rFonts w:ascii="Times New Roman" w:hAnsi="Times New Roman"/>
                <w:sz w:val="24"/>
                <w:szCs w:val="24"/>
                <w:lang w:val="en-US"/>
              </w:rPr>
              <w:t>V</w:t>
            </w:r>
            <w:r w:rsidRPr="0044164E">
              <w:rPr>
                <w:rFonts w:ascii="Times New Roman" w:hAnsi="Times New Roman"/>
                <w:sz w:val="24"/>
                <w:szCs w:val="24"/>
              </w:rPr>
              <w:t xml:space="preserve"> </w:t>
            </w:r>
            <w:r w:rsidRPr="0044164E">
              <w:rPr>
                <w:rFonts w:ascii="Times New Roman" w:hAnsi="Times New Roman"/>
                <w:sz w:val="24"/>
                <w:szCs w:val="24"/>
                <w:lang w:val="uk-UA"/>
              </w:rPr>
              <w:t>класів небезпеки</w:t>
            </w:r>
          </w:p>
        </w:tc>
        <w:tc>
          <w:tcPr>
            <w:tcW w:w="1382" w:type="dxa"/>
          </w:tcPr>
          <w:p w:rsidR="005260DF" w:rsidRDefault="005260DF" w:rsidP="00372DBA">
            <w:pPr>
              <w:spacing w:after="0" w:line="240" w:lineRule="auto"/>
              <w:jc w:val="both"/>
              <w:rPr>
                <w:rFonts w:ascii="Times New Roman" w:hAnsi="Times New Roman"/>
                <w:sz w:val="28"/>
                <w:szCs w:val="28"/>
              </w:rPr>
            </w:pPr>
            <w:r w:rsidRPr="0044164E">
              <w:rPr>
                <w:rFonts w:ascii="Times New Roman" w:hAnsi="Times New Roman"/>
                <w:sz w:val="24"/>
                <w:szCs w:val="24"/>
                <w:lang w:val="uk-UA"/>
              </w:rPr>
              <w:t>Відходи І-І</w:t>
            </w:r>
            <w:r>
              <w:rPr>
                <w:rFonts w:ascii="Times New Roman" w:hAnsi="Times New Roman"/>
                <w:sz w:val="24"/>
                <w:szCs w:val="24"/>
                <w:lang w:val="uk-UA"/>
              </w:rPr>
              <w:t>ІІ</w:t>
            </w:r>
            <w:r w:rsidRPr="0044164E">
              <w:rPr>
                <w:rFonts w:ascii="Times New Roman" w:hAnsi="Times New Roman"/>
                <w:sz w:val="24"/>
                <w:szCs w:val="24"/>
              </w:rPr>
              <w:t xml:space="preserve"> </w:t>
            </w:r>
            <w:r w:rsidRPr="0044164E">
              <w:rPr>
                <w:rFonts w:ascii="Times New Roman" w:hAnsi="Times New Roman"/>
                <w:sz w:val="24"/>
                <w:szCs w:val="24"/>
                <w:lang w:val="uk-UA"/>
              </w:rPr>
              <w:t>класів небезпеки</w:t>
            </w:r>
          </w:p>
        </w:tc>
      </w:tr>
      <w:tr w:rsidR="005260DF" w:rsidTr="005260DF">
        <w:tc>
          <w:tcPr>
            <w:tcW w:w="817" w:type="dxa"/>
            <w:vMerge/>
          </w:tcPr>
          <w:p w:rsidR="005260DF" w:rsidRDefault="005260DF" w:rsidP="007E07DA">
            <w:pPr>
              <w:spacing w:after="0" w:line="240" w:lineRule="auto"/>
              <w:jc w:val="both"/>
              <w:rPr>
                <w:rFonts w:ascii="Times New Roman" w:hAnsi="Times New Roman"/>
                <w:sz w:val="28"/>
                <w:szCs w:val="28"/>
              </w:rPr>
            </w:pPr>
          </w:p>
        </w:tc>
        <w:tc>
          <w:tcPr>
            <w:tcW w:w="1276" w:type="dxa"/>
            <w:vMerge/>
          </w:tcPr>
          <w:p w:rsidR="005260DF" w:rsidRDefault="005260DF" w:rsidP="007E07DA">
            <w:pPr>
              <w:spacing w:after="0" w:line="240" w:lineRule="auto"/>
              <w:jc w:val="both"/>
              <w:rPr>
                <w:rFonts w:ascii="Times New Roman" w:hAnsi="Times New Roman"/>
                <w:sz w:val="28"/>
                <w:szCs w:val="28"/>
              </w:rPr>
            </w:pPr>
          </w:p>
        </w:tc>
        <w:tc>
          <w:tcPr>
            <w:tcW w:w="1276" w:type="dxa"/>
          </w:tcPr>
          <w:p w:rsidR="005260DF" w:rsidRPr="005260DF" w:rsidRDefault="005260DF" w:rsidP="007E07DA">
            <w:pPr>
              <w:spacing w:after="0" w:line="240" w:lineRule="auto"/>
              <w:jc w:val="both"/>
              <w:rPr>
                <w:rFonts w:ascii="Times New Roman" w:hAnsi="Times New Roman"/>
                <w:sz w:val="24"/>
                <w:szCs w:val="24"/>
                <w:lang w:val="uk-UA"/>
              </w:rPr>
            </w:pPr>
            <w:r w:rsidRPr="005260DF">
              <w:rPr>
                <w:rFonts w:ascii="Times New Roman" w:hAnsi="Times New Roman"/>
                <w:sz w:val="24"/>
                <w:szCs w:val="24"/>
                <w:lang w:val="uk-UA"/>
              </w:rPr>
              <w:t>0,6</w:t>
            </w:r>
          </w:p>
        </w:tc>
        <w:tc>
          <w:tcPr>
            <w:tcW w:w="1275" w:type="dxa"/>
          </w:tcPr>
          <w:p w:rsidR="005260DF" w:rsidRPr="005260DF" w:rsidRDefault="005260DF" w:rsidP="007E07DA">
            <w:pPr>
              <w:spacing w:after="0" w:line="240" w:lineRule="auto"/>
              <w:jc w:val="both"/>
              <w:rPr>
                <w:rFonts w:ascii="Times New Roman" w:hAnsi="Times New Roman"/>
                <w:sz w:val="24"/>
                <w:szCs w:val="24"/>
                <w:lang w:val="uk-UA"/>
              </w:rPr>
            </w:pPr>
            <w:r w:rsidRPr="005260DF">
              <w:rPr>
                <w:rFonts w:ascii="Times New Roman" w:hAnsi="Times New Roman"/>
                <w:sz w:val="24"/>
                <w:szCs w:val="24"/>
                <w:lang w:val="uk-UA"/>
              </w:rPr>
              <w:t>0,6</w:t>
            </w:r>
          </w:p>
        </w:tc>
        <w:tc>
          <w:tcPr>
            <w:tcW w:w="1276" w:type="dxa"/>
          </w:tcPr>
          <w:p w:rsidR="005260DF" w:rsidRPr="005260DF" w:rsidRDefault="005260DF" w:rsidP="007E07DA">
            <w:pPr>
              <w:spacing w:after="0" w:line="240" w:lineRule="auto"/>
              <w:jc w:val="both"/>
              <w:rPr>
                <w:rFonts w:ascii="Times New Roman" w:hAnsi="Times New Roman"/>
                <w:sz w:val="24"/>
                <w:szCs w:val="24"/>
                <w:lang w:val="uk-UA"/>
              </w:rPr>
            </w:pPr>
            <w:r w:rsidRPr="005260DF">
              <w:rPr>
                <w:rFonts w:ascii="Times New Roman" w:hAnsi="Times New Roman"/>
                <w:sz w:val="24"/>
                <w:szCs w:val="24"/>
                <w:lang w:val="uk-UA"/>
              </w:rPr>
              <w:t>16,0</w:t>
            </w:r>
          </w:p>
        </w:tc>
        <w:tc>
          <w:tcPr>
            <w:tcW w:w="1276" w:type="dxa"/>
          </w:tcPr>
          <w:p w:rsidR="005260DF" w:rsidRPr="005260DF" w:rsidRDefault="005260DF" w:rsidP="007E07DA">
            <w:pPr>
              <w:spacing w:after="0" w:line="240" w:lineRule="auto"/>
              <w:jc w:val="both"/>
              <w:rPr>
                <w:rFonts w:ascii="Times New Roman" w:hAnsi="Times New Roman"/>
                <w:sz w:val="24"/>
                <w:szCs w:val="24"/>
                <w:lang w:val="uk-UA"/>
              </w:rPr>
            </w:pPr>
            <w:r w:rsidRPr="005260DF">
              <w:rPr>
                <w:rFonts w:ascii="Times New Roman" w:hAnsi="Times New Roman"/>
                <w:sz w:val="24"/>
                <w:szCs w:val="24"/>
                <w:lang w:val="uk-UA"/>
              </w:rPr>
              <w:t>-</w:t>
            </w:r>
          </w:p>
        </w:tc>
        <w:tc>
          <w:tcPr>
            <w:tcW w:w="1276" w:type="dxa"/>
          </w:tcPr>
          <w:p w:rsidR="005260DF" w:rsidRPr="005260DF" w:rsidRDefault="005260DF" w:rsidP="007E07DA">
            <w:pPr>
              <w:spacing w:after="0" w:line="240" w:lineRule="auto"/>
              <w:jc w:val="both"/>
              <w:rPr>
                <w:rFonts w:ascii="Times New Roman" w:hAnsi="Times New Roman"/>
                <w:sz w:val="24"/>
                <w:szCs w:val="24"/>
                <w:lang w:val="uk-UA"/>
              </w:rPr>
            </w:pPr>
            <w:r w:rsidRPr="005260DF">
              <w:rPr>
                <w:rFonts w:ascii="Times New Roman" w:hAnsi="Times New Roman"/>
                <w:sz w:val="24"/>
                <w:szCs w:val="24"/>
                <w:lang w:val="uk-UA"/>
              </w:rPr>
              <w:t>31271,3</w:t>
            </w:r>
          </w:p>
        </w:tc>
        <w:tc>
          <w:tcPr>
            <w:tcW w:w="1382" w:type="dxa"/>
          </w:tcPr>
          <w:p w:rsidR="005260DF" w:rsidRPr="005260DF" w:rsidRDefault="005260DF" w:rsidP="007E07DA">
            <w:pPr>
              <w:spacing w:after="0" w:line="240" w:lineRule="auto"/>
              <w:jc w:val="both"/>
              <w:rPr>
                <w:rFonts w:ascii="Times New Roman" w:hAnsi="Times New Roman"/>
                <w:sz w:val="24"/>
                <w:szCs w:val="24"/>
                <w:lang w:val="uk-UA"/>
              </w:rPr>
            </w:pPr>
            <w:r w:rsidRPr="005260DF">
              <w:rPr>
                <w:rFonts w:ascii="Times New Roman" w:hAnsi="Times New Roman"/>
                <w:sz w:val="24"/>
                <w:szCs w:val="24"/>
                <w:lang w:val="uk-UA"/>
              </w:rPr>
              <w:t>-</w:t>
            </w:r>
          </w:p>
        </w:tc>
      </w:tr>
      <w:tr w:rsidR="005260DF" w:rsidTr="005260DF">
        <w:tc>
          <w:tcPr>
            <w:tcW w:w="817" w:type="dxa"/>
            <w:vMerge/>
          </w:tcPr>
          <w:p w:rsidR="005260DF" w:rsidRDefault="005260DF" w:rsidP="007E07DA">
            <w:pPr>
              <w:spacing w:after="0" w:line="240" w:lineRule="auto"/>
              <w:jc w:val="both"/>
              <w:rPr>
                <w:rFonts w:ascii="Times New Roman" w:hAnsi="Times New Roman"/>
                <w:sz w:val="28"/>
                <w:szCs w:val="28"/>
              </w:rPr>
            </w:pPr>
          </w:p>
        </w:tc>
        <w:tc>
          <w:tcPr>
            <w:tcW w:w="1276" w:type="dxa"/>
          </w:tcPr>
          <w:p w:rsidR="005260DF" w:rsidRDefault="005260DF" w:rsidP="005260DF">
            <w:pPr>
              <w:spacing w:after="0" w:line="240" w:lineRule="auto"/>
              <w:jc w:val="both"/>
              <w:rPr>
                <w:rFonts w:ascii="Times New Roman" w:hAnsi="Times New Roman"/>
                <w:sz w:val="28"/>
                <w:szCs w:val="28"/>
              </w:rPr>
            </w:pPr>
            <w:proofErr w:type="spellStart"/>
            <w:r>
              <w:rPr>
                <w:rFonts w:ascii="Times New Roman" w:hAnsi="Times New Roman"/>
                <w:sz w:val="24"/>
                <w:szCs w:val="24"/>
                <w:lang w:val="uk-UA"/>
              </w:rPr>
              <w:t>Старокос-тянти-нівський</w:t>
            </w:r>
            <w:proofErr w:type="spellEnd"/>
            <w:r>
              <w:rPr>
                <w:rFonts w:ascii="Times New Roman" w:hAnsi="Times New Roman"/>
                <w:sz w:val="24"/>
                <w:szCs w:val="24"/>
                <w:lang w:val="uk-UA"/>
              </w:rPr>
              <w:t xml:space="preserve"> район</w:t>
            </w:r>
          </w:p>
        </w:tc>
        <w:tc>
          <w:tcPr>
            <w:tcW w:w="1276" w:type="dxa"/>
          </w:tcPr>
          <w:p w:rsidR="005260DF" w:rsidRPr="005260DF" w:rsidRDefault="005260DF" w:rsidP="007E07DA">
            <w:pPr>
              <w:spacing w:after="0" w:line="240" w:lineRule="auto"/>
              <w:jc w:val="both"/>
              <w:rPr>
                <w:rFonts w:ascii="Times New Roman" w:hAnsi="Times New Roman"/>
                <w:sz w:val="24"/>
                <w:szCs w:val="24"/>
                <w:lang w:val="uk-UA"/>
              </w:rPr>
            </w:pPr>
            <w:r w:rsidRPr="005260DF">
              <w:rPr>
                <w:rFonts w:ascii="Times New Roman" w:hAnsi="Times New Roman"/>
                <w:sz w:val="24"/>
                <w:szCs w:val="24"/>
                <w:lang w:val="uk-UA"/>
              </w:rPr>
              <w:t>4694,3</w:t>
            </w:r>
          </w:p>
        </w:tc>
        <w:tc>
          <w:tcPr>
            <w:tcW w:w="1275" w:type="dxa"/>
          </w:tcPr>
          <w:p w:rsidR="005260DF" w:rsidRPr="005260DF" w:rsidRDefault="005260DF"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1276" w:type="dxa"/>
          </w:tcPr>
          <w:p w:rsidR="005260DF" w:rsidRPr="005260DF" w:rsidRDefault="005260DF"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180,6</w:t>
            </w:r>
          </w:p>
        </w:tc>
        <w:tc>
          <w:tcPr>
            <w:tcW w:w="1276" w:type="dxa"/>
          </w:tcPr>
          <w:p w:rsidR="005260DF" w:rsidRPr="005260DF" w:rsidRDefault="005260DF"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1276" w:type="dxa"/>
          </w:tcPr>
          <w:p w:rsidR="005260DF" w:rsidRPr="005260DF" w:rsidRDefault="005260DF"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1382" w:type="dxa"/>
          </w:tcPr>
          <w:p w:rsidR="005260DF" w:rsidRPr="005260DF" w:rsidRDefault="005260DF"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r>
      <w:tr w:rsidR="005260DF" w:rsidTr="005260DF">
        <w:tc>
          <w:tcPr>
            <w:tcW w:w="817" w:type="dxa"/>
            <w:vMerge w:val="restart"/>
          </w:tcPr>
          <w:p w:rsidR="005260DF" w:rsidRPr="005260DF" w:rsidRDefault="005260DF" w:rsidP="007E07DA">
            <w:pPr>
              <w:spacing w:after="0" w:line="240" w:lineRule="auto"/>
              <w:jc w:val="both"/>
              <w:rPr>
                <w:rFonts w:ascii="Times New Roman" w:hAnsi="Times New Roman"/>
                <w:sz w:val="28"/>
                <w:szCs w:val="28"/>
                <w:lang w:val="uk-UA"/>
              </w:rPr>
            </w:pPr>
            <w:r>
              <w:rPr>
                <w:rFonts w:ascii="Times New Roman" w:hAnsi="Times New Roman"/>
                <w:sz w:val="28"/>
                <w:szCs w:val="28"/>
                <w:lang w:val="uk-UA"/>
              </w:rPr>
              <w:t>2018</w:t>
            </w:r>
          </w:p>
        </w:tc>
        <w:tc>
          <w:tcPr>
            <w:tcW w:w="1276" w:type="dxa"/>
            <w:vMerge w:val="restart"/>
          </w:tcPr>
          <w:p w:rsidR="005260DF" w:rsidRPr="00A006B6" w:rsidRDefault="005260DF" w:rsidP="00372DB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 xml:space="preserve">м. </w:t>
            </w:r>
            <w:proofErr w:type="spellStart"/>
            <w:r w:rsidRPr="00A006B6">
              <w:rPr>
                <w:rFonts w:ascii="Times New Roman" w:hAnsi="Times New Roman"/>
                <w:sz w:val="24"/>
                <w:szCs w:val="24"/>
                <w:lang w:val="uk-UA"/>
              </w:rPr>
              <w:t>Старокос</w:t>
            </w:r>
            <w:r>
              <w:rPr>
                <w:rFonts w:ascii="Times New Roman" w:hAnsi="Times New Roman"/>
                <w:sz w:val="24"/>
                <w:szCs w:val="24"/>
                <w:lang w:val="uk-UA"/>
              </w:rPr>
              <w:t>-</w:t>
            </w:r>
            <w:r w:rsidRPr="00A006B6">
              <w:rPr>
                <w:rFonts w:ascii="Times New Roman" w:hAnsi="Times New Roman"/>
                <w:sz w:val="24"/>
                <w:szCs w:val="24"/>
                <w:lang w:val="uk-UA"/>
              </w:rPr>
              <w:t>тянтинів</w:t>
            </w:r>
            <w:proofErr w:type="spellEnd"/>
          </w:p>
        </w:tc>
        <w:tc>
          <w:tcPr>
            <w:tcW w:w="1276" w:type="dxa"/>
          </w:tcPr>
          <w:p w:rsidR="005260DF" w:rsidRPr="0044164E" w:rsidRDefault="005260DF" w:rsidP="00372DBA">
            <w:pPr>
              <w:spacing w:after="0" w:line="240" w:lineRule="auto"/>
              <w:jc w:val="both"/>
              <w:rPr>
                <w:rFonts w:ascii="Times New Roman" w:hAnsi="Times New Roman"/>
                <w:sz w:val="24"/>
                <w:szCs w:val="24"/>
                <w:lang w:val="uk-UA"/>
              </w:rPr>
            </w:pPr>
            <w:r w:rsidRPr="0044164E">
              <w:rPr>
                <w:rFonts w:ascii="Times New Roman" w:hAnsi="Times New Roman"/>
                <w:sz w:val="24"/>
                <w:szCs w:val="24"/>
                <w:lang w:val="uk-UA"/>
              </w:rPr>
              <w:t>Відходи І-І</w:t>
            </w:r>
            <w:r w:rsidRPr="0044164E">
              <w:rPr>
                <w:rFonts w:ascii="Times New Roman" w:hAnsi="Times New Roman"/>
                <w:sz w:val="24"/>
                <w:szCs w:val="24"/>
                <w:lang w:val="en-US"/>
              </w:rPr>
              <w:t>V</w:t>
            </w:r>
            <w:r w:rsidRPr="0044164E">
              <w:rPr>
                <w:rFonts w:ascii="Times New Roman" w:hAnsi="Times New Roman"/>
                <w:sz w:val="24"/>
                <w:szCs w:val="24"/>
              </w:rPr>
              <w:t xml:space="preserve"> </w:t>
            </w:r>
            <w:r w:rsidRPr="0044164E">
              <w:rPr>
                <w:rFonts w:ascii="Times New Roman" w:hAnsi="Times New Roman"/>
                <w:sz w:val="24"/>
                <w:szCs w:val="24"/>
                <w:lang w:val="uk-UA"/>
              </w:rPr>
              <w:t>класів небезпеки</w:t>
            </w:r>
          </w:p>
        </w:tc>
        <w:tc>
          <w:tcPr>
            <w:tcW w:w="1275" w:type="dxa"/>
          </w:tcPr>
          <w:p w:rsidR="005260DF" w:rsidRDefault="005260DF" w:rsidP="00372DBA">
            <w:pPr>
              <w:spacing w:after="0" w:line="240" w:lineRule="auto"/>
              <w:jc w:val="both"/>
              <w:rPr>
                <w:rFonts w:ascii="Times New Roman" w:hAnsi="Times New Roman"/>
                <w:sz w:val="28"/>
                <w:szCs w:val="28"/>
              </w:rPr>
            </w:pPr>
            <w:r w:rsidRPr="0044164E">
              <w:rPr>
                <w:rFonts w:ascii="Times New Roman" w:hAnsi="Times New Roman"/>
                <w:sz w:val="24"/>
                <w:szCs w:val="24"/>
                <w:lang w:val="uk-UA"/>
              </w:rPr>
              <w:t>Відходи І-І</w:t>
            </w:r>
            <w:r>
              <w:rPr>
                <w:rFonts w:ascii="Times New Roman" w:hAnsi="Times New Roman"/>
                <w:sz w:val="24"/>
                <w:szCs w:val="24"/>
                <w:lang w:val="uk-UA"/>
              </w:rPr>
              <w:t>ІІ</w:t>
            </w:r>
            <w:r w:rsidRPr="0044164E">
              <w:rPr>
                <w:rFonts w:ascii="Times New Roman" w:hAnsi="Times New Roman"/>
                <w:sz w:val="24"/>
                <w:szCs w:val="24"/>
              </w:rPr>
              <w:t xml:space="preserve"> </w:t>
            </w:r>
            <w:r w:rsidRPr="0044164E">
              <w:rPr>
                <w:rFonts w:ascii="Times New Roman" w:hAnsi="Times New Roman"/>
                <w:sz w:val="24"/>
                <w:szCs w:val="24"/>
                <w:lang w:val="uk-UA"/>
              </w:rPr>
              <w:t>класів небезпеки</w:t>
            </w:r>
          </w:p>
        </w:tc>
        <w:tc>
          <w:tcPr>
            <w:tcW w:w="1276" w:type="dxa"/>
          </w:tcPr>
          <w:p w:rsidR="005260DF" w:rsidRPr="0044164E" w:rsidRDefault="005260DF" w:rsidP="00372DBA">
            <w:pPr>
              <w:spacing w:after="0" w:line="240" w:lineRule="auto"/>
              <w:jc w:val="both"/>
              <w:rPr>
                <w:rFonts w:ascii="Times New Roman" w:hAnsi="Times New Roman"/>
                <w:sz w:val="24"/>
                <w:szCs w:val="24"/>
                <w:lang w:val="uk-UA"/>
              </w:rPr>
            </w:pPr>
            <w:r w:rsidRPr="0044164E">
              <w:rPr>
                <w:rFonts w:ascii="Times New Roman" w:hAnsi="Times New Roman"/>
                <w:sz w:val="24"/>
                <w:szCs w:val="24"/>
                <w:lang w:val="uk-UA"/>
              </w:rPr>
              <w:t>Відходи І-І</w:t>
            </w:r>
            <w:r w:rsidRPr="0044164E">
              <w:rPr>
                <w:rFonts w:ascii="Times New Roman" w:hAnsi="Times New Roman"/>
                <w:sz w:val="24"/>
                <w:szCs w:val="24"/>
                <w:lang w:val="en-US"/>
              </w:rPr>
              <w:t>V</w:t>
            </w:r>
            <w:r w:rsidRPr="0044164E">
              <w:rPr>
                <w:rFonts w:ascii="Times New Roman" w:hAnsi="Times New Roman"/>
                <w:sz w:val="24"/>
                <w:szCs w:val="24"/>
              </w:rPr>
              <w:t xml:space="preserve"> </w:t>
            </w:r>
            <w:r w:rsidRPr="0044164E">
              <w:rPr>
                <w:rFonts w:ascii="Times New Roman" w:hAnsi="Times New Roman"/>
                <w:sz w:val="24"/>
                <w:szCs w:val="24"/>
                <w:lang w:val="uk-UA"/>
              </w:rPr>
              <w:t>класів небезпеки</w:t>
            </w:r>
          </w:p>
        </w:tc>
        <w:tc>
          <w:tcPr>
            <w:tcW w:w="1276" w:type="dxa"/>
          </w:tcPr>
          <w:p w:rsidR="005260DF" w:rsidRDefault="005260DF" w:rsidP="00372DBA">
            <w:pPr>
              <w:spacing w:after="0" w:line="240" w:lineRule="auto"/>
              <w:jc w:val="both"/>
              <w:rPr>
                <w:rFonts w:ascii="Times New Roman" w:hAnsi="Times New Roman"/>
                <w:sz w:val="28"/>
                <w:szCs w:val="28"/>
              </w:rPr>
            </w:pPr>
            <w:r w:rsidRPr="0044164E">
              <w:rPr>
                <w:rFonts w:ascii="Times New Roman" w:hAnsi="Times New Roman"/>
                <w:sz w:val="24"/>
                <w:szCs w:val="24"/>
                <w:lang w:val="uk-UA"/>
              </w:rPr>
              <w:t>Відходи І-І</w:t>
            </w:r>
            <w:r>
              <w:rPr>
                <w:rFonts w:ascii="Times New Roman" w:hAnsi="Times New Roman"/>
                <w:sz w:val="24"/>
                <w:szCs w:val="24"/>
                <w:lang w:val="uk-UA"/>
              </w:rPr>
              <w:t>ІІ</w:t>
            </w:r>
            <w:r w:rsidRPr="0044164E">
              <w:rPr>
                <w:rFonts w:ascii="Times New Roman" w:hAnsi="Times New Roman"/>
                <w:sz w:val="24"/>
                <w:szCs w:val="24"/>
              </w:rPr>
              <w:t xml:space="preserve"> </w:t>
            </w:r>
            <w:r w:rsidRPr="0044164E">
              <w:rPr>
                <w:rFonts w:ascii="Times New Roman" w:hAnsi="Times New Roman"/>
                <w:sz w:val="24"/>
                <w:szCs w:val="24"/>
                <w:lang w:val="uk-UA"/>
              </w:rPr>
              <w:t>класів небезпеки</w:t>
            </w:r>
          </w:p>
        </w:tc>
        <w:tc>
          <w:tcPr>
            <w:tcW w:w="1276" w:type="dxa"/>
          </w:tcPr>
          <w:p w:rsidR="005260DF" w:rsidRPr="0044164E" w:rsidRDefault="005260DF" w:rsidP="00372DBA">
            <w:pPr>
              <w:spacing w:after="0" w:line="240" w:lineRule="auto"/>
              <w:jc w:val="both"/>
              <w:rPr>
                <w:rFonts w:ascii="Times New Roman" w:hAnsi="Times New Roman"/>
                <w:sz w:val="24"/>
                <w:szCs w:val="24"/>
                <w:lang w:val="uk-UA"/>
              </w:rPr>
            </w:pPr>
            <w:r w:rsidRPr="0044164E">
              <w:rPr>
                <w:rFonts w:ascii="Times New Roman" w:hAnsi="Times New Roman"/>
                <w:sz w:val="24"/>
                <w:szCs w:val="24"/>
                <w:lang w:val="uk-UA"/>
              </w:rPr>
              <w:t>Відходи І-І</w:t>
            </w:r>
            <w:r w:rsidRPr="0044164E">
              <w:rPr>
                <w:rFonts w:ascii="Times New Roman" w:hAnsi="Times New Roman"/>
                <w:sz w:val="24"/>
                <w:szCs w:val="24"/>
                <w:lang w:val="en-US"/>
              </w:rPr>
              <w:t>V</w:t>
            </w:r>
            <w:r w:rsidRPr="0044164E">
              <w:rPr>
                <w:rFonts w:ascii="Times New Roman" w:hAnsi="Times New Roman"/>
                <w:sz w:val="24"/>
                <w:szCs w:val="24"/>
              </w:rPr>
              <w:t xml:space="preserve"> </w:t>
            </w:r>
            <w:r w:rsidRPr="0044164E">
              <w:rPr>
                <w:rFonts w:ascii="Times New Roman" w:hAnsi="Times New Roman"/>
                <w:sz w:val="24"/>
                <w:szCs w:val="24"/>
                <w:lang w:val="uk-UA"/>
              </w:rPr>
              <w:t>класів небезпеки</w:t>
            </w:r>
          </w:p>
        </w:tc>
        <w:tc>
          <w:tcPr>
            <w:tcW w:w="1382" w:type="dxa"/>
          </w:tcPr>
          <w:p w:rsidR="005260DF" w:rsidRDefault="005260DF" w:rsidP="00372DBA">
            <w:pPr>
              <w:spacing w:after="0" w:line="240" w:lineRule="auto"/>
              <w:jc w:val="both"/>
              <w:rPr>
                <w:rFonts w:ascii="Times New Roman" w:hAnsi="Times New Roman"/>
                <w:sz w:val="28"/>
                <w:szCs w:val="28"/>
              </w:rPr>
            </w:pPr>
            <w:r w:rsidRPr="0044164E">
              <w:rPr>
                <w:rFonts w:ascii="Times New Roman" w:hAnsi="Times New Roman"/>
                <w:sz w:val="24"/>
                <w:szCs w:val="24"/>
                <w:lang w:val="uk-UA"/>
              </w:rPr>
              <w:t>Відходи І-І</w:t>
            </w:r>
            <w:r>
              <w:rPr>
                <w:rFonts w:ascii="Times New Roman" w:hAnsi="Times New Roman"/>
                <w:sz w:val="24"/>
                <w:szCs w:val="24"/>
                <w:lang w:val="uk-UA"/>
              </w:rPr>
              <w:t>ІІ</w:t>
            </w:r>
            <w:r w:rsidRPr="0044164E">
              <w:rPr>
                <w:rFonts w:ascii="Times New Roman" w:hAnsi="Times New Roman"/>
                <w:sz w:val="24"/>
                <w:szCs w:val="24"/>
              </w:rPr>
              <w:t xml:space="preserve"> </w:t>
            </w:r>
            <w:r w:rsidRPr="0044164E">
              <w:rPr>
                <w:rFonts w:ascii="Times New Roman" w:hAnsi="Times New Roman"/>
                <w:sz w:val="24"/>
                <w:szCs w:val="24"/>
                <w:lang w:val="uk-UA"/>
              </w:rPr>
              <w:t>класів небезпеки</w:t>
            </w:r>
          </w:p>
        </w:tc>
      </w:tr>
      <w:tr w:rsidR="005260DF" w:rsidTr="005260DF">
        <w:tc>
          <w:tcPr>
            <w:tcW w:w="817" w:type="dxa"/>
            <w:vMerge/>
          </w:tcPr>
          <w:p w:rsidR="005260DF" w:rsidRDefault="005260DF" w:rsidP="007E07DA">
            <w:pPr>
              <w:spacing w:after="0" w:line="240" w:lineRule="auto"/>
              <w:jc w:val="both"/>
              <w:rPr>
                <w:rFonts w:ascii="Times New Roman" w:hAnsi="Times New Roman"/>
                <w:sz w:val="28"/>
                <w:szCs w:val="28"/>
              </w:rPr>
            </w:pPr>
          </w:p>
        </w:tc>
        <w:tc>
          <w:tcPr>
            <w:tcW w:w="1276" w:type="dxa"/>
            <w:vMerge/>
          </w:tcPr>
          <w:p w:rsidR="005260DF" w:rsidRDefault="005260DF" w:rsidP="007E07DA">
            <w:pPr>
              <w:spacing w:after="0" w:line="240" w:lineRule="auto"/>
              <w:jc w:val="both"/>
              <w:rPr>
                <w:rFonts w:ascii="Times New Roman" w:hAnsi="Times New Roman"/>
                <w:sz w:val="28"/>
                <w:szCs w:val="28"/>
              </w:rPr>
            </w:pPr>
          </w:p>
        </w:tc>
        <w:tc>
          <w:tcPr>
            <w:tcW w:w="1276" w:type="dxa"/>
          </w:tcPr>
          <w:p w:rsidR="005260DF" w:rsidRPr="005260DF" w:rsidRDefault="005260DF" w:rsidP="007E07DA">
            <w:pPr>
              <w:spacing w:after="0" w:line="240" w:lineRule="auto"/>
              <w:jc w:val="both"/>
              <w:rPr>
                <w:rFonts w:ascii="Times New Roman" w:hAnsi="Times New Roman"/>
                <w:sz w:val="24"/>
                <w:szCs w:val="24"/>
              </w:rPr>
            </w:pPr>
            <w:r w:rsidRPr="005260DF">
              <w:rPr>
                <w:rFonts w:ascii="Times New Roman" w:hAnsi="Times New Roman"/>
                <w:sz w:val="24"/>
                <w:szCs w:val="24"/>
                <w:lang w:val="uk-UA"/>
              </w:rPr>
              <w:t>0,6</w:t>
            </w:r>
          </w:p>
        </w:tc>
        <w:tc>
          <w:tcPr>
            <w:tcW w:w="1275" w:type="dxa"/>
          </w:tcPr>
          <w:p w:rsidR="005260DF" w:rsidRPr="005260DF" w:rsidRDefault="005260DF" w:rsidP="007E07DA">
            <w:pPr>
              <w:spacing w:after="0" w:line="240" w:lineRule="auto"/>
              <w:jc w:val="both"/>
              <w:rPr>
                <w:rFonts w:ascii="Times New Roman" w:hAnsi="Times New Roman"/>
                <w:sz w:val="24"/>
                <w:szCs w:val="24"/>
              </w:rPr>
            </w:pPr>
            <w:r w:rsidRPr="005260DF">
              <w:rPr>
                <w:rFonts w:ascii="Times New Roman" w:hAnsi="Times New Roman"/>
                <w:sz w:val="24"/>
                <w:szCs w:val="24"/>
                <w:lang w:val="uk-UA"/>
              </w:rPr>
              <w:t>0,6</w:t>
            </w:r>
          </w:p>
        </w:tc>
        <w:tc>
          <w:tcPr>
            <w:tcW w:w="1276" w:type="dxa"/>
          </w:tcPr>
          <w:p w:rsidR="005260DF" w:rsidRPr="005260DF" w:rsidRDefault="005260DF" w:rsidP="007E07DA">
            <w:pPr>
              <w:spacing w:after="0" w:line="240" w:lineRule="auto"/>
              <w:jc w:val="both"/>
              <w:rPr>
                <w:rFonts w:ascii="Times New Roman" w:hAnsi="Times New Roman"/>
                <w:sz w:val="24"/>
                <w:szCs w:val="24"/>
              </w:rPr>
            </w:pPr>
            <w:r w:rsidRPr="005260DF">
              <w:rPr>
                <w:rFonts w:ascii="Times New Roman" w:hAnsi="Times New Roman"/>
                <w:sz w:val="24"/>
                <w:szCs w:val="24"/>
                <w:lang w:val="uk-UA"/>
              </w:rPr>
              <w:t>16,0</w:t>
            </w:r>
          </w:p>
        </w:tc>
        <w:tc>
          <w:tcPr>
            <w:tcW w:w="1276" w:type="dxa"/>
          </w:tcPr>
          <w:p w:rsidR="005260DF" w:rsidRPr="005260DF" w:rsidRDefault="005260DF" w:rsidP="007E07DA">
            <w:pPr>
              <w:spacing w:after="0" w:line="240" w:lineRule="auto"/>
              <w:jc w:val="both"/>
              <w:rPr>
                <w:rFonts w:ascii="Times New Roman" w:hAnsi="Times New Roman"/>
                <w:sz w:val="24"/>
                <w:szCs w:val="24"/>
              </w:rPr>
            </w:pPr>
            <w:r w:rsidRPr="005260DF">
              <w:rPr>
                <w:rFonts w:ascii="Times New Roman" w:hAnsi="Times New Roman"/>
                <w:sz w:val="24"/>
                <w:szCs w:val="24"/>
                <w:lang w:val="uk-UA"/>
              </w:rPr>
              <w:t>-</w:t>
            </w:r>
          </w:p>
        </w:tc>
        <w:tc>
          <w:tcPr>
            <w:tcW w:w="1276" w:type="dxa"/>
          </w:tcPr>
          <w:p w:rsidR="005260DF" w:rsidRPr="005260DF" w:rsidRDefault="005260DF" w:rsidP="007E07DA">
            <w:pPr>
              <w:spacing w:after="0" w:line="240" w:lineRule="auto"/>
              <w:jc w:val="both"/>
              <w:rPr>
                <w:rFonts w:ascii="Times New Roman" w:hAnsi="Times New Roman"/>
                <w:sz w:val="24"/>
                <w:szCs w:val="24"/>
              </w:rPr>
            </w:pPr>
            <w:r>
              <w:rPr>
                <w:rFonts w:ascii="Times New Roman" w:hAnsi="Times New Roman"/>
                <w:sz w:val="24"/>
                <w:szCs w:val="24"/>
                <w:lang w:val="uk-UA"/>
              </w:rPr>
              <w:t>27513,0</w:t>
            </w:r>
          </w:p>
        </w:tc>
        <w:tc>
          <w:tcPr>
            <w:tcW w:w="1382" w:type="dxa"/>
          </w:tcPr>
          <w:p w:rsidR="005260DF" w:rsidRPr="005260DF" w:rsidRDefault="005260DF" w:rsidP="007E07DA">
            <w:pPr>
              <w:spacing w:after="0" w:line="240" w:lineRule="auto"/>
              <w:jc w:val="both"/>
              <w:rPr>
                <w:rFonts w:ascii="Times New Roman" w:hAnsi="Times New Roman"/>
                <w:sz w:val="24"/>
                <w:szCs w:val="24"/>
              </w:rPr>
            </w:pPr>
            <w:r w:rsidRPr="005260DF">
              <w:rPr>
                <w:rFonts w:ascii="Times New Roman" w:hAnsi="Times New Roman"/>
                <w:sz w:val="24"/>
                <w:szCs w:val="24"/>
                <w:lang w:val="uk-UA"/>
              </w:rPr>
              <w:t>-</w:t>
            </w:r>
          </w:p>
        </w:tc>
      </w:tr>
      <w:tr w:rsidR="005260DF" w:rsidTr="005260DF">
        <w:tc>
          <w:tcPr>
            <w:tcW w:w="817" w:type="dxa"/>
            <w:vMerge/>
          </w:tcPr>
          <w:p w:rsidR="005260DF" w:rsidRDefault="005260DF" w:rsidP="007E07DA">
            <w:pPr>
              <w:spacing w:after="0" w:line="240" w:lineRule="auto"/>
              <w:jc w:val="both"/>
              <w:rPr>
                <w:rFonts w:ascii="Times New Roman" w:hAnsi="Times New Roman"/>
                <w:sz w:val="28"/>
                <w:szCs w:val="28"/>
              </w:rPr>
            </w:pPr>
          </w:p>
        </w:tc>
        <w:tc>
          <w:tcPr>
            <w:tcW w:w="1276" w:type="dxa"/>
          </w:tcPr>
          <w:p w:rsidR="005260DF" w:rsidRDefault="005260DF" w:rsidP="00372DBA">
            <w:pPr>
              <w:spacing w:after="0" w:line="240" w:lineRule="auto"/>
              <w:jc w:val="both"/>
              <w:rPr>
                <w:rFonts w:ascii="Times New Roman" w:hAnsi="Times New Roman"/>
                <w:sz w:val="28"/>
                <w:szCs w:val="28"/>
              </w:rPr>
            </w:pPr>
            <w:proofErr w:type="spellStart"/>
            <w:r>
              <w:rPr>
                <w:rFonts w:ascii="Times New Roman" w:hAnsi="Times New Roman"/>
                <w:sz w:val="24"/>
                <w:szCs w:val="24"/>
                <w:lang w:val="uk-UA"/>
              </w:rPr>
              <w:t>Старокос-тянти-нівський</w:t>
            </w:r>
            <w:proofErr w:type="spellEnd"/>
            <w:r>
              <w:rPr>
                <w:rFonts w:ascii="Times New Roman" w:hAnsi="Times New Roman"/>
                <w:sz w:val="24"/>
                <w:szCs w:val="24"/>
                <w:lang w:val="uk-UA"/>
              </w:rPr>
              <w:t xml:space="preserve"> район</w:t>
            </w:r>
          </w:p>
        </w:tc>
        <w:tc>
          <w:tcPr>
            <w:tcW w:w="1276" w:type="dxa"/>
          </w:tcPr>
          <w:p w:rsidR="005260DF" w:rsidRPr="005260DF" w:rsidRDefault="005260DF"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8092,0</w:t>
            </w:r>
          </w:p>
        </w:tc>
        <w:tc>
          <w:tcPr>
            <w:tcW w:w="1275" w:type="dxa"/>
          </w:tcPr>
          <w:p w:rsidR="005260DF" w:rsidRPr="005260DF" w:rsidRDefault="005260DF"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1276" w:type="dxa"/>
          </w:tcPr>
          <w:p w:rsidR="005260DF" w:rsidRPr="005260DF" w:rsidRDefault="005260DF"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148,5</w:t>
            </w:r>
          </w:p>
        </w:tc>
        <w:tc>
          <w:tcPr>
            <w:tcW w:w="1276" w:type="dxa"/>
          </w:tcPr>
          <w:p w:rsidR="005260DF" w:rsidRPr="005260DF" w:rsidRDefault="005260DF"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1276" w:type="dxa"/>
          </w:tcPr>
          <w:p w:rsidR="005260DF" w:rsidRPr="005260DF" w:rsidRDefault="005260DF"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1382" w:type="dxa"/>
          </w:tcPr>
          <w:p w:rsidR="005260DF" w:rsidRPr="005260DF" w:rsidRDefault="005260DF"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r>
      <w:tr w:rsidR="005260DF" w:rsidTr="005260DF">
        <w:tc>
          <w:tcPr>
            <w:tcW w:w="817" w:type="dxa"/>
            <w:vMerge w:val="restart"/>
          </w:tcPr>
          <w:p w:rsidR="005260DF" w:rsidRPr="005260DF" w:rsidRDefault="005260DF" w:rsidP="007E07DA">
            <w:pPr>
              <w:spacing w:after="0" w:line="240" w:lineRule="auto"/>
              <w:jc w:val="both"/>
              <w:rPr>
                <w:rFonts w:ascii="Times New Roman" w:hAnsi="Times New Roman"/>
                <w:sz w:val="28"/>
                <w:szCs w:val="28"/>
                <w:lang w:val="uk-UA"/>
              </w:rPr>
            </w:pPr>
            <w:r>
              <w:rPr>
                <w:rFonts w:ascii="Times New Roman" w:hAnsi="Times New Roman"/>
                <w:sz w:val="28"/>
                <w:szCs w:val="28"/>
                <w:lang w:val="uk-UA"/>
              </w:rPr>
              <w:t>2017</w:t>
            </w:r>
          </w:p>
        </w:tc>
        <w:tc>
          <w:tcPr>
            <w:tcW w:w="1276" w:type="dxa"/>
            <w:vMerge w:val="restart"/>
          </w:tcPr>
          <w:p w:rsidR="005260DF" w:rsidRPr="00A006B6" w:rsidRDefault="005260DF" w:rsidP="00372DB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 xml:space="preserve">м. </w:t>
            </w:r>
            <w:proofErr w:type="spellStart"/>
            <w:r w:rsidRPr="00A006B6">
              <w:rPr>
                <w:rFonts w:ascii="Times New Roman" w:hAnsi="Times New Roman"/>
                <w:sz w:val="24"/>
                <w:szCs w:val="24"/>
                <w:lang w:val="uk-UA"/>
              </w:rPr>
              <w:t>Старокос</w:t>
            </w:r>
            <w:r>
              <w:rPr>
                <w:rFonts w:ascii="Times New Roman" w:hAnsi="Times New Roman"/>
                <w:sz w:val="24"/>
                <w:szCs w:val="24"/>
                <w:lang w:val="uk-UA"/>
              </w:rPr>
              <w:t>-</w:t>
            </w:r>
            <w:r w:rsidRPr="00A006B6">
              <w:rPr>
                <w:rFonts w:ascii="Times New Roman" w:hAnsi="Times New Roman"/>
                <w:sz w:val="24"/>
                <w:szCs w:val="24"/>
                <w:lang w:val="uk-UA"/>
              </w:rPr>
              <w:t>тянтинів</w:t>
            </w:r>
            <w:proofErr w:type="spellEnd"/>
          </w:p>
        </w:tc>
        <w:tc>
          <w:tcPr>
            <w:tcW w:w="1276" w:type="dxa"/>
          </w:tcPr>
          <w:p w:rsidR="005260DF" w:rsidRPr="0044164E" w:rsidRDefault="005260DF" w:rsidP="00372DBA">
            <w:pPr>
              <w:spacing w:after="0" w:line="240" w:lineRule="auto"/>
              <w:jc w:val="both"/>
              <w:rPr>
                <w:rFonts w:ascii="Times New Roman" w:hAnsi="Times New Roman"/>
                <w:sz w:val="24"/>
                <w:szCs w:val="24"/>
                <w:lang w:val="uk-UA"/>
              </w:rPr>
            </w:pPr>
            <w:r w:rsidRPr="0044164E">
              <w:rPr>
                <w:rFonts w:ascii="Times New Roman" w:hAnsi="Times New Roman"/>
                <w:sz w:val="24"/>
                <w:szCs w:val="24"/>
                <w:lang w:val="uk-UA"/>
              </w:rPr>
              <w:t>Відходи І-І</w:t>
            </w:r>
            <w:r w:rsidRPr="0044164E">
              <w:rPr>
                <w:rFonts w:ascii="Times New Roman" w:hAnsi="Times New Roman"/>
                <w:sz w:val="24"/>
                <w:szCs w:val="24"/>
                <w:lang w:val="en-US"/>
              </w:rPr>
              <w:t>V</w:t>
            </w:r>
            <w:r w:rsidRPr="0044164E">
              <w:rPr>
                <w:rFonts w:ascii="Times New Roman" w:hAnsi="Times New Roman"/>
                <w:sz w:val="24"/>
                <w:szCs w:val="24"/>
              </w:rPr>
              <w:t xml:space="preserve"> </w:t>
            </w:r>
            <w:r w:rsidRPr="0044164E">
              <w:rPr>
                <w:rFonts w:ascii="Times New Roman" w:hAnsi="Times New Roman"/>
                <w:sz w:val="24"/>
                <w:szCs w:val="24"/>
                <w:lang w:val="uk-UA"/>
              </w:rPr>
              <w:t>класів небезпеки</w:t>
            </w:r>
          </w:p>
        </w:tc>
        <w:tc>
          <w:tcPr>
            <w:tcW w:w="1275" w:type="dxa"/>
          </w:tcPr>
          <w:p w:rsidR="005260DF" w:rsidRDefault="005260DF" w:rsidP="00372DBA">
            <w:pPr>
              <w:spacing w:after="0" w:line="240" w:lineRule="auto"/>
              <w:jc w:val="both"/>
              <w:rPr>
                <w:rFonts w:ascii="Times New Roman" w:hAnsi="Times New Roman"/>
                <w:sz w:val="28"/>
                <w:szCs w:val="28"/>
              </w:rPr>
            </w:pPr>
            <w:r w:rsidRPr="0044164E">
              <w:rPr>
                <w:rFonts w:ascii="Times New Roman" w:hAnsi="Times New Roman"/>
                <w:sz w:val="24"/>
                <w:szCs w:val="24"/>
                <w:lang w:val="uk-UA"/>
              </w:rPr>
              <w:t>Відходи І-І</w:t>
            </w:r>
            <w:r>
              <w:rPr>
                <w:rFonts w:ascii="Times New Roman" w:hAnsi="Times New Roman"/>
                <w:sz w:val="24"/>
                <w:szCs w:val="24"/>
                <w:lang w:val="uk-UA"/>
              </w:rPr>
              <w:t>ІІ</w:t>
            </w:r>
            <w:r w:rsidRPr="0044164E">
              <w:rPr>
                <w:rFonts w:ascii="Times New Roman" w:hAnsi="Times New Roman"/>
                <w:sz w:val="24"/>
                <w:szCs w:val="24"/>
              </w:rPr>
              <w:t xml:space="preserve"> </w:t>
            </w:r>
            <w:r w:rsidRPr="0044164E">
              <w:rPr>
                <w:rFonts w:ascii="Times New Roman" w:hAnsi="Times New Roman"/>
                <w:sz w:val="24"/>
                <w:szCs w:val="24"/>
                <w:lang w:val="uk-UA"/>
              </w:rPr>
              <w:t>класів небезпеки</w:t>
            </w:r>
          </w:p>
        </w:tc>
        <w:tc>
          <w:tcPr>
            <w:tcW w:w="1276" w:type="dxa"/>
          </w:tcPr>
          <w:p w:rsidR="005260DF" w:rsidRPr="0044164E" w:rsidRDefault="005260DF" w:rsidP="00372DBA">
            <w:pPr>
              <w:spacing w:after="0" w:line="240" w:lineRule="auto"/>
              <w:jc w:val="both"/>
              <w:rPr>
                <w:rFonts w:ascii="Times New Roman" w:hAnsi="Times New Roman"/>
                <w:sz w:val="24"/>
                <w:szCs w:val="24"/>
                <w:lang w:val="uk-UA"/>
              </w:rPr>
            </w:pPr>
            <w:r w:rsidRPr="0044164E">
              <w:rPr>
                <w:rFonts w:ascii="Times New Roman" w:hAnsi="Times New Roman"/>
                <w:sz w:val="24"/>
                <w:szCs w:val="24"/>
                <w:lang w:val="uk-UA"/>
              </w:rPr>
              <w:t>Відходи І-І</w:t>
            </w:r>
            <w:r w:rsidRPr="0044164E">
              <w:rPr>
                <w:rFonts w:ascii="Times New Roman" w:hAnsi="Times New Roman"/>
                <w:sz w:val="24"/>
                <w:szCs w:val="24"/>
                <w:lang w:val="en-US"/>
              </w:rPr>
              <w:t>V</w:t>
            </w:r>
            <w:r w:rsidRPr="0044164E">
              <w:rPr>
                <w:rFonts w:ascii="Times New Roman" w:hAnsi="Times New Roman"/>
                <w:sz w:val="24"/>
                <w:szCs w:val="24"/>
              </w:rPr>
              <w:t xml:space="preserve"> </w:t>
            </w:r>
            <w:r w:rsidRPr="0044164E">
              <w:rPr>
                <w:rFonts w:ascii="Times New Roman" w:hAnsi="Times New Roman"/>
                <w:sz w:val="24"/>
                <w:szCs w:val="24"/>
                <w:lang w:val="uk-UA"/>
              </w:rPr>
              <w:t>класів небезпеки</w:t>
            </w:r>
          </w:p>
        </w:tc>
        <w:tc>
          <w:tcPr>
            <w:tcW w:w="1276" w:type="dxa"/>
          </w:tcPr>
          <w:p w:rsidR="005260DF" w:rsidRDefault="005260DF" w:rsidP="00372DBA">
            <w:pPr>
              <w:spacing w:after="0" w:line="240" w:lineRule="auto"/>
              <w:jc w:val="both"/>
              <w:rPr>
                <w:rFonts w:ascii="Times New Roman" w:hAnsi="Times New Roman"/>
                <w:sz w:val="28"/>
                <w:szCs w:val="28"/>
              </w:rPr>
            </w:pPr>
            <w:r w:rsidRPr="0044164E">
              <w:rPr>
                <w:rFonts w:ascii="Times New Roman" w:hAnsi="Times New Roman"/>
                <w:sz w:val="24"/>
                <w:szCs w:val="24"/>
                <w:lang w:val="uk-UA"/>
              </w:rPr>
              <w:t>Відходи І-І</w:t>
            </w:r>
            <w:r>
              <w:rPr>
                <w:rFonts w:ascii="Times New Roman" w:hAnsi="Times New Roman"/>
                <w:sz w:val="24"/>
                <w:szCs w:val="24"/>
                <w:lang w:val="uk-UA"/>
              </w:rPr>
              <w:t>ІІ</w:t>
            </w:r>
            <w:r w:rsidRPr="0044164E">
              <w:rPr>
                <w:rFonts w:ascii="Times New Roman" w:hAnsi="Times New Roman"/>
                <w:sz w:val="24"/>
                <w:szCs w:val="24"/>
              </w:rPr>
              <w:t xml:space="preserve"> </w:t>
            </w:r>
            <w:r w:rsidRPr="0044164E">
              <w:rPr>
                <w:rFonts w:ascii="Times New Roman" w:hAnsi="Times New Roman"/>
                <w:sz w:val="24"/>
                <w:szCs w:val="24"/>
                <w:lang w:val="uk-UA"/>
              </w:rPr>
              <w:t>класів небезпеки</w:t>
            </w:r>
          </w:p>
        </w:tc>
        <w:tc>
          <w:tcPr>
            <w:tcW w:w="1276" w:type="dxa"/>
          </w:tcPr>
          <w:p w:rsidR="005260DF" w:rsidRPr="0044164E" w:rsidRDefault="005260DF" w:rsidP="00372DBA">
            <w:pPr>
              <w:spacing w:after="0" w:line="240" w:lineRule="auto"/>
              <w:jc w:val="both"/>
              <w:rPr>
                <w:rFonts w:ascii="Times New Roman" w:hAnsi="Times New Roman"/>
                <w:sz w:val="24"/>
                <w:szCs w:val="24"/>
                <w:lang w:val="uk-UA"/>
              </w:rPr>
            </w:pPr>
            <w:r w:rsidRPr="0044164E">
              <w:rPr>
                <w:rFonts w:ascii="Times New Roman" w:hAnsi="Times New Roman"/>
                <w:sz w:val="24"/>
                <w:szCs w:val="24"/>
                <w:lang w:val="uk-UA"/>
              </w:rPr>
              <w:t>Відходи І-І</w:t>
            </w:r>
            <w:r w:rsidRPr="0044164E">
              <w:rPr>
                <w:rFonts w:ascii="Times New Roman" w:hAnsi="Times New Roman"/>
                <w:sz w:val="24"/>
                <w:szCs w:val="24"/>
                <w:lang w:val="en-US"/>
              </w:rPr>
              <w:t>V</w:t>
            </w:r>
            <w:r w:rsidRPr="0044164E">
              <w:rPr>
                <w:rFonts w:ascii="Times New Roman" w:hAnsi="Times New Roman"/>
                <w:sz w:val="24"/>
                <w:szCs w:val="24"/>
              </w:rPr>
              <w:t xml:space="preserve"> </w:t>
            </w:r>
            <w:r w:rsidRPr="0044164E">
              <w:rPr>
                <w:rFonts w:ascii="Times New Roman" w:hAnsi="Times New Roman"/>
                <w:sz w:val="24"/>
                <w:szCs w:val="24"/>
                <w:lang w:val="uk-UA"/>
              </w:rPr>
              <w:t>класів небезпеки</w:t>
            </w:r>
          </w:p>
        </w:tc>
        <w:tc>
          <w:tcPr>
            <w:tcW w:w="1382" w:type="dxa"/>
          </w:tcPr>
          <w:p w:rsidR="005260DF" w:rsidRDefault="005260DF" w:rsidP="00372DBA">
            <w:pPr>
              <w:spacing w:after="0" w:line="240" w:lineRule="auto"/>
              <w:jc w:val="both"/>
              <w:rPr>
                <w:rFonts w:ascii="Times New Roman" w:hAnsi="Times New Roman"/>
                <w:sz w:val="28"/>
                <w:szCs w:val="28"/>
              </w:rPr>
            </w:pPr>
            <w:r w:rsidRPr="0044164E">
              <w:rPr>
                <w:rFonts w:ascii="Times New Roman" w:hAnsi="Times New Roman"/>
                <w:sz w:val="24"/>
                <w:szCs w:val="24"/>
                <w:lang w:val="uk-UA"/>
              </w:rPr>
              <w:t>Відходи І-І</w:t>
            </w:r>
            <w:r>
              <w:rPr>
                <w:rFonts w:ascii="Times New Roman" w:hAnsi="Times New Roman"/>
                <w:sz w:val="24"/>
                <w:szCs w:val="24"/>
                <w:lang w:val="uk-UA"/>
              </w:rPr>
              <w:t>ІІ</w:t>
            </w:r>
            <w:r w:rsidRPr="0044164E">
              <w:rPr>
                <w:rFonts w:ascii="Times New Roman" w:hAnsi="Times New Roman"/>
                <w:sz w:val="24"/>
                <w:szCs w:val="24"/>
              </w:rPr>
              <w:t xml:space="preserve"> </w:t>
            </w:r>
            <w:r w:rsidRPr="0044164E">
              <w:rPr>
                <w:rFonts w:ascii="Times New Roman" w:hAnsi="Times New Roman"/>
                <w:sz w:val="24"/>
                <w:szCs w:val="24"/>
                <w:lang w:val="uk-UA"/>
              </w:rPr>
              <w:t>класів небезпеки</w:t>
            </w:r>
          </w:p>
        </w:tc>
      </w:tr>
      <w:tr w:rsidR="005260DF" w:rsidTr="005260DF">
        <w:tc>
          <w:tcPr>
            <w:tcW w:w="817" w:type="dxa"/>
            <w:vMerge/>
          </w:tcPr>
          <w:p w:rsidR="005260DF" w:rsidRDefault="005260DF" w:rsidP="007E07DA">
            <w:pPr>
              <w:spacing w:after="0" w:line="240" w:lineRule="auto"/>
              <w:jc w:val="both"/>
              <w:rPr>
                <w:rFonts w:ascii="Times New Roman" w:hAnsi="Times New Roman"/>
                <w:sz w:val="28"/>
                <w:szCs w:val="28"/>
              </w:rPr>
            </w:pPr>
          </w:p>
        </w:tc>
        <w:tc>
          <w:tcPr>
            <w:tcW w:w="1276" w:type="dxa"/>
            <w:vMerge/>
          </w:tcPr>
          <w:p w:rsidR="005260DF" w:rsidRDefault="005260DF" w:rsidP="007E07DA">
            <w:pPr>
              <w:spacing w:after="0" w:line="240" w:lineRule="auto"/>
              <w:jc w:val="both"/>
              <w:rPr>
                <w:rFonts w:ascii="Times New Roman" w:hAnsi="Times New Roman"/>
                <w:sz w:val="28"/>
                <w:szCs w:val="28"/>
              </w:rPr>
            </w:pPr>
          </w:p>
        </w:tc>
        <w:tc>
          <w:tcPr>
            <w:tcW w:w="1276" w:type="dxa"/>
          </w:tcPr>
          <w:p w:rsidR="005260DF" w:rsidRPr="005260DF" w:rsidRDefault="005260DF" w:rsidP="007E07DA">
            <w:pPr>
              <w:spacing w:after="0" w:line="240" w:lineRule="auto"/>
              <w:jc w:val="both"/>
              <w:rPr>
                <w:rFonts w:ascii="Times New Roman" w:hAnsi="Times New Roman"/>
                <w:sz w:val="24"/>
                <w:szCs w:val="24"/>
              </w:rPr>
            </w:pPr>
            <w:r>
              <w:rPr>
                <w:rFonts w:ascii="Times New Roman" w:hAnsi="Times New Roman"/>
                <w:sz w:val="24"/>
                <w:szCs w:val="24"/>
                <w:lang w:val="uk-UA"/>
              </w:rPr>
              <w:t>0,7</w:t>
            </w:r>
          </w:p>
        </w:tc>
        <w:tc>
          <w:tcPr>
            <w:tcW w:w="1275" w:type="dxa"/>
          </w:tcPr>
          <w:p w:rsidR="005260DF" w:rsidRPr="005260DF" w:rsidRDefault="005260DF" w:rsidP="005260DF">
            <w:pPr>
              <w:spacing w:after="0" w:line="240" w:lineRule="auto"/>
              <w:jc w:val="both"/>
              <w:rPr>
                <w:rFonts w:ascii="Times New Roman" w:hAnsi="Times New Roman"/>
                <w:sz w:val="24"/>
                <w:szCs w:val="24"/>
              </w:rPr>
            </w:pPr>
            <w:r>
              <w:rPr>
                <w:rFonts w:ascii="Times New Roman" w:hAnsi="Times New Roman"/>
                <w:sz w:val="24"/>
                <w:szCs w:val="24"/>
                <w:lang w:val="uk-UA"/>
              </w:rPr>
              <w:t>0,7</w:t>
            </w:r>
          </w:p>
        </w:tc>
        <w:tc>
          <w:tcPr>
            <w:tcW w:w="1276" w:type="dxa"/>
          </w:tcPr>
          <w:p w:rsidR="005260DF" w:rsidRPr="005260DF" w:rsidRDefault="005260DF" w:rsidP="007E07DA">
            <w:pPr>
              <w:spacing w:after="0" w:line="240" w:lineRule="auto"/>
              <w:jc w:val="both"/>
              <w:rPr>
                <w:rFonts w:ascii="Times New Roman" w:hAnsi="Times New Roman"/>
                <w:sz w:val="24"/>
                <w:szCs w:val="24"/>
              </w:rPr>
            </w:pPr>
            <w:r w:rsidRPr="005260DF">
              <w:rPr>
                <w:rFonts w:ascii="Times New Roman" w:hAnsi="Times New Roman"/>
                <w:sz w:val="24"/>
                <w:szCs w:val="24"/>
                <w:lang w:val="uk-UA"/>
              </w:rPr>
              <w:t>16,0</w:t>
            </w:r>
          </w:p>
        </w:tc>
        <w:tc>
          <w:tcPr>
            <w:tcW w:w="1276" w:type="dxa"/>
          </w:tcPr>
          <w:p w:rsidR="005260DF" w:rsidRPr="005260DF" w:rsidRDefault="005260DF" w:rsidP="007E07DA">
            <w:pPr>
              <w:spacing w:after="0" w:line="240" w:lineRule="auto"/>
              <w:jc w:val="both"/>
              <w:rPr>
                <w:rFonts w:ascii="Times New Roman" w:hAnsi="Times New Roman"/>
                <w:sz w:val="24"/>
                <w:szCs w:val="24"/>
              </w:rPr>
            </w:pPr>
            <w:r w:rsidRPr="005260DF">
              <w:rPr>
                <w:rFonts w:ascii="Times New Roman" w:hAnsi="Times New Roman"/>
                <w:sz w:val="24"/>
                <w:szCs w:val="24"/>
                <w:lang w:val="uk-UA"/>
              </w:rPr>
              <w:t>-</w:t>
            </w:r>
          </w:p>
        </w:tc>
        <w:tc>
          <w:tcPr>
            <w:tcW w:w="1276" w:type="dxa"/>
          </w:tcPr>
          <w:p w:rsidR="005260DF" w:rsidRPr="005260DF" w:rsidRDefault="005260DF" w:rsidP="007E07DA">
            <w:pPr>
              <w:spacing w:after="0" w:line="240" w:lineRule="auto"/>
              <w:jc w:val="both"/>
              <w:rPr>
                <w:rFonts w:ascii="Times New Roman" w:hAnsi="Times New Roman"/>
                <w:sz w:val="24"/>
                <w:szCs w:val="24"/>
              </w:rPr>
            </w:pPr>
            <w:r>
              <w:rPr>
                <w:rFonts w:ascii="Times New Roman" w:hAnsi="Times New Roman"/>
                <w:sz w:val="24"/>
                <w:szCs w:val="24"/>
                <w:lang w:val="uk-UA"/>
              </w:rPr>
              <w:t>8127,0</w:t>
            </w:r>
          </w:p>
        </w:tc>
        <w:tc>
          <w:tcPr>
            <w:tcW w:w="1382" w:type="dxa"/>
          </w:tcPr>
          <w:p w:rsidR="005260DF" w:rsidRPr="005260DF" w:rsidRDefault="005260DF" w:rsidP="007E07DA">
            <w:pPr>
              <w:spacing w:after="0" w:line="240" w:lineRule="auto"/>
              <w:jc w:val="both"/>
              <w:rPr>
                <w:rFonts w:ascii="Times New Roman" w:hAnsi="Times New Roman"/>
                <w:sz w:val="24"/>
                <w:szCs w:val="24"/>
              </w:rPr>
            </w:pPr>
            <w:r w:rsidRPr="005260DF">
              <w:rPr>
                <w:rFonts w:ascii="Times New Roman" w:hAnsi="Times New Roman"/>
                <w:sz w:val="24"/>
                <w:szCs w:val="24"/>
                <w:lang w:val="uk-UA"/>
              </w:rPr>
              <w:t>-</w:t>
            </w:r>
          </w:p>
        </w:tc>
      </w:tr>
      <w:tr w:rsidR="005260DF" w:rsidTr="005260DF">
        <w:tc>
          <w:tcPr>
            <w:tcW w:w="817" w:type="dxa"/>
            <w:vMerge/>
          </w:tcPr>
          <w:p w:rsidR="005260DF" w:rsidRDefault="005260DF" w:rsidP="007E07DA">
            <w:pPr>
              <w:spacing w:after="0" w:line="240" w:lineRule="auto"/>
              <w:jc w:val="both"/>
              <w:rPr>
                <w:rFonts w:ascii="Times New Roman" w:hAnsi="Times New Roman"/>
                <w:sz w:val="28"/>
                <w:szCs w:val="28"/>
              </w:rPr>
            </w:pPr>
          </w:p>
        </w:tc>
        <w:tc>
          <w:tcPr>
            <w:tcW w:w="1276" w:type="dxa"/>
          </w:tcPr>
          <w:p w:rsidR="005260DF" w:rsidRDefault="005260DF" w:rsidP="00372DBA">
            <w:pPr>
              <w:spacing w:after="0" w:line="240" w:lineRule="auto"/>
              <w:jc w:val="both"/>
              <w:rPr>
                <w:rFonts w:ascii="Times New Roman" w:hAnsi="Times New Roman"/>
                <w:sz w:val="28"/>
                <w:szCs w:val="28"/>
              </w:rPr>
            </w:pPr>
            <w:proofErr w:type="spellStart"/>
            <w:r>
              <w:rPr>
                <w:rFonts w:ascii="Times New Roman" w:hAnsi="Times New Roman"/>
                <w:sz w:val="24"/>
                <w:szCs w:val="24"/>
                <w:lang w:val="uk-UA"/>
              </w:rPr>
              <w:t>Старокос-тянти-нівський</w:t>
            </w:r>
            <w:proofErr w:type="spellEnd"/>
            <w:r>
              <w:rPr>
                <w:rFonts w:ascii="Times New Roman" w:hAnsi="Times New Roman"/>
                <w:sz w:val="24"/>
                <w:szCs w:val="24"/>
                <w:lang w:val="uk-UA"/>
              </w:rPr>
              <w:t xml:space="preserve"> район</w:t>
            </w:r>
          </w:p>
        </w:tc>
        <w:tc>
          <w:tcPr>
            <w:tcW w:w="1276" w:type="dxa"/>
          </w:tcPr>
          <w:p w:rsidR="005260DF" w:rsidRPr="005260DF" w:rsidRDefault="005260DF"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7414,8</w:t>
            </w:r>
          </w:p>
        </w:tc>
        <w:tc>
          <w:tcPr>
            <w:tcW w:w="1275" w:type="dxa"/>
          </w:tcPr>
          <w:p w:rsidR="005260DF" w:rsidRPr="005260DF" w:rsidRDefault="005260DF"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1276" w:type="dxa"/>
          </w:tcPr>
          <w:p w:rsidR="005260DF" w:rsidRPr="005260DF" w:rsidRDefault="005260DF"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16,4</w:t>
            </w:r>
          </w:p>
        </w:tc>
        <w:tc>
          <w:tcPr>
            <w:tcW w:w="1276" w:type="dxa"/>
          </w:tcPr>
          <w:p w:rsidR="005260DF" w:rsidRPr="005260DF" w:rsidRDefault="005260DF"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1276" w:type="dxa"/>
          </w:tcPr>
          <w:p w:rsidR="005260DF" w:rsidRPr="005260DF" w:rsidRDefault="005260DF"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1382" w:type="dxa"/>
          </w:tcPr>
          <w:p w:rsidR="005260DF" w:rsidRPr="005260DF" w:rsidRDefault="005260DF"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r>
    </w:tbl>
    <w:p w:rsidR="0066786E" w:rsidRPr="0066786E" w:rsidRDefault="0066786E" w:rsidP="007E07DA">
      <w:pPr>
        <w:spacing w:after="0" w:line="240" w:lineRule="auto"/>
        <w:jc w:val="both"/>
        <w:rPr>
          <w:rFonts w:ascii="Times New Roman" w:hAnsi="Times New Roman"/>
          <w:sz w:val="28"/>
          <w:szCs w:val="28"/>
        </w:rPr>
      </w:pPr>
    </w:p>
    <w:p w:rsidR="007E07DA" w:rsidRDefault="007E07DA" w:rsidP="007E07D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FE71C4">
        <w:rPr>
          <w:rFonts w:ascii="Times New Roman" w:hAnsi="Times New Roman"/>
          <w:sz w:val="28"/>
          <w:szCs w:val="28"/>
          <w:lang w:val="uk-UA"/>
        </w:rPr>
        <w:t xml:space="preserve">    </w:t>
      </w:r>
      <w:r w:rsidR="003C3611">
        <w:rPr>
          <w:rFonts w:ascii="Times New Roman" w:hAnsi="Times New Roman"/>
          <w:sz w:val="28"/>
          <w:szCs w:val="28"/>
          <w:lang w:val="uk-UA"/>
        </w:rPr>
        <w:t>Загальний обсяг відходів, накопичених протягом експлуатації, у місцях видалення відходів (МВВ) наведено у таблиці 3.</w:t>
      </w:r>
    </w:p>
    <w:p w:rsidR="003C3611" w:rsidRDefault="003C3611" w:rsidP="003C3611">
      <w:pPr>
        <w:spacing w:after="0" w:line="240" w:lineRule="auto"/>
        <w:jc w:val="right"/>
        <w:rPr>
          <w:rFonts w:ascii="Times New Roman" w:hAnsi="Times New Roman"/>
          <w:sz w:val="28"/>
          <w:szCs w:val="28"/>
          <w:lang w:val="uk-UA"/>
        </w:rPr>
      </w:pPr>
      <w:r>
        <w:rPr>
          <w:rFonts w:ascii="Times New Roman" w:hAnsi="Times New Roman"/>
          <w:sz w:val="28"/>
          <w:szCs w:val="28"/>
          <w:lang w:val="uk-UA"/>
        </w:rPr>
        <w:t>Таблиця 3</w:t>
      </w:r>
    </w:p>
    <w:tbl>
      <w:tblPr>
        <w:tblStyle w:val="a6"/>
        <w:tblW w:w="10031" w:type="dxa"/>
        <w:tblLayout w:type="fixed"/>
        <w:tblLook w:val="04A0" w:firstRow="1" w:lastRow="0" w:firstColumn="1" w:lastColumn="0" w:noHBand="0" w:noVBand="1"/>
      </w:tblPr>
      <w:tblGrid>
        <w:gridCol w:w="817"/>
        <w:gridCol w:w="2126"/>
        <w:gridCol w:w="1276"/>
        <w:gridCol w:w="2410"/>
        <w:gridCol w:w="992"/>
        <w:gridCol w:w="2410"/>
      </w:tblGrid>
      <w:tr w:rsidR="003C3611" w:rsidTr="003C3611">
        <w:tc>
          <w:tcPr>
            <w:tcW w:w="817" w:type="dxa"/>
          </w:tcPr>
          <w:p w:rsidR="003C3611" w:rsidRPr="005260DF" w:rsidRDefault="003C3611"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Роки</w:t>
            </w:r>
          </w:p>
        </w:tc>
        <w:tc>
          <w:tcPr>
            <w:tcW w:w="2126" w:type="dxa"/>
          </w:tcPr>
          <w:p w:rsidR="003C3611" w:rsidRDefault="003C3611" w:rsidP="00372DBA">
            <w:pPr>
              <w:spacing w:after="0" w:line="240" w:lineRule="auto"/>
              <w:jc w:val="both"/>
              <w:rPr>
                <w:rFonts w:ascii="Times New Roman" w:hAnsi="Times New Roman"/>
                <w:sz w:val="24"/>
                <w:szCs w:val="24"/>
                <w:lang w:val="uk-UA"/>
              </w:rPr>
            </w:pPr>
            <w:r w:rsidRPr="005260DF">
              <w:rPr>
                <w:rFonts w:ascii="Times New Roman" w:hAnsi="Times New Roman"/>
                <w:sz w:val="24"/>
                <w:szCs w:val="24"/>
                <w:lang w:val="uk-UA"/>
              </w:rPr>
              <w:t>Територія</w:t>
            </w:r>
          </w:p>
          <w:p w:rsidR="003C3611" w:rsidRPr="005260DF" w:rsidRDefault="003C3611" w:rsidP="00372DBA">
            <w:pPr>
              <w:spacing w:after="0" w:line="240" w:lineRule="auto"/>
              <w:jc w:val="both"/>
              <w:rPr>
                <w:rFonts w:ascii="Times New Roman" w:hAnsi="Times New Roman"/>
                <w:sz w:val="24"/>
                <w:szCs w:val="24"/>
                <w:lang w:val="uk-UA"/>
              </w:rPr>
            </w:pPr>
          </w:p>
        </w:tc>
        <w:tc>
          <w:tcPr>
            <w:tcW w:w="3686" w:type="dxa"/>
            <w:gridSpan w:val="2"/>
          </w:tcPr>
          <w:p w:rsidR="003C3611" w:rsidRPr="005260DF" w:rsidRDefault="003C3611" w:rsidP="00372DBA">
            <w:pPr>
              <w:spacing w:after="0" w:line="240" w:lineRule="auto"/>
              <w:jc w:val="both"/>
              <w:rPr>
                <w:rFonts w:ascii="Times New Roman" w:hAnsi="Times New Roman"/>
                <w:sz w:val="24"/>
                <w:szCs w:val="24"/>
                <w:lang w:val="uk-UA"/>
              </w:rPr>
            </w:pPr>
            <w:r w:rsidRPr="005260DF">
              <w:rPr>
                <w:rFonts w:ascii="Times New Roman" w:hAnsi="Times New Roman"/>
                <w:sz w:val="24"/>
                <w:szCs w:val="24"/>
                <w:lang w:val="uk-UA"/>
              </w:rPr>
              <w:t>Відходи І-ІІІ класів небезпеки</w:t>
            </w:r>
          </w:p>
        </w:tc>
        <w:tc>
          <w:tcPr>
            <w:tcW w:w="3402" w:type="dxa"/>
            <w:gridSpan w:val="2"/>
          </w:tcPr>
          <w:p w:rsidR="003C3611" w:rsidRPr="005260DF" w:rsidRDefault="003C3611" w:rsidP="00372DBA">
            <w:pPr>
              <w:spacing w:after="0" w:line="240" w:lineRule="auto"/>
              <w:jc w:val="both"/>
              <w:rPr>
                <w:rFonts w:ascii="Times New Roman" w:hAnsi="Times New Roman"/>
                <w:sz w:val="24"/>
                <w:szCs w:val="24"/>
                <w:lang w:val="uk-UA"/>
              </w:rPr>
            </w:pPr>
            <w:r w:rsidRPr="005260DF">
              <w:rPr>
                <w:rFonts w:ascii="Times New Roman" w:hAnsi="Times New Roman"/>
                <w:sz w:val="24"/>
                <w:szCs w:val="24"/>
                <w:lang w:val="uk-UA"/>
              </w:rPr>
              <w:t>Відходи І-І</w:t>
            </w:r>
            <w:r w:rsidRPr="005260DF">
              <w:rPr>
                <w:rFonts w:ascii="Times New Roman" w:hAnsi="Times New Roman"/>
                <w:sz w:val="24"/>
                <w:szCs w:val="24"/>
                <w:lang w:val="en-US"/>
              </w:rPr>
              <w:t>V</w:t>
            </w:r>
            <w:r w:rsidRPr="005260DF">
              <w:rPr>
                <w:rFonts w:ascii="Times New Roman" w:hAnsi="Times New Roman"/>
                <w:sz w:val="24"/>
                <w:szCs w:val="24"/>
              </w:rPr>
              <w:t xml:space="preserve"> </w:t>
            </w:r>
            <w:r w:rsidRPr="005260DF">
              <w:rPr>
                <w:rFonts w:ascii="Times New Roman" w:hAnsi="Times New Roman"/>
                <w:sz w:val="24"/>
                <w:szCs w:val="24"/>
                <w:lang w:val="uk-UA"/>
              </w:rPr>
              <w:t>класів небезпеки</w:t>
            </w:r>
          </w:p>
        </w:tc>
      </w:tr>
      <w:tr w:rsidR="003C3611" w:rsidTr="003C3611">
        <w:tc>
          <w:tcPr>
            <w:tcW w:w="817" w:type="dxa"/>
            <w:vMerge w:val="restart"/>
          </w:tcPr>
          <w:p w:rsidR="003C3611" w:rsidRPr="00A006B6" w:rsidRDefault="003C3611" w:rsidP="00372DB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2019</w:t>
            </w:r>
          </w:p>
        </w:tc>
        <w:tc>
          <w:tcPr>
            <w:tcW w:w="2126" w:type="dxa"/>
            <w:vMerge w:val="restart"/>
          </w:tcPr>
          <w:p w:rsidR="003C3611" w:rsidRPr="00A006B6" w:rsidRDefault="003C3611" w:rsidP="00372DB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 xml:space="preserve">м. </w:t>
            </w:r>
            <w:proofErr w:type="spellStart"/>
            <w:r w:rsidRPr="00A006B6">
              <w:rPr>
                <w:rFonts w:ascii="Times New Roman" w:hAnsi="Times New Roman"/>
                <w:sz w:val="24"/>
                <w:szCs w:val="24"/>
                <w:lang w:val="uk-UA"/>
              </w:rPr>
              <w:t>Старокостянтинів</w:t>
            </w:r>
            <w:proofErr w:type="spellEnd"/>
          </w:p>
        </w:tc>
        <w:tc>
          <w:tcPr>
            <w:tcW w:w="1276" w:type="dxa"/>
          </w:tcPr>
          <w:p w:rsidR="003C3611" w:rsidRPr="00A006B6" w:rsidRDefault="003C3611" w:rsidP="00372DB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т</w:t>
            </w:r>
          </w:p>
        </w:tc>
        <w:tc>
          <w:tcPr>
            <w:tcW w:w="2410" w:type="dxa"/>
          </w:tcPr>
          <w:p w:rsidR="003C3611" w:rsidRPr="00A006B6" w:rsidRDefault="003C3611" w:rsidP="003C3611">
            <w:pPr>
              <w:spacing w:after="0" w:line="240" w:lineRule="auto"/>
              <w:jc w:val="both"/>
              <w:rPr>
                <w:rFonts w:ascii="Times New Roman" w:hAnsi="Times New Roman"/>
                <w:sz w:val="24"/>
                <w:szCs w:val="24"/>
                <w:lang w:val="uk-UA"/>
              </w:rPr>
            </w:pPr>
            <w:r>
              <w:rPr>
                <w:rFonts w:ascii="Times New Roman" w:hAnsi="Times New Roman"/>
                <w:sz w:val="24"/>
                <w:szCs w:val="24"/>
                <w:lang w:val="uk-UA"/>
              </w:rPr>
              <w:t>у % до 2018р</w:t>
            </w:r>
          </w:p>
        </w:tc>
        <w:tc>
          <w:tcPr>
            <w:tcW w:w="992" w:type="dxa"/>
          </w:tcPr>
          <w:p w:rsidR="003C3611" w:rsidRPr="00A006B6" w:rsidRDefault="003C3611" w:rsidP="00372DB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т</w:t>
            </w:r>
          </w:p>
        </w:tc>
        <w:tc>
          <w:tcPr>
            <w:tcW w:w="2410" w:type="dxa"/>
          </w:tcPr>
          <w:p w:rsidR="003C3611" w:rsidRPr="00A006B6" w:rsidRDefault="003C3611" w:rsidP="003C3611">
            <w:pPr>
              <w:spacing w:after="0" w:line="240" w:lineRule="auto"/>
              <w:jc w:val="both"/>
              <w:rPr>
                <w:rFonts w:ascii="Times New Roman" w:hAnsi="Times New Roman"/>
                <w:sz w:val="24"/>
                <w:szCs w:val="24"/>
                <w:lang w:val="uk-UA"/>
              </w:rPr>
            </w:pPr>
            <w:r>
              <w:rPr>
                <w:rFonts w:ascii="Times New Roman" w:hAnsi="Times New Roman"/>
                <w:sz w:val="24"/>
                <w:szCs w:val="24"/>
                <w:lang w:val="uk-UA"/>
              </w:rPr>
              <w:t>у % до 2018р</w:t>
            </w:r>
          </w:p>
        </w:tc>
      </w:tr>
      <w:tr w:rsidR="003C3611" w:rsidTr="003C3611">
        <w:tc>
          <w:tcPr>
            <w:tcW w:w="817" w:type="dxa"/>
            <w:vMerge/>
          </w:tcPr>
          <w:p w:rsidR="003C3611" w:rsidRPr="00A006B6" w:rsidRDefault="003C3611" w:rsidP="00372DBA">
            <w:pPr>
              <w:spacing w:after="0" w:line="240" w:lineRule="auto"/>
              <w:jc w:val="both"/>
              <w:rPr>
                <w:rFonts w:ascii="Times New Roman" w:hAnsi="Times New Roman"/>
                <w:sz w:val="24"/>
                <w:szCs w:val="24"/>
                <w:lang w:val="uk-UA"/>
              </w:rPr>
            </w:pPr>
          </w:p>
        </w:tc>
        <w:tc>
          <w:tcPr>
            <w:tcW w:w="2126" w:type="dxa"/>
            <w:vMerge/>
          </w:tcPr>
          <w:p w:rsidR="003C3611" w:rsidRPr="00A006B6" w:rsidRDefault="003C3611" w:rsidP="00372DBA">
            <w:pPr>
              <w:spacing w:after="0" w:line="240" w:lineRule="auto"/>
              <w:jc w:val="both"/>
              <w:rPr>
                <w:rFonts w:ascii="Times New Roman" w:hAnsi="Times New Roman"/>
                <w:sz w:val="24"/>
                <w:szCs w:val="24"/>
                <w:lang w:val="uk-UA"/>
              </w:rPr>
            </w:pPr>
          </w:p>
        </w:tc>
        <w:tc>
          <w:tcPr>
            <w:tcW w:w="1276" w:type="dxa"/>
          </w:tcPr>
          <w:p w:rsidR="003C3611" w:rsidRPr="003C3611" w:rsidRDefault="003C3611"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292749,0</w:t>
            </w:r>
          </w:p>
        </w:tc>
        <w:tc>
          <w:tcPr>
            <w:tcW w:w="2410" w:type="dxa"/>
          </w:tcPr>
          <w:p w:rsidR="003C3611" w:rsidRPr="00A006B6" w:rsidRDefault="003C3611"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112,0</w:t>
            </w:r>
          </w:p>
        </w:tc>
        <w:tc>
          <w:tcPr>
            <w:tcW w:w="992" w:type="dxa"/>
          </w:tcPr>
          <w:p w:rsidR="003C3611" w:rsidRPr="00A006B6" w:rsidRDefault="003C3611"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2410" w:type="dxa"/>
          </w:tcPr>
          <w:p w:rsidR="003C3611" w:rsidRPr="00A006B6" w:rsidRDefault="003C3611"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r>
      <w:tr w:rsidR="003C3611" w:rsidTr="003C3611">
        <w:tc>
          <w:tcPr>
            <w:tcW w:w="817" w:type="dxa"/>
            <w:vMerge w:val="restart"/>
          </w:tcPr>
          <w:p w:rsidR="003C3611" w:rsidRPr="00A006B6" w:rsidRDefault="003C3611"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2018</w:t>
            </w:r>
          </w:p>
        </w:tc>
        <w:tc>
          <w:tcPr>
            <w:tcW w:w="2126" w:type="dxa"/>
            <w:vMerge w:val="restart"/>
          </w:tcPr>
          <w:p w:rsidR="003C3611" w:rsidRPr="00A006B6" w:rsidRDefault="003C3611" w:rsidP="00372DB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 xml:space="preserve">м. </w:t>
            </w:r>
            <w:proofErr w:type="spellStart"/>
            <w:r w:rsidRPr="00A006B6">
              <w:rPr>
                <w:rFonts w:ascii="Times New Roman" w:hAnsi="Times New Roman"/>
                <w:sz w:val="24"/>
                <w:szCs w:val="24"/>
                <w:lang w:val="uk-UA"/>
              </w:rPr>
              <w:t>Старокостянтинів</w:t>
            </w:r>
            <w:proofErr w:type="spellEnd"/>
          </w:p>
        </w:tc>
        <w:tc>
          <w:tcPr>
            <w:tcW w:w="1276" w:type="dxa"/>
          </w:tcPr>
          <w:p w:rsidR="003C3611" w:rsidRPr="00A006B6" w:rsidRDefault="003C3611" w:rsidP="00372DB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т</w:t>
            </w:r>
          </w:p>
        </w:tc>
        <w:tc>
          <w:tcPr>
            <w:tcW w:w="2410" w:type="dxa"/>
          </w:tcPr>
          <w:p w:rsidR="003C3611" w:rsidRPr="00A006B6" w:rsidRDefault="003C3611" w:rsidP="003C3611">
            <w:pPr>
              <w:spacing w:after="0" w:line="240" w:lineRule="auto"/>
              <w:jc w:val="both"/>
              <w:rPr>
                <w:rFonts w:ascii="Times New Roman" w:hAnsi="Times New Roman"/>
                <w:sz w:val="24"/>
                <w:szCs w:val="24"/>
                <w:lang w:val="uk-UA"/>
              </w:rPr>
            </w:pPr>
            <w:r>
              <w:rPr>
                <w:rFonts w:ascii="Times New Roman" w:hAnsi="Times New Roman"/>
                <w:sz w:val="24"/>
                <w:szCs w:val="24"/>
                <w:lang w:val="uk-UA"/>
              </w:rPr>
              <w:t>у % до 2017р</w:t>
            </w:r>
          </w:p>
        </w:tc>
        <w:tc>
          <w:tcPr>
            <w:tcW w:w="992" w:type="dxa"/>
          </w:tcPr>
          <w:p w:rsidR="003C3611" w:rsidRPr="00A006B6" w:rsidRDefault="003C3611" w:rsidP="00372DB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т</w:t>
            </w:r>
          </w:p>
        </w:tc>
        <w:tc>
          <w:tcPr>
            <w:tcW w:w="2410" w:type="dxa"/>
          </w:tcPr>
          <w:p w:rsidR="003C3611" w:rsidRPr="00A006B6" w:rsidRDefault="003C3611" w:rsidP="003C3611">
            <w:pPr>
              <w:spacing w:after="0" w:line="240" w:lineRule="auto"/>
              <w:jc w:val="both"/>
              <w:rPr>
                <w:rFonts w:ascii="Times New Roman" w:hAnsi="Times New Roman"/>
                <w:sz w:val="24"/>
                <w:szCs w:val="24"/>
                <w:lang w:val="uk-UA"/>
              </w:rPr>
            </w:pPr>
            <w:r>
              <w:rPr>
                <w:rFonts w:ascii="Times New Roman" w:hAnsi="Times New Roman"/>
                <w:sz w:val="24"/>
                <w:szCs w:val="24"/>
                <w:lang w:val="uk-UA"/>
              </w:rPr>
              <w:t>у % до 2017р</w:t>
            </w:r>
          </w:p>
        </w:tc>
      </w:tr>
      <w:tr w:rsidR="003C3611" w:rsidTr="003C3611">
        <w:tc>
          <w:tcPr>
            <w:tcW w:w="817" w:type="dxa"/>
            <w:vMerge/>
          </w:tcPr>
          <w:p w:rsidR="003C3611" w:rsidRPr="00A006B6" w:rsidRDefault="003C3611" w:rsidP="00372DBA">
            <w:pPr>
              <w:spacing w:after="0" w:line="240" w:lineRule="auto"/>
              <w:jc w:val="both"/>
              <w:rPr>
                <w:rFonts w:ascii="Times New Roman" w:hAnsi="Times New Roman"/>
                <w:sz w:val="24"/>
                <w:szCs w:val="24"/>
                <w:lang w:val="uk-UA"/>
              </w:rPr>
            </w:pPr>
          </w:p>
        </w:tc>
        <w:tc>
          <w:tcPr>
            <w:tcW w:w="2126" w:type="dxa"/>
            <w:vMerge/>
          </w:tcPr>
          <w:p w:rsidR="003C3611" w:rsidRPr="00A006B6" w:rsidRDefault="003C3611" w:rsidP="00372DBA">
            <w:pPr>
              <w:spacing w:after="0" w:line="240" w:lineRule="auto"/>
              <w:jc w:val="both"/>
              <w:rPr>
                <w:rFonts w:ascii="Times New Roman" w:hAnsi="Times New Roman"/>
                <w:sz w:val="24"/>
                <w:szCs w:val="24"/>
                <w:lang w:val="uk-UA"/>
              </w:rPr>
            </w:pPr>
          </w:p>
        </w:tc>
        <w:tc>
          <w:tcPr>
            <w:tcW w:w="1276" w:type="dxa"/>
          </w:tcPr>
          <w:p w:rsidR="003C3611" w:rsidRPr="00A006B6" w:rsidRDefault="003C3611"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261479,0</w:t>
            </w:r>
          </w:p>
        </w:tc>
        <w:tc>
          <w:tcPr>
            <w:tcW w:w="2410" w:type="dxa"/>
          </w:tcPr>
          <w:p w:rsidR="003C3611" w:rsidRPr="00A006B6" w:rsidRDefault="003C3611"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111,8</w:t>
            </w:r>
          </w:p>
        </w:tc>
        <w:tc>
          <w:tcPr>
            <w:tcW w:w="992" w:type="dxa"/>
          </w:tcPr>
          <w:p w:rsidR="003C3611" w:rsidRPr="00A006B6" w:rsidRDefault="003C3611"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2410" w:type="dxa"/>
          </w:tcPr>
          <w:p w:rsidR="003C3611" w:rsidRPr="00A006B6" w:rsidRDefault="003C3611"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r>
      <w:tr w:rsidR="003C3611" w:rsidTr="003C3611">
        <w:tc>
          <w:tcPr>
            <w:tcW w:w="817" w:type="dxa"/>
            <w:vMerge w:val="restart"/>
          </w:tcPr>
          <w:p w:rsidR="003C3611" w:rsidRPr="00A006B6" w:rsidRDefault="003C3611"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2017</w:t>
            </w:r>
          </w:p>
        </w:tc>
        <w:tc>
          <w:tcPr>
            <w:tcW w:w="2126" w:type="dxa"/>
            <w:vMerge w:val="restart"/>
          </w:tcPr>
          <w:p w:rsidR="003C3611" w:rsidRPr="00A006B6" w:rsidRDefault="003C3611" w:rsidP="00372DB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 xml:space="preserve">м. </w:t>
            </w:r>
            <w:proofErr w:type="spellStart"/>
            <w:r w:rsidRPr="00A006B6">
              <w:rPr>
                <w:rFonts w:ascii="Times New Roman" w:hAnsi="Times New Roman"/>
                <w:sz w:val="24"/>
                <w:szCs w:val="24"/>
                <w:lang w:val="uk-UA"/>
              </w:rPr>
              <w:t>Старокостянтинів</w:t>
            </w:r>
            <w:proofErr w:type="spellEnd"/>
          </w:p>
        </w:tc>
        <w:tc>
          <w:tcPr>
            <w:tcW w:w="1276" w:type="dxa"/>
          </w:tcPr>
          <w:p w:rsidR="003C3611" w:rsidRPr="00A006B6" w:rsidRDefault="003C3611" w:rsidP="00372DB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т</w:t>
            </w:r>
          </w:p>
        </w:tc>
        <w:tc>
          <w:tcPr>
            <w:tcW w:w="2410" w:type="dxa"/>
          </w:tcPr>
          <w:p w:rsidR="003C3611" w:rsidRPr="00A006B6" w:rsidRDefault="003C3611" w:rsidP="003C3611">
            <w:pPr>
              <w:spacing w:after="0" w:line="240" w:lineRule="auto"/>
              <w:jc w:val="both"/>
              <w:rPr>
                <w:rFonts w:ascii="Times New Roman" w:hAnsi="Times New Roman"/>
                <w:sz w:val="24"/>
                <w:szCs w:val="24"/>
                <w:lang w:val="uk-UA"/>
              </w:rPr>
            </w:pPr>
            <w:r>
              <w:rPr>
                <w:rFonts w:ascii="Times New Roman" w:hAnsi="Times New Roman"/>
                <w:sz w:val="24"/>
                <w:szCs w:val="24"/>
                <w:lang w:val="uk-UA"/>
              </w:rPr>
              <w:t>у % до 2016р</w:t>
            </w:r>
          </w:p>
        </w:tc>
        <w:tc>
          <w:tcPr>
            <w:tcW w:w="992" w:type="dxa"/>
          </w:tcPr>
          <w:p w:rsidR="003C3611" w:rsidRPr="00A006B6" w:rsidRDefault="003C3611" w:rsidP="00372DBA">
            <w:pPr>
              <w:spacing w:after="0" w:line="240" w:lineRule="auto"/>
              <w:jc w:val="both"/>
              <w:rPr>
                <w:rFonts w:ascii="Times New Roman" w:hAnsi="Times New Roman"/>
                <w:sz w:val="24"/>
                <w:szCs w:val="24"/>
                <w:lang w:val="uk-UA"/>
              </w:rPr>
            </w:pPr>
            <w:r w:rsidRPr="00A006B6">
              <w:rPr>
                <w:rFonts w:ascii="Times New Roman" w:hAnsi="Times New Roman"/>
                <w:sz w:val="24"/>
                <w:szCs w:val="24"/>
                <w:lang w:val="uk-UA"/>
              </w:rPr>
              <w:t>т</w:t>
            </w:r>
          </w:p>
        </w:tc>
        <w:tc>
          <w:tcPr>
            <w:tcW w:w="2410" w:type="dxa"/>
          </w:tcPr>
          <w:p w:rsidR="003C3611" w:rsidRPr="00A006B6" w:rsidRDefault="003C3611" w:rsidP="003C3611">
            <w:pPr>
              <w:spacing w:after="0" w:line="240" w:lineRule="auto"/>
              <w:jc w:val="both"/>
              <w:rPr>
                <w:rFonts w:ascii="Times New Roman" w:hAnsi="Times New Roman"/>
                <w:sz w:val="24"/>
                <w:szCs w:val="24"/>
                <w:lang w:val="uk-UA"/>
              </w:rPr>
            </w:pPr>
            <w:r>
              <w:rPr>
                <w:rFonts w:ascii="Times New Roman" w:hAnsi="Times New Roman"/>
                <w:sz w:val="24"/>
                <w:szCs w:val="24"/>
                <w:lang w:val="uk-UA"/>
              </w:rPr>
              <w:t>у % до 2016р</w:t>
            </w:r>
          </w:p>
        </w:tc>
      </w:tr>
      <w:tr w:rsidR="003C3611" w:rsidTr="003C3611">
        <w:tc>
          <w:tcPr>
            <w:tcW w:w="817" w:type="dxa"/>
            <w:vMerge/>
          </w:tcPr>
          <w:p w:rsidR="003C3611" w:rsidRPr="00A006B6" w:rsidRDefault="003C3611" w:rsidP="00372DBA">
            <w:pPr>
              <w:spacing w:after="0" w:line="240" w:lineRule="auto"/>
              <w:jc w:val="both"/>
              <w:rPr>
                <w:rFonts w:ascii="Times New Roman" w:hAnsi="Times New Roman"/>
                <w:sz w:val="24"/>
                <w:szCs w:val="24"/>
                <w:lang w:val="uk-UA"/>
              </w:rPr>
            </w:pPr>
          </w:p>
        </w:tc>
        <w:tc>
          <w:tcPr>
            <w:tcW w:w="2126" w:type="dxa"/>
            <w:vMerge/>
          </w:tcPr>
          <w:p w:rsidR="003C3611" w:rsidRPr="00A006B6" w:rsidRDefault="003C3611" w:rsidP="00372DBA">
            <w:pPr>
              <w:spacing w:after="0" w:line="240" w:lineRule="auto"/>
              <w:jc w:val="both"/>
              <w:rPr>
                <w:rFonts w:ascii="Times New Roman" w:hAnsi="Times New Roman"/>
                <w:sz w:val="24"/>
                <w:szCs w:val="24"/>
                <w:lang w:val="uk-UA"/>
              </w:rPr>
            </w:pPr>
          </w:p>
        </w:tc>
        <w:tc>
          <w:tcPr>
            <w:tcW w:w="1276" w:type="dxa"/>
          </w:tcPr>
          <w:p w:rsidR="003C3611" w:rsidRPr="00A006B6" w:rsidRDefault="003C3611"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233966,0</w:t>
            </w:r>
          </w:p>
        </w:tc>
        <w:tc>
          <w:tcPr>
            <w:tcW w:w="2410" w:type="dxa"/>
          </w:tcPr>
          <w:p w:rsidR="003C3611" w:rsidRPr="00A006B6" w:rsidRDefault="003C3611"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103,6</w:t>
            </w:r>
          </w:p>
        </w:tc>
        <w:tc>
          <w:tcPr>
            <w:tcW w:w="992" w:type="dxa"/>
          </w:tcPr>
          <w:p w:rsidR="003C3611" w:rsidRPr="00A006B6" w:rsidRDefault="003C3611"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2410" w:type="dxa"/>
          </w:tcPr>
          <w:p w:rsidR="003C3611" w:rsidRPr="00A006B6" w:rsidRDefault="003C3611" w:rsidP="00372DBA">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r>
    </w:tbl>
    <w:p w:rsidR="003C3611" w:rsidRDefault="003C3611" w:rsidP="007E07DA">
      <w:pPr>
        <w:spacing w:after="0" w:line="240" w:lineRule="auto"/>
        <w:jc w:val="both"/>
        <w:rPr>
          <w:rFonts w:ascii="Times New Roman" w:hAnsi="Times New Roman"/>
          <w:sz w:val="28"/>
          <w:szCs w:val="28"/>
          <w:lang w:val="uk-UA"/>
        </w:rPr>
      </w:pPr>
    </w:p>
    <w:p w:rsidR="007E07DA" w:rsidRDefault="007E07DA" w:rsidP="007E07DA">
      <w:pPr>
        <w:spacing w:after="0" w:line="240" w:lineRule="auto"/>
        <w:jc w:val="both"/>
        <w:rPr>
          <w:rFonts w:ascii="Times New Roman" w:hAnsi="Times New Roman"/>
          <w:sz w:val="28"/>
          <w:szCs w:val="28"/>
          <w:lang w:val="uk-UA"/>
        </w:rPr>
      </w:pPr>
      <w:r w:rsidRPr="00A118CB">
        <w:rPr>
          <w:rFonts w:ascii="Times New Roman" w:hAnsi="Times New Roman"/>
          <w:sz w:val="28"/>
          <w:szCs w:val="28"/>
          <w:shd w:val="clear" w:color="auto" w:fill="FFFFFF" w:themeFill="background1"/>
          <w:lang w:val="uk-UA"/>
        </w:rPr>
        <w:t xml:space="preserve">        З метою здійснення заходів, спрямованих на охорону здоров’я населення і збереження довкілля</w:t>
      </w:r>
      <w:r w:rsidR="00FE71C4">
        <w:rPr>
          <w:rFonts w:ascii="Times New Roman" w:hAnsi="Times New Roman"/>
          <w:sz w:val="28"/>
          <w:szCs w:val="28"/>
          <w:shd w:val="clear" w:color="auto" w:fill="FFFFFF" w:themeFill="background1"/>
          <w:lang w:val="uk-UA"/>
        </w:rPr>
        <w:t xml:space="preserve"> розроблено</w:t>
      </w:r>
      <w:r>
        <w:rPr>
          <w:rFonts w:ascii="Times New Roman" w:hAnsi="Times New Roman"/>
          <w:sz w:val="28"/>
          <w:szCs w:val="28"/>
          <w:shd w:val="clear" w:color="auto" w:fill="FFFFFF" w:themeFill="background1"/>
          <w:lang w:val="uk-UA"/>
        </w:rPr>
        <w:t xml:space="preserve"> схему</w:t>
      </w:r>
      <w:r w:rsidRPr="00A118CB">
        <w:rPr>
          <w:rFonts w:ascii="Times New Roman" w:hAnsi="Times New Roman"/>
          <w:sz w:val="28"/>
          <w:szCs w:val="28"/>
          <w:shd w:val="clear" w:color="auto" w:fill="FFFFFF" w:themeFill="background1"/>
          <w:lang w:val="uk-UA"/>
        </w:rPr>
        <w:t xml:space="preserve"> санітарного очищення населеного пункту</w:t>
      </w:r>
      <w:r w:rsidR="00FE71C4">
        <w:rPr>
          <w:rFonts w:ascii="Times New Roman" w:hAnsi="Times New Roman"/>
          <w:sz w:val="28"/>
          <w:szCs w:val="28"/>
          <w:shd w:val="clear" w:color="auto" w:fill="FFFFFF" w:themeFill="background1"/>
          <w:lang w:val="uk-UA"/>
        </w:rPr>
        <w:t xml:space="preserve"> м. </w:t>
      </w:r>
      <w:proofErr w:type="spellStart"/>
      <w:r w:rsidR="00FE71C4">
        <w:rPr>
          <w:rFonts w:ascii="Times New Roman" w:hAnsi="Times New Roman"/>
          <w:sz w:val="28"/>
          <w:szCs w:val="28"/>
          <w:shd w:val="clear" w:color="auto" w:fill="FFFFFF" w:themeFill="background1"/>
          <w:lang w:val="uk-UA"/>
        </w:rPr>
        <w:t>Старокостянтинова</w:t>
      </w:r>
      <w:proofErr w:type="spellEnd"/>
      <w:r w:rsidR="00FE71C4">
        <w:rPr>
          <w:rFonts w:ascii="Times New Roman" w:hAnsi="Times New Roman"/>
          <w:sz w:val="28"/>
          <w:szCs w:val="28"/>
          <w:shd w:val="clear" w:color="auto" w:fill="FFFFFF" w:themeFill="background1"/>
          <w:lang w:val="uk-UA"/>
        </w:rPr>
        <w:t xml:space="preserve">, яка є </w:t>
      </w:r>
      <w:r w:rsidR="00FE71C4">
        <w:rPr>
          <w:rFonts w:ascii="Times New Roman" w:hAnsi="Times New Roman"/>
          <w:sz w:val="28"/>
          <w:szCs w:val="28"/>
          <w:lang w:val="uk-UA"/>
        </w:rPr>
        <w:t xml:space="preserve">базовим документом для здійснення </w:t>
      </w:r>
      <w:r w:rsidR="00FE71C4">
        <w:rPr>
          <w:rFonts w:ascii="Times New Roman" w:hAnsi="Times New Roman"/>
          <w:sz w:val="28"/>
          <w:szCs w:val="28"/>
          <w:lang w:val="uk-UA"/>
        </w:rPr>
        <w:lastRenderedPageBreak/>
        <w:t>заходів у сфері поводження з відходами на території населеного пункту, визначення способів їх утилізації, переробки, знешкодження</w:t>
      </w:r>
      <w:r w:rsidRPr="00A118CB">
        <w:rPr>
          <w:rFonts w:ascii="Times New Roman" w:hAnsi="Times New Roman"/>
          <w:sz w:val="28"/>
          <w:szCs w:val="28"/>
          <w:shd w:val="clear" w:color="auto" w:fill="FFFFFF" w:themeFill="background1"/>
          <w:lang w:val="uk-UA"/>
        </w:rPr>
        <w:t>.</w:t>
      </w:r>
      <w:r>
        <w:rPr>
          <w:rFonts w:ascii="Times New Roman" w:hAnsi="Times New Roman"/>
          <w:sz w:val="28"/>
          <w:szCs w:val="28"/>
          <w:lang w:val="uk-UA"/>
        </w:rPr>
        <w:t xml:space="preserve"> </w:t>
      </w:r>
      <w:r w:rsidR="00FE71C4">
        <w:rPr>
          <w:rFonts w:ascii="Times New Roman" w:hAnsi="Times New Roman"/>
          <w:sz w:val="28"/>
          <w:szCs w:val="28"/>
          <w:lang w:val="uk-UA"/>
        </w:rPr>
        <w:t xml:space="preserve"> Також планується розробка схем санітарного очищення населених пунктів </w:t>
      </w:r>
      <w:proofErr w:type="spellStart"/>
      <w:r w:rsidR="00FE71C4">
        <w:rPr>
          <w:rFonts w:ascii="Times New Roman" w:hAnsi="Times New Roman"/>
          <w:sz w:val="28"/>
          <w:szCs w:val="28"/>
          <w:lang w:val="uk-UA"/>
        </w:rPr>
        <w:t>Старокостянтинівської</w:t>
      </w:r>
      <w:proofErr w:type="spellEnd"/>
      <w:r w:rsidR="00FE71C4">
        <w:rPr>
          <w:rFonts w:ascii="Times New Roman" w:hAnsi="Times New Roman"/>
          <w:sz w:val="28"/>
          <w:szCs w:val="28"/>
          <w:lang w:val="uk-UA"/>
        </w:rPr>
        <w:t xml:space="preserve"> міської територіальної громади</w:t>
      </w:r>
      <w:r>
        <w:rPr>
          <w:rFonts w:ascii="Times New Roman" w:hAnsi="Times New Roman"/>
          <w:sz w:val="28"/>
          <w:szCs w:val="28"/>
          <w:lang w:val="uk-UA"/>
        </w:rPr>
        <w:t xml:space="preserve">.          </w:t>
      </w:r>
    </w:p>
    <w:p w:rsidR="007E07DA" w:rsidRDefault="004D4D50" w:rsidP="007E07D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E07DA">
        <w:rPr>
          <w:rFonts w:ascii="Times New Roman" w:hAnsi="Times New Roman"/>
          <w:sz w:val="28"/>
          <w:szCs w:val="28"/>
          <w:lang w:val="uk-UA"/>
        </w:rPr>
        <w:t>Основними напрямками у сфері поводження з відходами є вирішення проблеми роздільного збирання відходів, складування відходів, рекультивація існуючого полігону ТПВ, придбання необхідного устаткування та техніки для покращення функціонування системи збирання, перевезення, складування, утилізації твердих побутових відходів, вжиття заходів щодо ліквідації стихійних сміттєзвалищ на території міста.</w:t>
      </w:r>
    </w:p>
    <w:p w:rsidR="00426625" w:rsidRDefault="00FE4DE4" w:rsidP="0014645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45477E">
        <w:rPr>
          <w:rFonts w:ascii="Times New Roman" w:hAnsi="Times New Roman"/>
          <w:sz w:val="28"/>
          <w:szCs w:val="28"/>
          <w:lang w:val="uk-UA"/>
        </w:rPr>
        <w:t xml:space="preserve">      </w:t>
      </w:r>
      <w:r>
        <w:rPr>
          <w:rFonts w:ascii="Times New Roman" w:hAnsi="Times New Roman"/>
          <w:sz w:val="28"/>
          <w:szCs w:val="28"/>
          <w:lang w:val="uk-UA"/>
        </w:rPr>
        <w:t>Послуги зі збирання, перевезення</w:t>
      </w:r>
      <w:r w:rsidR="00CB1CFF">
        <w:rPr>
          <w:rFonts w:ascii="Times New Roman" w:hAnsi="Times New Roman"/>
          <w:sz w:val="28"/>
          <w:szCs w:val="28"/>
          <w:lang w:val="uk-UA"/>
        </w:rPr>
        <w:t>, у</w:t>
      </w:r>
      <w:r>
        <w:rPr>
          <w:rFonts w:ascii="Times New Roman" w:hAnsi="Times New Roman"/>
          <w:sz w:val="28"/>
          <w:szCs w:val="28"/>
          <w:lang w:val="uk-UA"/>
        </w:rPr>
        <w:t>тилізації</w:t>
      </w:r>
      <w:r w:rsidR="00CB1CFF">
        <w:rPr>
          <w:rFonts w:ascii="Times New Roman" w:hAnsi="Times New Roman"/>
          <w:sz w:val="28"/>
          <w:szCs w:val="28"/>
          <w:lang w:val="uk-UA"/>
        </w:rPr>
        <w:t xml:space="preserve"> </w:t>
      </w:r>
      <w:r>
        <w:rPr>
          <w:rFonts w:ascii="Times New Roman" w:hAnsi="Times New Roman"/>
          <w:sz w:val="28"/>
          <w:szCs w:val="28"/>
          <w:lang w:val="uk-UA"/>
        </w:rPr>
        <w:t>та видалення</w:t>
      </w:r>
      <w:r w:rsidR="00CB1CFF">
        <w:rPr>
          <w:rFonts w:ascii="Times New Roman" w:hAnsi="Times New Roman"/>
          <w:sz w:val="28"/>
          <w:szCs w:val="28"/>
          <w:lang w:val="uk-UA"/>
        </w:rPr>
        <w:t xml:space="preserve"> побутових відходів на території м. </w:t>
      </w:r>
      <w:proofErr w:type="spellStart"/>
      <w:r w:rsidR="00CB1CFF">
        <w:rPr>
          <w:rFonts w:ascii="Times New Roman" w:hAnsi="Times New Roman"/>
          <w:sz w:val="28"/>
          <w:szCs w:val="28"/>
          <w:lang w:val="uk-UA"/>
        </w:rPr>
        <w:t>Старокостянтинова</w:t>
      </w:r>
      <w:proofErr w:type="spellEnd"/>
      <w:r w:rsidR="00CB1CFF">
        <w:rPr>
          <w:rFonts w:ascii="Times New Roman" w:hAnsi="Times New Roman"/>
          <w:sz w:val="28"/>
          <w:szCs w:val="28"/>
          <w:lang w:val="uk-UA"/>
        </w:rPr>
        <w:t xml:space="preserve"> та об’єднаної територіальної громади здійснюється комунальним підприємством комбінатом комунальних підприємств </w:t>
      </w:r>
      <w:proofErr w:type="spellStart"/>
      <w:r w:rsidR="00CB1CFF">
        <w:rPr>
          <w:rFonts w:ascii="Times New Roman" w:hAnsi="Times New Roman"/>
          <w:sz w:val="28"/>
          <w:szCs w:val="28"/>
          <w:lang w:val="uk-UA"/>
        </w:rPr>
        <w:t>Старокостянтинівської</w:t>
      </w:r>
      <w:proofErr w:type="spellEnd"/>
      <w:r w:rsidR="00CB1CFF">
        <w:rPr>
          <w:rFonts w:ascii="Times New Roman" w:hAnsi="Times New Roman"/>
          <w:sz w:val="28"/>
          <w:szCs w:val="28"/>
          <w:lang w:val="uk-UA"/>
        </w:rPr>
        <w:t xml:space="preserve"> міської ради. Зб</w:t>
      </w:r>
      <w:r w:rsidR="00426625" w:rsidRPr="00426625">
        <w:rPr>
          <w:rFonts w:ascii="Times New Roman" w:hAnsi="Times New Roman"/>
          <w:sz w:val="28"/>
          <w:szCs w:val="28"/>
          <w:lang w:val="uk-UA"/>
        </w:rPr>
        <w:t>ір твердих побутових відходів проводитьс</w:t>
      </w:r>
      <w:r w:rsidR="00CB1CFF">
        <w:rPr>
          <w:rFonts w:ascii="Times New Roman" w:hAnsi="Times New Roman"/>
          <w:sz w:val="28"/>
          <w:szCs w:val="28"/>
          <w:lang w:val="uk-UA"/>
        </w:rPr>
        <w:t xml:space="preserve">я за планово-подвірною та </w:t>
      </w:r>
      <w:proofErr w:type="spellStart"/>
      <w:r w:rsidR="00CB1CFF">
        <w:rPr>
          <w:rFonts w:ascii="Times New Roman" w:hAnsi="Times New Roman"/>
          <w:sz w:val="28"/>
          <w:szCs w:val="28"/>
          <w:lang w:val="uk-UA"/>
        </w:rPr>
        <w:t>планово-поквартирною</w:t>
      </w:r>
      <w:proofErr w:type="spellEnd"/>
      <w:r w:rsidR="00CB1CFF">
        <w:rPr>
          <w:rFonts w:ascii="Times New Roman" w:hAnsi="Times New Roman"/>
          <w:sz w:val="28"/>
          <w:szCs w:val="28"/>
          <w:lang w:val="uk-UA"/>
        </w:rPr>
        <w:t xml:space="preserve"> системами</w:t>
      </w:r>
      <w:r w:rsidR="00426625" w:rsidRPr="00426625">
        <w:rPr>
          <w:rFonts w:ascii="Times New Roman" w:hAnsi="Times New Roman"/>
          <w:sz w:val="28"/>
          <w:szCs w:val="28"/>
          <w:lang w:val="uk-UA"/>
        </w:rPr>
        <w:t xml:space="preserve"> збору відходів</w:t>
      </w:r>
      <w:r w:rsidR="00CB1CFF">
        <w:rPr>
          <w:rFonts w:ascii="Times New Roman" w:hAnsi="Times New Roman"/>
          <w:sz w:val="28"/>
          <w:szCs w:val="28"/>
          <w:lang w:val="uk-UA"/>
        </w:rPr>
        <w:t xml:space="preserve"> </w:t>
      </w:r>
      <w:r w:rsidR="00CB1CFF" w:rsidRPr="00CB1CFF">
        <w:rPr>
          <w:rFonts w:ascii="Times New Roman" w:hAnsi="Times New Roman"/>
          <w:sz w:val="28"/>
          <w:szCs w:val="28"/>
          <w:lang w:val="uk-UA"/>
        </w:rPr>
        <w:t xml:space="preserve">з вивезенням на </w:t>
      </w:r>
      <w:proofErr w:type="spellStart"/>
      <w:r w:rsidR="00CB1CFF" w:rsidRPr="00CB1CFF">
        <w:rPr>
          <w:rFonts w:ascii="Times New Roman" w:hAnsi="Times New Roman"/>
          <w:sz w:val="28"/>
          <w:szCs w:val="28"/>
          <w:lang w:val="uk-UA"/>
        </w:rPr>
        <w:t>Старокостянтинівський</w:t>
      </w:r>
      <w:proofErr w:type="spellEnd"/>
      <w:r w:rsidR="00CB1CFF" w:rsidRPr="00CB1CFF">
        <w:rPr>
          <w:rFonts w:ascii="Times New Roman" w:hAnsi="Times New Roman"/>
          <w:sz w:val="28"/>
          <w:szCs w:val="28"/>
          <w:lang w:val="uk-UA"/>
        </w:rPr>
        <w:t xml:space="preserve"> полігон твердих побутових відходів</w:t>
      </w:r>
      <w:r w:rsidR="00426625" w:rsidRPr="00426625">
        <w:rPr>
          <w:rFonts w:ascii="Times New Roman" w:hAnsi="Times New Roman"/>
          <w:sz w:val="28"/>
          <w:szCs w:val="28"/>
          <w:lang w:val="uk-UA"/>
        </w:rPr>
        <w:t>, впроваджено роздільне збирання відходів шляхом встановлення контейнерів для збору окремих компонентів відходів</w:t>
      </w:r>
      <w:r w:rsidR="00CB1CFF">
        <w:rPr>
          <w:rFonts w:ascii="Times New Roman" w:hAnsi="Times New Roman"/>
          <w:sz w:val="28"/>
          <w:szCs w:val="28"/>
          <w:lang w:val="uk-UA"/>
        </w:rPr>
        <w:t xml:space="preserve"> </w:t>
      </w:r>
      <w:r w:rsidR="00426625" w:rsidRPr="00426625">
        <w:rPr>
          <w:rFonts w:ascii="Times New Roman" w:hAnsi="Times New Roman"/>
          <w:sz w:val="28"/>
          <w:szCs w:val="28"/>
          <w:lang w:val="uk-UA"/>
        </w:rPr>
        <w:t>(папір, скло, пластик</w:t>
      </w:r>
      <w:r w:rsidR="00CB1CFF">
        <w:rPr>
          <w:rFonts w:ascii="Times New Roman" w:hAnsi="Times New Roman"/>
          <w:sz w:val="28"/>
          <w:szCs w:val="28"/>
          <w:lang w:val="uk-UA"/>
        </w:rPr>
        <w:t xml:space="preserve">). Відокремлена вторинна сировина </w:t>
      </w:r>
      <w:r w:rsidR="00146459">
        <w:rPr>
          <w:rFonts w:ascii="Times New Roman" w:hAnsi="Times New Roman"/>
          <w:sz w:val="28"/>
          <w:szCs w:val="28"/>
          <w:lang w:val="uk-UA"/>
        </w:rPr>
        <w:t xml:space="preserve">збирається, пресується та утилізується згідно з укладеними договорами. </w:t>
      </w:r>
    </w:p>
    <w:p w:rsidR="0034367E" w:rsidRDefault="00FE4DE4" w:rsidP="00530758">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Збирання, перевезення, утилізації, видалення побутових відходів забезпечується бригадою санітарної очистки комунального підприємства</w:t>
      </w:r>
      <w:r w:rsidR="0034367E">
        <w:rPr>
          <w:rFonts w:ascii="Times New Roman" w:hAnsi="Times New Roman"/>
          <w:sz w:val="28"/>
          <w:szCs w:val="28"/>
          <w:lang w:val="uk-UA"/>
        </w:rPr>
        <w:t xml:space="preserve"> у складі 12</w:t>
      </w:r>
      <w:r>
        <w:rPr>
          <w:rFonts w:ascii="Times New Roman" w:hAnsi="Times New Roman"/>
          <w:sz w:val="28"/>
          <w:szCs w:val="28"/>
          <w:lang w:val="uk-UA"/>
        </w:rPr>
        <w:t xml:space="preserve"> осіб. Збирання побутових відходів здійснюється за допомогою </w:t>
      </w:r>
      <w:r w:rsidR="0034367E">
        <w:rPr>
          <w:rFonts w:ascii="Times New Roman" w:hAnsi="Times New Roman"/>
          <w:sz w:val="28"/>
          <w:szCs w:val="28"/>
          <w:lang w:val="uk-UA"/>
        </w:rPr>
        <w:t>5</w:t>
      </w:r>
      <w:r>
        <w:rPr>
          <w:rFonts w:ascii="Times New Roman" w:hAnsi="Times New Roman"/>
          <w:sz w:val="28"/>
          <w:szCs w:val="28"/>
          <w:lang w:val="uk-UA"/>
        </w:rPr>
        <w:t xml:space="preserve"> сміттєвозів</w:t>
      </w:r>
      <w:r w:rsidR="0034367E">
        <w:rPr>
          <w:rFonts w:ascii="Times New Roman" w:hAnsi="Times New Roman"/>
          <w:sz w:val="28"/>
          <w:szCs w:val="28"/>
          <w:lang w:val="uk-UA"/>
        </w:rPr>
        <w:t xml:space="preserve"> та 5</w:t>
      </w:r>
      <w:r>
        <w:rPr>
          <w:rFonts w:ascii="Times New Roman" w:hAnsi="Times New Roman"/>
          <w:sz w:val="28"/>
          <w:szCs w:val="28"/>
          <w:lang w:val="uk-UA"/>
        </w:rPr>
        <w:t xml:space="preserve"> одиниць сміттєзбиральної техніки (</w:t>
      </w:r>
      <w:r w:rsidR="0034367E">
        <w:rPr>
          <w:rFonts w:ascii="Times New Roman" w:hAnsi="Times New Roman"/>
          <w:sz w:val="28"/>
          <w:szCs w:val="28"/>
          <w:lang w:val="uk-UA"/>
        </w:rPr>
        <w:t xml:space="preserve">2 </w:t>
      </w:r>
      <w:r>
        <w:rPr>
          <w:rFonts w:ascii="Times New Roman" w:hAnsi="Times New Roman"/>
          <w:sz w:val="28"/>
          <w:szCs w:val="28"/>
          <w:lang w:val="uk-UA"/>
        </w:rPr>
        <w:t>трактори</w:t>
      </w:r>
      <w:r w:rsidR="0034367E">
        <w:rPr>
          <w:rFonts w:ascii="Times New Roman" w:hAnsi="Times New Roman"/>
          <w:sz w:val="28"/>
          <w:szCs w:val="28"/>
          <w:lang w:val="uk-UA"/>
        </w:rPr>
        <w:t xml:space="preserve"> з причепами</w:t>
      </w:r>
      <w:r>
        <w:rPr>
          <w:rFonts w:ascii="Times New Roman" w:hAnsi="Times New Roman"/>
          <w:sz w:val="28"/>
          <w:szCs w:val="28"/>
          <w:lang w:val="uk-UA"/>
        </w:rPr>
        <w:t xml:space="preserve">, </w:t>
      </w:r>
      <w:r w:rsidR="0034367E">
        <w:rPr>
          <w:rFonts w:ascii="Times New Roman" w:hAnsi="Times New Roman"/>
          <w:sz w:val="28"/>
          <w:szCs w:val="28"/>
          <w:lang w:val="uk-UA"/>
        </w:rPr>
        <w:t xml:space="preserve">3 </w:t>
      </w:r>
      <w:r>
        <w:rPr>
          <w:rFonts w:ascii="Times New Roman" w:hAnsi="Times New Roman"/>
          <w:sz w:val="28"/>
          <w:szCs w:val="28"/>
          <w:lang w:val="uk-UA"/>
        </w:rPr>
        <w:t>вантажні автомобілі</w:t>
      </w:r>
      <w:r w:rsidRPr="0034367E">
        <w:rPr>
          <w:rFonts w:ascii="Times New Roman" w:hAnsi="Times New Roman"/>
          <w:sz w:val="28"/>
          <w:szCs w:val="28"/>
          <w:lang w:val="uk-UA"/>
        </w:rPr>
        <w:t xml:space="preserve">). </w:t>
      </w:r>
      <w:r w:rsidR="00530758" w:rsidRPr="0034367E">
        <w:rPr>
          <w:rFonts w:ascii="Times New Roman" w:hAnsi="Times New Roman"/>
          <w:sz w:val="28"/>
          <w:szCs w:val="28"/>
          <w:lang w:val="uk-UA"/>
        </w:rPr>
        <w:t xml:space="preserve">Щоденно вивезення твердих побутових відходів в місті здійснюється по </w:t>
      </w:r>
      <w:r w:rsidR="0034367E" w:rsidRPr="0034367E">
        <w:rPr>
          <w:rFonts w:ascii="Times New Roman" w:hAnsi="Times New Roman"/>
          <w:sz w:val="28"/>
          <w:szCs w:val="28"/>
          <w:lang w:val="uk-UA"/>
        </w:rPr>
        <w:t>27</w:t>
      </w:r>
      <w:r w:rsidR="00530758" w:rsidRPr="0034367E">
        <w:rPr>
          <w:rFonts w:ascii="Times New Roman" w:hAnsi="Times New Roman"/>
          <w:sz w:val="28"/>
          <w:szCs w:val="28"/>
          <w:lang w:val="uk-UA"/>
        </w:rPr>
        <w:t xml:space="preserve"> маршрутах за затвердженим</w:t>
      </w:r>
      <w:r w:rsidR="0034367E">
        <w:rPr>
          <w:rFonts w:ascii="Times New Roman" w:hAnsi="Times New Roman"/>
          <w:sz w:val="28"/>
          <w:szCs w:val="28"/>
          <w:lang w:val="uk-UA"/>
        </w:rPr>
        <w:t>и графіками</w:t>
      </w:r>
      <w:r w:rsidR="00530758" w:rsidRPr="0034367E">
        <w:rPr>
          <w:rFonts w:ascii="Times New Roman" w:hAnsi="Times New Roman"/>
          <w:sz w:val="28"/>
          <w:szCs w:val="28"/>
          <w:lang w:val="uk-UA"/>
        </w:rPr>
        <w:t xml:space="preserve"> вивезення сміття. Середня відстань перевезення по маршруту становить орієнтовно</w:t>
      </w:r>
      <w:r w:rsidR="0034367E" w:rsidRPr="0034367E">
        <w:rPr>
          <w:rFonts w:ascii="Times New Roman" w:hAnsi="Times New Roman"/>
          <w:sz w:val="28"/>
          <w:szCs w:val="28"/>
          <w:lang w:val="uk-UA"/>
        </w:rPr>
        <w:t xml:space="preserve"> 20</w:t>
      </w:r>
      <w:r w:rsidR="00530758" w:rsidRPr="0034367E">
        <w:rPr>
          <w:rFonts w:ascii="Times New Roman" w:hAnsi="Times New Roman"/>
          <w:sz w:val="28"/>
          <w:szCs w:val="28"/>
          <w:lang w:val="uk-UA"/>
        </w:rPr>
        <w:t xml:space="preserve"> км</w:t>
      </w:r>
      <w:r w:rsidR="0034367E">
        <w:rPr>
          <w:rFonts w:ascii="Times New Roman" w:hAnsi="Times New Roman"/>
          <w:sz w:val="28"/>
          <w:szCs w:val="28"/>
          <w:lang w:val="uk-UA"/>
        </w:rPr>
        <w:t>;</w:t>
      </w:r>
      <w:r w:rsidR="00530758" w:rsidRPr="0034367E">
        <w:rPr>
          <w:rFonts w:ascii="Times New Roman" w:hAnsi="Times New Roman"/>
          <w:sz w:val="28"/>
          <w:szCs w:val="28"/>
          <w:lang w:val="uk-UA"/>
        </w:rPr>
        <w:t xml:space="preserve"> обсяг перевезень твердих побутових відходів в день </w:t>
      </w:r>
      <w:r w:rsidR="00530758" w:rsidRPr="008B185C">
        <w:rPr>
          <w:rFonts w:ascii="Times New Roman" w:hAnsi="Times New Roman"/>
          <w:sz w:val="28"/>
          <w:szCs w:val="28"/>
          <w:lang w:val="uk-UA"/>
        </w:rPr>
        <w:t xml:space="preserve">становить </w:t>
      </w:r>
      <w:r w:rsidR="008C1983">
        <w:rPr>
          <w:rFonts w:ascii="Times New Roman" w:hAnsi="Times New Roman"/>
          <w:sz w:val="28"/>
          <w:szCs w:val="28"/>
          <w:lang w:val="uk-UA"/>
        </w:rPr>
        <w:t>40-60</w:t>
      </w:r>
      <w:r w:rsidR="008B185C">
        <w:rPr>
          <w:rFonts w:ascii="Times New Roman" w:hAnsi="Times New Roman"/>
          <w:sz w:val="28"/>
          <w:szCs w:val="28"/>
          <w:lang w:val="uk-UA"/>
        </w:rPr>
        <w:t xml:space="preserve"> тонн</w:t>
      </w:r>
      <w:r w:rsidR="0034367E">
        <w:rPr>
          <w:rFonts w:ascii="Times New Roman" w:hAnsi="Times New Roman"/>
          <w:sz w:val="28"/>
          <w:szCs w:val="28"/>
          <w:lang w:val="uk-UA"/>
        </w:rPr>
        <w:t>;</w:t>
      </w:r>
      <w:r w:rsidR="00530758" w:rsidRPr="0034367E">
        <w:rPr>
          <w:rFonts w:ascii="Times New Roman" w:hAnsi="Times New Roman"/>
          <w:sz w:val="28"/>
          <w:szCs w:val="28"/>
          <w:lang w:val="uk-UA"/>
        </w:rPr>
        <w:t xml:space="preserve"> кількість їздок в день </w:t>
      </w:r>
      <w:r w:rsidR="0034367E" w:rsidRPr="0034367E">
        <w:rPr>
          <w:rFonts w:ascii="Times New Roman" w:hAnsi="Times New Roman"/>
          <w:sz w:val="28"/>
          <w:szCs w:val="28"/>
          <w:lang w:val="uk-UA"/>
        </w:rPr>
        <w:t xml:space="preserve">(за графіком) </w:t>
      </w:r>
      <w:r w:rsidR="00530758" w:rsidRPr="0034367E">
        <w:rPr>
          <w:rFonts w:ascii="Times New Roman" w:hAnsi="Times New Roman"/>
          <w:sz w:val="28"/>
          <w:szCs w:val="28"/>
          <w:lang w:val="uk-UA"/>
        </w:rPr>
        <w:t xml:space="preserve">– 1-2 по одному маршруту. </w:t>
      </w:r>
      <w:r w:rsidR="0034367E" w:rsidRPr="0034367E">
        <w:rPr>
          <w:rFonts w:ascii="Times New Roman" w:hAnsi="Times New Roman"/>
          <w:sz w:val="28"/>
          <w:szCs w:val="28"/>
          <w:lang w:val="uk-UA"/>
        </w:rPr>
        <w:t>Всього в 2020 році вивезено твердих побутових відходів згідно з укладеними договорами 16,0 тис. тонн / 75 тис. м</w:t>
      </w:r>
      <w:r w:rsidR="0034367E">
        <w:rPr>
          <w:rFonts w:ascii="Times New Roman" w:hAnsi="Times New Roman"/>
          <w:sz w:val="28"/>
          <w:szCs w:val="28"/>
          <w:vertAlign w:val="superscript"/>
          <w:lang w:val="uk-UA"/>
        </w:rPr>
        <w:t xml:space="preserve">3 </w:t>
      </w:r>
      <w:r w:rsidR="0034367E">
        <w:rPr>
          <w:rFonts w:ascii="Times New Roman" w:hAnsi="Times New Roman"/>
          <w:sz w:val="28"/>
          <w:szCs w:val="28"/>
          <w:lang w:val="uk-UA"/>
        </w:rPr>
        <w:t>.</w:t>
      </w:r>
    </w:p>
    <w:p w:rsidR="00530758" w:rsidRDefault="0034367E" w:rsidP="00530758">
      <w:pPr>
        <w:shd w:val="clear" w:color="auto" w:fill="FFFFFF"/>
        <w:spacing w:after="0" w:line="240" w:lineRule="auto"/>
        <w:ind w:firstLine="567"/>
        <w:jc w:val="both"/>
        <w:rPr>
          <w:rFonts w:ascii="Times New Roman" w:hAnsi="Times New Roman"/>
          <w:sz w:val="28"/>
          <w:szCs w:val="28"/>
          <w:lang w:val="uk-UA"/>
        </w:rPr>
      </w:pPr>
      <w:r w:rsidRPr="0034367E">
        <w:rPr>
          <w:rFonts w:ascii="Times New Roman" w:hAnsi="Times New Roman"/>
          <w:sz w:val="28"/>
          <w:szCs w:val="28"/>
          <w:lang w:val="uk-UA"/>
        </w:rPr>
        <w:t xml:space="preserve"> </w:t>
      </w:r>
      <w:r w:rsidR="00530758" w:rsidRPr="0034367E">
        <w:rPr>
          <w:rFonts w:ascii="Times New Roman" w:hAnsi="Times New Roman"/>
          <w:sz w:val="28"/>
          <w:szCs w:val="28"/>
          <w:lang w:val="uk-UA"/>
        </w:rPr>
        <w:t>Розпочато вивезення побутових відходів з ближніх населених пунктів територіальної громади згідно з укладеними договорами. В зв’язку з утворенням територіальної громади та приєднанням 67 сіл</w:t>
      </w:r>
      <w:r w:rsidR="006F2572">
        <w:rPr>
          <w:rFonts w:ascii="Times New Roman" w:hAnsi="Times New Roman"/>
          <w:sz w:val="28"/>
          <w:szCs w:val="28"/>
          <w:lang w:val="uk-UA"/>
        </w:rPr>
        <w:t>ьських населених пунктів</w:t>
      </w:r>
      <w:r w:rsidR="00530758" w:rsidRPr="0034367E">
        <w:rPr>
          <w:rFonts w:ascii="Times New Roman" w:hAnsi="Times New Roman"/>
          <w:sz w:val="28"/>
          <w:szCs w:val="28"/>
          <w:lang w:val="uk-UA"/>
        </w:rPr>
        <w:t xml:space="preserve"> для </w:t>
      </w:r>
      <w:r w:rsidR="00973DB2" w:rsidRPr="0034367E">
        <w:rPr>
          <w:rFonts w:ascii="Times New Roman" w:hAnsi="Times New Roman"/>
          <w:sz w:val="28"/>
          <w:szCs w:val="28"/>
          <w:lang w:val="uk-UA"/>
        </w:rPr>
        <w:t>організації якісної системи збору та вивезення побутових відходів</w:t>
      </w:r>
      <w:r w:rsidR="006F2572">
        <w:rPr>
          <w:rFonts w:ascii="Times New Roman" w:hAnsi="Times New Roman"/>
          <w:sz w:val="28"/>
          <w:szCs w:val="28"/>
          <w:lang w:val="uk-UA"/>
        </w:rPr>
        <w:t>, проведення належної саніта</w:t>
      </w:r>
      <w:r w:rsidR="0045477E">
        <w:rPr>
          <w:rFonts w:ascii="Times New Roman" w:hAnsi="Times New Roman"/>
          <w:sz w:val="28"/>
          <w:szCs w:val="28"/>
          <w:lang w:val="uk-UA"/>
        </w:rPr>
        <w:t>рної очистки населених пунктів, КП «</w:t>
      </w:r>
      <w:proofErr w:type="spellStart"/>
      <w:r w:rsidR="0045477E">
        <w:rPr>
          <w:rFonts w:ascii="Times New Roman" w:hAnsi="Times New Roman"/>
          <w:sz w:val="28"/>
          <w:szCs w:val="28"/>
          <w:lang w:val="uk-UA"/>
        </w:rPr>
        <w:t>Старокостянтинівський</w:t>
      </w:r>
      <w:proofErr w:type="spellEnd"/>
      <w:r w:rsidR="0045477E">
        <w:rPr>
          <w:rFonts w:ascii="Times New Roman" w:hAnsi="Times New Roman"/>
          <w:sz w:val="28"/>
          <w:szCs w:val="28"/>
          <w:lang w:val="uk-UA"/>
        </w:rPr>
        <w:t xml:space="preserve"> ККП»</w:t>
      </w:r>
      <w:r w:rsidR="00530758" w:rsidRPr="0034367E">
        <w:rPr>
          <w:rFonts w:ascii="Times New Roman" w:hAnsi="Times New Roman"/>
          <w:sz w:val="28"/>
          <w:szCs w:val="28"/>
          <w:lang w:val="uk-UA"/>
        </w:rPr>
        <w:t xml:space="preserve"> потребує забезпечення </w:t>
      </w:r>
      <w:proofErr w:type="spellStart"/>
      <w:r w:rsidR="00530758" w:rsidRPr="0034367E">
        <w:rPr>
          <w:rFonts w:ascii="Times New Roman" w:hAnsi="Times New Roman"/>
          <w:sz w:val="28"/>
          <w:szCs w:val="28"/>
          <w:lang w:val="uk-UA"/>
        </w:rPr>
        <w:t>сміттєвозною</w:t>
      </w:r>
      <w:proofErr w:type="spellEnd"/>
      <w:r w:rsidR="00530758" w:rsidRPr="0034367E">
        <w:rPr>
          <w:rFonts w:ascii="Times New Roman" w:hAnsi="Times New Roman"/>
          <w:sz w:val="28"/>
          <w:szCs w:val="28"/>
          <w:lang w:val="uk-UA"/>
        </w:rPr>
        <w:t xml:space="preserve"> та сміттєзбирально</w:t>
      </w:r>
      <w:r w:rsidR="00973DB2" w:rsidRPr="0034367E">
        <w:rPr>
          <w:rFonts w:ascii="Times New Roman" w:hAnsi="Times New Roman"/>
          <w:sz w:val="28"/>
          <w:szCs w:val="28"/>
          <w:lang w:val="uk-UA"/>
        </w:rPr>
        <w:t>ю</w:t>
      </w:r>
      <w:r w:rsidR="00530758" w:rsidRPr="0034367E">
        <w:rPr>
          <w:rFonts w:ascii="Times New Roman" w:hAnsi="Times New Roman"/>
          <w:sz w:val="28"/>
          <w:szCs w:val="28"/>
          <w:lang w:val="uk-UA"/>
        </w:rPr>
        <w:t xml:space="preserve"> технікою (1 сміттєвоза, 1трактора з </w:t>
      </w:r>
      <w:proofErr w:type="spellStart"/>
      <w:r w:rsidR="00530758" w:rsidRPr="0034367E">
        <w:rPr>
          <w:rFonts w:ascii="Times New Roman" w:hAnsi="Times New Roman"/>
          <w:sz w:val="28"/>
          <w:szCs w:val="28"/>
          <w:lang w:val="uk-UA"/>
        </w:rPr>
        <w:t>причіпом</w:t>
      </w:r>
      <w:proofErr w:type="spellEnd"/>
      <w:r w:rsidR="00530758" w:rsidRPr="0034367E">
        <w:rPr>
          <w:rFonts w:ascii="Times New Roman" w:hAnsi="Times New Roman"/>
          <w:sz w:val="28"/>
          <w:szCs w:val="28"/>
          <w:lang w:val="uk-UA"/>
        </w:rPr>
        <w:t>, 1 вантажного автомобіля)</w:t>
      </w:r>
      <w:r w:rsidR="00973DB2" w:rsidRPr="0034367E">
        <w:rPr>
          <w:rFonts w:ascii="Times New Roman" w:hAnsi="Times New Roman"/>
          <w:sz w:val="28"/>
          <w:szCs w:val="28"/>
          <w:lang w:val="uk-UA"/>
        </w:rPr>
        <w:t xml:space="preserve">. </w:t>
      </w:r>
    </w:p>
    <w:p w:rsidR="0005288B" w:rsidRDefault="0034367E" w:rsidP="0034367E">
      <w:pPr>
        <w:shd w:val="clear" w:color="auto" w:fill="FFFFFF"/>
        <w:spacing w:after="0" w:line="240" w:lineRule="auto"/>
        <w:ind w:firstLine="567"/>
        <w:jc w:val="both"/>
        <w:rPr>
          <w:rFonts w:ascii="Times New Roman" w:hAnsi="Times New Roman"/>
          <w:sz w:val="28"/>
          <w:szCs w:val="28"/>
          <w:lang w:val="uk-UA"/>
        </w:rPr>
      </w:pPr>
      <w:r w:rsidRPr="00FA750A">
        <w:rPr>
          <w:rFonts w:ascii="Times New Roman" w:hAnsi="Times New Roman"/>
          <w:sz w:val="28"/>
          <w:szCs w:val="28"/>
          <w:lang w:val="uk-UA"/>
        </w:rPr>
        <w:t>Перевезення великогабаритних відходів, гілля, вивезення відходів із стихійних несанкціонованих звалищ, які накопичуються за межами контейнерних майданчиків</w:t>
      </w:r>
      <w:r w:rsidR="0045477E">
        <w:rPr>
          <w:rFonts w:ascii="Times New Roman" w:hAnsi="Times New Roman"/>
          <w:sz w:val="28"/>
          <w:szCs w:val="28"/>
          <w:lang w:val="uk-UA"/>
        </w:rPr>
        <w:t xml:space="preserve"> та інших місцях</w:t>
      </w:r>
      <w:r w:rsidRPr="00FA750A">
        <w:rPr>
          <w:rFonts w:ascii="Times New Roman" w:hAnsi="Times New Roman"/>
          <w:sz w:val="28"/>
          <w:szCs w:val="28"/>
          <w:lang w:val="uk-UA"/>
        </w:rPr>
        <w:t xml:space="preserve">, здійснюється </w:t>
      </w:r>
      <w:proofErr w:type="spellStart"/>
      <w:r w:rsidR="0045477E">
        <w:rPr>
          <w:rFonts w:ascii="Times New Roman" w:hAnsi="Times New Roman"/>
          <w:sz w:val="28"/>
          <w:szCs w:val="28"/>
          <w:lang w:val="uk-UA"/>
        </w:rPr>
        <w:t>сміттєвозною</w:t>
      </w:r>
      <w:proofErr w:type="spellEnd"/>
      <w:r w:rsidR="0045477E">
        <w:rPr>
          <w:rFonts w:ascii="Times New Roman" w:hAnsi="Times New Roman"/>
          <w:sz w:val="28"/>
          <w:szCs w:val="28"/>
          <w:lang w:val="uk-UA"/>
        </w:rPr>
        <w:t xml:space="preserve"> технікою (</w:t>
      </w:r>
      <w:r w:rsidR="00FA750A" w:rsidRPr="00FA750A">
        <w:rPr>
          <w:rFonts w:ascii="Times New Roman" w:hAnsi="Times New Roman"/>
          <w:sz w:val="28"/>
          <w:szCs w:val="28"/>
          <w:lang w:val="uk-UA"/>
        </w:rPr>
        <w:t xml:space="preserve">тракторами (з </w:t>
      </w:r>
      <w:proofErr w:type="spellStart"/>
      <w:r w:rsidR="00FA750A" w:rsidRPr="00FA750A">
        <w:rPr>
          <w:rFonts w:ascii="Times New Roman" w:hAnsi="Times New Roman"/>
          <w:sz w:val="28"/>
          <w:szCs w:val="28"/>
          <w:lang w:val="uk-UA"/>
        </w:rPr>
        <w:t>причіпами</w:t>
      </w:r>
      <w:proofErr w:type="spellEnd"/>
      <w:r w:rsidR="00FA750A" w:rsidRPr="00FA750A">
        <w:rPr>
          <w:rFonts w:ascii="Times New Roman" w:hAnsi="Times New Roman"/>
          <w:sz w:val="28"/>
          <w:szCs w:val="28"/>
          <w:lang w:val="uk-UA"/>
        </w:rPr>
        <w:t>) з самоскидним механізмом та екскаватором-навантажувачем</w:t>
      </w:r>
      <w:r w:rsidR="0045477E">
        <w:rPr>
          <w:rFonts w:ascii="Times New Roman" w:hAnsi="Times New Roman"/>
          <w:sz w:val="28"/>
          <w:szCs w:val="28"/>
          <w:lang w:val="uk-UA"/>
        </w:rPr>
        <w:t>)</w:t>
      </w:r>
      <w:r w:rsidR="00FA750A" w:rsidRPr="00FA750A">
        <w:rPr>
          <w:rFonts w:ascii="Times New Roman" w:hAnsi="Times New Roman"/>
          <w:sz w:val="28"/>
          <w:szCs w:val="28"/>
          <w:lang w:val="uk-UA"/>
        </w:rPr>
        <w:t xml:space="preserve">. </w:t>
      </w:r>
    </w:p>
    <w:p w:rsidR="001219B5" w:rsidRDefault="0005288B" w:rsidP="0034367E">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Санітарне очищення території міста проводиться </w:t>
      </w:r>
      <w:r w:rsidR="008370E6">
        <w:rPr>
          <w:rFonts w:ascii="Times New Roman" w:hAnsi="Times New Roman"/>
          <w:sz w:val="28"/>
          <w:szCs w:val="28"/>
          <w:lang w:val="uk-UA"/>
        </w:rPr>
        <w:t xml:space="preserve">на </w:t>
      </w:r>
      <w:r>
        <w:rPr>
          <w:rFonts w:ascii="Times New Roman" w:hAnsi="Times New Roman"/>
          <w:sz w:val="28"/>
          <w:szCs w:val="28"/>
          <w:lang w:val="uk-UA"/>
        </w:rPr>
        <w:t>вулиця</w:t>
      </w:r>
      <w:r w:rsidR="008370E6">
        <w:rPr>
          <w:rFonts w:ascii="Times New Roman" w:hAnsi="Times New Roman"/>
          <w:sz w:val="28"/>
          <w:szCs w:val="28"/>
          <w:lang w:val="uk-UA"/>
        </w:rPr>
        <w:t>х та провулках</w:t>
      </w:r>
      <w:r>
        <w:rPr>
          <w:rFonts w:ascii="Times New Roman" w:hAnsi="Times New Roman"/>
          <w:sz w:val="28"/>
          <w:szCs w:val="28"/>
          <w:lang w:val="uk-UA"/>
        </w:rPr>
        <w:t xml:space="preserve">, </w:t>
      </w:r>
      <w:r w:rsidR="008370E6">
        <w:rPr>
          <w:rFonts w:ascii="Times New Roman" w:hAnsi="Times New Roman"/>
          <w:sz w:val="28"/>
          <w:szCs w:val="28"/>
          <w:lang w:val="uk-UA"/>
        </w:rPr>
        <w:t xml:space="preserve">на прибудинкових територіях, </w:t>
      </w:r>
      <w:r>
        <w:rPr>
          <w:rFonts w:ascii="Times New Roman" w:hAnsi="Times New Roman"/>
          <w:sz w:val="28"/>
          <w:szCs w:val="28"/>
          <w:lang w:val="uk-UA"/>
        </w:rPr>
        <w:t>в місцях загального відпочинку, біля пам’ятників, на автобусних зупинках, стоянках таксі та автотранспорту</w:t>
      </w:r>
      <w:r w:rsidR="008370E6">
        <w:rPr>
          <w:rFonts w:ascii="Times New Roman" w:hAnsi="Times New Roman"/>
          <w:sz w:val="28"/>
          <w:szCs w:val="28"/>
          <w:lang w:val="uk-UA"/>
        </w:rPr>
        <w:t>. С</w:t>
      </w:r>
      <w:r>
        <w:rPr>
          <w:rFonts w:ascii="Times New Roman" w:hAnsi="Times New Roman"/>
          <w:sz w:val="28"/>
          <w:szCs w:val="28"/>
          <w:lang w:val="uk-UA"/>
        </w:rPr>
        <w:t>ан</w:t>
      </w:r>
      <w:r w:rsidR="008370E6">
        <w:rPr>
          <w:rFonts w:ascii="Times New Roman" w:hAnsi="Times New Roman"/>
          <w:sz w:val="28"/>
          <w:szCs w:val="28"/>
          <w:lang w:val="uk-UA"/>
        </w:rPr>
        <w:t>ітарне</w:t>
      </w:r>
      <w:r>
        <w:rPr>
          <w:rFonts w:ascii="Times New Roman" w:hAnsi="Times New Roman"/>
          <w:sz w:val="28"/>
          <w:szCs w:val="28"/>
          <w:lang w:val="uk-UA"/>
        </w:rPr>
        <w:t xml:space="preserve"> очищення </w:t>
      </w:r>
      <w:r w:rsidR="008370E6">
        <w:rPr>
          <w:rFonts w:ascii="Times New Roman" w:hAnsi="Times New Roman"/>
          <w:sz w:val="28"/>
          <w:szCs w:val="28"/>
          <w:lang w:val="uk-UA"/>
        </w:rPr>
        <w:t>зазначених територій  проводить</w:t>
      </w:r>
      <w:r>
        <w:rPr>
          <w:rFonts w:ascii="Times New Roman" w:hAnsi="Times New Roman"/>
          <w:sz w:val="28"/>
          <w:szCs w:val="28"/>
          <w:lang w:val="uk-UA"/>
        </w:rPr>
        <w:t xml:space="preserve"> 15 двірників, 2 вантажники</w:t>
      </w:r>
      <w:r w:rsidR="008370E6">
        <w:rPr>
          <w:rFonts w:ascii="Times New Roman" w:hAnsi="Times New Roman"/>
          <w:sz w:val="28"/>
          <w:szCs w:val="28"/>
          <w:lang w:val="uk-UA"/>
        </w:rPr>
        <w:t xml:space="preserve"> комунального підприємства «Ремонтно-будівне шляхове підприємство»</w:t>
      </w:r>
      <w:r>
        <w:rPr>
          <w:rFonts w:ascii="Times New Roman" w:hAnsi="Times New Roman"/>
          <w:sz w:val="28"/>
          <w:szCs w:val="28"/>
          <w:lang w:val="uk-UA"/>
        </w:rPr>
        <w:t xml:space="preserve">, </w:t>
      </w:r>
      <w:r w:rsidR="00FE6F9D">
        <w:rPr>
          <w:rFonts w:ascii="Times New Roman" w:hAnsi="Times New Roman"/>
          <w:sz w:val="28"/>
          <w:szCs w:val="28"/>
          <w:lang w:val="uk-UA"/>
        </w:rPr>
        <w:t xml:space="preserve">62 працівники з комплексного прибирання житлово-експлуатаційного контори </w:t>
      </w:r>
      <w:proofErr w:type="spellStart"/>
      <w:r w:rsidR="00FE6F9D">
        <w:rPr>
          <w:rFonts w:ascii="Times New Roman" w:hAnsi="Times New Roman"/>
          <w:sz w:val="28"/>
          <w:szCs w:val="28"/>
          <w:lang w:val="uk-UA"/>
        </w:rPr>
        <w:t>Старокостянтинівської</w:t>
      </w:r>
      <w:proofErr w:type="spellEnd"/>
      <w:r w:rsidR="00FE6F9D">
        <w:rPr>
          <w:rFonts w:ascii="Times New Roman" w:hAnsi="Times New Roman"/>
          <w:sz w:val="28"/>
          <w:szCs w:val="28"/>
          <w:lang w:val="uk-UA"/>
        </w:rPr>
        <w:t xml:space="preserve"> міської ради </w:t>
      </w:r>
      <w:r>
        <w:rPr>
          <w:rFonts w:ascii="Times New Roman" w:hAnsi="Times New Roman"/>
          <w:sz w:val="28"/>
          <w:szCs w:val="28"/>
          <w:lang w:val="uk-UA"/>
        </w:rPr>
        <w:t xml:space="preserve">та </w:t>
      </w:r>
      <w:r w:rsidR="00FE6F9D">
        <w:rPr>
          <w:rFonts w:ascii="Times New Roman" w:hAnsi="Times New Roman"/>
          <w:sz w:val="28"/>
          <w:szCs w:val="28"/>
          <w:lang w:val="uk-UA"/>
        </w:rPr>
        <w:t xml:space="preserve">7 одиниць </w:t>
      </w:r>
      <w:r w:rsidR="007366E7">
        <w:rPr>
          <w:rFonts w:ascii="Times New Roman" w:hAnsi="Times New Roman"/>
          <w:sz w:val="28"/>
          <w:szCs w:val="28"/>
          <w:lang w:val="uk-UA"/>
        </w:rPr>
        <w:t>сміттєзбиральної техніки</w:t>
      </w:r>
      <w:r>
        <w:rPr>
          <w:rFonts w:ascii="Times New Roman" w:hAnsi="Times New Roman"/>
          <w:sz w:val="28"/>
          <w:szCs w:val="28"/>
          <w:lang w:val="uk-UA"/>
        </w:rPr>
        <w:t xml:space="preserve"> для вивезення побутового сміття та вуличного змету. Щоденно обслуговується площа більше 70,0 тис. м</w:t>
      </w:r>
      <w:r>
        <w:rPr>
          <w:rFonts w:ascii="Times New Roman" w:hAnsi="Times New Roman"/>
          <w:sz w:val="28"/>
          <w:szCs w:val="28"/>
          <w:vertAlign w:val="superscript"/>
          <w:lang w:val="uk-UA"/>
        </w:rPr>
        <w:t xml:space="preserve">2  </w:t>
      </w:r>
      <w:r>
        <w:rPr>
          <w:rFonts w:ascii="Times New Roman" w:hAnsi="Times New Roman"/>
          <w:sz w:val="28"/>
          <w:szCs w:val="28"/>
          <w:lang w:val="uk-UA"/>
        </w:rPr>
        <w:t xml:space="preserve">. </w:t>
      </w:r>
    </w:p>
    <w:p w:rsidR="0034367E" w:rsidRPr="00FA750A" w:rsidRDefault="0034367E" w:rsidP="0034367E">
      <w:pPr>
        <w:shd w:val="clear" w:color="auto" w:fill="FFFFFF"/>
        <w:spacing w:after="0" w:line="240" w:lineRule="auto"/>
        <w:ind w:firstLine="567"/>
        <w:jc w:val="both"/>
        <w:rPr>
          <w:rFonts w:ascii="Times New Roman" w:hAnsi="Times New Roman"/>
          <w:sz w:val="28"/>
          <w:szCs w:val="28"/>
          <w:lang w:val="uk-UA"/>
        </w:rPr>
      </w:pPr>
      <w:r w:rsidRPr="00FA750A">
        <w:rPr>
          <w:rFonts w:ascii="Times New Roman" w:hAnsi="Times New Roman"/>
          <w:sz w:val="28"/>
          <w:szCs w:val="28"/>
          <w:lang w:val="uk-UA"/>
        </w:rPr>
        <w:t xml:space="preserve">Щоденний обсяг відходів, який </w:t>
      </w:r>
      <w:r w:rsidR="00FA750A" w:rsidRPr="00FA750A">
        <w:rPr>
          <w:rFonts w:ascii="Times New Roman" w:hAnsi="Times New Roman"/>
          <w:sz w:val="28"/>
          <w:szCs w:val="28"/>
          <w:lang w:val="uk-UA"/>
        </w:rPr>
        <w:t xml:space="preserve">навантажується на трактори </w:t>
      </w:r>
      <w:r w:rsidR="0045477E">
        <w:rPr>
          <w:rFonts w:ascii="Times New Roman" w:hAnsi="Times New Roman"/>
          <w:sz w:val="28"/>
          <w:szCs w:val="28"/>
          <w:lang w:val="uk-UA"/>
        </w:rPr>
        <w:t xml:space="preserve">під час </w:t>
      </w:r>
      <w:r w:rsidR="0005288B">
        <w:rPr>
          <w:rFonts w:ascii="Times New Roman" w:hAnsi="Times New Roman"/>
          <w:sz w:val="28"/>
          <w:szCs w:val="28"/>
          <w:lang w:val="uk-UA"/>
        </w:rPr>
        <w:t xml:space="preserve">проведення санітарного очищення та </w:t>
      </w:r>
      <w:r w:rsidR="0045477E">
        <w:rPr>
          <w:rFonts w:ascii="Times New Roman" w:hAnsi="Times New Roman"/>
          <w:sz w:val="28"/>
          <w:szCs w:val="28"/>
          <w:lang w:val="uk-UA"/>
        </w:rPr>
        <w:t>ліквідації неса</w:t>
      </w:r>
      <w:r w:rsidR="0005288B">
        <w:rPr>
          <w:rFonts w:ascii="Times New Roman" w:hAnsi="Times New Roman"/>
          <w:sz w:val="28"/>
          <w:szCs w:val="28"/>
          <w:lang w:val="uk-UA"/>
        </w:rPr>
        <w:t>нкціонованого складування побутових відходів</w:t>
      </w:r>
      <w:r w:rsidR="001219B5">
        <w:rPr>
          <w:rFonts w:ascii="Times New Roman" w:hAnsi="Times New Roman"/>
          <w:sz w:val="28"/>
          <w:szCs w:val="28"/>
          <w:lang w:val="uk-UA"/>
        </w:rPr>
        <w:t>, в середньому</w:t>
      </w:r>
      <w:r w:rsidR="0045477E">
        <w:rPr>
          <w:rFonts w:ascii="Times New Roman" w:hAnsi="Times New Roman"/>
          <w:sz w:val="28"/>
          <w:szCs w:val="28"/>
          <w:lang w:val="uk-UA"/>
        </w:rPr>
        <w:t xml:space="preserve"> складає</w:t>
      </w:r>
      <w:r w:rsidR="00FA750A" w:rsidRPr="00FA750A">
        <w:rPr>
          <w:rFonts w:ascii="Times New Roman" w:hAnsi="Times New Roman"/>
          <w:sz w:val="28"/>
          <w:szCs w:val="28"/>
          <w:lang w:val="uk-UA"/>
        </w:rPr>
        <w:t xml:space="preserve"> 15 м</w:t>
      </w:r>
      <w:r w:rsidR="00FA750A">
        <w:rPr>
          <w:rFonts w:ascii="Times New Roman" w:hAnsi="Times New Roman"/>
          <w:sz w:val="28"/>
          <w:szCs w:val="28"/>
          <w:vertAlign w:val="superscript"/>
          <w:lang w:val="uk-UA"/>
        </w:rPr>
        <w:t xml:space="preserve">3 </w:t>
      </w:r>
      <w:r w:rsidR="00FA750A">
        <w:rPr>
          <w:rFonts w:ascii="Times New Roman" w:hAnsi="Times New Roman"/>
          <w:sz w:val="28"/>
          <w:szCs w:val="28"/>
          <w:lang w:val="uk-UA"/>
        </w:rPr>
        <w:t>/ 3,2 тонн сміття</w:t>
      </w:r>
      <w:r w:rsidRPr="00FA750A">
        <w:rPr>
          <w:rFonts w:ascii="Times New Roman" w:hAnsi="Times New Roman"/>
          <w:sz w:val="28"/>
          <w:szCs w:val="28"/>
          <w:lang w:val="uk-UA"/>
        </w:rPr>
        <w:t>.</w:t>
      </w:r>
    </w:p>
    <w:p w:rsidR="007B7348" w:rsidRPr="0047164D" w:rsidRDefault="00FA750A" w:rsidP="00CB1CFF">
      <w:pPr>
        <w:spacing w:after="0" w:line="240" w:lineRule="auto"/>
        <w:jc w:val="both"/>
        <w:rPr>
          <w:rFonts w:ascii="Times New Roman" w:hAnsi="Times New Roman"/>
          <w:color w:val="000000" w:themeColor="text1"/>
          <w:sz w:val="28"/>
          <w:szCs w:val="28"/>
          <w:lang w:val="uk-UA"/>
        </w:rPr>
      </w:pPr>
      <w:r>
        <w:rPr>
          <w:rFonts w:ascii="Times New Roman" w:hAnsi="Times New Roman"/>
          <w:sz w:val="28"/>
          <w:szCs w:val="28"/>
          <w:lang w:val="uk-UA"/>
        </w:rPr>
        <w:t xml:space="preserve">      </w:t>
      </w:r>
      <w:r w:rsidR="00FE4DE4">
        <w:rPr>
          <w:rFonts w:ascii="Times New Roman" w:hAnsi="Times New Roman"/>
          <w:sz w:val="28"/>
          <w:szCs w:val="28"/>
          <w:lang w:val="uk-UA"/>
        </w:rPr>
        <w:t xml:space="preserve"> </w:t>
      </w:r>
      <w:r w:rsidR="00973DB2" w:rsidRPr="0047164D">
        <w:rPr>
          <w:rFonts w:ascii="Times New Roman" w:hAnsi="Times New Roman"/>
          <w:color w:val="000000" w:themeColor="text1"/>
          <w:sz w:val="28"/>
          <w:szCs w:val="28"/>
          <w:lang w:val="uk-UA"/>
        </w:rPr>
        <w:t>Контейнерне господарство комунального підприємства представлено</w:t>
      </w:r>
      <w:r w:rsidR="00CB1CFF" w:rsidRPr="0047164D">
        <w:rPr>
          <w:rFonts w:ascii="Times New Roman" w:hAnsi="Times New Roman"/>
          <w:color w:val="000000" w:themeColor="text1"/>
          <w:sz w:val="28"/>
          <w:szCs w:val="28"/>
          <w:lang w:val="uk-UA"/>
        </w:rPr>
        <w:t xml:space="preserve"> </w:t>
      </w:r>
      <w:r w:rsidR="00973DB2" w:rsidRPr="0047164D">
        <w:rPr>
          <w:rFonts w:ascii="Times New Roman" w:hAnsi="Times New Roman"/>
          <w:color w:val="000000" w:themeColor="text1"/>
          <w:sz w:val="28"/>
          <w:szCs w:val="28"/>
          <w:lang w:val="uk-UA"/>
        </w:rPr>
        <w:t>91</w:t>
      </w:r>
      <w:r w:rsidR="00973DB2" w:rsidRPr="0047164D">
        <w:rPr>
          <w:rFonts w:ascii="Times New Roman" w:hAnsi="Times New Roman"/>
          <w:color w:val="000000" w:themeColor="text1"/>
          <w:sz w:val="28"/>
          <w:szCs w:val="28"/>
        </w:rPr>
        <w:t xml:space="preserve"> контейнер</w:t>
      </w:r>
      <w:r w:rsidR="00973DB2" w:rsidRPr="0047164D">
        <w:rPr>
          <w:rFonts w:ascii="Times New Roman" w:hAnsi="Times New Roman"/>
          <w:color w:val="000000" w:themeColor="text1"/>
          <w:sz w:val="28"/>
          <w:szCs w:val="28"/>
          <w:lang w:val="uk-UA"/>
        </w:rPr>
        <w:t xml:space="preserve">ом для збору змішаних відходів та 78 контейнерів для роздільного збору відходів, які встановлені на 32 контейнерних майданчиках на території міста, в тому числі </w:t>
      </w:r>
      <w:r w:rsidR="00146459" w:rsidRPr="0047164D">
        <w:rPr>
          <w:rFonts w:ascii="Times New Roman" w:hAnsi="Times New Roman"/>
          <w:color w:val="000000" w:themeColor="text1"/>
          <w:sz w:val="28"/>
          <w:szCs w:val="28"/>
          <w:lang w:val="uk-UA"/>
        </w:rPr>
        <w:t>15 новостворених та 14 реконструйованих згідно з вимогами діючого законодавства</w:t>
      </w:r>
      <w:r w:rsidR="00973DB2" w:rsidRPr="0047164D">
        <w:rPr>
          <w:rFonts w:ascii="Times New Roman" w:hAnsi="Times New Roman"/>
          <w:color w:val="000000" w:themeColor="text1"/>
          <w:sz w:val="28"/>
          <w:szCs w:val="28"/>
          <w:lang w:val="uk-UA"/>
        </w:rPr>
        <w:t xml:space="preserve">. </w:t>
      </w:r>
    </w:p>
    <w:p w:rsidR="007B7348" w:rsidRPr="0047164D" w:rsidRDefault="007B7348" w:rsidP="00CB1CFF">
      <w:pPr>
        <w:spacing w:after="0" w:line="240" w:lineRule="auto"/>
        <w:jc w:val="both"/>
        <w:rPr>
          <w:rFonts w:ascii="Times New Roman" w:hAnsi="Times New Roman"/>
          <w:color w:val="000000" w:themeColor="text1"/>
          <w:sz w:val="28"/>
          <w:szCs w:val="28"/>
          <w:lang w:val="uk-UA"/>
        </w:rPr>
      </w:pPr>
      <w:r w:rsidRPr="0047164D">
        <w:rPr>
          <w:rFonts w:ascii="Times New Roman" w:hAnsi="Times New Roman"/>
          <w:color w:val="000000" w:themeColor="text1"/>
          <w:sz w:val="28"/>
          <w:szCs w:val="28"/>
          <w:lang w:val="uk-UA"/>
        </w:rPr>
        <w:t xml:space="preserve">       </w:t>
      </w:r>
      <w:r w:rsidR="00973DB2" w:rsidRPr="0047164D">
        <w:rPr>
          <w:rFonts w:ascii="Times New Roman" w:hAnsi="Times New Roman"/>
          <w:color w:val="000000" w:themeColor="text1"/>
          <w:sz w:val="28"/>
          <w:szCs w:val="28"/>
          <w:lang w:val="uk-UA"/>
        </w:rPr>
        <w:t xml:space="preserve">Станом на 01 грудня 2020 року </w:t>
      </w:r>
      <w:r w:rsidR="00E85CF0">
        <w:rPr>
          <w:rFonts w:ascii="Times New Roman" w:hAnsi="Times New Roman"/>
          <w:color w:val="000000" w:themeColor="text1"/>
          <w:sz w:val="28"/>
          <w:szCs w:val="28"/>
          <w:lang w:val="uk-UA"/>
        </w:rPr>
        <w:t>КП</w:t>
      </w:r>
      <w:r w:rsidRPr="0047164D">
        <w:rPr>
          <w:rFonts w:ascii="Times New Roman" w:hAnsi="Times New Roman"/>
          <w:color w:val="000000" w:themeColor="text1"/>
          <w:sz w:val="28"/>
          <w:szCs w:val="28"/>
          <w:lang w:val="uk-UA"/>
        </w:rPr>
        <w:t xml:space="preserve"> «</w:t>
      </w:r>
      <w:proofErr w:type="spellStart"/>
      <w:r w:rsidRPr="0047164D">
        <w:rPr>
          <w:rFonts w:ascii="Times New Roman" w:hAnsi="Times New Roman"/>
          <w:color w:val="000000" w:themeColor="text1"/>
          <w:sz w:val="28"/>
          <w:szCs w:val="28"/>
          <w:lang w:val="uk-UA"/>
        </w:rPr>
        <w:t>Старокостянтинівський</w:t>
      </w:r>
      <w:proofErr w:type="spellEnd"/>
      <w:r w:rsidRPr="0047164D">
        <w:rPr>
          <w:rFonts w:ascii="Times New Roman" w:hAnsi="Times New Roman"/>
          <w:color w:val="000000" w:themeColor="text1"/>
          <w:sz w:val="28"/>
          <w:szCs w:val="28"/>
          <w:lang w:val="uk-UA"/>
        </w:rPr>
        <w:t xml:space="preserve"> ККП» </w:t>
      </w:r>
      <w:r w:rsidR="002A1424" w:rsidRPr="0047164D">
        <w:rPr>
          <w:rFonts w:ascii="Times New Roman" w:hAnsi="Times New Roman"/>
          <w:color w:val="000000" w:themeColor="text1"/>
          <w:sz w:val="28"/>
          <w:szCs w:val="28"/>
          <w:lang w:val="uk-UA"/>
        </w:rPr>
        <w:t>з юридичним</w:t>
      </w:r>
      <w:r w:rsidR="002F2FDD">
        <w:rPr>
          <w:rFonts w:ascii="Times New Roman" w:hAnsi="Times New Roman"/>
          <w:color w:val="000000" w:themeColor="text1"/>
          <w:sz w:val="28"/>
          <w:szCs w:val="28"/>
          <w:lang w:val="uk-UA"/>
        </w:rPr>
        <w:t xml:space="preserve">и особами </w:t>
      </w:r>
      <w:r w:rsidR="002A1424" w:rsidRPr="0047164D">
        <w:rPr>
          <w:rFonts w:ascii="Times New Roman" w:hAnsi="Times New Roman"/>
          <w:color w:val="000000" w:themeColor="text1"/>
          <w:sz w:val="28"/>
          <w:szCs w:val="28"/>
          <w:lang w:val="uk-UA"/>
        </w:rPr>
        <w:t xml:space="preserve"> </w:t>
      </w:r>
      <w:r w:rsidR="00973DB2" w:rsidRPr="0047164D">
        <w:rPr>
          <w:rFonts w:ascii="Times New Roman" w:hAnsi="Times New Roman"/>
          <w:color w:val="000000" w:themeColor="text1"/>
          <w:sz w:val="28"/>
          <w:szCs w:val="28"/>
          <w:lang w:val="uk-UA"/>
        </w:rPr>
        <w:t>укладено</w:t>
      </w:r>
      <w:r w:rsidRPr="0047164D">
        <w:rPr>
          <w:rFonts w:ascii="Times New Roman" w:hAnsi="Times New Roman"/>
          <w:color w:val="000000" w:themeColor="text1"/>
          <w:sz w:val="28"/>
          <w:szCs w:val="28"/>
          <w:lang w:val="uk-UA"/>
        </w:rPr>
        <w:t xml:space="preserve"> 757</w:t>
      </w:r>
      <w:r w:rsidR="002A1424" w:rsidRPr="0047164D">
        <w:rPr>
          <w:rFonts w:ascii="Times New Roman" w:hAnsi="Times New Roman"/>
          <w:color w:val="000000" w:themeColor="text1"/>
          <w:sz w:val="28"/>
          <w:szCs w:val="28"/>
          <w:lang w:val="uk-UA"/>
        </w:rPr>
        <w:t xml:space="preserve"> договорів про надання послуг з вивезення та утилізації побутових відходів, </w:t>
      </w:r>
      <w:r w:rsidRPr="0047164D">
        <w:rPr>
          <w:rFonts w:ascii="Times New Roman" w:hAnsi="Times New Roman"/>
          <w:color w:val="000000" w:themeColor="text1"/>
          <w:sz w:val="28"/>
          <w:szCs w:val="28"/>
          <w:lang w:val="uk-UA"/>
        </w:rPr>
        <w:t>що становить 80 відсотків</w:t>
      </w:r>
      <w:r w:rsidR="00BA49F0" w:rsidRPr="0047164D">
        <w:rPr>
          <w:rFonts w:ascii="Times New Roman" w:hAnsi="Times New Roman"/>
          <w:color w:val="000000" w:themeColor="text1"/>
          <w:sz w:val="28"/>
          <w:szCs w:val="28"/>
          <w:lang w:val="uk-UA"/>
        </w:rPr>
        <w:t xml:space="preserve"> від загальної кількості юридичних осіб</w:t>
      </w:r>
      <w:r w:rsidR="002F2FDD">
        <w:rPr>
          <w:rFonts w:ascii="Times New Roman" w:hAnsi="Times New Roman"/>
          <w:color w:val="000000" w:themeColor="text1"/>
          <w:sz w:val="28"/>
          <w:szCs w:val="28"/>
          <w:lang w:val="uk-UA"/>
        </w:rPr>
        <w:t xml:space="preserve"> (м. </w:t>
      </w:r>
      <w:proofErr w:type="spellStart"/>
      <w:r w:rsidR="002F2FDD">
        <w:rPr>
          <w:rFonts w:ascii="Times New Roman" w:hAnsi="Times New Roman"/>
          <w:color w:val="000000" w:themeColor="text1"/>
          <w:sz w:val="28"/>
          <w:szCs w:val="28"/>
          <w:lang w:val="uk-UA"/>
        </w:rPr>
        <w:t>Старокостянтинів</w:t>
      </w:r>
      <w:proofErr w:type="spellEnd"/>
      <w:r w:rsidR="002F2FDD">
        <w:rPr>
          <w:rFonts w:ascii="Times New Roman" w:hAnsi="Times New Roman"/>
          <w:color w:val="000000" w:themeColor="text1"/>
          <w:sz w:val="28"/>
          <w:szCs w:val="28"/>
          <w:lang w:val="uk-UA"/>
        </w:rPr>
        <w:t>)</w:t>
      </w:r>
      <w:r w:rsidRPr="0047164D">
        <w:rPr>
          <w:rFonts w:ascii="Times New Roman" w:hAnsi="Times New Roman"/>
          <w:color w:val="000000" w:themeColor="text1"/>
          <w:sz w:val="28"/>
          <w:szCs w:val="28"/>
          <w:lang w:val="uk-UA"/>
        </w:rPr>
        <w:t xml:space="preserve">, </w:t>
      </w:r>
      <w:r w:rsidR="002A1424" w:rsidRPr="0047164D">
        <w:rPr>
          <w:rFonts w:ascii="Times New Roman" w:hAnsi="Times New Roman"/>
          <w:color w:val="000000" w:themeColor="text1"/>
          <w:sz w:val="28"/>
          <w:szCs w:val="28"/>
          <w:lang w:val="uk-UA"/>
        </w:rPr>
        <w:t xml:space="preserve">та </w:t>
      </w:r>
      <w:r w:rsidR="002F2FDD" w:rsidRPr="0047164D">
        <w:rPr>
          <w:rFonts w:ascii="Times New Roman" w:hAnsi="Times New Roman"/>
          <w:color w:val="000000" w:themeColor="text1"/>
          <w:sz w:val="28"/>
          <w:szCs w:val="28"/>
          <w:lang w:val="uk-UA"/>
        </w:rPr>
        <w:t xml:space="preserve">з громадянами </w:t>
      </w:r>
      <w:r w:rsidR="002F2FDD">
        <w:rPr>
          <w:rFonts w:ascii="Times New Roman" w:hAnsi="Times New Roman"/>
          <w:color w:val="000000" w:themeColor="text1"/>
          <w:sz w:val="28"/>
          <w:szCs w:val="28"/>
          <w:lang w:val="uk-UA"/>
        </w:rPr>
        <w:t xml:space="preserve">укладено </w:t>
      </w:r>
      <w:r w:rsidRPr="0047164D">
        <w:rPr>
          <w:rFonts w:ascii="Times New Roman" w:hAnsi="Times New Roman"/>
          <w:color w:val="000000" w:themeColor="text1"/>
          <w:sz w:val="28"/>
          <w:szCs w:val="28"/>
          <w:lang w:val="uk-UA"/>
        </w:rPr>
        <w:t xml:space="preserve">9974 </w:t>
      </w:r>
      <w:r w:rsidR="002F2FDD">
        <w:rPr>
          <w:rFonts w:ascii="Times New Roman" w:hAnsi="Times New Roman"/>
          <w:color w:val="000000" w:themeColor="text1"/>
          <w:sz w:val="28"/>
          <w:szCs w:val="28"/>
          <w:lang w:val="uk-UA"/>
        </w:rPr>
        <w:t xml:space="preserve"> договори</w:t>
      </w:r>
      <w:r w:rsidR="00BA49F0" w:rsidRPr="0047164D">
        <w:rPr>
          <w:rFonts w:ascii="Times New Roman" w:hAnsi="Times New Roman"/>
          <w:color w:val="000000" w:themeColor="text1"/>
          <w:sz w:val="28"/>
          <w:szCs w:val="28"/>
          <w:lang w:val="uk-UA"/>
        </w:rPr>
        <w:t xml:space="preserve">, що становить </w:t>
      </w:r>
      <w:r w:rsidRPr="0047164D">
        <w:rPr>
          <w:rFonts w:ascii="Times New Roman" w:hAnsi="Times New Roman"/>
          <w:color w:val="000000" w:themeColor="text1"/>
          <w:sz w:val="28"/>
          <w:szCs w:val="28"/>
          <w:lang w:val="uk-UA"/>
        </w:rPr>
        <w:t>76 відсотків</w:t>
      </w:r>
      <w:r w:rsidR="002F2FDD">
        <w:rPr>
          <w:rFonts w:ascii="Times New Roman" w:hAnsi="Times New Roman"/>
          <w:color w:val="000000" w:themeColor="text1"/>
          <w:sz w:val="28"/>
          <w:szCs w:val="28"/>
          <w:lang w:val="uk-UA"/>
        </w:rPr>
        <w:t xml:space="preserve"> (м. </w:t>
      </w:r>
      <w:proofErr w:type="spellStart"/>
      <w:r w:rsidR="002F2FDD">
        <w:rPr>
          <w:rFonts w:ascii="Times New Roman" w:hAnsi="Times New Roman"/>
          <w:color w:val="000000" w:themeColor="text1"/>
          <w:sz w:val="28"/>
          <w:szCs w:val="28"/>
          <w:lang w:val="uk-UA"/>
        </w:rPr>
        <w:t>Старокостянтинів</w:t>
      </w:r>
      <w:proofErr w:type="spellEnd"/>
      <w:r w:rsidR="002F2FDD">
        <w:rPr>
          <w:rFonts w:ascii="Times New Roman" w:hAnsi="Times New Roman"/>
          <w:color w:val="000000" w:themeColor="text1"/>
          <w:sz w:val="28"/>
          <w:szCs w:val="28"/>
          <w:lang w:val="uk-UA"/>
        </w:rPr>
        <w:t>)</w:t>
      </w:r>
      <w:r w:rsidRPr="0047164D">
        <w:rPr>
          <w:rFonts w:ascii="Times New Roman" w:hAnsi="Times New Roman"/>
          <w:color w:val="000000" w:themeColor="text1"/>
          <w:sz w:val="28"/>
          <w:szCs w:val="28"/>
          <w:lang w:val="uk-UA"/>
        </w:rPr>
        <w:t xml:space="preserve">. На підставі укладених договорів здійснюється вивезення та утилізація побутових відходів з населених пунктів колишніх </w:t>
      </w:r>
      <w:proofErr w:type="spellStart"/>
      <w:r w:rsidRPr="0047164D">
        <w:rPr>
          <w:rFonts w:ascii="Times New Roman" w:hAnsi="Times New Roman"/>
          <w:color w:val="000000" w:themeColor="text1"/>
          <w:sz w:val="28"/>
          <w:szCs w:val="28"/>
          <w:lang w:val="uk-UA"/>
        </w:rPr>
        <w:t>Веснянської</w:t>
      </w:r>
      <w:proofErr w:type="spellEnd"/>
      <w:r w:rsidRPr="0047164D">
        <w:rPr>
          <w:rFonts w:ascii="Times New Roman" w:hAnsi="Times New Roman"/>
          <w:color w:val="000000" w:themeColor="text1"/>
          <w:sz w:val="28"/>
          <w:szCs w:val="28"/>
          <w:lang w:val="uk-UA"/>
        </w:rPr>
        <w:t xml:space="preserve"> та </w:t>
      </w:r>
      <w:proofErr w:type="spellStart"/>
      <w:r w:rsidRPr="0047164D">
        <w:rPr>
          <w:rFonts w:ascii="Times New Roman" w:hAnsi="Times New Roman"/>
          <w:color w:val="000000" w:themeColor="text1"/>
          <w:sz w:val="28"/>
          <w:szCs w:val="28"/>
          <w:lang w:val="uk-UA"/>
        </w:rPr>
        <w:t>Пашковецької</w:t>
      </w:r>
      <w:proofErr w:type="spellEnd"/>
      <w:r w:rsidRPr="0047164D">
        <w:rPr>
          <w:rFonts w:ascii="Times New Roman" w:hAnsi="Times New Roman"/>
          <w:color w:val="000000" w:themeColor="text1"/>
          <w:sz w:val="28"/>
          <w:szCs w:val="28"/>
          <w:lang w:val="uk-UA"/>
        </w:rPr>
        <w:t xml:space="preserve"> сільських рад </w:t>
      </w:r>
      <w:r w:rsidR="0047164D" w:rsidRPr="0047164D">
        <w:rPr>
          <w:rFonts w:ascii="Times New Roman" w:hAnsi="Times New Roman"/>
          <w:color w:val="000000" w:themeColor="text1"/>
          <w:sz w:val="28"/>
          <w:szCs w:val="28"/>
          <w:lang w:val="uk-UA"/>
        </w:rPr>
        <w:t>–</w:t>
      </w:r>
      <w:r w:rsidRPr="0047164D">
        <w:rPr>
          <w:rFonts w:ascii="Times New Roman" w:hAnsi="Times New Roman"/>
          <w:color w:val="000000" w:themeColor="text1"/>
          <w:sz w:val="28"/>
          <w:szCs w:val="28"/>
          <w:lang w:val="uk-UA"/>
        </w:rPr>
        <w:t xml:space="preserve"> сіл</w:t>
      </w:r>
      <w:r w:rsidR="0047164D" w:rsidRPr="0047164D">
        <w:rPr>
          <w:rFonts w:ascii="Times New Roman" w:hAnsi="Times New Roman"/>
          <w:color w:val="000000" w:themeColor="text1"/>
          <w:sz w:val="28"/>
          <w:szCs w:val="28"/>
          <w:lang w:val="uk-UA"/>
        </w:rPr>
        <w:t xml:space="preserve"> </w:t>
      </w:r>
      <w:proofErr w:type="spellStart"/>
      <w:r w:rsidR="002F2FDD">
        <w:rPr>
          <w:rFonts w:ascii="Times New Roman" w:hAnsi="Times New Roman"/>
          <w:color w:val="000000" w:themeColor="text1"/>
          <w:sz w:val="28"/>
          <w:szCs w:val="28"/>
          <w:lang w:val="uk-UA"/>
        </w:rPr>
        <w:t>Пашківці</w:t>
      </w:r>
      <w:proofErr w:type="spellEnd"/>
      <w:r w:rsidR="002F2FDD">
        <w:rPr>
          <w:rFonts w:ascii="Times New Roman" w:hAnsi="Times New Roman"/>
          <w:color w:val="000000" w:themeColor="text1"/>
          <w:sz w:val="28"/>
          <w:szCs w:val="28"/>
          <w:lang w:val="uk-UA"/>
        </w:rPr>
        <w:t xml:space="preserve">, </w:t>
      </w:r>
      <w:proofErr w:type="spellStart"/>
      <w:r w:rsidR="002F2FDD">
        <w:rPr>
          <w:rFonts w:ascii="Times New Roman" w:hAnsi="Times New Roman"/>
          <w:color w:val="000000" w:themeColor="text1"/>
          <w:sz w:val="28"/>
          <w:szCs w:val="28"/>
          <w:lang w:val="uk-UA"/>
        </w:rPr>
        <w:t>Гребенинка</w:t>
      </w:r>
      <w:proofErr w:type="spellEnd"/>
      <w:r w:rsidR="002F2FDD">
        <w:rPr>
          <w:rFonts w:ascii="Times New Roman" w:hAnsi="Times New Roman"/>
          <w:color w:val="000000" w:themeColor="text1"/>
          <w:sz w:val="28"/>
          <w:szCs w:val="28"/>
          <w:lang w:val="uk-UA"/>
        </w:rPr>
        <w:t xml:space="preserve">, </w:t>
      </w:r>
      <w:proofErr w:type="spellStart"/>
      <w:r w:rsidR="002F2FDD">
        <w:rPr>
          <w:rFonts w:ascii="Times New Roman" w:hAnsi="Times New Roman"/>
          <w:color w:val="000000" w:themeColor="text1"/>
          <w:sz w:val="28"/>
          <w:szCs w:val="28"/>
          <w:lang w:val="uk-UA"/>
        </w:rPr>
        <w:t>Попівці</w:t>
      </w:r>
      <w:proofErr w:type="spellEnd"/>
      <w:r w:rsidR="002F2FDD">
        <w:rPr>
          <w:rFonts w:ascii="Times New Roman" w:hAnsi="Times New Roman"/>
          <w:color w:val="000000" w:themeColor="text1"/>
          <w:sz w:val="28"/>
          <w:szCs w:val="28"/>
          <w:lang w:val="uk-UA"/>
        </w:rPr>
        <w:t>, В</w:t>
      </w:r>
      <w:r w:rsidR="0047164D" w:rsidRPr="0047164D">
        <w:rPr>
          <w:rFonts w:ascii="Times New Roman" w:hAnsi="Times New Roman"/>
          <w:color w:val="000000" w:themeColor="text1"/>
          <w:sz w:val="28"/>
          <w:szCs w:val="28"/>
          <w:lang w:val="uk-UA"/>
        </w:rPr>
        <w:t xml:space="preserve">еснянка, Ланок, </w:t>
      </w:r>
      <w:proofErr w:type="spellStart"/>
      <w:r w:rsidR="0047164D" w:rsidRPr="0047164D">
        <w:rPr>
          <w:rFonts w:ascii="Times New Roman" w:hAnsi="Times New Roman"/>
          <w:color w:val="000000" w:themeColor="text1"/>
          <w:sz w:val="28"/>
          <w:szCs w:val="28"/>
          <w:lang w:val="uk-UA"/>
        </w:rPr>
        <w:t>Караїмівка</w:t>
      </w:r>
      <w:proofErr w:type="spellEnd"/>
    </w:p>
    <w:p w:rsidR="00FA750A" w:rsidRPr="00973DB2" w:rsidRDefault="00F4031C" w:rsidP="00CB1CFF">
      <w:pPr>
        <w:spacing w:after="0" w:line="240" w:lineRule="auto"/>
        <w:jc w:val="both"/>
        <w:rPr>
          <w:rFonts w:ascii="Times New Roman" w:hAnsi="Times New Roman"/>
          <w:sz w:val="28"/>
          <w:szCs w:val="28"/>
          <w:lang w:val="uk-UA"/>
        </w:rPr>
      </w:pPr>
      <w:r w:rsidRPr="0047164D">
        <w:rPr>
          <w:rFonts w:ascii="Times New Roman" w:hAnsi="Times New Roman"/>
          <w:color w:val="000000" w:themeColor="text1"/>
          <w:sz w:val="28"/>
          <w:szCs w:val="28"/>
          <w:lang w:val="uk-UA"/>
        </w:rPr>
        <w:t xml:space="preserve">      </w:t>
      </w:r>
      <w:r w:rsidR="00FA750A" w:rsidRPr="0047164D">
        <w:rPr>
          <w:rFonts w:ascii="Times New Roman" w:hAnsi="Times New Roman"/>
          <w:color w:val="000000" w:themeColor="text1"/>
          <w:sz w:val="28"/>
          <w:szCs w:val="28"/>
          <w:lang w:val="uk-UA"/>
        </w:rPr>
        <w:t>На даний час</w:t>
      </w:r>
      <w:r w:rsidR="006F2572" w:rsidRPr="0047164D">
        <w:rPr>
          <w:rFonts w:ascii="Times New Roman" w:hAnsi="Times New Roman"/>
          <w:color w:val="000000" w:themeColor="text1"/>
          <w:sz w:val="28"/>
          <w:szCs w:val="28"/>
          <w:lang w:val="uk-UA"/>
        </w:rPr>
        <w:t>,</w:t>
      </w:r>
      <w:r w:rsidR="00FA750A" w:rsidRPr="0047164D">
        <w:rPr>
          <w:rFonts w:ascii="Times New Roman" w:hAnsi="Times New Roman"/>
          <w:color w:val="000000" w:themeColor="text1"/>
          <w:sz w:val="28"/>
          <w:szCs w:val="28"/>
          <w:lang w:val="uk-UA"/>
        </w:rPr>
        <w:t xml:space="preserve"> в зв’язку зі створенням об’єднаної територіальної громади</w:t>
      </w:r>
      <w:r w:rsidR="006F2572" w:rsidRPr="0047164D">
        <w:rPr>
          <w:rFonts w:ascii="Times New Roman" w:hAnsi="Times New Roman"/>
          <w:color w:val="000000" w:themeColor="text1"/>
          <w:sz w:val="28"/>
          <w:szCs w:val="28"/>
          <w:lang w:val="uk-UA"/>
        </w:rPr>
        <w:t>,</w:t>
      </w:r>
      <w:r w:rsidR="00FA750A" w:rsidRPr="0047164D">
        <w:rPr>
          <w:rFonts w:ascii="Times New Roman" w:hAnsi="Times New Roman"/>
          <w:color w:val="000000" w:themeColor="text1"/>
          <w:sz w:val="28"/>
          <w:szCs w:val="28"/>
          <w:lang w:val="uk-UA"/>
        </w:rPr>
        <w:t xml:space="preserve"> необхідно </w:t>
      </w:r>
      <w:r w:rsidR="006F2572" w:rsidRPr="0047164D">
        <w:rPr>
          <w:rFonts w:ascii="Times New Roman" w:hAnsi="Times New Roman"/>
          <w:bCs/>
          <w:color w:val="000000" w:themeColor="text1"/>
          <w:sz w:val="28"/>
          <w:szCs w:val="28"/>
          <w:lang w:val="uk-UA"/>
        </w:rPr>
        <w:t xml:space="preserve">належним чином організувати </w:t>
      </w:r>
      <w:r w:rsidR="006F2572">
        <w:rPr>
          <w:rFonts w:ascii="Times New Roman" w:hAnsi="Times New Roman"/>
          <w:bCs/>
          <w:color w:val="000000"/>
          <w:sz w:val="28"/>
          <w:szCs w:val="28"/>
          <w:lang w:val="uk-UA"/>
        </w:rPr>
        <w:t>систему</w:t>
      </w:r>
      <w:r w:rsidR="006F2572" w:rsidRPr="00B40AAD">
        <w:rPr>
          <w:rFonts w:ascii="Times New Roman" w:hAnsi="Times New Roman"/>
          <w:bCs/>
          <w:color w:val="000000"/>
          <w:sz w:val="28"/>
          <w:szCs w:val="28"/>
          <w:lang w:val="uk-UA"/>
        </w:rPr>
        <w:t xml:space="preserve"> збирання, сортування, вивезення, повторного використання та перероблення відходів</w:t>
      </w:r>
      <w:r w:rsidR="006F2572">
        <w:rPr>
          <w:rFonts w:ascii="Times New Roman" w:hAnsi="Times New Roman"/>
          <w:bCs/>
          <w:color w:val="000000"/>
          <w:sz w:val="28"/>
          <w:szCs w:val="28"/>
          <w:lang w:val="uk-UA"/>
        </w:rPr>
        <w:t xml:space="preserve"> сільських </w:t>
      </w:r>
      <w:r w:rsidR="00855D76">
        <w:rPr>
          <w:rFonts w:ascii="Times New Roman" w:hAnsi="Times New Roman"/>
          <w:bCs/>
          <w:color w:val="000000"/>
          <w:sz w:val="28"/>
          <w:szCs w:val="28"/>
          <w:lang w:val="uk-UA"/>
        </w:rPr>
        <w:t>населених пунктів</w:t>
      </w:r>
      <w:r w:rsidR="006F2572">
        <w:rPr>
          <w:rFonts w:ascii="Times New Roman" w:hAnsi="Times New Roman"/>
          <w:bCs/>
          <w:color w:val="000000"/>
          <w:sz w:val="28"/>
          <w:szCs w:val="28"/>
          <w:lang w:val="uk-UA"/>
        </w:rPr>
        <w:t>.</w:t>
      </w:r>
    </w:p>
    <w:p w:rsidR="00426625" w:rsidRPr="00FA750A" w:rsidRDefault="00426625" w:rsidP="00426625">
      <w:pPr>
        <w:spacing w:after="0"/>
        <w:jc w:val="both"/>
        <w:rPr>
          <w:rFonts w:ascii="Times New Roman" w:hAnsi="Times New Roman"/>
          <w:sz w:val="28"/>
          <w:szCs w:val="28"/>
          <w:lang w:val="uk-UA"/>
        </w:rPr>
      </w:pPr>
      <w:r w:rsidRPr="00FA750A">
        <w:rPr>
          <w:rFonts w:ascii="Times New Roman" w:hAnsi="Times New Roman"/>
          <w:sz w:val="28"/>
          <w:szCs w:val="28"/>
          <w:lang w:val="uk-UA"/>
        </w:rPr>
        <w:t xml:space="preserve">       Вивезення твердих побутових відходів здійснюється на </w:t>
      </w:r>
      <w:proofErr w:type="spellStart"/>
      <w:r w:rsidRPr="00FA750A">
        <w:rPr>
          <w:rFonts w:ascii="Times New Roman" w:hAnsi="Times New Roman"/>
          <w:sz w:val="28"/>
          <w:szCs w:val="28"/>
          <w:lang w:val="uk-UA"/>
        </w:rPr>
        <w:t>Старокостянтинівський</w:t>
      </w:r>
      <w:proofErr w:type="spellEnd"/>
      <w:r w:rsidRPr="00FA750A">
        <w:rPr>
          <w:rFonts w:ascii="Times New Roman" w:hAnsi="Times New Roman"/>
          <w:sz w:val="28"/>
          <w:szCs w:val="28"/>
          <w:lang w:val="uk-UA"/>
        </w:rPr>
        <w:t xml:space="preserve"> міський полігон твердих побутових відходів, розміщений на землях </w:t>
      </w:r>
      <w:proofErr w:type="spellStart"/>
      <w:r w:rsidRPr="00FA750A">
        <w:rPr>
          <w:rFonts w:ascii="Times New Roman" w:hAnsi="Times New Roman"/>
          <w:sz w:val="28"/>
          <w:szCs w:val="28"/>
          <w:lang w:val="uk-UA"/>
        </w:rPr>
        <w:t>Пашковецької</w:t>
      </w:r>
      <w:proofErr w:type="spellEnd"/>
      <w:r w:rsidRPr="00FA750A">
        <w:rPr>
          <w:rFonts w:ascii="Times New Roman" w:hAnsi="Times New Roman"/>
          <w:sz w:val="28"/>
          <w:szCs w:val="28"/>
          <w:lang w:val="uk-UA"/>
        </w:rPr>
        <w:t xml:space="preserve"> сільської ради </w:t>
      </w:r>
      <w:proofErr w:type="spellStart"/>
      <w:r w:rsidRPr="00FA750A">
        <w:rPr>
          <w:rFonts w:ascii="Times New Roman" w:hAnsi="Times New Roman"/>
          <w:sz w:val="28"/>
          <w:szCs w:val="28"/>
          <w:lang w:val="uk-UA"/>
        </w:rPr>
        <w:t>Старокостянтинівського</w:t>
      </w:r>
      <w:proofErr w:type="spellEnd"/>
      <w:r w:rsidRPr="00FA750A">
        <w:rPr>
          <w:rFonts w:ascii="Times New Roman" w:hAnsi="Times New Roman"/>
          <w:sz w:val="28"/>
          <w:szCs w:val="28"/>
          <w:lang w:val="uk-UA"/>
        </w:rPr>
        <w:t xml:space="preserve"> району.            </w:t>
      </w:r>
    </w:p>
    <w:p w:rsidR="00426625" w:rsidRPr="0045477E" w:rsidRDefault="00426625" w:rsidP="0047164D">
      <w:pPr>
        <w:spacing w:after="0" w:line="240" w:lineRule="auto"/>
        <w:jc w:val="both"/>
        <w:rPr>
          <w:sz w:val="28"/>
          <w:szCs w:val="28"/>
          <w:lang w:val="uk-UA"/>
        </w:rPr>
      </w:pPr>
      <w:r w:rsidRPr="00FA750A">
        <w:rPr>
          <w:rFonts w:ascii="Times New Roman" w:hAnsi="Times New Roman"/>
          <w:sz w:val="28"/>
          <w:szCs w:val="28"/>
          <w:lang w:val="uk-UA"/>
        </w:rPr>
        <w:t xml:space="preserve">         </w:t>
      </w:r>
      <w:r w:rsidR="00855D76">
        <w:rPr>
          <w:rFonts w:ascii="Times New Roman" w:hAnsi="Times New Roman"/>
          <w:sz w:val="28"/>
          <w:szCs w:val="28"/>
          <w:lang w:val="uk-UA"/>
        </w:rPr>
        <w:t xml:space="preserve">Розроблено </w:t>
      </w:r>
      <w:proofErr w:type="spellStart"/>
      <w:r w:rsidR="00855D76">
        <w:rPr>
          <w:rFonts w:ascii="Times New Roman" w:hAnsi="Times New Roman"/>
          <w:sz w:val="28"/>
          <w:szCs w:val="28"/>
          <w:lang w:val="uk-UA"/>
        </w:rPr>
        <w:t>проєктно</w:t>
      </w:r>
      <w:proofErr w:type="spellEnd"/>
      <w:r w:rsidR="00F554FB">
        <w:rPr>
          <w:rFonts w:ascii="Times New Roman" w:hAnsi="Times New Roman"/>
          <w:sz w:val="28"/>
          <w:szCs w:val="28"/>
          <w:lang w:val="uk-UA"/>
        </w:rPr>
        <w:t xml:space="preserve"> </w:t>
      </w:r>
      <w:r w:rsidR="00855D76">
        <w:rPr>
          <w:rFonts w:ascii="Times New Roman" w:hAnsi="Times New Roman"/>
          <w:sz w:val="28"/>
          <w:szCs w:val="28"/>
          <w:lang w:val="uk-UA"/>
        </w:rPr>
        <w:t>-</w:t>
      </w:r>
      <w:r w:rsidR="00F554FB">
        <w:rPr>
          <w:rFonts w:ascii="Times New Roman" w:hAnsi="Times New Roman"/>
          <w:sz w:val="28"/>
          <w:szCs w:val="28"/>
          <w:lang w:val="uk-UA"/>
        </w:rPr>
        <w:t xml:space="preserve"> </w:t>
      </w:r>
      <w:r w:rsidR="00855D76">
        <w:rPr>
          <w:rFonts w:ascii="Times New Roman" w:hAnsi="Times New Roman"/>
          <w:sz w:val="28"/>
          <w:szCs w:val="28"/>
          <w:lang w:val="uk-UA"/>
        </w:rPr>
        <w:t>кошторисну документацію</w:t>
      </w:r>
      <w:r w:rsidRPr="0045477E">
        <w:rPr>
          <w:rFonts w:ascii="Times New Roman" w:hAnsi="Times New Roman"/>
          <w:sz w:val="28"/>
          <w:szCs w:val="28"/>
          <w:lang w:val="uk-UA"/>
        </w:rPr>
        <w:t xml:space="preserve"> </w:t>
      </w:r>
      <w:r w:rsidR="00855D76">
        <w:rPr>
          <w:rFonts w:ascii="Times New Roman" w:hAnsi="Times New Roman"/>
          <w:sz w:val="28"/>
          <w:szCs w:val="28"/>
          <w:lang w:val="uk-UA"/>
        </w:rPr>
        <w:t>за проектом «Б</w:t>
      </w:r>
      <w:r w:rsidRPr="0045477E">
        <w:rPr>
          <w:rFonts w:ascii="Times New Roman" w:hAnsi="Times New Roman"/>
          <w:sz w:val="28"/>
          <w:szCs w:val="28"/>
          <w:lang w:val="uk-UA"/>
        </w:rPr>
        <w:t xml:space="preserve">удівництво комплексу з переробки твердих побутових відходів з елементами дегазації та рекультивації існуючого полігону видалення відходів в місті </w:t>
      </w:r>
      <w:proofErr w:type="spellStart"/>
      <w:r w:rsidRPr="0045477E">
        <w:rPr>
          <w:rFonts w:ascii="Times New Roman" w:hAnsi="Times New Roman"/>
          <w:sz w:val="28"/>
          <w:szCs w:val="28"/>
          <w:lang w:val="uk-UA"/>
        </w:rPr>
        <w:t>Старокостянтинові</w:t>
      </w:r>
      <w:proofErr w:type="spellEnd"/>
      <w:r w:rsidR="00855D76">
        <w:rPr>
          <w:rFonts w:ascii="Times New Roman" w:hAnsi="Times New Roman"/>
          <w:sz w:val="28"/>
          <w:szCs w:val="28"/>
          <w:lang w:val="uk-UA"/>
        </w:rPr>
        <w:t>»</w:t>
      </w:r>
      <w:r w:rsidRPr="0045477E">
        <w:rPr>
          <w:rFonts w:ascii="Times New Roman" w:hAnsi="Times New Roman"/>
          <w:sz w:val="28"/>
          <w:szCs w:val="28"/>
          <w:lang w:val="uk-UA"/>
        </w:rPr>
        <w:t>, згідно з яким планується встановлення сортуваль</w:t>
      </w:r>
      <w:r w:rsidR="002F2FDD">
        <w:rPr>
          <w:rFonts w:ascii="Times New Roman" w:hAnsi="Times New Roman"/>
          <w:sz w:val="28"/>
          <w:szCs w:val="28"/>
          <w:lang w:val="uk-UA"/>
        </w:rPr>
        <w:t>ної лінії, утилізація сміття, яке</w:t>
      </w:r>
      <w:r w:rsidRPr="0045477E">
        <w:rPr>
          <w:rFonts w:ascii="Times New Roman" w:hAnsi="Times New Roman"/>
          <w:sz w:val="28"/>
          <w:szCs w:val="28"/>
          <w:lang w:val="uk-UA"/>
        </w:rPr>
        <w:t xml:space="preserve"> підлягає переробці, ск</w:t>
      </w:r>
      <w:r w:rsidR="0047164D">
        <w:rPr>
          <w:rFonts w:ascii="Times New Roman" w:hAnsi="Times New Roman"/>
          <w:sz w:val="28"/>
          <w:szCs w:val="28"/>
          <w:lang w:val="uk-UA"/>
        </w:rPr>
        <w:t>ладування органічних відходів, відведення фільтрату та</w:t>
      </w:r>
      <w:r w:rsidRPr="0045477E">
        <w:rPr>
          <w:rFonts w:ascii="Times New Roman" w:hAnsi="Times New Roman"/>
          <w:sz w:val="28"/>
          <w:szCs w:val="28"/>
          <w:lang w:val="uk-UA"/>
        </w:rPr>
        <w:t xml:space="preserve"> збирання біогазу.</w:t>
      </w:r>
      <w:r w:rsidR="00C84E4C">
        <w:rPr>
          <w:rFonts w:ascii="Times New Roman" w:hAnsi="Times New Roman"/>
          <w:sz w:val="28"/>
          <w:szCs w:val="28"/>
          <w:lang w:val="uk-UA"/>
        </w:rPr>
        <w:t xml:space="preserve"> </w:t>
      </w:r>
    </w:p>
    <w:p w:rsidR="00F554FB" w:rsidRDefault="007E07DA" w:rsidP="007E07DA">
      <w:pPr>
        <w:spacing w:after="0" w:line="240" w:lineRule="auto"/>
        <w:jc w:val="both"/>
        <w:rPr>
          <w:rFonts w:ascii="Times New Roman" w:hAnsi="Times New Roman"/>
          <w:sz w:val="28"/>
          <w:szCs w:val="28"/>
          <w:lang w:val="uk-UA"/>
        </w:rPr>
      </w:pPr>
      <w:r w:rsidRPr="008F723C">
        <w:rPr>
          <w:rFonts w:ascii="Times New Roman" w:hAnsi="Times New Roman"/>
          <w:sz w:val="28"/>
          <w:szCs w:val="28"/>
          <w:lang w:val="uk-UA"/>
        </w:rPr>
        <w:t xml:space="preserve">        </w:t>
      </w:r>
      <w:r w:rsidR="008127E8">
        <w:rPr>
          <w:rFonts w:ascii="Times New Roman" w:hAnsi="Times New Roman"/>
          <w:sz w:val="28"/>
          <w:szCs w:val="28"/>
          <w:lang w:val="uk-UA"/>
        </w:rPr>
        <w:t>Діючий полігон твердих побутових відходів</w:t>
      </w:r>
      <w:r>
        <w:rPr>
          <w:rFonts w:ascii="Times New Roman" w:hAnsi="Times New Roman"/>
          <w:sz w:val="28"/>
          <w:szCs w:val="28"/>
          <w:lang w:val="uk-UA"/>
        </w:rPr>
        <w:t xml:space="preserve"> експлуатується з 1965 року, отримано Державний акт на право користування земельною ділянкою</w:t>
      </w:r>
      <w:r w:rsidR="008127E8">
        <w:rPr>
          <w:rFonts w:ascii="Times New Roman" w:hAnsi="Times New Roman"/>
          <w:sz w:val="28"/>
          <w:szCs w:val="28"/>
          <w:lang w:val="uk-UA"/>
        </w:rPr>
        <w:t xml:space="preserve">,         </w:t>
      </w:r>
      <w:r>
        <w:rPr>
          <w:rFonts w:ascii="Times New Roman" w:hAnsi="Times New Roman"/>
          <w:sz w:val="28"/>
          <w:szCs w:val="28"/>
          <w:lang w:val="uk-UA"/>
        </w:rPr>
        <w:t xml:space="preserve">  серія</w:t>
      </w:r>
      <w:r w:rsidR="00112A63">
        <w:rPr>
          <w:rFonts w:ascii="Times New Roman" w:hAnsi="Times New Roman"/>
          <w:sz w:val="28"/>
          <w:szCs w:val="28"/>
          <w:lang w:val="uk-UA"/>
        </w:rPr>
        <w:t xml:space="preserve"> І-ХМ №000899, площа </w:t>
      </w:r>
      <w:r w:rsidR="008127E8">
        <w:rPr>
          <w:rFonts w:ascii="Times New Roman" w:hAnsi="Times New Roman"/>
          <w:sz w:val="28"/>
          <w:szCs w:val="28"/>
          <w:lang w:val="uk-UA"/>
        </w:rPr>
        <w:t xml:space="preserve">полігону становить </w:t>
      </w:r>
      <w:r w:rsidR="00112A63">
        <w:rPr>
          <w:rFonts w:ascii="Times New Roman" w:hAnsi="Times New Roman"/>
          <w:sz w:val="28"/>
          <w:szCs w:val="28"/>
          <w:lang w:val="uk-UA"/>
        </w:rPr>
        <w:t xml:space="preserve">4,61 га. </w:t>
      </w:r>
    </w:p>
    <w:p w:rsidR="00F554FB" w:rsidRPr="00F554FB" w:rsidRDefault="00F554FB" w:rsidP="00F554FB">
      <w:pPr>
        <w:shd w:val="clear" w:color="auto" w:fill="FFFFFF"/>
        <w:spacing w:after="0" w:line="240" w:lineRule="auto"/>
        <w:ind w:firstLine="567"/>
        <w:jc w:val="both"/>
        <w:rPr>
          <w:rFonts w:ascii="Times New Roman" w:hAnsi="Times New Roman"/>
          <w:sz w:val="28"/>
          <w:szCs w:val="28"/>
          <w:lang w:val="uk-UA"/>
        </w:rPr>
      </w:pPr>
      <w:r w:rsidRPr="00F554FB">
        <w:rPr>
          <w:rFonts w:ascii="Times New Roman" w:hAnsi="Times New Roman"/>
          <w:sz w:val="28"/>
          <w:szCs w:val="28"/>
          <w:lang w:val="uk-UA"/>
        </w:rPr>
        <w:t xml:space="preserve">На полігон </w:t>
      </w:r>
      <w:r>
        <w:rPr>
          <w:rFonts w:ascii="Times New Roman" w:hAnsi="Times New Roman"/>
          <w:sz w:val="28"/>
          <w:szCs w:val="28"/>
          <w:lang w:val="uk-UA"/>
        </w:rPr>
        <w:t>твердих побутових відходів приймаються</w:t>
      </w:r>
      <w:r w:rsidRPr="00F554FB">
        <w:rPr>
          <w:rFonts w:ascii="Times New Roman" w:hAnsi="Times New Roman"/>
          <w:sz w:val="28"/>
          <w:szCs w:val="28"/>
          <w:lang w:val="uk-UA"/>
        </w:rPr>
        <w:t xml:space="preserve"> побутові відходи </w:t>
      </w:r>
      <w:r>
        <w:rPr>
          <w:rFonts w:ascii="Times New Roman" w:hAnsi="Times New Roman"/>
          <w:sz w:val="28"/>
          <w:szCs w:val="28"/>
          <w:lang w:val="uk-UA"/>
        </w:rPr>
        <w:t xml:space="preserve">мешканців </w:t>
      </w:r>
      <w:r w:rsidRPr="00F554FB">
        <w:rPr>
          <w:rFonts w:ascii="Times New Roman" w:hAnsi="Times New Roman"/>
          <w:sz w:val="28"/>
          <w:szCs w:val="28"/>
          <w:lang w:val="uk-UA"/>
        </w:rPr>
        <w:t xml:space="preserve">житлових будинків, адміністративних і громадських установ та </w:t>
      </w:r>
      <w:r w:rsidRPr="00F554FB">
        <w:rPr>
          <w:rFonts w:ascii="Times New Roman" w:hAnsi="Times New Roman"/>
          <w:sz w:val="28"/>
          <w:szCs w:val="28"/>
          <w:lang w:val="uk-UA"/>
        </w:rPr>
        <w:lastRenderedPageBreak/>
        <w:t xml:space="preserve">організацій, підприємств торгівлі і громадського харчування, закладів культури і мистецтва, навчальних та лікувально-профілактичних закладів та інших підприємств, установ і організацій незалежно від форм власності, вуличний та садово-парковий </w:t>
      </w:r>
      <w:proofErr w:type="spellStart"/>
      <w:r w:rsidRPr="00F554FB">
        <w:rPr>
          <w:rFonts w:ascii="Times New Roman" w:hAnsi="Times New Roman"/>
          <w:sz w:val="28"/>
          <w:szCs w:val="28"/>
          <w:lang w:val="uk-UA"/>
        </w:rPr>
        <w:t>змет</w:t>
      </w:r>
      <w:proofErr w:type="spellEnd"/>
      <w:r w:rsidRPr="00F554FB">
        <w:rPr>
          <w:rFonts w:ascii="Times New Roman" w:hAnsi="Times New Roman"/>
          <w:sz w:val="28"/>
          <w:szCs w:val="28"/>
          <w:lang w:val="uk-UA"/>
        </w:rPr>
        <w:t xml:space="preserve"> і листя, а також подрібнені будівельні відходи і промислові відходи III та IV класів небезпеки</w:t>
      </w:r>
      <w:r>
        <w:rPr>
          <w:rFonts w:ascii="Times New Roman" w:hAnsi="Times New Roman"/>
          <w:sz w:val="28"/>
          <w:szCs w:val="28"/>
          <w:lang w:val="uk-UA"/>
        </w:rPr>
        <w:t xml:space="preserve">, </w:t>
      </w:r>
      <w:r w:rsidRPr="00F554FB">
        <w:rPr>
          <w:rFonts w:ascii="Times New Roman" w:hAnsi="Times New Roman"/>
          <w:sz w:val="28"/>
          <w:szCs w:val="28"/>
          <w:lang w:val="uk-UA"/>
        </w:rPr>
        <w:t>крім рідких побутових відходів та небезпечних відхо</w:t>
      </w:r>
      <w:r>
        <w:rPr>
          <w:rFonts w:ascii="Times New Roman" w:hAnsi="Times New Roman"/>
          <w:sz w:val="28"/>
          <w:szCs w:val="28"/>
          <w:lang w:val="uk-UA"/>
        </w:rPr>
        <w:t>дів у складі побутових відходів. Приймання рідких побутових відходів здійснюється на очисних спорудах КП ВКГ «Водоканал».</w:t>
      </w:r>
    </w:p>
    <w:p w:rsidR="007E07DA" w:rsidRDefault="00E85CF0" w:rsidP="007E07D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12A63">
        <w:rPr>
          <w:rFonts w:ascii="Times New Roman" w:hAnsi="Times New Roman"/>
          <w:sz w:val="28"/>
          <w:szCs w:val="28"/>
          <w:lang w:val="uk-UA"/>
        </w:rPr>
        <w:t xml:space="preserve">На </w:t>
      </w:r>
      <w:r w:rsidR="008127E8">
        <w:rPr>
          <w:rFonts w:ascii="Times New Roman" w:hAnsi="Times New Roman"/>
          <w:sz w:val="28"/>
          <w:szCs w:val="28"/>
          <w:lang w:val="uk-UA"/>
        </w:rPr>
        <w:t>даний час  проведено обвалування</w:t>
      </w:r>
      <w:r w:rsidR="00112A63">
        <w:rPr>
          <w:rFonts w:ascii="Times New Roman" w:hAnsi="Times New Roman"/>
          <w:sz w:val="28"/>
          <w:szCs w:val="28"/>
          <w:lang w:val="uk-UA"/>
        </w:rPr>
        <w:t xml:space="preserve"> полігону з вс</w:t>
      </w:r>
      <w:r w:rsidR="002A3154">
        <w:rPr>
          <w:rFonts w:ascii="Times New Roman" w:hAnsi="Times New Roman"/>
          <w:sz w:val="28"/>
          <w:szCs w:val="28"/>
          <w:lang w:val="uk-UA"/>
        </w:rPr>
        <w:t xml:space="preserve">тановленням огорожі, </w:t>
      </w:r>
      <w:proofErr w:type="spellStart"/>
      <w:r w:rsidR="002A3154">
        <w:rPr>
          <w:rFonts w:ascii="Times New Roman" w:hAnsi="Times New Roman"/>
          <w:sz w:val="28"/>
          <w:szCs w:val="28"/>
          <w:lang w:val="uk-UA"/>
        </w:rPr>
        <w:t>облаштовано</w:t>
      </w:r>
      <w:proofErr w:type="spellEnd"/>
      <w:r w:rsidR="00112A63">
        <w:rPr>
          <w:rFonts w:ascii="Times New Roman" w:hAnsi="Times New Roman"/>
          <w:sz w:val="28"/>
          <w:szCs w:val="28"/>
          <w:lang w:val="uk-UA"/>
        </w:rPr>
        <w:t xml:space="preserve"> системи освітлення та </w:t>
      </w:r>
      <w:r w:rsidR="002A3154">
        <w:rPr>
          <w:rFonts w:ascii="Times New Roman" w:hAnsi="Times New Roman"/>
          <w:sz w:val="28"/>
          <w:szCs w:val="28"/>
          <w:lang w:val="uk-UA"/>
        </w:rPr>
        <w:t xml:space="preserve">відеоспостереження, </w:t>
      </w:r>
      <w:r w:rsidR="00112A63">
        <w:rPr>
          <w:rFonts w:ascii="Times New Roman" w:hAnsi="Times New Roman"/>
          <w:sz w:val="28"/>
          <w:szCs w:val="28"/>
          <w:lang w:val="uk-UA"/>
        </w:rPr>
        <w:t xml:space="preserve">контрольно-пропускний пункт, </w:t>
      </w:r>
      <w:r w:rsidR="008127E8">
        <w:rPr>
          <w:rFonts w:ascii="Times New Roman" w:hAnsi="Times New Roman"/>
          <w:sz w:val="28"/>
          <w:szCs w:val="28"/>
          <w:lang w:val="uk-UA"/>
        </w:rPr>
        <w:t>в’їзну</w:t>
      </w:r>
      <w:r w:rsidR="00112A63">
        <w:rPr>
          <w:rFonts w:ascii="Times New Roman" w:hAnsi="Times New Roman"/>
          <w:sz w:val="28"/>
          <w:szCs w:val="28"/>
          <w:lang w:val="uk-UA"/>
        </w:rPr>
        <w:t xml:space="preserve"> дорогу</w:t>
      </w:r>
      <w:r w:rsidR="008127E8">
        <w:rPr>
          <w:rFonts w:ascii="Times New Roman" w:hAnsi="Times New Roman"/>
          <w:sz w:val="28"/>
          <w:szCs w:val="28"/>
          <w:lang w:val="uk-UA"/>
        </w:rPr>
        <w:t xml:space="preserve"> на територію полігону</w:t>
      </w:r>
      <w:r w:rsidR="00112A63">
        <w:rPr>
          <w:rFonts w:ascii="Times New Roman" w:hAnsi="Times New Roman"/>
          <w:sz w:val="28"/>
          <w:szCs w:val="28"/>
          <w:lang w:val="uk-UA"/>
        </w:rPr>
        <w:t>, протипожежний резервуар,</w:t>
      </w:r>
      <w:r w:rsidR="008127E8">
        <w:rPr>
          <w:rFonts w:ascii="Times New Roman" w:hAnsi="Times New Roman"/>
          <w:sz w:val="28"/>
          <w:szCs w:val="28"/>
          <w:lang w:val="uk-UA"/>
        </w:rPr>
        <w:t xml:space="preserve"> проводиться будівництво однієї з </w:t>
      </w:r>
      <w:r w:rsidR="002A3154">
        <w:rPr>
          <w:rFonts w:ascii="Times New Roman" w:hAnsi="Times New Roman"/>
          <w:sz w:val="28"/>
          <w:szCs w:val="28"/>
          <w:lang w:val="uk-UA"/>
        </w:rPr>
        <w:t>двох</w:t>
      </w:r>
      <w:r w:rsidR="008127E8">
        <w:rPr>
          <w:rFonts w:ascii="Times New Roman" w:hAnsi="Times New Roman"/>
          <w:sz w:val="28"/>
          <w:szCs w:val="28"/>
          <w:lang w:val="uk-UA"/>
        </w:rPr>
        <w:t xml:space="preserve"> карт</w:t>
      </w:r>
      <w:r w:rsidR="00112A63">
        <w:rPr>
          <w:rFonts w:ascii="Times New Roman" w:hAnsi="Times New Roman"/>
          <w:sz w:val="28"/>
          <w:szCs w:val="28"/>
          <w:lang w:val="uk-UA"/>
        </w:rPr>
        <w:t xml:space="preserve"> полігону</w:t>
      </w:r>
      <w:r w:rsidR="008127E8">
        <w:rPr>
          <w:rFonts w:ascii="Times New Roman" w:hAnsi="Times New Roman"/>
          <w:sz w:val="28"/>
          <w:szCs w:val="28"/>
          <w:lang w:val="uk-UA"/>
        </w:rPr>
        <w:t>.</w:t>
      </w:r>
      <w:r w:rsidR="00112A63">
        <w:rPr>
          <w:rFonts w:ascii="Times New Roman" w:hAnsi="Times New Roman"/>
          <w:sz w:val="28"/>
          <w:szCs w:val="28"/>
          <w:lang w:val="uk-UA"/>
        </w:rPr>
        <w:t xml:space="preserve"> </w:t>
      </w:r>
      <w:r w:rsidR="008127E8">
        <w:rPr>
          <w:rFonts w:ascii="Times New Roman" w:hAnsi="Times New Roman"/>
          <w:sz w:val="28"/>
          <w:szCs w:val="28"/>
          <w:lang w:val="uk-UA"/>
        </w:rPr>
        <w:t>К</w:t>
      </w:r>
      <w:r w:rsidR="00112A63">
        <w:rPr>
          <w:rFonts w:ascii="Times New Roman" w:hAnsi="Times New Roman"/>
          <w:sz w:val="28"/>
          <w:szCs w:val="28"/>
          <w:lang w:val="uk-UA"/>
        </w:rPr>
        <w:t>онтрольно-пропускний пункт обладнаний приладом для здійснення</w:t>
      </w:r>
      <w:r w:rsidR="008127E8">
        <w:rPr>
          <w:rFonts w:ascii="Times New Roman" w:hAnsi="Times New Roman"/>
          <w:sz w:val="28"/>
          <w:szCs w:val="28"/>
          <w:lang w:val="uk-UA"/>
        </w:rPr>
        <w:t xml:space="preserve"> дози</w:t>
      </w:r>
      <w:r w:rsidR="00112A63">
        <w:rPr>
          <w:rFonts w:ascii="Times New Roman" w:hAnsi="Times New Roman"/>
          <w:sz w:val="28"/>
          <w:szCs w:val="28"/>
          <w:lang w:val="uk-UA"/>
        </w:rPr>
        <w:t>метричного контролю</w:t>
      </w:r>
      <w:r w:rsidR="008127E8">
        <w:rPr>
          <w:rFonts w:ascii="Times New Roman" w:hAnsi="Times New Roman"/>
          <w:sz w:val="28"/>
          <w:szCs w:val="28"/>
          <w:lang w:val="uk-UA"/>
        </w:rPr>
        <w:t xml:space="preserve"> під час приймання відходів</w:t>
      </w:r>
      <w:r w:rsidR="00112A63">
        <w:rPr>
          <w:rFonts w:ascii="Times New Roman" w:hAnsi="Times New Roman"/>
          <w:sz w:val="28"/>
          <w:szCs w:val="28"/>
          <w:lang w:val="uk-UA"/>
        </w:rPr>
        <w:t xml:space="preserve">. Вивезені </w:t>
      </w:r>
      <w:r w:rsidR="008127E8">
        <w:rPr>
          <w:rFonts w:ascii="Times New Roman" w:hAnsi="Times New Roman"/>
          <w:sz w:val="28"/>
          <w:szCs w:val="28"/>
          <w:lang w:val="uk-UA"/>
        </w:rPr>
        <w:t xml:space="preserve">на полігон </w:t>
      </w:r>
      <w:r w:rsidR="00112A63">
        <w:rPr>
          <w:rFonts w:ascii="Times New Roman" w:hAnsi="Times New Roman"/>
          <w:sz w:val="28"/>
          <w:szCs w:val="28"/>
          <w:lang w:val="uk-UA"/>
        </w:rPr>
        <w:t>відходи ущільнюються</w:t>
      </w:r>
      <w:r w:rsidR="00C84E4C">
        <w:rPr>
          <w:rFonts w:ascii="Times New Roman" w:hAnsi="Times New Roman"/>
          <w:sz w:val="28"/>
          <w:szCs w:val="28"/>
          <w:lang w:val="uk-UA"/>
        </w:rPr>
        <w:t xml:space="preserve"> двома бульдозерами та проводиться</w:t>
      </w:r>
      <w:r w:rsidR="00112A63">
        <w:rPr>
          <w:rFonts w:ascii="Times New Roman" w:hAnsi="Times New Roman"/>
          <w:sz w:val="28"/>
          <w:szCs w:val="28"/>
          <w:lang w:val="uk-UA"/>
        </w:rPr>
        <w:t xml:space="preserve"> </w:t>
      </w:r>
      <w:r w:rsidR="007E07DA">
        <w:rPr>
          <w:rFonts w:ascii="Times New Roman" w:hAnsi="Times New Roman"/>
          <w:sz w:val="28"/>
          <w:szCs w:val="28"/>
          <w:lang w:val="uk-UA"/>
        </w:rPr>
        <w:t xml:space="preserve"> пошарова ізоляція </w:t>
      </w:r>
      <w:r w:rsidR="00C84E4C">
        <w:rPr>
          <w:rFonts w:ascii="Times New Roman" w:hAnsi="Times New Roman"/>
          <w:sz w:val="28"/>
          <w:szCs w:val="28"/>
          <w:lang w:val="uk-UA"/>
        </w:rPr>
        <w:t xml:space="preserve">ущільнених відходів </w:t>
      </w:r>
      <w:proofErr w:type="spellStart"/>
      <w:r w:rsidR="007E07DA">
        <w:rPr>
          <w:rFonts w:ascii="Times New Roman" w:hAnsi="Times New Roman"/>
          <w:sz w:val="28"/>
          <w:szCs w:val="28"/>
          <w:lang w:val="uk-UA"/>
        </w:rPr>
        <w:t>грунтом</w:t>
      </w:r>
      <w:proofErr w:type="spellEnd"/>
      <w:r w:rsidR="008127E8">
        <w:rPr>
          <w:rFonts w:ascii="Times New Roman" w:hAnsi="Times New Roman"/>
          <w:sz w:val="28"/>
          <w:szCs w:val="28"/>
          <w:lang w:val="uk-UA"/>
        </w:rPr>
        <w:t>. Згідно розробленого проекту п</w:t>
      </w:r>
      <w:r w:rsidR="007E07DA">
        <w:rPr>
          <w:rFonts w:ascii="Times New Roman" w:hAnsi="Times New Roman"/>
          <w:sz w:val="28"/>
          <w:szCs w:val="28"/>
          <w:lang w:val="uk-UA"/>
        </w:rPr>
        <w:t xml:space="preserve">ланується встановлення сортувальної лінії, що дозволить максимально здійснювати відділення </w:t>
      </w:r>
      <w:proofErr w:type="spellStart"/>
      <w:r w:rsidR="007E07DA">
        <w:rPr>
          <w:rFonts w:ascii="Times New Roman" w:hAnsi="Times New Roman"/>
          <w:sz w:val="28"/>
          <w:szCs w:val="28"/>
          <w:lang w:val="uk-UA"/>
        </w:rPr>
        <w:t>ресурсоцінних</w:t>
      </w:r>
      <w:proofErr w:type="spellEnd"/>
      <w:r w:rsidR="007E07DA">
        <w:rPr>
          <w:rFonts w:ascii="Times New Roman" w:hAnsi="Times New Roman"/>
          <w:sz w:val="28"/>
          <w:szCs w:val="28"/>
          <w:lang w:val="uk-UA"/>
        </w:rPr>
        <w:t xml:space="preserve"> компонентів відходів, які йтимуть в подальшому на переробку.</w:t>
      </w:r>
    </w:p>
    <w:p w:rsidR="00D52293" w:rsidRDefault="00D52293" w:rsidP="007E07D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B6B82">
        <w:rPr>
          <w:rFonts w:ascii="Times New Roman" w:hAnsi="Times New Roman"/>
          <w:sz w:val="28"/>
          <w:szCs w:val="28"/>
          <w:lang w:val="uk-UA"/>
        </w:rPr>
        <w:t xml:space="preserve">       </w:t>
      </w:r>
      <w:r w:rsidR="002E4727">
        <w:rPr>
          <w:rFonts w:ascii="Times New Roman" w:hAnsi="Times New Roman"/>
          <w:sz w:val="28"/>
          <w:szCs w:val="28"/>
          <w:lang w:val="uk-UA"/>
        </w:rPr>
        <w:t xml:space="preserve">Осад стічних вод міських очисних споруд КП ВКГ «Водоканал» переважно складується. Відділені на етапі механічної очистки стічних вод (на </w:t>
      </w:r>
      <w:proofErr w:type="spellStart"/>
      <w:r w:rsidR="002E4727">
        <w:rPr>
          <w:rFonts w:ascii="Times New Roman" w:hAnsi="Times New Roman"/>
          <w:sz w:val="28"/>
          <w:szCs w:val="28"/>
          <w:lang w:val="uk-UA"/>
        </w:rPr>
        <w:t>пісколовках</w:t>
      </w:r>
      <w:proofErr w:type="spellEnd"/>
      <w:r w:rsidR="002E4727">
        <w:rPr>
          <w:rFonts w:ascii="Times New Roman" w:hAnsi="Times New Roman"/>
          <w:sz w:val="28"/>
          <w:szCs w:val="28"/>
          <w:lang w:val="uk-UA"/>
        </w:rPr>
        <w:t>) дрібні тверді фракції (пісок тощо) видаляється</w:t>
      </w:r>
      <w:r>
        <w:rPr>
          <w:rFonts w:ascii="Times New Roman" w:hAnsi="Times New Roman"/>
          <w:sz w:val="28"/>
          <w:szCs w:val="28"/>
          <w:lang w:val="uk-UA"/>
        </w:rPr>
        <w:t xml:space="preserve"> на </w:t>
      </w:r>
      <w:r w:rsidR="002E4727">
        <w:rPr>
          <w:rFonts w:ascii="Times New Roman" w:hAnsi="Times New Roman"/>
          <w:sz w:val="28"/>
          <w:szCs w:val="28"/>
          <w:lang w:val="uk-UA"/>
        </w:rPr>
        <w:t xml:space="preserve">міський </w:t>
      </w:r>
      <w:r>
        <w:rPr>
          <w:rFonts w:ascii="Times New Roman" w:hAnsi="Times New Roman"/>
          <w:sz w:val="28"/>
          <w:szCs w:val="28"/>
          <w:lang w:val="uk-UA"/>
        </w:rPr>
        <w:t>полігон ТПВ</w:t>
      </w:r>
      <w:r w:rsidR="002E4727">
        <w:rPr>
          <w:rFonts w:ascii="Times New Roman" w:hAnsi="Times New Roman"/>
          <w:sz w:val="28"/>
          <w:szCs w:val="28"/>
          <w:lang w:val="uk-UA"/>
        </w:rPr>
        <w:t>, відпрацьований активний мул та осад відводиться на мулові майданчики, складується.</w:t>
      </w:r>
    </w:p>
    <w:p w:rsidR="002E4727" w:rsidRDefault="002E4727" w:rsidP="007E07DA">
      <w:pPr>
        <w:spacing w:after="0" w:line="240" w:lineRule="auto"/>
        <w:jc w:val="both"/>
        <w:rPr>
          <w:rFonts w:ascii="Times New Roman" w:hAnsi="Times New Roman"/>
          <w:sz w:val="28"/>
          <w:szCs w:val="28"/>
          <w:lang w:val="uk-UA"/>
        </w:rPr>
      </w:pPr>
      <w:r>
        <w:rPr>
          <w:rFonts w:ascii="Times New Roman" w:hAnsi="Times New Roman"/>
          <w:sz w:val="28"/>
          <w:szCs w:val="28"/>
          <w:lang w:val="uk-UA"/>
        </w:rPr>
        <w:t>Обсяг осаду стічних вод міських очисних споруд в 2013-2019 роках наведено в таблиці</w:t>
      </w:r>
      <w:r w:rsidR="00330AD3">
        <w:rPr>
          <w:rFonts w:ascii="Times New Roman" w:hAnsi="Times New Roman"/>
          <w:sz w:val="28"/>
          <w:szCs w:val="28"/>
          <w:lang w:val="uk-UA"/>
        </w:rPr>
        <w:t xml:space="preserve"> 4</w:t>
      </w:r>
      <w:r w:rsidR="00D01719">
        <w:rPr>
          <w:rFonts w:ascii="Times New Roman" w:hAnsi="Times New Roman"/>
          <w:sz w:val="28"/>
          <w:szCs w:val="28"/>
          <w:lang w:val="uk-UA"/>
        </w:rPr>
        <w:t>.</w:t>
      </w:r>
    </w:p>
    <w:p w:rsidR="00330AD3" w:rsidRDefault="00330AD3" w:rsidP="00330AD3">
      <w:pPr>
        <w:spacing w:after="0" w:line="240" w:lineRule="auto"/>
        <w:jc w:val="right"/>
        <w:rPr>
          <w:rFonts w:ascii="Times New Roman" w:hAnsi="Times New Roman"/>
          <w:sz w:val="28"/>
          <w:szCs w:val="28"/>
          <w:lang w:val="uk-UA"/>
        </w:rPr>
      </w:pPr>
      <w:r>
        <w:rPr>
          <w:rFonts w:ascii="Times New Roman" w:hAnsi="Times New Roman"/>
          <w:sz w:val="28"/>
          <w:szCs w:val="28"/>
          <w:lang w:val="uk-UA"/>
        </w:rPr>
        <w:t>Таблиця 4</w:t>
      </w:r>
    </w:p>
    <w:tbl>
      <w:tblPr>
        <w:tblStyle w:val="a6"/>
        <w:tblW w:w="0" w:type="auto"/>
        <w:tblLook w:val="04A0" w:firstRow="1" w:lastRow="0" w:firstColumn="1" w:lastColumn="0" w:noHBand="0" w:noVBand="1"/>
      </w:tblPr>
      <w:tblGrid>
        <w:gridCol w:w="2576"/>
        <w:gridCol w:w="1038"/>
        <w:gridCol w:w="1040"/>
        <w:gridCol w:w="1040"/>
        <w:gridCol w:w="1040"/>
        <w:gridCol w:w="1040"/>
        <w:gridCol w:w="1040"/>
        <w:gridCol w:w="1040"/>
      </w:tblGrid>
      <w:tr w:rsidR="00330AD3" w:rsidTr="00330AD3">
        <w:tc>
          <w:tcPr>
            <w:tcW w:w="2576" w:type="dxa"/>
          </w:tcPr>
          <w:p w:rsidR="00330AD3" w:rsidRPr="00330AD3" w:rsidRDefault="00330AD3"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Назва підприємства</w:t>
            </w:r>
          </w:p>
        </w:tc>
        <w:tc>
          <w:tcPr>
            <w:tcW w:w="1038" w:type="dxa"/>
          </w:tcPr>
          <w:p w:rsidR="00330AD3" w:rsidRPr="00330AD3" w:rsidRDefault="00330AD3" w:rsidP="007E07DA">
            <w:pPr>
              <w:spacing w:after="0" w:line="240" w:lineRule="auto"/>
              <w:jc w:val="both"/>
              <w:rPr>
                <w:rFonts w:ascii="Times New Roman" w:hAnsi="Times New Roman"/>
                <w:sz w:val="24"/>
                <w:szCs w:val="24"/>
                <w:lang w:val="uk-UA"/>
              </w:rPr>
            </w:pPr>
            <w:r w:rsidRPr="00330AD3">
              <w:rPr>
                <w:rFonts w:ascii="Times New Roman" w:hAnsi="Times New Roman"/>
                <w:sz w:val="24"/>
                <w:szCs w:val="24"/>
                <w:lang w:val="uk-UA"/>
              </w:rPr>
              <w:t>2013</w:t>
            </w:r>
          </w:p>
        </w:tc>
        <w:tc>
          <w:tcPr>
            <w:tcW w:w="1040" w:type="dxa"/>
          </w:tcPr>
          <w:p w:rsidR="00330AD3" w:rsidRPr="00330AD3" w:rsidRDefault="00330AD3" w:rsidP="007E07DA">
            <w:pPr>
              <w:spacing w:after="0" w:line="240" w:lineRule="auto"/>
              <w:jc w:val="both"/>
              <w:rPr>
                <w:rFonts w:ascii="Times New Roman" w:hAnsi="Times New Roman"/>
                <w:sz w:val="24"/>
                <w:szCs w:val="24"/>
                <w:lang w:val="uk-UA"/>
              </w:rPr>
            </w:pPr>
            <w:r w:rsidRPr="00330AD3">
              <w:rPr>
                <w:rFonts w:ascii="Times New Roman" w:hAnsi="Times New Roman"/>
                <w:sz w:val="24"/>
                <w:szCs w:val="24"/>
                <w:lang w:val="uk-UA"/>
              </w:rPr>
              <w:t>2014</w:t>
            </w:r>
          </w:p>
        </w:tc>
        <w:tc>
          <w:tcPr>
            <w:tcW w:w="1040" w:type="dxa"/>
          </w:tcPr>
          <w:p w:rsidR="00330AD3" w:rsidRPr="00330AD3" w:rsidRDefault="00330AD3" w:rsidP="007E07DA">
            <w:pPr>
              <w:spacing w:after="0" w:line="240" w:lineRule="auto"/>
              <w:jc w:val="both"/>
              <w:rPr>
                <w:rFonts w:ascii="Times New Roman" w:hAnsi="Times New Roman"/>
                <w:sz w:val="24"/>
                <w:szCs w:val="24"/>
                <w:lang w:val="uk-UA"/>
              </w:rPr>
            </w:pPr>
            <w:r w:rsidRPr="00330AD3">
              <w:rPr>
                <w:rFonts w:ascii="Times New Roman" w:hAnsi="Times New Roman"/>
                <w:sz w:val="24"/>
                <w:szCs w:val="24"/>
                <w:lang w:val="uk-UA"/>
              </w:rPr>
              <w:t>2015</w:t>
            </w:r>
          </w:p>
        </w:tc>
        <w:tc>
          <w:tcPr>
            <w:tcW w:w="1040" w:type="dxa"/>
          </w:tcPr>
          <w:p w:rsidR="00330AD3" w:rsidRPr="00330AD3" w:rsidRDefault="00330AD3" w:rsidP="007E07DA">
            <w:pPr>
              <w:spacing w:after="0" w:line="240" w:lineRule="auto"/>
              <w:jc w:val="both"/>
              <w:rPr>
                <w:rFonts w:ascii="Times New Roman" w:hAnsi="Times New Roman"/>
                <w:sz w:val="24"/>
                <w:szCs w:val="24"/>
                <w:lang w:val="uk-UA"/>
              </w:rPr>
            </w:pPr>
            <w:r w:rsidRPr="00330AD3">
              <w:rPr>
                <w:rFonts w:ascii="Times New Roman" w:hAnsi="Times New Roman"/>
                <w:sz w:val="24"/>
                <w:szCs w:val="24"/>
                <w:lang w:val="uk-UA"/>
              </w:rPr>
              <w:t>2016</w:t>
            </w:r>
          </w:p>
        </w:tc>
        <w:tc>
          <w:tcPr>
            <w:tcW w:w="1040" w:type="dxa"/>
          </w:tcPr>
          <w:p w:rsidR="00330AD3" w:rsidRPr="00330AD3" w:rsidRDefault="00330AD3" w:rsidP="007E07DA">
            <w:pPr>
              <w:spacing w:after="0" w:line="240" w:lineRule="auto"/>
              <w:jc w:val="both"/>
              <w:rPr>
                <w:rFonts w:ascii="Times New Roman" w:hAnsi="Times New Roman"/>
                <w:sz w:val="24"/>
                <w:szCs w:val="24"/>
                <w:lang w:val="uk-UA"/>
              </w:rPr>
            </w:pPr>
            <w:r w:rsidRPr="00330AD3">
              <w:rPr>
                <w:rFonts w:ascii="Times New Roman" w:hAnsi="Times New Roman"/>
                <w:sz w:val="24"/>
                <w:szCs w:val="24"/>
                <w:lang w:val="uk-UA"/>
              </w:rPr>
              <w:t>2017</w:t>
            </w:r>
          </w:p>
        </w:tc>
        <w:tc>
          <w:tcPr>
            <w:tcW w:w="1040" w:type="dxa"/>
          </w:tcPr>
          <w:p w:rsidR="00330AD3" w:rsidRPr="00330AD3" w:rsidRDefault="00330AD3" w:rsidP="007E07DA">
            <w:pPr>
              <w:spacing w:after="0" w:line="240" w:lineRule="auto"/>
              <w:jc w:val="both"/>
              <w:rPr>
                <w:rFonts w:ascii="Times New Roman" w:hAnsi="Times New Roman"/>
                <w:sz w:val="24"/>
                <w:szCs w:val="24"/>
                <w:lang w:val="uk-UA"/>
              </w:rPr>
            </w:pPr>
            <w:r w:rsidRPr="00330AD3">
              <w:rPr>
                <w:rFonts w:ascii="Times New Roman" w:hAnsi="Times New Roman"/>
                <w:sz w:val="24"/>
                <w:szCs w:val="24"/>
                <w:lang w:val="uk-UA"/>
              </w:rPr>
              <w:t>2018</w:t>
            </w:r>
          </w:p>
        </w:tc>
        <w:tc>
          <w:tcPr>
            <w:tcW w:w="1040" w:type="dxa"/>
          </w:tcPr>
          <w:p w:rsidR="00330AD3" w:rsidRPr="00330AD3" w:rsidRDefault="00330AD3" w:rsidP="007E07DA">
            <w:pPr>
              <w:spacing w:after="0" w:line="240" w:lineRule="auto"/>
              <w:jc w:val="both"/>
              <w:rPr>
                <w:rFonts w:ascii="Times New Roman" w:hAnsi="Times New Roman"/>
                <w:sz w:val="24"/>
                <w:szCs w:val="24"/>
                <w:lang w:val="uk-UA"/>
              </w:rPr>
            </w:pPr>
            <w:r w:rsidRPr="00330AD3">
              <w:rPr>
                <w:rFonts w:ascii="Times New Roman" w:hAnsi="Times New Roman"/>
                <w:sz w:val="24"/>
                <w:szCs w:val="24"/>
                <w:lang w:val="uk-UA"/>
              </w:rPr>
              <w:t>2019</w:t>
            </w:r>
          </w:p>
        </w:tc>
      </w:tr>
      <w:tr w:rsidR="00330AD3" w:rsidTr="00330AD3">
        <w:tc>
          <w:tcPr>
            <w:tcW w:w="2576" w:type="dxa"/>
          </w:tcPr>
          <w:p w:rsidR="00330AD3" w:rsidRPr="00330AD3" w:rsidRDefault="00330AD3" w:rsidP="007E07D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КП ВКГ «Водоканал» </w:t>
            </w:r>
            <w:proofErr w:type="spellStart"/>
            <w:r>
              <w:rPr>
                <w:rFonts w:ascii="Times New Roman" w:hAnsi="Times New Roman"/>
                <w:sz w:val="24"/>
                <w:szCs w:val="24"/>
                <w:lang w:val="uk-UA"/>
              </w:rPr>
              <w:t>Старокостянтинівської</w:t>
            </w:r>
            <w:proofErr w:type="spellEnd"/>
            <w:r>
              <w:rPr>
                <w:rFonts w:ascii="Times New Roman" w:hAnsi="Times New Roman"/>
                <w:sz w:val="24"/>
                <w:szCs w:val="24"/>
                <w:lang w:val="uk-UA"/>
              </w:rPr>
              <w:t xml:space="preserve"> міської ради</w:t>
            </w:r>
          </w:p>
        </w:tc>
        <w:tc>
          <w:tcPr>
            <w:tcW w:w="1038" w:type="dxa"/>
          </w:tcPr>
          <w:p w:rsidR="00330AD3" w:rsidRPr="00330AD3" w:rsidRDefault="00330AD3" w:rsidP="00330AD3">
            <w:pPr>
              <w:spacing w:after="0" w:line="240" w:lineRule="auto"/>
              <w:jc w:val="both"/>
              <w:rPr>
                <w:rFonts w:ascii="Times New Roman" w:hAnsi="Times New Roman"/>
                <w:sz w:val="24"/>
                <w:szCs w:val="24"/>
                <w:lang w:val="uk-UA"/>
              </w:rPr>
            </w:pPr>
            <w:r w:rsidRPr="00330AD3">
              <w:rPr>
                <w:sz w:val="24"/>
                <w:szCs w:val="24"/>
                <w:lang w:val="uk-UA"/>
              </w:rPr>
              <w:t xml:space="preserve">100 </w:t>
            </w:r>
          </w:p>
        </w:tc>
        <w:tc>
          <w:tcPr>
            <w:tcW w:w="1040" w:type="dxa"/>
          </w:tcPr>
          <w:p w:rsidR="00330AD3" w:rsidRPr="00330AD3" w:rsidRDefault="00330AD3" w:rsidP="007E07DA">
            <w:pPr>
              <w:spacing w:after="0" w:line="240" w:lineRule="auto"/>
              <w:jc w:val="both"/>
              <w:rPr>
                <w:rFonts w:ascii="Times New Roman" w:hAnsi="Times New Roman"/>
                <w:sz w:val="24"/>
                <w:szCs w:val="24"/>
                <w:lang w:val="uk-UA"/>
              </w:rPr>
            </w:pPr>
            <w:r w:rsidRPr="00330AD3">
              <w:rPr>
                <w:rFonts w:ascii="Times New Roman" w:hAnsi="Times New Roman"/>
                <w:sz w:val="24"/>
                <w:szCs w:val="24"/>
                <w:lang w:val="uk-UA"/>
              </w:rPr>
              <w:t>90</w:t>
            </w:r>
          </w:p>
        </w:tc>
        <w:tc>
          <w:tcPr>
            <w:tcW w:w="1040" w:type="dxa"/>
          </w:tcPr>
          <w:p w:rsidR="00330AD3" w:rsidRPr="00330AD3" w:rsidRDefault="00330AD3" w:rsidP="007E07DA">
            <w:pPr>
              <w:spacing w:after="0" w:line="240" w:lineRule="auto"/>
              <w:jc w:val="both"/>
              <w:rPr>
                <w:rFonts w:ascii="Times New Roman" w:hAnsi="Times New Roman"/>
                <w:sz w:val="24"/>
                <w:szCs w:val="24"/>
                <w:lang w:val="uk-UA"/>
              </w:rPr>
            </w:pPr>
            <w:r w:rsidRPr="00330AD3">
              <w:rPr>
                <w:rFonts w:ascii="Times New Roman" w:hAnsi="Times New Roman"/>
                <w:sz w:val="24"/>
                <w:szCs w:val="24"/>
                <w:lang w:val="uk-UA"/>
              </w:rPr>
              <w:t>80</w:t>
            </w:r>
          </w:p>
        </w:tc>
        <w:tc>
          <w:tcPr>
            <w:tcW w:w="1040" w:type="dxa"/>
          </w:tcPr>
          <w:p w:rsidR="00330AD3" w:rsidRPr="00330AD3" w:rsidRDefault="00330AD3" w:rsidP="007E07DA">
            <w:pPr>
              <w:spacing w:after="0" w:line="240" w:lineRule="auto"/>
              <w:jc w:val="both"/>
              <w:rPr>
                <w:rFonts w:ascii="Times New Roman" w:hAnsi="Times New Roman"/>
                <w:sz w:val="24"/>
                <w:szCs w:val="24"/>
                <w:lang w:val="uk-UA"/>
              </w:rPr>
            </w:pPr>
            <w:r w:rsidRPr="00330AD3">
              <w:rPr>
                <w:rFonts w:ascii="Times New Roman" w:hAnsi="Times New Roman"/>
                <w:sz w:val="24"/>
                <w:szCs w:val="24"/>
                <w:lang w:val="uk-UA"/>
              </w:rPr>
              <w:t>80</w:t>
            </w:r>
          </w:p>
        </w:tc>
        <w:tc>
          <w:tcPr>
            <w:tcW w:w="1040" w:type="dxa"/>
          </w:tcPr>
          <w:p w:rsidR="00330AD3" w:rsidRPr="00330AD3" w:rsidRDefault="00330AD3" w:rsidP="007E07DA">
            <w:pPr>
              <w:spacing w:after="0" w:line="240" w:lineRule="auto"/>
              <w:jc w:val="both"/>
              <w:rPr>
                <w:rFonts w:ascii="Times New Roman" w:hAnsi="Times New Roman"/>
                <w:sz w:val="24"/>
                <w:szCs w:val="24"/>
                <w:lang w:val="uk-UA"/>
              </w:rPr>
            </w:pPr>
            <w:r w:rsidRPr="00330AD3">
              <w:rPr>
                <w:rFonts w:ascii="Times New Roman" w:hAnsi="Times New Roman"/>
                <w:sz w:val="24"/>
                <w:szCs w:val="24"/>
                <w:lang w:val="uk-UA"/>
              </w:rPr>
              <w:t>90</w:t>
            </w:r>
          </w:p>
        </w:tc>
        <w:tc>
          <w:tcPr>
            <w:tcW w:w="1040" w:type="dxa"/>
          </w:tcPr>
          <w:p w:rsidR="00330AD3" w:rsidRPr="00330AD3" w:rsidRDefault="00330AD3" w:rsidP="007E07DA">
            <w:pPr>
              <w:spacing w:after="0" w:line="240" w:lineRule="auto"/>
              <w:jc w:val="both"/>
              <w:rPr>
                <w:rFonts w:ascii="Times New Roman" w:hAnsi="Times New Roman"/>
                <w:sz w:val="24"/>
                <w:szCs w:val="24"/>
                <w:lang w:val="uk-UA"/>
              </w:rPr>
            </w:pPr>
            <w:r w:rsidRPr="00330AD3">
              <w:rPr>
                <w:rFonts w:ascii="Times New Roman" w:hAnsi="Times New Roman"/>
                <w:sz w:val="24"/>
                <w:szCs w:val="24"/>
                <w:lang w:val="uk-UA"/>
              </w:rPr>
              <w:t>105</w:t>
            </w:r>
          </w:p>
        </w:tc>
        <w:tc>
          <w:tcPr>
            <w:tcW w:w="1040" w:type="dxa"/>
          </w:tcPr>
          <w:p w:rsidR="00330AD3" w:rsidRPr="00330AD3" w:rsidRDefault="00330AD3" w:rsidP="007E07DA">
            <w:pPr>
              <w:spacing w:after="0" w:line="240" w:lineRule="auto"/>
              <w:jc w:val="both"/>
              <w:rPr>
                <w:rFonts w:ascii="Times New Roman" w:hAnsi="Times New Roman"/>
                <w:sz w:val="24"/>
                <w:szCs w:val="24"/>
                <w:lang w:val="uk-UA"/>
              </w:rPr>
            </w:pPr>
            <w:r w:rsidRPr="00330AD3">
              <w:rPr>
                <w:rFonts w:ascii="Times New Roman" w:hAnsi="Times New Roman"/>
                <w:sz w:val="24"/>
                <w:szCs w:val="24"/>
                <w:lang w:val="uk-UA"/>
              </w:rPr>
              <w:t>105</w:t>
            </w:r>
          </w:p>
        </w:tc>
      </w:tr>
    </w:tbl>
    <w:p w:rsidR="00AB6B82" w:rsidRPr="00364DF1" w:rsidRDefault="00AB6B82" w:rsidP="00AB6B82">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364DF1">
        <w:rPr>
          <w:rFonts w:ascii="Times New Roman" w:hAnsi="Times New Roman"/>
          <w:sz w:val="28"/>
          <w:szCs w:val="28"/>
          <w:lang w:val="uk-UA"/>
        </w:rPr>
        <w:t xml:space="preserve">Відведення, транспортування та очищення основного обсягу побутових і виробничих стічних вод забезпечує централізована міська комунальна каналізаційна мережа, водовідведення здійснюється по самопливних та напірних колекторах. Побудовано і працюють 7 каналізаційних насосних станцій, одна з яких головна каналізаційна насосна станція, яка всі стоки міста по дюкеру та напірному колектору, протяжністю 6,0 км, подає на міські очисні споруди. Обладнання  каналізаційних насосних станцій  на 50% застаріле та енергоємне, потребує заміни. </w:t>
      </w:r>
    </w:p>
    <w:p w:rsidR="00AB6B82" w:rsidRPr="00364DF1" w:rsidRDefault="00AB6B82" w:rsidP="00AB6B82">
      <w:pPr>
        <w:widowControl w:val="0"/>
        <w:spacing w:after="0" w:line="240" w:lineRule="auto"/>
        <w:ind w:firstLine="720"/>
        <w:jc w:val="both"/>
        <w:rPr>
          <w:rFonts w:ascii="Times New Roman" w:hAnsi="Times New Roman"/>
          <w:sz w:val="28"/>
          <w:szCs w:val="28"/>
          <w:lang w:val="uk-UA"/>
        </w:rPr>
      </w:pPr>
      <w:r w:rsidRPr="00364DF1">
        <w:rPr>
          <w:rFonts w:ascii="Times New Roman" w:hAnsi="Times New Roman"/>
          <w:sz w:val="28"/>
          <w:szCs w:val="28"/>
          <w:lang w:val="uk-UA"/>
        </w:rPr>
        <w:t>Загальна довжина каналіз</w:t>
      </w:r>
      <w:r>
        <w:rPr>
          <w:rFonts w:ascii="Times New Roman" w:hAnsi="Times New Roman"/>
          <w:sz w:val="28"/>
          <w:szCs w:val="28"/>
          <w:lang w:val="uk-UA"/>
        </w:rPr>
        <w:t>аційних мереж становить 54,6 км</w:t>
      </w:r>
      <w:r w:rsidRPr="00364DF1">
        <w:rPr>
          <w:rFonts w:ascii="Times New Roman" w:hAnsi="Times New Roman"/>
          <w:sz w:val="28"/>
          <w:szCs w:val="28"/>
          <w:lang w:val="uk-UA"/>
        </w:rPr>
        <w:t>. Міські очисні споруди розташовані на південний схід від міста. Проектна потужність очисних споруд 5000 м3/добу. В зв’язку з тим, що міські очисні споруди перебувають в аварійному стані</w:t>
      </w:r>
      <w:r>
        <w:rPr>
          <w:rFonts w:ascii="Times New Roman" w:hAnsi="Times New Roman"/>
          <w:sz w:val="28"/>
          <w:szCs w:val="28"/>
          <w:lang w:val="uk-UA"/>
        </w:rPr>
        <w:t xml:space="preserve"> та існує потреба у збільшенні потужності міських очисних споруд</w:t>
      </w:r>
      <w:r w:rsidRPr="00364DF1">
        <w:rPr>
          <w:rFonts w:ascii="Times New Roman" w:hAnsi="Times New Roman"/>
          <w:sz w:val="28"/>
          <w:szCs w:val="28"/>
          <w:lang w:val="uk-UA"/>
        </w:rPr>
        <w:t>,</w:t>
      </w:r>
      <w:r>
        <w:rPr>
          <w:rFonts w:ascii="Times New Roman" w:hAnsi="Times New Roman"/>
          <w:sz w:val="28"/>
          <w:szCs w:val="28"/>
          <w:lang w:val="uk-UA"/>
        </w:rPr>
        <w:t xml:space="preserve"> </w:t>
      </w:r>
      <w:r w:rsidRPr="00364DF1">
        <w:rPr>
          <w:rFonts w:ascii="Times New Roman" w:hAnsi="Times New Roman"/>
          <w:sz w:val="28"/>
          <w:szCs w:val="28"/>
          <w:lang w:val="uk-UA"/>
        </w:rPr>
        <w:t xml:space="preserve"> в 2018 році розпочато будівельні роботи по проекту «Реконструкція каналізаційних очисних споруд потужніс</w:t>
      </w:r>
      <w:r>
        <w:rPr>
          <w:rFonts w:ascii="Times New Roman" w:hAnsi="Times New Roman"/>
          <w:sz w:val="28"/>
          <w:szCs w:val="28"/>
          <w:lang w:val="uk-UA"/>
        </w:rPr>
        <w:t>тю</w:t>
      </w:r>
      <w:r w:rsidRPr="00364DF1">
        <w:rPr>
          <w:rFonts w:ascii="Times New Roman" w:hAnsi="Times New Roman"/>
          <w:sz w:val="28"/>
          <w:szCs w:val="28"/>
          <w:lang w:val="uk-UA"/>
        </w:rPr>
        <w:t xml:space="preserve"> </w:t>
      </w:r>
      <w:r>
        <w:rPr>
          <w:rFonts w:ascii="Times New Roman" w:hAnsi="Times New Roman"/>
          <w:sz w:val="28"/>
          <w:szCs w:val="28"/>
          <w:lang w:val="uk-UA"/>
        </w:rPr>
        <w:t>5</w:t>
      </w:r>
      <w:r w:rsidRPr="00364DF1">
        <w:rPr>
          <w:rFonts w:ascii="Times New Roman" w:hAnsi="Times New Roman"/>
          <w:sz w:val="28"/>
          <w:szCs w:val="28"/>
          <w:lang w:val="uk-UA"/>
        </w:rPr>
        <w:t>000 м3/добу</w:t>
      </w:r>
      <w:r>
        <w:rPr>
          <w:rFonts w:ascii="Times New Roman" w:hAnsi="Times New Roman"/>
          <w:sz w:val="28"/>
          <w:szCs w:val="28"/>
          <w:lang w:val="uk-UA"/>
        </w:rPr>
        <w:t xml:space="preserve">  зі збільшенням потужності до 12000 м</w:t>
      </w:r>
      <w:r w:rsidR="00E6366E">
        <w:rPr>
          <w:rFonts w:ascii="Times New Roman" w:hAnsi="Times New Roman"/>
          <w:sz w:val="28"/>
          <w:szCs w:val="28"/>
          <w:vertAlign w:val="superscript"/>
          <w:lang w:val="uk-UA"/>
        </w:rPr>
        <w:t xml:space="preserve">3 </w:t>
      </w:r>
      <w:r w:rsidR="00E6366E">
        <w:rPr>
          <w:rFonts w:ascii="Times New Roman" w:hAnsi="Times New Roman"/>
          <w:sz w:val="28"/>
          <w:szCs w:val="28"/>
          <w:lang w:val="uk-UA"/>
        </w:rPr>
        <w:t xml:space="preserve">/добу в </w:t>
      </w:r>
      <w:r w:rsidRPr="00364DF1">
        <w:rPr>
          <w:rFonts w:ascii="Times New Roman" w:hAnsi="Times New Roman"/>
          <w:sz w:val="28"/>
          <w:szCs w:val="28"/>
          <w:lang w:val="uk-UA"/>
        </w:rPr>
        <w:t xml:space="preserve">м. </w:t>
      </w:r>
      <w:proofErr w:type="spellStart"/>
      <w:r w:rsidRPr="00364DF1">
        <w:rPr>
          <w:rFonts w:ascii="Times New Roman" w:hAnsi="Times New Roman"/>
          <w:sz w:val="28"/>
          <w:szCs w:val="28"/>
          <w:lang w:val="uk-UA"/>
        </w:rPr>
        <w:t>Старокостянтинів</w:t>
      </w:r>
      <w:proofErr w:type="spellEnd"/>
      <w:r w:rsidRPr="00364DF1">
        <w:rPr>
          <w:rFonts w:ascii="Times New Roman" w:hAnsi="Times New Roman"/>
          <w:sz w:val="28"/>
          <w:szCs w:val="28"/>
          <w:lang w:val="uk-UA"/>
        </w:rPr>
        <w:t>, Хмельницька обл.».</w:t>
      </w:r>
      <w:r>
        <w:rPr>
          <w:rFonts w:ascii="Times New Roman" w:hAnsi="Times New Roman"/>
          <w:sz w:val="28"/>
          <w:szCs w:val="28"/>
          <w:lang w:val="uk-UA"/>
        </w:rPr>
        <w:t xml:space="preserve"> </w:t>
      </w:r>
      <w:r w:rsidRPr="00364DF1">
        <w:rPr>
          <w:rFonts w:ascii="Times New Roman" w:hAnsi="Times New Roman"/>
          <w:sz w:val="28"/>
          <w:szCs w:val="28"/>
          <w:lang w:val="uk-UA"/>
        </w:rPr>
        <w:t xml:space="preserve"> </w:t>
      </w:r>
    </w:p>
    <w:p w:rsidR="00E85CF0" w:rsidRPr="00490C8E" w:rsidRDefault="00E85CF0" w:rsidP="00E85CF0">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З метою зменшення</w:t>
      </w:r>
      <w:r w:rsidRPr="00E85CF0">
        <w:rPr>
          <w:rFonts w:ascii="Times New Roman" w:hAnsi="Times New Roman"/>
          <w:sz w:val="28"/>
          <w:szCs w:val="28"/>
          <w:lang w:val="uk-UA"/>
        </w:rPr>
        <w:t xml:space="preserve"> негативного впливу токсичних речовин на довкілля з 2013 року розпочато роботу зі зб</w:t>
      </w:r>
      <w:r>
        <w:rPr>
          <w:rFonts w:ascii="Times New Roman" w:hAnsi="Times New Roman"/>
          <w:sz w:val="28"/>
          <w:szCs w:val="28"/>
          <w:lang w:val="uk-UA"/>
        </w:rPr>
        <w:t>ирання</w:t>
      </w:r>
      <w:r w:rsidRPr="00E85CF0">
        <w:rPr>
          <w:rFonts w:ascii="Times New Roman" w:hAnsi="Times New Roman"/>
          <w:sz w:val="28"/>
          <w:szCs w:val="28"/>
          <w:lang w:val="uk-UA"/>
        </w:rPr>
        <w:t xml:space="preserve"> небезпечних відходів від населення. </w:t>
      </w:r>
      <w:r>
        <w:rPr>
          <w:rFonts w:ascii="Times New Roman" w:hAnsi="Times New Roman"/>
          <w:sz w:val="28"/>
          <w:szCs w:val="28"/>
          <w:lang w:val="uk-UA"/>
        </w:rPr>
        <w:t>Скриньки для збирання</w:t>
      </w:r>
      <w:r w:rsidRPr="00E85CF0">
        <w:rPr>
          <w:rFonts w:ascii="Times New Roman" w:hAnsi="Times New Roman"/>
          <w:sz w:val="28"/>
          <w:szCs w:val="28"/>
          <w:lang w:val="uk-UA"/>
        </w:rPr>
        <w:t xml:space="preserve"> батарейок </w:t>
      </w:r>
      <w:r>
        <w:rPr>
          <w:rFonts w:ascii="Times New Roman" w:hAnsi="Times New Roman"/>
          <w:sz w:val="28"/>
          <w:szCs w:val="28"/>
          <w:lang w:val="uk-UA"/>
        </w:rPr>
        <w:t xml:space="preserve">встановлено </w:t>
      </w:r>
      <w:r w:rsidRPr="00E85CF0">
        <w:rPr>
          <w:rFonts w:ascii="Times New Roman" w:hAnsi="Times New Roman"/>
          <w:sz w:val="28"/>
          <w:szCs w:val="28"/>
          <w:lang w:val="uk-UA"/>
        </w:rPr>
        <w:t xml:space="preserve">у навчальних закладах, торгівельних мережах міста. </w:t>
      </w:r>
      <w:r>
        <w:rPr>
          <w:rFonts w:ascii="Times New Roman" w:hAnsi="Times New Roman"/>
          <w:sz w:val="28"/>
          <w:szCs w:val="28"/>
          <w:lang w:val="uk-UA"/>
        </w:rPr>
        <w:t xml:space="preserve">На території </w:t>
      </w:r>
      <w:proofErr w:type="spellStart"/>
      <w:r>
        <w:rPr>
          <w:rFonts w:ascii="Times New Roman" w:hAnsi="Times New Roman"/>
          <w:sz w:val="28"/>
          <w:szCs w:val="28"/>
          <w:lang w:val="uk-UA"/>
        </w:rPr>
        <w:t>Старокостянтинівського</w:t>
      </w:r>
      <w:proofErr w:type="spellEnd"/>
      <w:r>
        <w:rPr>
          <w:rFonts w:ascii="Times New Roman" w:hAnsi="Times New Roman"/>
          <w:sz w:val="28"/>
          <w:szCs w:val="28"/>
          <w:lang w:val="uk-UA"/>
        </w:rPr>
        <w:t xml:space="preserve"> комбінату комунальних підприємств </w:t>
      </w:r>
      <w:proofErr w:type="spellStart"/>
      <w:r>
        <w:rPr>
          <w:rFonts w:ascii="Times New Roman" w:hAnsi="Times New Roman"/>
          <w:sz w:val="28"/>
          <w:szCs w:val="28"/>
          <w:lang w:val="uk-UA"/>
        </w:rPr>
        <w:t>облаштовано</w:t>
      </w:r>
      <w:proofErr w:type="spellEnd"/>
      <w:r>
        <w:rPr>
          <w:rFonts w:ascii="Times New Roman" w:hAnsi="Times New Roman"/>
          <w:sz w:val="28"/>
          <w:szCs w:val="28"/>
          <w:lang w:val="uk-UA"/>
        </w:rPr>
        <w:t xml:space="preserve"> пункт прийому відпрацьованих батарейок, люмінесцентних ламп, шин для подальшої їх утилізації на  спеціалізованих підприємствах. </w:t>
      </w:r>
      <w:r w:rsidR="00490C8E" w:rsidRPr="00490C8E">
        <w:rPr>
          <w:rFonts w:ascii="Times New Roman" w:hAnsi="Times New Roman"/>
          <w:sz w:val="28"/>
          <w:szCs w:val="28"/>
          <w:lang w:val="uk-UA"/>
        </w:rPr>
        <w:t>Головною метою збору небезпечних та специфічних відходів є недопущення попадання їх на полігон ТПВ</w:t>
      </w:r>
      <w:r w:rsidR="00490C8E">
        <w:rPr>
          <w:rFonts w:ascii="Times New Roman" w:hAnsi="Times New Roman"/>
          <w:sz w:val="28"/>
          <w:szCs w:val="28"/>
          <w:lang w:val="uk-UA"/>
        </w:rPr>
        <w:t>.</w:t>
      </w:r>
      <w:r w:rsidR="00490C8E" w:rsidRPr="00490C8E">
        <w:rPr>
          <w:rFonts w:ascii="Times New Roman" w:hAnsi="Times New Roman"/>
          <w:sz w:val="28"/>
          <w:szCs w:val="28"/>
          <w:lang w:val="uk-UA"/>
        </w:rPr>
        <w:t xml:space="preserve"> </w:t>
      </w:r>
      <w:r w:rsidRPr="00490C8E">
        <w:rPr>
          <w:rFonts w:ascii="Times New Roman" w:hAnsi="Times New Roman"/>
          <w:sz w:val="28"/>
          <w:szCs w:val="28"/>
          <w:lang w:val="uk-UA"/>
        </w:rPr>
        <w:t>Робота в даному напрямку продовжується.</w:t>
      </w:r>
    </w:p>
    <w:p w:rsidR="00E85CF0" w:rsidRDefault="007E07DA" w:rsidP="00E85CF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 місті розпочато роботу по впровадженню роздільного збирання відходів, для чого в навчальних закладах та на об’єктах соціальної сфери міста встановлено</w:t>
      </w:r>
      <w:r w:rsidRPr="002F76C0">
        <w:rPr>
          <w:rFonts w:ascii="Times New Roman" w:hAnsi="Times New Roman"/>
          <w:sz w:val="28"/>
          <w:szCs w:val="28"/>
          <w:lang w:val="uk-UA"/>
        </w:rPr>
        <w:t xml:space="preserve"> </w:t>
      </w:r>
      <w:r>
        <w:rPr>
          <w:rFonts w:ascii="Times New Roman" w:hAnsi="Times New Roman"/>
          <w:sz w:val="28"/>
          <w:szCs w:val="28"/>
          <w:lang w:val="uk-UA"/>
        </w:rPr>
        <w:t>контейнери для відокремленого збирання відходів (папір, скло, пластик).</w:t>
      </w:r>
      <w:r w:rsidR="00E85CF0">
        <w:rPr>
          <w:rFonts w:ascii="Times New Roman" w:hAnsi="Times New Roman"/>
          <w:sz w:val="28"/>
          <w:szCs w:val="28"/>
          <w:lang w:val="uk-UA"/>
        </w:rPr>
        <w:t xml:space="preserve"> На базі КП «</w:t>
      </w:r>
      <w:proofErr w:type="spellStart"/>
      <w:r w:rsidR="00E85CF0">
        <w:rPr>
          <w:rFonts w:ascii="Times New Roman" w:hAnsi="Times New Roman"/>
          <w:sz w:val="28"/>
          <w:szCs w:val="28"/>
          <w:lang w:val="uk-UA"/>
        </w:rPr>
        <w:t>Старокостянтинівський</w:t>
      </w:r>
      <w:proofErr w:type="spellEnd"/>
      <w:r w:rsidR="00E85CF0">
        <w:rPr>
          <w:rFonts w:ascii="Times New Roman" w:hAnsi="Times New Roman"/>
          <w:sz w:val="28"/>
          <w:szCs w:val="28"/>
          <w:lang w:val="uk-UA"/>
        </w:rPr>
        <w:t xml:space="preserve"> ККП» (</w:t>
      </w:r>
      <w:r w:rsidR="00E85CF0" w:rsidRPr="00146459">
        <w:rPr>
          <w:rFonts w:ascii="Times New Roman" w:hAnsi="Times New Roman"/>
          <w:sz w:val="28"/>
          <w:szCs w:val="28"/>
          <w:lang w:val="uk-UA"/>
        </w:rPr>
        <w:t xml:space="preserve">вул. </w:t>
      </w:r>
      <w:r w:rsidR="00E85CF0" w:rsidRPr="0045477E">
        <w:rPr>
          <w:rFonts w:ascii="Times New Roman" w:hAnsi="Times New Roman"/>
          <w:sz w:val="28"/>
          <w:szCs w:val="28"/>
          <w:lang w:val="uk-UA"/>
        </w:rPr>
        <w:t>Героїв небесної Сотні, 1</w:t>
      </w:r>
      <w:r w:rsidR="00E85CF0">
        <w:rPr>
          <w:rFonts w:ascii="Times New Roman" w:hAnsi="Times New Roman"/>
          <w:sz w:val="28"/>
          <w:szCs w:val="28"/>
          <w:lang w:val="uk-UA"/>
        </w:rPr>
        <w:t xml:space="preserve">) створено пункт </w:t>
      </w:r>
      <w:r w:rsidR="00E85CF0" w:rsidRPr="00146459">
        <w:rPr>
          <w:rFonts w:ascii="Times New Roman" w:hAnsi="Times New Roman"/>
          <w:sz w:val="28"/>
          <w:szCs w:val="28"/>
          <w:lang w:val="uk-UA"/>
        </w:rPr>
        <w:t>прийому вторинної сировини</w:t>
      </w:r>
      <w:r w:rsidR="00E85CF0">
        <w:rPr>
          <w:rFonts w:ascii="Times New Roman" w:hAnsi="Times New Roman"/>
          <w:sz w:val="28"/>
          <w:szCs w:val="28"/>
          <w:lang w:val="uk-UA"/>
        </w:rPr>
        <w:t xml:space="preserve">, яка збирається, пресується та утилізується згідно з укладеними угодами. В </w:t>
      </w:r>
      <w:r w:rsidR="00345ADB">
        <w:rPr>
          <w:rFonts w:ascii="Times New Roman" w:hAnsi="Times New Roman"/>
          <w:sz w:val="28"/>
          <w:szCs w:val="28"/>
          <w:lang w:val="uk-UA"/>
        </w:rPr>
        <w:t xml:space="preserve">2020 році </w:t>
      </w:r>
      <w:r w:rsidR="00E85CF0">
        <w:rPr>
          <w:rFonts w:ascii="Times New Roman" w:hAnsi="Times New Roman"/>
          <w:sz w:val="28"/>
          <w:szCs w:val="28"/>
          <w:lang w:val="uk-UA"/>
        </w:rPr>
        <w:t>прийнято 33</w:t>
      </w:r>
      <w:r w:rsidR="00345ADB">
        <w:rPr>
          <w:rFonts w:ascii="Times New Roman" w:hAnsi="Times New Roman"/>
          <w:sz w:val="28"/>
          <w:szCs w:val="28"/>
          <w:lang w:val="uk-UA"/>
        </w:rPr>
        <w:t>13 кг вторинної сировини (</w:t>
      </w:r>
      <w:r w:rsidR="00E85CF0">
        <w:rPr>
          <w:rFonts w:ascii="Times New Roman" w:hAnsi="Times New Roman"/>
          <w:sz w:val="28"/>
          <w:szCs w:val="28"/>
          <w:lang w:val="uk-UA"/>
        </w:rPr>
        <w:t>1000</w:t>
      </w:r>
      <w:r w:rsidR="00345ADB">
        <w:rPr>
          <w:rFonts w:ascii="Times New Roman" w:hAnsi="Times New Roman"/>
          <w:sz w:val="28"/>
          <w:szCs w:val="28"/>
          <w:lang w:val="uk-UA"/>
        </w:rPr>
        <w:t xml:space="preserve"> </w:t>
      </w:r>
      <w:r w:rsidR="002F2FDD">
        <w:rPr>
          <w:rFonts w:ascii="Times New Roman" w:hAnsi="Times New Roman"/>
          <w:sz w:val="28"/>
          <w:szCs w:val="28"/>
          <w:lang w:val="uk-UA"/>
        </w:rPr>
        <w:t>кг  пластику (</w:t>
      </w:r>
      <w:r w:rsidR="00E85CF0">
        <w:rPr>
          <w:rFonts w:ascii="Times New Roman" w:hAnsi="Times New Roman"/>
          <w:sz w:val="28"/>
          <w:szCs w:val="28"/>
          <w:lang w:val="uk-UA"/>
        </w:rPr>
        <w:t>ПЕТ</w:t>
      </w:r>
      <w:r w:rsidR="00345ADB">
        <w:rPr>
          <w:rFonts w:ascii="Times New Roman" w:hAnsi="Times New Roman"/>
          <w:sz w:val="28"/>
          <w:szCs w:val="28"/>
          <w:lang w:val="uk-UA"/>
        </w:rPr>
        <w:t xml:space="preserve"> </w:t>
      </w:r>
      <w:r w:rsidR="002F2FDD">
        <w:rPr>
          <w:rFonts w:ascii="Times New Roman" w:hAnsi="Times New Roman"/>
          <w:sz w:val="28"/>
          <w:szCs w:val="28"/>
          <w:lang w:val="uk-UA"/>
        </w:rPr>
        <w:t>–</w:t>
      </w:r>
      <w:r w:rsidR="00345ADB">
        <w:rPr>
          <w:rFonts w:ascii="Times New Roman" w:hAnsi="Times New Roman"/>
          <w:sz w:val="28"/>
          <w:szCs w:val="28"/>
          <w:lang w:val="uk-UA"/>
        </w:rPr>
        <w:t xml:space="preserve"> пляшки</w:t>
      </w:r>
      <w:r w:rsidR="002F2FDD">
        <w:rPr>
          <w:rFonts w:ascii="Times New Roman" w:hAnsi="Times New Roman"/>
          <w:sz w:val="28"/>
          <w:szCs w:val="28"/>
          <w:lang w:val="uk-UA"/>
        </w:rPr>
        <w:t xml:space="preserve">), 2000 кг скла, 313 кг паперу. Зібрана вторинна сировина пресується та підготовлюється для реалізації згідно з укладеними договорами. </w:t>
      </w:r>
    </w:p>
    <w:p w:rsidR="007E07DA" w:rsidRDefault="00C84E4C" w:rsidP="007E07D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E07DA" w:rsidRPr="00C84E4C">
        <w:rPr>
          <w:rFonts w:ascii="Times New Roman" w:hAnsi="Times New Roman"/>
          <w:sz w:val="28"/>
          <w:szCs w:val="28"/>
          <w:lang w:val="uk-UA"/>
        </w:rPr>
        <w:t xml:space="preserve">З метою виявлення та ліквідації стихійних сміттєзвалищ </w:t>
      </w:r>
      <w:r w:rsidR="007E07DA">
        <w:rPr>
          <w:rFonts w:ascii="Times New Roman" w:hAnsi="Times New Roman"/>
          <w:sz w:val="28"/>
          <w:szCs w:val="28"/>
          <w:lang w:val="uk-UA"/>
        </w:rPr>
        <w:t xml:space="preserve">розпорядженням міського голови </w:t>
      </w:r>
      <w:r w:rsidR="007E07DA" w:rsidRPr="00C84E4C">
        <w:rPr>
          <w:rFonts w:ascii="Times New Roman" w:hAnsi="Times New Roman"/>
          <w:sz w:val="28"/>
          <w:szCs w:val="28"/>
          <w:lang w:val="uk-UA"/>
        </w:rPr>
        <w:t xml:space="preserve">від </w:t>
      </w:r>
      <w:r w:rsidR="007E07DA">
        <w:rPr>
          <w:rFonts w:ascii="Times New Roman" w:hAnsi="Times New Roman"/>
          <w:sz w:val="28"/>
          <w:szCs w:val="28"/>
          <w:lang w:val="uk-UA"/>
        </w:rPr>
        <w:t>06</w:t>
      </w:r>
      <w:r w:rsidR="007E07DA" w:rsidRPr="00C84E4C">
        <w:rPr>
          <w:rFonts w:ascii="Times New Roman" w:hAnsi="Times New Roman"/>
          <w:sz w:val="28"/>
          <w:szCs w:val="28"/>
          <w:lang w:val="uk-UA"/>
        </w:rPr>
        <w:t xml:space="preserve"> </w:t>
      </w:r>
      <w:r w:rsidR="007E07DA" w:rsidRPr="00690D2E">
        <w:rPr>
          <w:rFonts w:ascii="Times New Roman" w:hAnsi="Times New Roman"/>
          <w:sz w:val="28"/>
          <w:szCs w:val="28"/>
          <w:lang w:val="uk-UA"/>
        </w:rPr>
        <w:t>листопада</w:t>
      </w:r>
      <w:r w:rsidR="007E07DA" w:rsidRPr="00C84E4C">
        <w:rPr>
          <w:rFonts w:ascii="Times New Roman" w:hAnsi="Times New Roman"/>
          <w:sz w:val="28"/>
          <w:szCs w:val="28"/>
          <w:lang w:val="uk-UA"/>
        </w:rPr>
        <w:t xml:space="preserve"> 201</w:t>
      </w:r>
      <w:r w:rsidR="007E07DA" w:rsidRPr="00690D2E">
        <w:rPr>
          <w:rFonts w:ascii="Times New Roman" w:hAnsi="Times New Roman"/>
          <w:sz w:val="28"/>
          <w:szCs w:val="28"/>
          <w:lang w:val="uk-UA"/>
        </w:rPr>
        <w:t>8</w:t>
      </w:r>
      <w:r w:rsidR="007E07DA" w:rsidRPr="00C84E4C">
        <w:rPr>
          <w:rFonts w:ascii="Times New Roman" w:hAnsi="Times New Roman"/>
          <w:sz w:val="28"/>
          <w:szCs w:val="28"/>
          <w:lang w:val="uk-UA"/>
        </w:rPr>
        <w:t xml:space="preserve"> року №</w:t>
      </w:r>
      <w:r w:rsidR="007E07DA" w:rsidRPr="00690D2E">
        <w:rPr>
          <w:rFonts w:ascii="Times New Roman" w:hAnsi="Times New Roman"/>
          <w:sz w:val="28"/>
          <w:szCs w:val="28"/>
          <w:lang w:val="uk-UA"/>
        </w:rPr>
        <w:t>359/2018-р</w:t>
      </w:r>
      <w:r w:rsidR="007E07DA" w:rsidRPr="00C84E4C">
        <w:rPr>
          <w:rFonts w:ascii="Times New Roman" w:hAnsi="Times New Roman"/>
          <w:sz w:val="28"/>
          <w:szCs w:val="28"/>
          <w:lang w:val="uk-UA"/>
        </w:rPr>
        <w:t xml:space="preserve"> </w:t>
      </w:r>
      <w:r w:rsidR="007E07DA">
        <w:rPr>
          <w:rFonts w:ascii="Times New Roman" w:hAnsi="Times New Roman"/>
          <w:sz w:val="28"/>
          <w:szCs w:val="28"/>
          <w:lang w:val="uk-UA"/>
        </w:rPr>
        <w:t xml:space="preserve">«Про створення комісії з питань поводження з твердими побутовими та безхазяйними відходами та затвердження положення про неї» </w:t>
      </w:r>
      <w:r w:rsidR="007E07DA" w:rsidRPr="00C84E4C">
        <w:rPr>
          <w:rFonts w:ascii="Times New Roman" w:hAnsi="Times New Roman"/>
          <w:sz w:val="28"/>
          <w:szCs w:val="28"/>
          <w:lang w:val="uk-UA"/>
        </w:rPr>
        <w:t xml:space="preserve">затверджено </w:t>
      </w:r>
      <w:r w:rsidR="007E07DA">
        <w:rPr>
          <w:rFonts w:ascii="Times New Roman" w:hAnsi="Times New Roman"/>
          <w:sz w:val="28"/>
          <w:szCs w:val="28"/>
          <w:lang w:val="uk-UA"/>
        </w:rPr>
        <w:t xml:space="preserve">положення про </w:t>
      </w:r>
      <w:r w:rsidR="007E07DA" w:rsidRPr="00C84E4C">
        <w:rPr>
          <w:rFonts w:ascii="Times New Roman" w:hAnsi="Times New Roman"/>
          <w:sz w:val="28"/>
          <w:szCs w:val="28"/>
          <w:lang w:val="uk-UA"/>
        </w:rPr>
        <w:t>комісі</w:t>
      </w:r>
      <w:r w:rsidR="007E07DA">
        <w:rPr>
          <w:rFonts w:ascii="Times New Roman" w:hAnsi="Times New Roman"/>
          <w:sz w:val="28"/>
          <w:szCs w:val="28"/>
          <w:lang w:val="uk-UA"/>
        </w:rPr>
        <w:t>ю</w:t>
      </w:r>
      <w:r w:rsidR="007E07DA" w:rsidRPr="00C84E4C">
        <w:rPr>
          <w:rFonts w:ascii="Times New Roman" w:hAnsi="Times New Roman"/>
          <w:sz w:val="28"/>
          <w:szCs w:val="28"/>
          <w:lang w:val="uk-UA"/>
        </w:rPr>
        <w:t xml:space="preserve"> з питань поводження з </w:t>
      </w:r>
      <w:r w:rsidR="007E07DA">
        <w:rPr>
          <w:rFonts w:ascii="Times New Roman" w:hAnsi="Times New Roman"/>
          <w:sz w:val="28"/>
          <w:szCs w:val="28"/>
          <w:lang w:val="uk-UA"/>
        </w:rPr>
        <w:t xml:space="preserve">твердими побутовими та </w:t>
      </w:r>
      <w:r w:rsidR="007E07DA" w:rsidRPr="00C84E4C">
        <w:rPr>
          <w:rFonts w:ascii="Times New Roman" w:hAnsi="Times New Roman"/>
          <w:sz w:val="28"/>
          <w:szCs w:val="28"/>
          <w:lang w:val="uk-UA"/>
        </w:rPr>
        <w:t>безхазяйними відходами</w:t>
      </w:r>
      <w:r w:rsidR="007E07DA">
        <w:rPr>
          <w:rFonts w:ascii="Times New Roman" w:hAnsi="Times New Roman"/>
          <w:sz w:val="28"/>
          <w:szCs w:val="28"/>
          <w:lang w:val="uk-UA"/>
        </w:rPr>
        <w:t>, яка діє на постійній основі, та її склад.</w:t>
      </w:r>
      <w:r w:rsidR="007E07DA" w:rsidRPr="00C84E4C">
        <w:rPr>
          <w:rFonts w:ascii="Times New Roman" w:hAnsi="Times New Roman"/>
          <w:sz w:val="28"/>
          <w:szCs w:val="28"/>
          <w:lang w:val="uk-UA"/>
        </w:rPr>
        <w:t xml:space="preserve"> </w:t>
      </w:r>
    </w:p>
    <w:p w:rsidR="006364D4" w:rsidRDefault="00C14EDD" w:rsidP="006364D4">
      <w:pPr>
        <w:spacing w:after="0" w:line="240" w:lineRule="auto"/>
        <w:jc w:val="both"/>
        <w:rPr>
          <w:rFonts w:ascii="Times New Roman" w:hAnsi="Times New Roman"/>
          <w:sz w:val="28"/>
          <w:szCs w:val="28"/>
          <w:lang w:val="uk-UA"/>
        </w:rPr>
      </w:pPr>
      <w:r>
        <w:rPr>
          <w:lang w:val="uk-UA"/>
        </w:rPr>
        <w:t xml:space="preserve">           </w:t>
      </w:r>
      <w:r w:rsidR="006364D4">
        <w:rPr>
          <w:lang w:val="uk-UA"/>
        </w:rPr>
        <w:t xml:space="preserve">  </w:t>
      </w:r>
      <w:r w:rsidR="006364D4" w:rsidRPr="00310ED5">
        <w:rPr>
          <w:rFonts w:ascii="Times New Roman" w:hAnsi="Times New Roman"/>
          <w:sz w:val="28"/>
          <w:szCs w:val="28"/>
          <w:lang w:val="uk-UA"/>
        </w:rPr>
        <w:t>У подоланні сучасної глобальної екологічної кризи визначальним є формування екологічної свідомості, культури і цілісного екологічного світогляду. Тому екологічна освіта і виховання є одним із пріоритетних завдань міської влади. Найбільший вплив на формування особистості, в тому числі на екологічну свідомість, має загальноосвітня школа, дошкільні навчальні заклади. Також, суттєву роль у розвитку свідомості відіграють масові природ</w:t>
      </w:r>
      <w:r w:rsidR="006364D4">
        <w:rPr>
          <w:rFonts w:ascii="Times New Roman" w:hAnsi="Times New Roman"/>
          <w:sz w:val="28"/>
          <w:szCs w:val="28"/>
          <w:lang w:val="uk-UA"/>
        </w:rPr>
        <w:t>оохоронні заходи</w:t>
      </w:r>
      <w:r w:rsidR="006364D4" w:rsidRPr="00310ED5">
        <w:rPr>
          <w:rFonts w:ascii="Times New Roman" w:hAnsi="Times New Roman"/>
          <w:sz w:val="28"/>
          <w:szCs w:val="28"/>
          <w:lang w:val="uk-UA"/>
        </w:rPr>
        <w:t>, які щороку організовуються та проводяться органами місцевого самоврядування, шкільними навчальними закладами тощо</w:t>
      </w:r>
      <w:r w:rsidR="006364D4">
        <w:rPr>
          <w:rFonts w:ascii="Times New Roman" w:hAnsi="Times New Roman"/>
          <w:sz w:val="28"/>
          <w:szCs w:val="28"/>
          <w:lang w:val="uk-UA"/>
        </w:rPr>
        <w:t xml:space="preserve">(загальноукраїнська акція «За чисте довкілля», День благоустрою, акція, присвячена Всесвітньому дню вторинної переробки та інші) </w:t>
      </w:r>
      <w:r w:rsidR="006364D4" w:rsidRPr="00310ED5">
        <w:rPr>
          <w:rFonts w:ascii="Times New Roman" w:hAnsi="Times New Roman"/>
          <w:sz w:val="28"/>
          <w:szCs w:val="28"/>
          <w:lang w:val="uk-UA"/>
        </w:rPr>
        <w:t xml:space="preserve">. </w:t>
      </w:r>
    </w:p>
    <w:p w:rsidR="00A75BE7" w:rsidRDefault="006364D4" w:rsidP="006364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310ED5">
        <w:rPr>
          <w:rFonts w:ascii="Times New Roman" w:hAnsi="Times New Roman"/>
          <w:sz w:val="28"/>
          <w:szCs w:val="28"/>
          <w:lang w:val="uk-UA"/>
        </w:rPr>
        <w:t>Робота освітян в сфері екології спрямована на формування екологічної культури особистості, набуття навичок і досвіду розв'язання екологічних проблем, залучення школярів до практичної природоохоронної роботи</w:t>
      </w:r>
      <w:r>
        <w:rPr>
          <w:rFonts w:ascii="Times New Roman" w:hAnsi="Times New Roman"/>
          <w:sz w:val="28"/>
          <w:szCs w:val="28"/>
          <w:lang w:val="uk-UA"/>
        </w:rPr>
        <w:t xml:space="preserve">. </w:t>
      </w:r>
      <w:r w:rsidRPr="00310ED5">
        <w:rPr>
          <w:rFonts w:ascii="Times New Roman" w:hAnsi="Times New Roman"/>
          <w:sz w:val="28"/>
          <w:szCs w:val="28"/>
          <w:lang w:val="uk-UA"/>
        </w:rPr>
        <w:t xml:space="preserve">В рамках Всеукраїнських та міських екологічних акцій організовуються та проводяться природоохоронні заходи, спрямовані на покращення стану довкілля, озеленення, </w:t>
      </w:r>
      <w:r>
        <w:rPr>
          <w:rFonts w:ascii="Times New Roman" w:hAnsi="Times New Roman"/>
          <w:sz w:val="28"/>
          <w:szCs w:val="28"/>
          <w:lang w:val="uk-UA"/>
        </w:rPr>
        <w:t>поширення екологічних знань (</w:t>
      </w:r>
      <w:r w:rsidR="00490C8E">
        <w:rPr>
          <w:rFonts w:ascii="Times New Roman" w:hAnsi="Times New Roman"/>
          <w:sz w:val="28"/>
          <w:szCs w:val="28"/>
          <w:lang w:val="uk-UA"/>
        </w:rPr>
        <w:t xml:space="preserve">загальнообласний </w:t>
      </w:r>
      <w:r>
        <w:rPr>
          <w:rFonts w:ascii="Times New Roman" w:hAnsi="Times New Roman"/>
          <w:sz w:val="28"/>
          <w:szCs w:val="28"/>
          <w:lang w:val="uk-UA"/>
        </w:rPr>
        <w:t>конкурс дитячої та юнацької творчості «</w:t>
      </w:r>
      <w:r w:rsidR="00490C8E">
        <w:rPr>
          <w:rFonts w:ascii="Times New Roman" w:hAnsi="Times New Roman"/>
          <w:sz w:val="28"/>
          <w:szCs w:val="28"/>
          <w:lang w:val="uk-UA"/>
        </w:rPr>
        <w:t>Природа України очима дітей Хмельниччини», гурток юних натуралістів, юних любителів природи та інші)</w:t>
      </w:r>
      <w:r>
        <w:rPr>
          <w:rFonts w:ascii="Times New Roman" w:hAnsi="Times New Roman"/>
          <w:sz w:val="28"/>
          <w:szCs w:val="28"/>
          <w:lang w:val="uk-UA"/>
        </w:rPr>
        <w:t xml:space="preserve">. </w:t>
      </w:r>
      <w:r w:rsidRPr="00490C8E">
        <w:rPr>
          <w:rFonts w:ascii="Times New Roman" w:hAnsi="Times New Roman"/>
          <w:sz w:val="28"/>
          <w:szCs w:val="28"/>
          <w:lang w:val="uk-UA"/>
        </w:rPr>
        <w:t xml:space="preserve">Однак, екологічна культура громадян залишається низькою, і без підвищення її рівня неможливо сподіватися на позитивні зміни в навколишньому середовищі. </w:t>
      </w:r>
      <w:r w:rsidR="00D01719">
        <w:rPr>
          <w:rFonts w:ascii="Times New Roman" w:hAnsi="Times New Roman"/>
          <w:sz w:val="28"/>
          <w:szCs w:val="28"/>
        </w:rPr>
        <w:t>Так</w:t>
      </w:r>
      <w:r w:rsidR="00D01719">
        <w:rPr>
          <w:rFonts w:ascii="Times New Roman" w:hAnsi="Times New Roman"/>
          <w:sz w:val="28"/>
          <w:szCs w:val="28"/>
          <w:lang w:val="uk-UA"/>
        </w:rPr>
        <w:t>у</w:t>
      </w:r>
      <w:r w:rsidR="00D01719">
        <w:rPr>
          <w:rFonts w:ascii="Times New Roman" w:hAnsi="Times New Roman"/>
          <w:sz w:val="28"/>
          <w:szCs w:val="28"/>
        </w:rPr>
        <w:t xml:space="preserve"> мет</w:t>
      </w:r>
      <w:r w:rsidR="00D01719">
        <w:rPr>
          <w:rFonts w:ascii="Times New Roman" w:hAnsi="Times New Roman"/>
          <w:sz w:val="28"/>
          <w:szCs w:val="28"/>
          <w:lang w:val="uk-UA"/>
        </w:rPr>
        <w:t>у</w:t>
      </w:r>
      <w:r w:rsidR="00D01719">
        <w:rPr>
          <w:rFonts w:ascii="Times New Roman" w:hAnsi="Times New Roman"/>
          <w:sz w:val="28"/>
          <w:szCs w:val="28"/>
        </w:rPr>
        <w:t xml:space="preserve"> </w:t>
      </w:r>
      <w:proofErr w:type="spellStart"/>
      <w:r w:rsidR="00D01719">
        <w:rPr>
          <w:rFonts w:ascii="Times New Roman" w:hAnsi="Times New Roman"/>
          <w:sz w:val="28"/>
          <w:szCs w:val="28"/>
        </w:rPr>
        <w:t>мож</w:t>
      </w:r>
      <w:proofErr w:type="spellEnd"/>
      <w:r w:rsidR="00D01719">
        <w:rPr>
          <w:rFonts w:ascii="Times New Roman" w:hAnsi="Times New Roman"/>
          <w:sz w:val="28"/>
          <w:szCs w:val="28"/>
          <w:lang w:val="uk-UA"/>
        </w:rPr>
        <w:t>на</w:t>
      </w:r>
      <w:r w:rsidRPr="00310ED5">
        <w:rPr>
          <w:rFonts w:ascii="Times New Roman" w:hAnsi="Times New Roman"/>
          <w:sz w:val="28"/>
          <w:szCs w:val="28"/>
        </w:rPr>
        <w:t xml:space="preserve"> </w:t>
      </w:r>
      <w:proofErr w:type="spellStart"/>
      <w:r w:rsidRPr="00310ED5">
        <w:rPr>
          <w:rFonts w:ascii="Times New Roman" w:hAnsi="Times New Roman"/>
          <w:sz w:val="28"/>
          <w:szCs w:val="28"/>
        </w:rPr>
        <w:lastRenderedPageBreak/>
        <w:t>досягти</w:t>
      </w:r>
      <w:proofErr w:type="spellEnd"/>
      <w:r w:rsidRPr="00310ED5">
        <w:rPr>
          <w:rFonts w:ascii="Times New Roman" w:hAnsi="Times New Roman"/>
          <w:sz w:val="28"/>
          <w:szCs w:val="28"/>
        </w:rPr>
        <w:t xml:space="preserve"> </w:t>
      </w:r>
      <w:proofErr w:type="spellStart"/>
      <w:r w:rsidRPr="00310ED5">
        <w:rPr>
          <w:rFonts w:ascii="Times New Roman" w:hAnsi="Times New Roman"/>
          <w:sz w:val="28"/>
          <w:szCs w:val="28"/>
        </w:rPr>
        <w:t>лише</w:t>
      </w:r>
      <w:proofErr w:type="spellEnd"/>
      <w:r w:rsidRPr="00310ED5">
        <w:rPr>
          <w:rFonts w:ascii="Times New Roman" w:hAnsi="Times New Roman"/>
          <w:sz w:val="28"/>
          <w:szCs w:val="28"/>
        </w:rPr>
        <w:t xml:space="preserve"> </w:t>
      </w:r>
      <w:proofErr w:type="spellStart"/>
      <w:r w:rsidRPr="00310ED5">
        <w:rPr>
          <w:rFonts w:ascii="Times New Roman" w:hAnsi="Times New Roman"/>
          <w:sz w:val="28"/>
          <w:szCs w:val="28"/>
        </w:rPr>
        <w:t>спільними</w:t>
      </w:r>
      <w:proofErr w:type="spellEnd"/>
      <w:r w:rsidRPr="00310ED5">
        <w:rPr>
          <w:rFonts w:ascii="Times New Roman" w:hAnsi="Times New Roman"/>
          <w:sz w:val="28"/>
          <w:szCs w:val="28"/>
        </w:rPr>
        <w:t xml:space="preserve"> </w:t>
      </w:r>
      <w:proofErr w:type="spellStart"/>
      <w:r w:rsidRPr="00310ED5">
        <w:rPr>
          <w:rFonts w:ascii="Times New Roman" w:hAnsi="Times New Roman"/>
          <w:sz w:val="28"/>
          <w:szCs w:val="28"/>
        </w:rPr>
        <w:t>зусиллями</w:t>
      </w:r>
      <w:proofErr w:type="spellEnd"/>
      <w:r w:rsidRPr="00310ED5">
        <w:rPr>
          <w:rFonts w:ascii="Times New Roman" w:hAnsi="Times New Roman"/>
          <w:sz w:val="28"/>
          <w:szCs w:val="28"/>
        </w:rPr>
        <w:t xml:space="preserve"> </w:t>
      </w:r>
      <w:proofErr w:type="spellStart"/>
      <w:r w:rsidRPr="00310ED5">
        <w:rPr>
          <w:rFonts w:ascii="Times New Roman" w:hAnsi="Times New Roman"/>
          <w:sz w:val="28"/>
          <w:szCs w:val="28"/>
        </w:rPr>
        <w:t>громадських</w:t>
      </w:r>
      <w:proofErr w:type="spellEnd"/>
      <w:r w:rsidRPr="00310ED5">
        <w:rPr>
          <w:rFonts w:ascii="Times New Roman" w:hAnsi="Times New Roman"/>
          <w:sz w:val="28"/>
          <w:szCs w:val="28"/>
        </w:rPr>
        <w:t xml:space="preserve"> </w:t>
      </w:r>
      <w:proofErr w:type="spellStart"/>
      <w:r w:rsidRPr="00310ED5">
        <w:rPr>
          <w:rFonts w:ascii="Times New Roman" w:hAnsi="Times New Roman"/>
          <w:sz w:val="28"/>
          <w:szCs w:val="28"/>
        </w:rPr>
        <w:t>організацій</w:t>
      </w:r>
      <w:proofErr w:type="spellEnd"/>
      <w:r w:rsidRPr="00310ED5">
        <w:rPr>
          <w:rFonts w:ascii="Times New Roman" w:hAnsi="Times New Roman"/>
          <w:sz w:val="28"/>
          <w:szCs w:val="28"/>
        </w:rPr>
        <w:t xml:space="preserve"> та </w:t>
      </w:r>
      <w:proofErr w:type="spellStart"/>
      <w:r w:rsidRPr="00310ED5">
        <w:rPr>
          <w:rFonts w:ascii="Times New Roman" w:hAnsi="Times New Roman"/>
          <w:sz w:val="28"/>
          <w:szCs w:val="28"/>
        </w:rPr>
        <w:t>державних</w:t>
      </w:r>
      <w:proofErr w:type="spellEnd"/>
      <w:r w:rsidRPr="00310ED5">
        <w:rPr>
          <w:rFonts w:ascii="Times New Roman" w:hAnsi="Times New Roman"/>
          <w:sz w:val="28"/>
          <w:szCs w:val="28"/>
        </w:rPr>
        <w:t xml:space="preserve"> </w:t>
      </w:r>
      <w:proofErr w:type="spellStart"/>
      <w:r w:rsidRPr="00310ED5">
        <w:rPr>
          <w:rFonts w:ascii="Times New Roman" w:hAnsi="Times New Roman"/>
          <w:sz w:val="28"/>
          <w:szCs w:val="28"/>
        </w:rPr>
        <w:t>установ</w:t>
      </w:r>
      <w:proofErr w:type="spellEnd"/>
      <w:r w:rsidRPr="00310ED5">
        <w:rPr>
          <w:rFonts w:ascii="Times New Roman" w:hAnsi="Times New Roman"/>
          <w:sz w:val="28"/>
          <w:szCs w:val="28"/>
        </w:rPr>
        <w:t xml:space="preserve">. </w:t>
      </w:r>
    </w:p>
    <w:p w:rsidR="00A75BE7" w:rsidRPr="00A75BE7" w:rsidRDefault="00C14EDD" w:rsidP="00A75BE7">
      <w:pPr>
        <w:pStyle w:val="aa"/>
        <w:spacing w:before="0" w:beforeAutospacing="0" w:after="0" w:afterAutospacing="0"/>
        <w:jc w:val="both"/>
        <w:rPr>
          <w:rFonts w:eastAsia="Calibri"/>
          <w:sz w:val="28"/>
          <w:szCs w:val="28"/>
          <w:lang w:eastAsia="en-US"/>
        </w:rPr>
      </w:pPr>
      <w:r>
        <w:rPr>
          <w:sz w:val="28"/>
          <w:szCs w:val="28"/>
        </w:rPr>
        <w:t xml:space="preserve">        </w:t>
      </w:r>
      <w:r w:rsidR="006364D4" w:rsidRPr="00A75BE7">
        <w:rPr>
          <w:sz w:val="28"/>
          <w:szCs w:val="28"/>
        </w:rPr>
        <w:t>Підвищення рівня суспільної екологічної свідомості і надалі планується шляхом проведення спільних природоохоронних заходів, акцій, розповсюдження соціальної реклами,</w:t>
      </w:r>
      <w:r w:rsidR="00A75BE7">
        <w:rPr>
          <w:sz w:val="28"/>
          <w:szCs w:val="28"/>
        </w:rPr>
        <w:t xml:space="preserve"> </w:t>
      </w:r>
      <w:r w:rsidR="00A75BE7" w:rsidRPr="00A75BE7">
        <w:rPr>
          <w:rFonts w:eastAsia="Calibri"/>
          <w:sz w:val="28"/>
          <w:szCs w:val="28"/>
          <w:lang w:eastAsia="en-US"/>
        </w:rPr>
        <w:t>відеороликів, методичних матеріалів, листівок щодо раціонального поводження з відходами</w:t>
      </w:r>
      <w:r w:rsidR="00A75BE7">
        <w:rPr>
          <w:rFonts w:eastAsia="Calibri"/>
          <w:sz w:val="28"/>
          <w:szCs w:val="28"/>
          <w:lang w:eastAsia="en-US"/>
        </w:rPr>
        <w:t>,</w:t>
      </w:r>
      <w:r w:rsidR="006364D4" w:rsidRPr="00A75BE7">
        <w:rPr>
          <w:sz w:val="28"/>
          <w:szCs w:val="28"/>
        </w:rPr>
        <w:t xml:space="preserve"> інформування населення </w:t>
      </w:r>
      <w:r w:rsidR="00490C8E" w:rsidRPr="00A75BE7">
        <w:rPr>
          <w:sz w:val="28"/>
          <w:szCs w:val="28"/>
        </w:rPr>
        <w:t xml:space="preserve">через засоби масової інформації </w:t>
      </w:r>
      <w:r w:rsidR="006364D4" w:rsidRPr="00A75BE7">
        <w:rPr>
          <w:sz w:val="28"/>
          <w:szCs w:val="28"/>
        </w:rPr>
        <w:t>про важливість збереження довкілля</w:t>
      </w:r>
      <w:r w:rsidR="00A75BE7">
        <w:rPr>
          <w:sz w:val="28"/>
          <w:szCs w:val="28"/>
        </w:rPr>
        <w:t>, проведення</w:t>
      </w:r>
      <w:r w:rsidR="00A75BE7" w:rsidRPr="00A75BE7">
        <w:rPr>
          <w:sz w:val="28"/>
          <w:szCs w:val="28"/>
        </w:rPr>
        <w:t xml:space="preserve"> </w:t>
      </w:r>
      <w:r w:rsidR="00A75BE7">
        <w:rPr>
          <w:rFonts w:eastAsia="Calibri"/>
          <w:sz w:val="28"/>
          <w:szCs w:val="28"/>
          <w:lang w:eastAsia="en-US"/>
        </w:rPr>
        <w:t>просвітницьких уроків та лекцій</w:t>
      </w:r>
      <w:r w:rsidR="00A75BE7" w:rsidRPr="00A75BE7">
        <w:rPr>
          <w:rFonts w:eastAsia="Calibri"/>
          <w:sz w:val="28"/>
          <w:szCs w:val="28"/>
          <w:lang w:eastAsia="en-US"/>
        </w:rPr>
        <w:t xml:space="preserve"> для школярів та студентів;</w:t>
      </w:r>
    </w:p>
    <w:p w:rsidR="00A75BE7" w:rsidRPr="00A75BE7" w:rsidRDefault="00A75BE7" w:rsidP="00A75BE7">
      <w:pPr>
        <w:pStyle w:val="aa"/>
        <w:spacing w:before="0" w:beforeAutospacing="0" w:after="0" w:afterAutospacing="0"/>
        <w:jc w:val="both"/>
        <w:rPr>
          <w:rFonts w:eastAsia="Calibri"/>
          <w:sz w:val="28"/>
          <w:szCs w:val="28"/>
          <w:lang w:eastAsia="en-US"/>
        </w:rPr>
      </w:pPr>
      <w:r>
        <w:rPr>
          <w:rFonts w:eastAsia="Calibri"/>
          <w:sz w:val="28"/>
          <w:szCs w:val="28"/>
          <w:lang w:eastAsia="en-US"/>
        </w:rPr>
        <w:t>організацію екологічних заходів</w:t>
      </w:r>
      <w:r w:rsidRPr="00A75BE7">
        <w:rPr>
          <w:rFonts w:eastAsia="Calibri"/>
          <w:sz w:val="28"/>
          <w:szCs w:val="28"/>
          <w:lang w:eastAsia="en-US"/>
        </w:rPr>
        <w:t xml:space="preserve"> для дошкільнят та</w:t>
      </w:r>
      <w:r>
        <w:rPr>
          <w:rFonts w:eastAsia="Calibri"/>
          <w:sz w:val="28"/>
          <w:szCs w:val="28"/>
          <w:lang w:eastAsia="en-US"/>
        </w:rPr>
        <w:t xml:space="preserve"> дітей молодшого шкільного віку, </w:t>
      </w:r>
      <w:r w:rsidRPr="00A75BE7">
        <w:rPr>
          <w:rFonts w:eastAsia="Calibri"/>
          <w:sz w:val="28"/>
          <w:szCs w:val="28"/>
          <w:lang w:eastAsia="en-US"/>
        </w:rPr>
        <w:t>ознайомчі поїздки на полігон твердих побут</w:t>
      </w:r>
      <w:r>
        <w:rPr>
          <w:rFonts w:eastAsia="Calibri"/>
          <w:sz w:val="28"/>
          <w:szCs w:val="28"/>
          <w:lang w:eastAsia="en-US"/>
        </w:rPr>
        <w:t xml:space="preserve">ових відходів, </w:t>
      </w:r>
      <w:r w:rsidRPr="00A75BE7">
        <w:rPr>
          <w:rFonts w:eastAsia="Calibri"/>
          <w:sz w:val="28"/>
          <w:szCs w:val="28"/>
          <w:lang w:eastAsia="en-US"/>
        </w:rPr>
        <w:t>розробку та поширення</w:t>
      </w:r>
      <w:r>
        <w:rPr>
          <w:rFonts w:eastAsia="Calibri"/>
          <w:sz w:val="28"/>
          <w:szCs w:val="28"/>
          <w:lang w:eastAsia="en-US"/>
        </w:rPr>
        <w:t xml:space="preserve"> тематичних матеріалів.</w:t>
      </w:r>
    </w:p>
    <w:p w:rsidR="001219B5" w:rsidRDefault="001219B5" w:rsidP="00066E27">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p>
    <w:p w:rsidR="00066E27" w:rsidRDefault="00066E27" w:rsidP="00066E27">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3. Мета, </w:t>
      </w:r>
      <w:r w:rsidRPr="00F41BF5">
        <w:rPr>
          <w:rFonts w:ascii="Times New Roman" w:hAnsi="Times New Roman"/>
          <w:b/>
          <w:sz w:val="28"/>
          <w:szCs w:val="28"/>
          <w:lang w:val="uk-UA"/>
        </w:rPr>
        <w:t>основні</w:t>
      </w:r>
      <w:r w:rsidR="00F95600">
        <w:rPr>
          <w:rFonts w:ascii="Times New Roman" w:hAnsi="Times New Roman"/>
          <w:b/>
          <w:sz w:val="28"/>
          <w:szCs w:val="28"/>
          <w:lang w:val="uk-UA"/>
        </w:rPr>
        <w:t xml:space="preserve"> цілі,</w:t>
      </w:r>
      <w:r>
        <w:rPr>
          <w:rFonts w:ascii="Times New Roman" w:hAnsi="Times New Roman"/>
          <w:b/>
          <w:sz w:val="28"/>
          <w:szCs w:val="28"/>
          <w:lang w:val="uk-UA"/>
        </w:rPr>
        <w:t xml:space="preserve"> завдання</w:t>
      </w:r>
      <w:r w:rsidR="00F95600">
        <w:rPr>
          <w:rFonts w:ascii="Times New Roman" w:hAnsi="Times New Roman"/>
          <w:b/>
          <w:sz w:val="28"/>
          <w:szCs w:val="28"/>
          <w:lang w:val="uk-UA"/>
        </w:rPr>
        <w:t xml:space="preserve"> та заходи</w:t>
      </w:r>
      <w:r>
        <w:rPr>
          <w:rFonts w:ascii="Times New Roman" w:hAnsi="Times New Roman"/>
          <w:b/>
          <w:sz w:val="28"/>
          <w:szCs w:val="28"/>
          <w:lang w:val="uk-UA"/>
        </w:rPr>
        <w:t xml:space="preserve"> П</w:t>
      </w:r>
      <w:r w:rsidRPr="00F41BF5">
        <w:rPr>
          <w:rFonts w:ascii="Times New Roman" w:hAnsi="Times New Roman"/>
          <w:b/>
          <w:sz w:val="28"/>
          <w:szCs w:val="28"/>
          <w:lang w:val="uk-UA"/>
        </w:rPr>
        <w:t>рограми.</w:t>
      </w:r>
    </w:p>
    <w:p w:rsidR="00066E27" w:rsidRPr="00B40AAD" w:rsidRDefault="00066E27" w:rsidP="001219B5">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Метою</w:t>
      </w:r>
      <w:r w:rsidRPr="00B40AAD">
        <w:rPr>
          <w:rFonts w:ascii="Times New Roman" w:hAnsi="Times New Roman"/>
          <w:sz w:val="28"/>
          <w:szCs w:val="28"/>
          <w:lang w:val="uk-UA"/>
        </w:rPr>
        <w:t xml:space="preserve"> Програми є створення умов, які забезпечуватимуть належне збирання, вивезення, утилізацію та видалення</w:t>
      </w:r>
      <w:r>
        <w:rPr>
          <w:rFonts w:ascii="Times New Roman" w:hAnsi="Times New Roman"/>
          <w:sz w:val="28"/>
          <w:szCs w:val="28"/>
          <w:lang w:val="uk-UA"/>
        </w:rPr>
        <w:t xml:space="preserve"> </w:t>
      </w:r>
      <w:r w:rsidRPr="00B40AAD">
        <w:rPr>
          <w:rFonts w:ascii="Times New Roman" w:hAnsi="Times New Roman"/>
          <w:sz w:val="28"/>
          <w:szCs w:val="28"/>
          <w:lang w:val="uk-UA"/>
        </w:rPr>
        <w:t xml:space="preserve"> побутових відходів, утримання в належному санітарному стані території громади, сприятимуть зменшенню впливу твердих побутових відходів на довкілля. </w:t>
      </w:r>
    </w:p>
    <w:p w:rsidR="00066E27" w:rsidRPr="00B40AAD" w:rsidRDefault="00066E27" w:rsidP="001219B5">
      <w:pPr>
        <w:shd w:val="clear" w:color="auto" w:fill="FFFFFF"/>
        <w:spacing w:after="0" w:line="240" w:lineRule="auto"/>
        <w:ind w:firstLine="349"/>
        <w:jc w:val="both"/>
        <w:rPr>
          <w:rFonts w:ascii="Times New Roman" w:hAnsi="Times New Roman"/>
          <w:sz w:val="28"/>
          <w:szCs w:val="28"/>
          <w:lang w:val="uk-UA"/>
        </w:rPr>
      </w:pPr>
      <w:r>
        <w:rPr>
          <w:rFonts w:ascii="Times New Roman" w:hAnsi="Times New Roman"/>
          <w:sz w:val="28"/>
          <w:szCs w:val="28"/>
          <w:lang w:val="uk-UA"/>
        </w:rPr>
        <w:t xml:space="preserve">  </w:t>
      </w:r>
      <w:r w:rsidRPr="00B40AAD">
        <w:rPr>
          <w:rFonts w:ascii="Times New Roman" w:hAnsi="Times New Roman"/>
          <w:sz w:val="28"/>
          <w:szCs w:val="28"/>
          <w:lang w:val="uk-UA"/>
        </w:rPr>
        <w:t>Цілі та завдання Програми:</w:t>
      </w:r>
    </w:p>
    <w:p w:rsidR="00066E27" w:rsidRPr="00B40AAD" w:rsidRDefault="00066E27" w:rsidP="001219B5">
      <w:pPr>
        <w:shd w:val="clear" w:color="auto" w:fill="FFFFFF"/>
        <w:spacing w:after="0" w:line="240" w:lineRule="auto"/>
        <w:jc w:val="both"/>
        <w:rPr>
          <w:rFonts w:ascii="Times New Roman" w:hAnsi="Times New Roman"/>
          <w:sz w:val="28"/>
          <w:szCs w:val="28"/>
          <w:lang w:val="uk-UA"/>
        </w:rPr>
      </w:pPr>
      <w:r w:rsidRPr="00B40AAD">
        <w:rPr>
          <w:rFonts w:ascii="Times New Roman" w:hAnsi="Times New Roman"/>
          <w:sz w:val="28"/>
          <w:szCs w:val="28"/>
          <w:lang w:val="uk-UA"/>
        </w:rPr>
        <w:t xml:space="preserve">      </w:t>
      </w:r>
      <w:r>
        <w:rPr>
          <w:rFonts w:ascii="Times New Roman" w:hAnsi="Times New Roman"/>
          <w:sz w:val="28"/>
          <w:szCs w:val="28"/>
          <w:lang w:val="uk-UA"/>
        </w:rPr>
        <w:t xml:space="preserve"> </w:t>
      </w:r>
      <w:r w:rsidRPr="00B40AAD">
        <w:rPr>
          <w:rFonts w:ascii="Times New Roman" w:hAnsi="Times New Roman"/>
          <w:sz w:val="28"/>
          <w:szCs w:val="28"/>
          <w:lang w:val="uk-UA"/>
        </w:rPr>
        <w:t xml:space="preserve">зменшення обсягів захоронення побутових відходів шляхом впровадження роздільного збору окремих компонентів побутових відходів, вторинної сировини; </w:t>
      </w:r>
    </w:p>
    <w:p w:rsidR="00066E27" w:rsidRPr="00066E27" w:rsidRDefault="00066E27" w:rsidP="001219B5">
      <w:pPr>
        <w:shd w:val="clear" w:color="auto" w:fill="FFFFFF"/>
        <w:spacing w:after="0" w:line="240" w:lineRule="auto"/>
        <w:jc w:val="both"/>
        <w:rPr>
          <w:rFonts w:ascii="Times New Roman" w:hAnsi="Times New Roman"/>
          <w:sz w:val="28"/>
          <w:szCs w:val="28"/>
          <w:lang w:val="uk-UA"/>
        </w:rPr>
      </w:pPr>
      <w:r w:rsidRPr="00B40AAD">
        <w:rPr>
          <w:rFonts w:ascii="Times New Roman" w:hAnsi="Times New Roman"/>
          <w:sz w:val="28"/>
          <w:szCs w:val="28"/>
          <w:lang w:val="uk-UA"/>
        </w:rPr>
        <w:t xml:space="preserve">      </w:t>
      </w:r>
      <w:r w:rsidR="00D01719">
        <w:rPr>
          <w:rFonts w:ascii="Times New Roman" w:hAnsi="Times New Roman"/>
          <w:sz w:val="28"/>
          <w:szCs w:val="28"/>
          <w:lang w:val="uk-UA"/>
        </w:rPr>
        <w:t xml:space="preserve"> </w:t>
      </w:r>
      <w:r w:rsidRPr="00B40AAD">
        <w:rPr>
          <w:rFonts w:ascii="Times New Roman" w:hAnsi="Times New Roman"/>
          <w:sz w:val="28"/>
          <w:szCs w:val="28"/>
          <w:lang w:val="uk-UA"/>
        </w:rPr>
        <w:t xml:space="preserve">організація </w:t>
      </w:r>
      <w:r w:rsidRPr="00B40AAD">
        <w:rPr>
          <w:rFonts w:ascii="Times New Roman" w:hAnsi="Times New Roman"/>
          <w:color w:val="000000"/>
          <w:sz w:val="28"/>
          <w:szCs w:val="28"/>
          <w:lang w:val="uk-UA"/>
        </w:rPr>
        <w:t>інфраструктури для збирання, роздільного збирання, перевезення оброблення, утилізації та видалення побутових відходів</w:t>
      </w:r>
      <w:r>
        <w:rPr>
          <w:rFonts w:ascii="Times New Roman" w:hAnsi="Times New Roman"/>
          <w:color w:val="000000"/>
          <w:sz w:val="28"/>
          <w:szCs w:val="28"/>
          <w:lang w:val="uk-UA"/>
        </w:rPr>
        <w:t xml:space="preserve"> на </w:t>
      </w:r>
      <w:r w:rsidRPr="00066E27">
        <w:rPr>
          <w:rFonts w:ascii="Times New Roman" w:hAnsi="Times New Roman"/>
          <w:color w:val="000000"/>
          <w:sz w:val="28"/>
          <w:szCs w:val="28"/>
          <w:lang w:val="uk-UA"/>
        </w:rPr>
        <w:t xml:space="preserve">території громади, </w:t>
      </w:r>
      <w:r w:rsidRPr="00066E27">
        <w:rPr>
          <w:rFonts w:ascii="Times New Roman" w:hAnsi="Times New Roman"/>
          <w:sz w:val="28"/>
          <w:szCs w:val="28"/>
          <w:lang w:val="uk-UA"/>
        </w:rPr>
        <w:t>встановлення необхідної кількість контейнерних майданчиків, оновлення парку сміттєзбиральної техніки та контейнерного господарства</w:t>
      </w:r>
      <w:r w:rsidRPr="00066E27">
        <w:rPr>
          <w:rFonts w:ascii="Times New Roman" w:hAnsi="Times New Roman"/>
          <w:color w:val="000000"/>
          <w:sz w:val="28"/>
          <w:szCs w:val="28"/>
          <w:lang w:val="uk-UA"/>
        </w:rPr>
        <w:t>;</w:t>
      </w:r>
      <w:r w:rsidRPr="00066E27">
        <w:rPr>
          <w:rFonts w:ascii="Times New Roman" w:hAnsi="Times New Roman"/>
          <w:sz w:val="28"/>
          <w:szCs w:val="28"/>
          <w:lang w:val="uk-UA"/>
        </w:rPr>
        <w:t xml:space="preserve"> </w:t>
      </w:r>
    </w:p>
    <w:p w:rsidR="00066E27" w:rsidRPr="00066E27" w:rsidRDefault="00066E27" w:rsidP="001219B5">
      <w:pPr>
        <w:shd w:val="clear" w:color="auto" w:fill="FFFFFF"/>
        <w:spacing w:after="0" w:line="240" w:lineRule="auto"/>
        <w:jc w:val="both"/>
        <w:rPr>
          <w:rFonts w:ascii="Times New Roman" w:hAnsi="Times New Roman"/>
          <w:sz w:val="28"/>
          <w:szCs w:val="28"/>
          <w:lang w:val="uk-UA"/>
        </w:rPr>
      </w:pPr>
      <w:proofErr w:type="spellStart"/>
      <w:r w:rsidRPr="00066E27">
        <w:rPr>
          <w:rFonts w:ascii="Times New Roman" w:hAnsi="Times New Roman"/>
          <w:sz w:val="28"/>
          <w:szCs w:val="28"/>
        </w:rPr>
        <w:t>розроблення</w:t>
      </w:r>
      <w:proofErr w:type="spellEnd"/>
      <w:r w:rsidRPr="00066E27">
        <w:rPr>
          <w:rFonts w:ascii="Times New Roman" w:hAnsi="Times New Roman"/>
          <w:sz w:val="28"/>
          <w:szCs w:val="28"/>
        </w:rPr>
        <w:t xml:space="preserve"> </w:t>
      </w:r>
      <w:proofErr w:type="spellStart"/>
      <w:r w:rsidRPr="00066E27">
        <w:rPr>
          <w:rFonts w:ascii="Times New Roman" w:hAnsi="Times New Roman"/>
          <w:sz w:val="28"/>
          <w:szCs w:val="28"/>
        </w:rPr>
        <w:t>схеми</w:t>
      </w:r>
      <w:proofErr w:type="spellEnd"/>
      <w:r w:rsidRPr="00066E27">
        <w:rPr>
          <w:rFonts w:ascii="Times New Roman" w:hAnsi="Times New Roman"/>
          <w:sz w:val="28"/>
          <w:szCs w:val="28"/>
        </w:rPr>
        <w:t xml:space="preserve"> </w:t>
      </w:r>
      <w:proofErr w:type="spellStart"/>
      <w:r w:rsidRPr="00066E27">
        <w:rPr>
          <w:rFonts w:ascii="Times New Roman" w:hAnsi="Times New Roman"/>
          <w:sz w:val="28"/>
          <w:szCs w:val="28"/>
        </w:rPr>
        <w:t>сані</w:t>
      </w:r>
      <w:proofErr w:type="gramStart"/>
      <w:r w:rsidRPr="00066E27">
        <w:rPr>
          <w:rFonts w:ascii="Times New Roman" w:hAnsi="Times New Roman"/>
          <w:sz w:val="28"/>
          <w:szCs w:val="28"/>
        </w:rPr>
        <w:t>тарного</w:t>
      </w:r>
      <w:proofErr w:type="spellEnd"/>
      <w:proofErr w:type="gramEnd"/>
      <w:r w:rsidRPr="00066E27">
        <w:rPr>
          <w:rFonts w:ascii="Times New Roman" w:hAnsi="Times New Roman"/>
          <w:sz w:val="28"/>
          <w:szCs w:val="28"/>
        </w:rPr>
        <w:t xml:space="preserve"> </w:t>
      </w:r>
      <w:proofErr w:type="spellStart"/>
      <w:r w:rsidRPr="00066E27">
        <w:rPr>
          <w:rFonts w:ascii="Times New Roman" w:hAnsi="Times New Roman"/>
          <w:sz w:val="28"/>
          <w:szCs w:val="28"/>
        </w:rPr>
        <w:t>очищення</w:t>
      </w:r>
      <w:proofErr w:type="spellEnd"/>
      <w:r w:rsidRPr="00066E27">
        <w:rPr>
          <w:rFonts w:ascii="Times New Roman" w:hAnsi="Times New Roman"/>
          <w:sz w:val="28"/>
          <w:szCs w:val="28"/>
        </w:rPr>
        <w:t xml:space="preserve"> </w:t>
      </w:r>
      <w:proofErr w:type="spellStart"/>
      <w:r w:rsidRPr="00066E27">
        <w:rPr>
          <w:rFonts w:ascii="Times New Roman" w:hAnsi="Times New Roman"/>
          <w:sz w:val="28"/>
          <w:szCs w:val="28"/>
        </w:rPr>
        <w:t>територій</w:t>
      </w:r>
      <w:proofErr w:type="spellEnd"/>
      <w:r w:rsidRPr="00066E27">
        <w:rPr>
          <w:rFonts w:ascii="Times New Roman" w:hAnsi="Times New Roman"/>
          <w:sz w:val="28"/>
          <w:szCs w:val="28"/>
        </w:rPr>
        <w:t xml:space="preserve"> </w:t>
      </w:r>
      <w:proofErr w:type="spellStart"/>
      <w:r w:rsidRPr="00066E27">
        <w:rPr>
          <w:rFonts w:ascii="Times New Roman" w:hAnsi="Times New Roman"/>
          <w:sz w:val="28"/>
          <w:szCs w:val="28"/>
        </w:rPr>
        <w:t>населених</w:t>
      </w:r>
      <w:proofErr w:type="spellEnd"/>
      <w:r w:rsidRPr="00066E27">
        <w:rPr>
          <w:rFonts w:ascii="Times New Roman" w:hAnsi="Times New Roman"/>
          <w:sz w:val="28"/>
          <w:szCs w:val="28"/>
        </w:rPr>
        <w:t xml:space="preserve"> </w:t>
      </w:r>
      <w:proofErr w:type="spellStart"/>
      <w:r w:rsidRPr="00066E27">
        <w:rPr>
          <w:rFonts w:ascii="Times New Roman" w:hAnsi="Times New Roman"/>
          <w:sz w:val="28"/>
          <w:szCs w:val="28"/>
        </w:rPr>
        <w:t>пунктів</w:t>
      </w:r>
      <w:proofErr w:type="spellEnd"/>
      <w:r w:rsidRPr="00066E27">
        <w:rPr>
          <w:rFonts w:ascii="Times New Roman" w:hAnsi="Times New Roman"/>
          <w:sz w:val="28"/>
          <w:szCs w:val="28"/>
        </w:rPr>
        <w:t xml:space="preserve"> </w:t>
      </w:r>
      <w:proofErr w:type="spellStart"/>
      <w:r w:rsidRPr="00066E27">
        <w:rPr>
          <w:rFonts w:ascii="Times New Roman" w:hAnsi="Times New Roman"/>
          <w:sz w:val="28"/>
          <w:szCs w:val="28"/>
        </w:rPr>
        <w:t>громади</w:t>
      </w:r>
      <w:proofErr w:type="spellEnd"/>
    </w:p>
    <w:p w:rsidR="00066E27" w:rsidRPr="00066E27" w:rsidRDefault="00D01719" w:rsidP="001219B5">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066E27" w:rsidRPr="00066E27">
        <w:rPr>
          <w:rFonts w:ascii="Times New Roman" w:hAnsi="Times New Roman"/>
          <w:sz w:val="28"/>
          <w:szCs w:val="28"/>
          <w:lang w:val="uk-UA"/>
        </w:rPr>
        <w:t xml:space="preserve">впровадження механічного сортування побутових відходів з вилученням </w:t>
      </w:r>
      <w:proofErr w:type="spellStart"/>
      <w:r w:rsidR="00066E27" w:rsidRPr="00066E27">
        <w:rPr>
          <w:rFonts w:ascii="Times New Roman" w:hAnsi="Times New Roman"/>
          <w:sz w:val="28"/>
          <w:szCs w:val="28"/>
          <w:lang w:val="uk-UA"/>
        </w:rPr>
        <w:t>ресурсоцінних</w:t>
      </w:r>
      <w:proofErr w:type="spellEnd"/>
      <w:r w:rsidR="00066E27" w:rsidRPr="00066E27">
        <w:rPr>
          <w:rFonts w:ascii="Times New Roman" w:hAnsi="Times New Roman"/>
          <w:sz w:val="28"/>
          <w:szCs w:val="28"/>
          <w:lang w:val="uk-UA"/>
        </w:rPr>
        <w:t xml:space="preserve"> компонентів, встановлення сортувальної лінії;</w:t>
      </w:r>
    </w:p>
    <w:p w:rsidR="00066E27" w:rsidRPr="00066E27" w:rsidRDefault="00066E27" w:rsidP="001219B5">
      <w:pPr>
        <w:shd w:val="clear" w:color="auto" w:fill="FFFFFF"/>
        <w:spacing w:after="0" w:line="240" w:lineRule="auto"/>
        <w:jc w:val="both"/>
        <w:rPr>
          <w:rFonts w:ascii="Times New Roman" w:hAnsi="Times New Roman"/>
          <w:sz w:val="28"/>
          <w:szCs w:val="28"/>
          <w:lang w:val="uk-UA"/>
        </w:rPr>
      </w:pPr>
      <w:r w:rsidRPr="00066E27">
        <w:rPr>
          <w:rFonts w:ascii="Times New Roman" w:hAnsi="Times New Roman"/>
          <w:sz w:val="28"/>
          <w:szCs w:val="28"/>
          <w:lang w:val="uk-UA"/>
        </w:rPr>
        <w:t>будівництво комплексу з переробки твердих побутових відходів з елемента дегазації та рекультивації існуючого полігону твердих побутових відходів, знешкодження фільтрату;</w:t>
      </w:r>
    </w:p>
    <w:p w:rsidR="00066E27" w:rsidRPr="00066E27" w:rsidRDefault="00066E27" w:rsidP="001219B5">
      <w:pPr>
        <w:shd w:val="clear" w:color="auto" w:fill="FFFFFF"/>
        <w:spacing w:after="0" w:line="240" w:lineRule="auto"/>
        <w:jc w:val="both"/>
        <w:rPr>
          <w:rFonts w:ascii="Times New Roman" w:hAnsi="Times New Roman"/>
          <w:sz w:val="28"/>
          <w:szCs w:val="28"/>
          <w:lang w:val="uk-UA"/>
        </w:rPr>
      </w:pPr>
      <w:r w:rsidRPr="00066E27">
        <w:rPr>
          <w:rFonts w:ascii="Times New Roman" w:hAnsi="Times New Roman"/>
          <w:sz w:val="28"/>
          <w:szCs w:val="28"/>
          <w:lang w:val="uk-UA"/>
        </w:rPr>
        <w:t xml:space="preserve">       забезпечення експлуатації  полігону з дотриманням вимог діючого законодавства; </w:t>
      </w:r>
    </w:p>
    <w:p w:rsidR="00066E27" w:rsidRPr="00066E27" w:rsidRDefault="00066E27" w:rsidP="001219B5">
      <w:pPr>
        <w:shd w:val="clear" w:color="auto" w:fill="FFFFFF"/>
        <w:spacing w:after="0" w:line="240" w:lineRule="auto"/>
        <w:jc w:val="both"/>
        <w:rPr>
          <w:rFonts w:ascii="Times New Roman" w:hAnsi="Times New Roman"/>
          <w:sz w:val="28"/>
          <w:szCs w:val="28"/>
          <w:lang w:val="uk-UA"/>
        </w:rPr>
      </w:pPr>
      <w:r w:rsidRPr="00066E27">
        <w:rPr>
          <w:rFonts w:ascii="Times New Roman" w:hAnsi="Times New Roman"/>
          <w:sz w:val="28"/>
          <w:szCs w:val="28"/>
          <w:lang w:val="uk-UA"/>
        </w:rPr>
        <w:t xml:space="preserve">       проведення моніторингу навколишнього природного середовища полігону твердих побутових відходів та інформування громадян про стан довкілля; </w:t>
      </w:r>
    </w:p>
    <w:p w:rsidR="00066E27" w:rsidRDefault="00066E27" w:rsidP="001219B5">
      <w:pPr>
        <w:shd w:val="clear" w:color="auto" w:fill="FFFFFF"/>
        <w:spacing w:after="0" w:line="240" w:lineRule="auto"/>
        <w:jc w:val="both"/>
        <w:rPr>
          <w:rFonts w:ascii="Times New Roman" w:hAnsi="Times New Roman"/>
          <w:sz w:val="28"/>
          <w:szCs w:val="28"/>
          <w:lang w:val="uk-UA"/>
        </w:rPr>
      </w:pPr>
      <w:r w:rsidRPr="00066E27">
        <w:rPr>
          <w:rFonts w:ascii="Times New Roman" w:hAnsi="Times New Roman"/>
          <w:sz w:val="28"/>
          <w:szCs w:val="28"/>
          <w:lang w:val="uk-UA"/>
        </w:rPr>
        <w:t xml:space="preserve">       організація заходів з метою підвищення екологічної свідомості мешканців територіальної громади, здійснення контролю за недопущенням спалювання   побутових та промислових відходів.</w:t>
      </w:r>
    </w:p>
    <w:p w:rsidR="00F95600" w:rsidRPr="00066E27" w:rsidRDefault="00F95600" w:rsidP="001219B5">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Заходи з виконання Програми поводження з побутовими відходами  </w:t>
      </w:r>
      <w:proofErr w:type="spellStart"/>
      <w:r>
        <w:rPr>
          <w:rFonts w:ascii="Times New Roman" w:hAnsi="Times New Roman"/>
          <w:sz w:val="28"/>
          <w:szCs w:val="28"/>
          <w:lang w:val="uk-UA"/>
        </w:rPr>
        <w:t>Старокостянтинівської</w:t>
      </w:r>
      <w:proofErr w:type="spellEnd"/>
      <w:r>
        <w:rPr>
          <w:rFonts w:ascii="Times New Roman" w:hAnsi="Times New Roman"/>
          <w:sz w:val="28"/>
          <w:szCs w:val="28"/>
          <w:lang w:val="uk-UA"/>
        </w:rPr>
        <w:t xml:space="preserve"> територіальної громади на період 2021-2023 років представлені в додатку до Програми.</w:t>
      </w:r>
    </w:p>
    <w:p w:rsidR="006364D4" w:rsidRPr="00703875" w:rsidRDefault="006364D4" w:rsidP="001219B5">
      <w:pPr>
        <w:tabs>
          <w:tab w:val="left" w:pos="930"/>
        </w:tabs>
        <w:spacing w:after="0" w:line="240" w:lineRule="auto"/>
        <w:jc w:val="both"/>
        <w:rPr>
          <w:sz w:val="28"/>
          <w:szCs w:val="28"/>
          <w:lang w:val="uk-UA"/>
        </w:rPr>
      </w:pPr>
      <w:r>
        <w:rPr>
          <w:rFonts w:ascii="Times New Roman" w:hAnsi="Times New Roman"/>
          <w:sz w:val="28"/>
          <w:szCs w:val="28"/>
          <w:lang w:val="uk-UA"/>
        </w:rPr>
        <w:t xml:space="preserve"> </w:t>
      </w:r>
      <w:r w:rsidR="00066E27">
        <w:rPr>
          <w:rFonts w:ascii="Times New Roman" w:hAnsi="Times New Roman"/>
          <w:sz w:val="28"/>
          <w:szCs w:val="28"/>
          <w:lang w:val="uk-UA"/>
        </w:rPr>
        <w:tab/>
      </w:r>
    </w:p>
    <w:p w:rsidR="006364D4" w:rsidRPr="00C14EDD" w:rsidRDefault="00C14EDD" w:rsidP="00C14EDD">
      <w:pPr>
        <w:spacing w:after="0" w:line="240" w:lineRule="auto"/>
        <w:rPr>
          <w:rFonts w:ascii="Times New Roman" w:hAnsi="Times New Roman"/>
          <w:color w:val="000000"/>
          <w:sz w:val="28"/>
          <w:szCs w:val="28"/>
          <w:lang w:val="uk-UA"/>
        </w:rPr>
      </w:pPr>
      <w:r>
        <w:rPr>
          <w:rFonts w:ascii="Times New Roman" w:hAnsi="Times New Roman"/>
          <w:b/>
          <w:bCs/>
          <w:color w:val="000000"/>
          <w:sz w:val="28"/>
          <w:szCs w:val="28"/>
          <w:lang w:val="uk-UA"/>
        </w:rPr>
        <w:lastRenderedPageBreak/>
        <w:t>4.</w:t>
      </w:r>
      <w:r w:rsidR="006364D4" w:rsidRPr="00C14EDD">
        <w:rPr>
          <w:rFonts w:ascii="Times New Roman" w:hAnsi="Times New Roman"/>
          <w:b/>
          <w:bCs/>
          <w:color w:val="000000"/>
          <w:sz w:val="28"/>
          <w:szCs w:val="28"/>
          <w:lang w:val="uk-UA"/>
        </w:rPr>
        <w:t>Терміни виконання завдань Програми.</w:t>
      </w:r>
      <w:r w:rsidR="006364D4" w:rsidRPr="00C14EDD">
        <w:rPr>
          <w:rFonts w:ascii="Times New Roman" w:hAnsi="Times New Roman"/>
          <w:sz w:val="28"/>
          <w:szCs w:val="28"/>
          <w:lang w:val="uk-UA"/>
        </w:rPr>
        <w:br/>
        <w:t xml:space="preserve">         </w:t>
      </w:r>
      <w:r w:rsidR="006364D4" w:rsidRPr="00C14EDD">
        <w:rPr>
          <w:rFonts w:ascii="Times New Roman" w:hAnsi="Times New Roman"/>
          <w:sz w:val="28"/>
          <w:szCs w:val="28"/>
          <w:lang w:val="uk-UA"/>
        </w:rPr>
        <w:tab/>
        <w:t>Реа</w:t>
      </w:r>
      <w:r w:rsidR="006364D4" w:rsidRPr="00C14EDD">
        <w:rPr>
          <w:rFonts w:ascii="Times New Roman" w:hAnsi="Times New Roman"/>
          <w:color w:val="000000"/>
          <w:sz w:val="28"/>
          <w:szCs w:val="28"/>
          <w:lang w:val="uk-UA"/>
        </w:rPr>
        <w:t>лізація завдань за відповідними напрямками Про</w:t>
      </w:r>
      <w:r w:rsidR="00066E27" w:rsidRPr="00C14EDD">
        <w:rPr>
          <w:rFonts w:ascii="Times New Roman" w:hAnsi="Times New Roman"/>
          <w:color w:val="000000"/>
          <w:sz w:val="28"/>
          <w:szCs w:val="28"/>
          <w:lang w:val="uk-UA"/>
        </w:rPr>
        <w:t>грами передбачена на період 2021</w:t>
      </w:r>
      <w:r w:rsidR="006364D4" w:rsidRPr="00C14EDD">
        <w:rPr>
          <w:rFonts w:ascii="Times New Roman" w:hAnsi="Times New Roman"/>
          <w:color w:val="000000"/>
          <w:sz w:val="28"/>
          <w:szCs w:val="28"/>
        </w:rPr>
        <w:t>-20</w:t>
      </w:r>
      <w:r w:rsidR="006364D4" w:rsidRPr="00C14EDD">
        <w:rPr>
          <w:rFonts w:ascii="Times New Roman" w:hAnsi="Times New Roman"/>
          <w:color w:val="000000"/>
          <w:sz w:val="28"/>
          <w:szCs w:val="28"/>
          <w:lang w:val="uk-UA"/>
        </w:rPr>
        <w:t>23</w:t>
      </w:r>
      <w:r w:rsidR="006364D4" w:rsidRPr="00C14EDD">
        <w:rPr>
          <w:rFonts w:ascii="Times New Roman" w:hAnsi="Times New Roman"/>
          <w:color w:val="000000"/>
          <w:sz w:val="28"/>
          <w:szCs w:val="28"/>
        </w:rPr>
        <w:t xml:space="preserve"> </w:t>
      </w:r>
      <w:proofErr w:type="spellStart"/>
      <w:r w:rsidR="006364D4" w:rsidRPr="00C14EDD">
        <w:rPr>
          <w:rFonts w:ascii="Times New Roman" w:hAnsi="Times New Roman"/>
          <w:color w:val="000000"/>
          <w:sz w:val="28"/>
          <w:szCs w:val="28"/>
        </w:rPr>
        <w:t>ро</w:t>
      </w:r>
      <w:r w:rsidR="00F95600">
        <w:rPr>
          <w:rFonts w:ascii="Times New Roman" w:hAnsi="Times New Roman"/>
          <w:color w:val="000000"/>
          <w:sz w:val="28"/>
          <w:szCs w:val="28"/>
          <w:lang w:val="uk-UA"/>
        </w:rPr>
        <w:t>ків</w:t>
      </w:r>
      <w:proofErr w:type="spellEnd"/>
      <w:r w:rsidR="006364D4" w:rsidRPr="00C14EDD">
        <w:rPr>
          <w:rFonts w:ascii="Times New Roman" w:hAnsi="Times New Roman"/>
          <w:color w:val="000000"/>
          <w:sz w:val="28"/>
          <w:szCs w:val="28"/>
        </w:rPr>
        <w:t>.</w:t>
      </w:r>
      <w:r w:rsidR="006364D4" w:rsidRPr="00C14EDD">
        <w:rPr>
          <w:rFonts w:ascii="Times New Roman" w:hAnsi="Times New Roman"/>
          <w:sz w:val="28"/>
          <w:szCs w:val="28"/>
        </w:rPr>
        <w:br/>
      </w:r>
      <w:r w:rsidR="00D01719">
        <w:rPr>
          <w:rFonts w:ascii="Times New Roman" w:hAnsi="Times New Roman"/>
          <w:color w:val="000000"/>
          <w:sz w:val="28"/>
          <w:szCs w:val="28"/>
          <w:lang w:val="uk-UA"/>
        </w:rPr>
        <w:t xml:space="preserve">       </w:t>
      </w:r>
      <w:r w:rsidR="006364D4" w:rsidRPr="00C14EDD">
        <w:rPr>
          <w:rFonts w:ascii="Times New Roman" w:hAnsi="Times New Roman"/>
          <w:color w:val="000000"/>
          <w:sz w:val="28"/>
          <w:szCs w:val="28"/>
          <w:lang w:val="uk-UA"/>
        </w:rPr>
        <w:t>Терміни реалізації конкретних природоохоронних заходів визначаються проектно-кошторисною документацією, рішеннями сесії міської ради та виконавчого комітету міської ради, розпорядженнями міського голови.</w:t>
      </w:r>
    </w:p>
    <w:p w:rsidR="001219B5" w:rsidRDefault="001219B5" w:rsidP="006364D4">
      <w:pPr>
        <w:spacing w:after="0" w:line="240" w:lineRule="auto"/>
        <w:ind w:firstLine="708"/>
        <w:jc w:val="both"/>
        <w:rPr>
          <w:rFonts w:ascii="Times New Roman" w:hAnsi="Times New Roman"/>
          <w:b/>
          <w:sz w:val="28"/>
          <w:szCs w:val="28"/>
          <w:lang w:val="uk-UA"/>
        </w:rPr>
      </w:pPr>
    </w:p>
    <w:p w:rsidR="006364D4" w:rsidRDefault="00C14EDD" w:rsidP="00C14EDD">
      <w:pPr>
        <w:spacing w:after="0" w:line="240" w:lineRule="auto"/>
        <w:jc w:val="both"/>
        <w:rPr>
          <w:rFonts w:ascii="Times New Roman" w:hAnsi="Times New Roman"/>
          <w:b/>
          <w:sz w:val="28"/>
          <w:szCs w:val="28"/>
          <w:lang w:val="uk-UA"/>
        </w:rPr>
      </w:pPr>
      <w:r>
        <w:rPr>
          <w:rFonts w:ascii="Times New Roman" w:hAnsi="Times New Roman"/>
          <w:b/>
          <w:sz w:val="28"/>
          <w:szCs w:val="28"/>
          <w:lang w:val="uk-UA"/>
        </w:rPr>
        <w:t>5</w:t>
      </w:r>
      <w:r w:rsidR="006364D4" w:rsidRPr="008B416B">
        <w:rPr>
          <w:rFonts w:ascii="Times New Roman" w:hAnsi="Times New Roman"/>
          <w:b/>
          <w:sz w:val="28"/>
          <w:szCs w:val="28"/>
          <w:lang w:val="uk-UA"/>
        </w:rPr>
        <w:t>. Шляхи і способи виконання Програми.</w:t>
      </w:r>
    </w:p>
    <w:p w:rsidR="006364D4" w:rsidRDefault="00D01719" w:rsidP="006364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4D4D50">
        <w:rPr>
          <w:rFonts w:ascii="Times New Roman" w:hAnsi="Times New Roman"/>
          <w:sz w:val="28"/>
          <w:szCs w:val="28"/>
          <w:lang w:val="uk-UA"/>
        </w:rPr>
        <w:t xml:space="preserve">  </w:t>
      </w:r>
      <w:r>
        <w:rPr>
          <w:rFonts w:ascii="Times New Roman" w:hAnsi="Times New Roman"/>
          <w:sz w:val="28"/>
          <w:szCs w:val="28"/>
          <w:lang w:val="uk-UA"/>
        </w:rPr>
        <w:t xml:space="preserve"> </w:t>
      </w:r>
      <w:r w:rsidR="006364D4" w:rsidRPr="00E53E49">
        <w:rPr>
          <w:rFonts w:ascii="Times New Roman" w:hAnsi="Times New Roman"/>
          <w:sz w:val="28"/>
          <w:szCs w:val="28"/>
          <w:lang w:val="uk-UA"/>
        </w:rPr>
        <w:t xml:space="preserve">Основою реалізації програми є забезпечення комплексного </w:t>
      </w:r>
      <w:r w:rsidR="00A86E7D">
        <w:rPr>
          <w:rFonts w:ascii="Times New Roman" w:hAnsi="Times New Roman"/>
          <w:sz w:val="28"/>
          <w:szCs w:val="28"/>
          <w:lang w:val="uk-UA"/>
        </w:rPr>
        <w:t>підходу до вирішення проблем громади у сфері поводження з відходами</w:t>
      </w:r>
      <w:r w:rsidR="006364D4" w:rsidRPr="00E53E49">
        <w:rPr>
          <w:rFonts w:ascii="Times New Roman" w:hAnsi="Times New Roman"/>
          <w:sz w:val="28"/>
          <w:szCs w:val="28"/>
          <w:lang w:val="uk-UA"/>
        </w:rPr>
        <w:t>, розуміння прі</w:t>
      </w:r>
      <w:r w:rsidR="006364D4">
        <w:rPr>
          <w:rFonts w:ascii="Times New Roman" w:hAnsi="Times New Roman"/>
          <w:sz w:val="28"/>
          <w:szCs w:val="28"/>
          <w:lang w:val="uk-UA"/>
        </w:rPr>
        <w:t xml:space="preserve">оритетності екологічних заходів, </w:t>
      </w:r>
      <w:r w:rsidR="006364D4" w:rsidRPr="00E53E49">
        <w:rPr>
          <w:rFonts w:ascii="Times New Roman" w:hAnsi="Times New Roman"/>
          <w:sz w:val="28"/>
          <w:szCs w:val="28"/>
          <w:lang w:val="uk-UA"/>
        </w:rPr>
        <w:t>зап</w:t>
      </w:r>
      <w:r w:rsidR="00A86E7D">
        <w:rPr>
          <w:rFonts w:ascii="Times New Roman" w:hAnsi="Times New Roman"/>
          <w:sz w:val="28"/>
          <w:szCs w:val="28"/>
          <w:lang w:val="uk-UA"/>
        </w:rPr>
        <w:t xml:space="preserve">обігання забрудненню атмосферного повітря, водних та </w:t>
      </w:r>
      <w:r w:rsidR="006364D4" w:rsidRPr="00E53E49">
        <w:rPr>
          <w:rFonts w:ascii="Times New Roman" w:hAnsi="Times New Roman"/>
          <w:sz w:val="28"/>
          <w:szCs w:val="28"/>
          <w:lang w:val="uk-UA"/>
        </w:rPr>
        <w:t>земельних ресурсів</w:t>
      </w:r>
      <w:r w:rsidR="006364D4">
        <w:rPr>
          <w:rFonts w:ascii="Times New Roman" w:hAnsi="Times New Roman"/>
          <w:sz w:val="28"/>
          <w:szCs w:val="28"/>
          <w:lang w:val="uk-UA"/>
        </w:rPr>
        <w:t>, п</w:t>
      </w:r>
      <w:r w:rsidR="006364D4" w:rsidRPr="00E53E49">
        <w:rPr>
          <w:rFonts w:ascii="Times New Roman" w:hAnsi="Times New Roman"/>
          <w:sz w:val="28"/>
          <w:szCs w:val="28"/>
          <w:lang w:val="uk-UA"/>
        </w:rPr>
        <w:t>оліпшення санітарно-гігієнічного й ек</w:t>
      </w:r>
      <w:r w:rsidR="006364D4">
        <w:rPr>
          <w:rFonts w:ascii="Times New Roman" w:hAnsi="Times New Roman"/>
          <w:sz w:val="28"/>
          <w:szCs w:val="28"/>
          <w:lang w:val="uk-UA"/>
        </w:rPr>
        <w:t>олог</w:t>
      </w:r>
      <w:r w:rsidR="00A86E7D">
        <w:rPr>
          <w:rFonts w:ascii="Times New Roman" w:hAnsi="Times New Roman"/>
          <w:sz w:val="28"/>
          <w:szCs w:val="28"/>
          <w:lang w:val="uk-UA"/>
        </w:rPr>
        <w:t>ічного стану території громади</w:t>
      </w:r>
      <w:r w:rsidR="006364D4" w:rsidRPr="00E53E49">
        <w:rPr>
          <w:rFonts w:ascii="Times New Roman" w:hAnsi="Times New Roman"/>
          <w:sz w:val="28"/>
          <w:szCs w:val="28"/>
          <w:lang w:val="uk-UA"/>
        </w:rPr>
        <w:t xml:space="preserve"> шляхом впровадження сучасних технологій збирання, вилучення, переробки та знешкодження п</w:t>
      </w:r>
      <w:r w:rsidR="008B185C">
        <w:rPr>
          <w:rFonts w:ascii="Times New Roman" w:hAnsi="Times New Roman"/>
          <w:sz w:val="28"/>
          <w:szCs w:val="28"/>
          <w:lang w:val="uk-UA"/>
        </w:rPr>
        <w:t>ромислових і побутових відходів</w:t>
      </w:r>
      <w:r w:rsidR="006364D4" w:rsidRPr="00E53E49">
        <w:rPr>
          <w:rFonts w:ascii="Times New Roman" w:hAnsi="Times New Roman"/>
          <w:sz w:val="28"/>
          <w:szCs w:val="28"/>
          <w:lang w:val="uk-UA"/>
        </w:rPr>
        <w:t xml:space="preserve">. </w:t>
      </w:r>
    </w:p>
    <w:p w:rsidR="001219B5" w:rsidRDefault="006364D4" w:rsidP="006364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6364D4" w:rsidRDefault="00C14EDD" w:rsidP="006364D4">
      <w:pPr>
        <w:spacing w:after="0" w:line="240" w:lineRule="auto"/>
        <w:jc w:val="both"/>
        <w:rPr>
          <w:rFonts w:ascii="Times New Roman" w:hAnsi="Times New Roman"/>
          <w:b/>
          <w:sz w:val="28"/>
          <w:szCs w:val="28"/>
          <w:lang w:val="uk-UA"/>
        </w:rPr>
      </w:pPr>
      <w:r>
        <w:rPr>
          <w:rFonts w:ascii="Times New Roman" w:hAnsi="Times New Roman"/>
          <w:b/>
          <w:sz w:val="28"/>
          <w:szCs w:val="28"/>
          <w:lang w:val="uk-UA"/>
        </w:rPr>
        <w:t>6</w:t>
      </w:r>
      <w:r w:rsidR="006364D4" w:rsidRPr="00E53E49">
        <w:rPr>
          <w:rFonts w:ascii="Times New Roman" w:hAnsi="Times New Roman"/>
          <w:b/>
          <w:sz w:val="28"/>
          <w:szCs w:val="28"/>
          <w:lang w:val="uk-UA"/>
        </w:rPr>
        <w:t>. Очікувані результати виконання Програми.</w:t>
      </w:r>
    </w:p>
    <w:p w:rsidR="006364D4" w:rsidRPr="00A34A82" w:rsidRDefault="004D4D50" w:rsidP="001219B5">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364D4" w:rsidRPr="00A34A82">
        <w:rPr>
          <w:rFonts w:ascii="Times New Roman" w:hAnsi="Times New Roman"/>
          <w:sz w:val="28"/>
          <w:szCs w:val="28"/>
          <w:lang w:val="uk-UA"/>
        </w:rPr>
        <w:t>Виконання Програми дасть змогу:</w:t>
      </w:r>
    </w:p>
    <w:p w:rsidR="00A34A82" w:rsidRPr="00A34A82" w:rsidRDefault="00A34A82" w:rsidP="001219B5">
      <w:pPr>
        <w:pStyle w:val="aa"/>
        <w:spacing w:before="0" w:beforeAutospacing="0" w:after="160" w:afterAutospacing="0"/>
        <w:jc w:val="both"/>
        <w:rPr>
          <w:rFonts w:eastAsia="Calibri"/>
          <w:sz w:val="28"/>
          <w:szCs w:val="28"/>
          <w:lang w:eastAsia="en-US"/>
        </w:rPr>
      </w:pPr>
      <w:r>
        <w:rPr>
          <w:rFonts w:eastAsia="Calibri"/>
          <w:sz w:val="28"/>
          <w:szCs w:val="28"/>
          <w:lang w:eastAsia="en-US"/>
        </w:rPr>
        <w:t>о</w:t>
      </w:r>
      <w:r w:rsidR="00A86E7D" w:rsidRPr="00A34A82">
        <w:rPr>
          <w:rFonts w:eastAsia="Calibri"/>
          <w:sz w:val="28"/>
          <w:szCs w:val="28"/>
          <w:lang w:eastAsia="en-US"/>
        </w:rPr>
        <w:t>рганізувати</w:t>
      </w:r>
      <w:r w:rsidR="00A86E7D" w:rsidRPr="00A34A82">
        <w:rPr>
          <w:sz w:val="28"/>
          <w:szCs w:val="28"/>
        </w:rPr>
        <w:t xml:space="preserve"> </w:t>
      </w:r>
      <w:r w:rsidR="00A86E7D" w:rsidRPr="00A34A82">
        <w:rPr>
          <w:color w:val="000000"/>
          <w:sz w:val="28"/>
          <w:szCs w:val="28"/>
        </w:rPr>
        <w:t>інфраструктуру збирання, роздільного збирання, перевезення оброблення, утилізації та видалення побутових відходів на території громади</w:t>
      </w:r>
      <w:r w:rsidR="001219B5">
        <w:rPr>
          <w:color w:val="000000"/>
          <w:sz w:val="28"/>
          <w:szCs w:val="28"/>
        </w:rPr>
        <w:t>;</w:t>
      </w:r>
    </w:p>
    <w:p w:rsidR="00A86E7D" w:rsidRPr="00A34A82" w:rsidRDefault="00A86E7D" w:rsidP="001219B5">
      <w:pPr>
        <w:pStyle w:val="aa"/>
        <w:spacing w:before="0" w:beforeAutospacing="0" w:after="160" w:afterAutospacing="0"/>
        <w:jc w:val="both"/>
        <w:rPr>
          <w:rFonts w:eastAsia="Calibri"/>
          <w:sz w:val="28"/>
          <w:szCs w:val="28"/>
          <w:lang w:eastAsia="en-US"/>
        </w:rPr>
      </w:pPr>
      <w:r w:rsidRPr="00A34A82">
        <w:rPr>
          <w:rFonts w:eastAsia="Calibri"/>
          <w:sz w:val="28"/>
          <w:szCs w:val="28"/>
          <w:lang w:eastAsia="en-US"/>
        </w:rPr>
        <w:t>зменшити обсяги захоронення побутових відходів на полігоні ТПВ міста;</w:t>
      </w:r>
    </w:p>
    <w:p w:rsidR="00A86E7D" w:rsidRPr="00A34A82" w:rsidRDefault="00A86E7D" w:rsidP="001219B5">
      <w:pPr>
        <w:pStyle w:val="aa"/>
        <w:spacing w:before="0" w:beforeAutospacing="0" w:after="160" w:afterAutospacing="0"/>
        <w:jc w:val="both"/>
        <w:rPr>
          <w:rFonts w:eastAsia="Calibri"/>
          <w:sz w:val="28"/>
          <w:szCs w:val="28"/>
          <w:lang w:eastAsia="en-US"/>
        </w:rPr>
      </w:pPr>
      <w:r w:rsidRPr="00A34A82">
        <w:rPr>
          <w:rFonts w:eastAsia="Calibri"/>
          <w:sz w:val="28"/>
          <w:szCs w:val="28"/>
          <w:lang w:eastAsia="en-US"/>
        </w:rPr>
        <w:t>забезпечити максимальне вилучення вторинної си</w:t>
      </w:r>
      <w:r w:rsidR="00A34A82" w:rsidRPr="00A34A82">
        <w:rPr>
          <w:rFonts w:eastAsia="Calibri"/>
          <w:sz w:val="28"/>
          <w:szCs w:val="28"/>
          <w:lang w:eastAsia="en-US"/>
        </w:rPr>
        <w:t xml:space="preserve">ровини шляхом організації </w:t>
      </w:r>
      <w:r w:rsidRPr="00A34A82">
        <w:rPr>
          <w:rFonts w:eastAsia="Calibri"/>
          <w:sz w:val="28"/>
          <w:szCs w:val="28"/>
          <w:lang w:eastAsia="en-US"/>
        </w:rPr>
        <w:t>ефективної системи роздільного збору ТПВ;</w:t>
      </w:r>
    </w:p>
    <w:p w:rsidR="00A86E7D" w:rsidRPr="00A34A82" w:rsidRDefault="00A86E7D" w:rsidP="001219B5">
      <w:pPr>
        <w:pStyle w:val="aa"/>
        <w:spacing w:before="0" w:beforeAutospacing="0" w:after="160" w:afterAutospacing="0"/>
        <w:jc w:val="both"/>
        <w:rPr>
          <w:rFonts w:eastAsia="Calibri"/>
          <w:sz w:val="28"/>
          <w:szCs w:val="28"/>
          <w:lang w:eastAsia="en-US"/>
        </w:rPr>
      </w:pPr>
      <w:r w:rsidRPr="00A34A82">
        <w:rPr>
          <w:rFonts w:eastAsia="Calibri"/>
          <w:sz w:val="28"/>
          <w:szCs w:val="28"/>
          <w:lang w:eastAsia="en-US"/>
        </w:rPr>
        <w:t>підвищити рівень екологічної свідо</w:t>
      </w:r>
      <w:r w:rsidR="00A34A82" w:rsidRPr="00A34A82">
        <w:rPr>
          <w:rFonts w:eastAsia="Calibri"/>
          <w:sz w:val="28"/>
          <w:szCs w:val="28"/>
          <w:lang w:eastAsia="en-US"/>
        </w:rPr>
        <w:t>мості та відповідальності населення громади</w:t>
      </w:r>
      <w:r w:rsidRPr="00A34A82">
        <w:rPr>
          <w:rFonts w:eastAsia="Calibri"/>
          <w:sz w:val="28"/>
          <w:szCs w:val="28"/>
          <w:lang w:eastAsia="en-US"/>
        </w:rPr>
        <w:t xml:space="preserve"> щодо поводження з побутовими відходами;</w:t>
      </w:r>
    </w:p>
    <w:p w:rsidR="00A86E7D" w:rsidRPr="00A34A82" w:rsidRDefault="00A86E7D" w:rsidP="001219B5">
      <w:pPr>
        <w:pStyle w:val="aa"/>
        <w:spacing w:before="0" w:beforeAutospacing="0" w:after="160" w:afterAutospacing="0"/>
        <w:jc w:val="both"/>
        <w:rPr>
          <w:rFonts w:eastAsia="Calibri"/>
          <w:sz w:val="28"/>
          <w:szCs w:val="28"/>
          <w:lang w:eastAsia="en-US"/>
        </w:rPr>
      </w:pPr>
      <w:r w:rsidRPr="00A34A82">
        <w:rPr>
          <w:rFonts w:eastAsia="Calibri"/>
          <w:sz w:val="28"/>
          <w:szCs w:val="28"/>
          <w:lang w:eastAsia="en-US"/>
        </w:rPr>
        <w:t>залучити інвестиції у сфері поводження з відходами;</w:t>
      </w:r>
    </w:p>
    <w:p w:rsidR="00A86E7D" w:rsidRPr="00A34A82" w:rsidRDefault="00A86E7D" w:rsidP="001219B5">
      <w:pPr>
        <w:pStyle w:val="aa"/>
        <w:spacing w:before="0" w:beforeAutospacing="0" w:after="160" w:afterAutospacing="0"/>
        <w:jc w:val="both"/>
        <w:rPr>
          <w:rFonts w:eastAsia="Calibri"/>
          <w:sz w:val="28"/>
          <w:szCs w:val="28"/>
          <w:lang w:eastAsia="en-US"/>
        </w:rPr>
      </w:pPr>
      <w:r w:rsidRPr="00A34A82">
        <w:rPr>
          <w:rFonts w:eastAsia="Calibri"/>
          <w:sz w:val="28"/>
          <w:szCs w:val="28"/>
          <w:lang w:eastAsia="en-US"/>
        </w:rPr>
        <w:t>покращити благоустрій та санітарний стан міста;</w:t>
      </w:r>
    </w:p>
    <w:p w:rsidR="00A86E7D" w:rsidRPr="00A34A82" w:rsidRDefault="00A86E7D" w:rsidP="001219B5">
      <w:pPr>
        <w:pStyle w:val="aa"/>
        <w:spacing w:before="0" w:beforeAutospacing="0" w:after="160" w:afterAutospacing="0"/>
        <w:jc w:val="both"/>
        <w:rPr>
          <w:rFonts w:eastAsia="Calibri"/>
          <w:sz w:val="28"/>
          <w:szCs w:val="28"/>
          <w:lang w:eastAsia="en-US"/>
        </w:rPr>
      </w:pPr>
      <w:r w:rsidRPr="00A34A82">
        <w:rPr>
          <w:rFonts w:eastAsia="Calibri"/>
          <w:sz w:val="28"/>
          <w:szCs w:val="28"/>
          <w:lang w:eastAsia="en-US"/>
        </w:rPr>
        <w:t xml:space="preserve">зменшити шкідливий вплив побутових відходів на навколишнє природне середовище та здоров`я людини. </w:t>
      </w:r>
    </w:p>
    <w:p w:rsidR="006364D4" w:rsidRPr="00F503CB" w:rsidRDefault="00C14EDD" w:rsidP="00C14EDD">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w:t>
      </w:r>
      <w:r w:rsidR="006364D4" w:rsidRPr="00F503CB">
        <w:rPr>
          <w:rFonts w:ascii="Times New Roman" w:hAnsi="Times New Roman"/>
          <w:b/>
          <w:bCs/>
          <w:sz w:val="28"/>
          <w:szCs w:val="28"/>
          <w:lang w:val="uk-UA"/>
        </w:rPr>
        <w:t>.</w:t>
      </w:r>
      <w:r w:rsidR="006364D4">
        <w:rPr>
          <w:rFonts w:ascii="Times New Roman" w:hAnsi="Times New Roman"/>
          <w:b/>
          <w:bCs/>
          <w:sz w:val="28"/>
          <w:szCs w:val="28"/>
          <w:lang w:val="uk-UA"/>
        </w:rPr>
        <w:t xml:space="preserve"> Фінансове забезпечення виконання Програми. </w:t>
      </w:r>
    </w:p>
    <w:p w:rsidR="006364D4" w:rsidRDefault="004D4D50" w:rsidP="006364D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364D4" w:rsidRPr="00E53E49">
        <w:rPr>
          <w:rFonts w:ascii="Times New Roman" w:hAnsi="Times New Roman"/>
          <w:sz w:val="28"/>
          <w:szCs w:val="28"/>
          <w:lang w:val="uk-UA"/>
        </w:rPr>
        <w:t>Джерелами фінансування вик</w:t>
      </w:r>
      <w:r w:rsidR="006364D4">
        <w:rPr>
          <w:rFonts w:ascii="Times New Roman" w:hAnsi="Times New Roman"/>
          <w:sz w:val="28"/>
          <w:szCs w:val="28"/>
          <w:lang w:val="uk-UA"/>
        </w:rPr>
        <w:t>онання заходів Програми є кошти</w:t>
      </w:r>
      <w:r w:rsidR="006364D4" w:rsidRPr="00E53E49">
        <w:rPr>
          <w:rFonts w:ascii="Times New Roman" w:hAnsi="Times New Roman"/>
          <w:sz w:val="28"/>
          <w:szCs w:val="28"/>
          <w:lang w:val="uk-UA"/>
        </w:rPr>
        <w:t xml:space="preserve"> </w:t>
      </w:r>
      <w:r w:rsidR="006364D4">
        <w:rPr>
          <w:rFonts w:ascii="Times New Roman" w:hAnsi="Times New Roman"/>
          <w:sz w:val="28"/>
          <w:szCs w:val="28"/>
          <w:lang w:val="uk-UA"/>
        </w:rPr>
        <w:t>державного, обласного та міського бюджетів,</w:t>
      </w:r>
      <w:r w:rsidR="006364D4" w:rsidRPr="00E53E49">
        <w:rPr>
          <w:rFonts w:ascii="Times New Roman" w:hAnsi="Times New Roman"/>
          <w:sz w:val="28"/>
          <w:szCs w:val="28"/>
          <w:lang w:val="uk-UA"/>
        </w:rPr>
        <w:t xml:space="preserve"> </w:t>
      </w:r>
      <w:r w:rsidR="00A34A82">
        <w:rPr>
          <w:rFonts w:ascii="Times New Roman" w:hAnsi="Times New Roman"/>
          <w:sz w:val="28"/>
          <w:szCs w:val="28"/>
          <w:lang w:val="uk-UA"/>
        </w:rPr>
        <w:t xml:space="preserve">кошти природоохоронних фондів, </w:t>
      </w:r>
      <w:r w:rsidR="006364D4">
        <w:rPr>
          <w:rFonts w:ascii="Times New Roman" w:hAnsi="Times New Roman"/>
          <w:sz w:val="28"/>
          <w:szCs w:val="28"/>
          <w:lang w:val="uk-UA"/>
        </w:rPr>
        <w:t xml:space="preserve">власні кошти </w:t>
      </w:r>
      <w:r w:rsidR="006364D4" w:rsidRPr="00E53E49">
        <w:rPr>
          <w:rFonts w:ascii="Times New Roman" w:hAnsi="Times New Roman"/>
          <w:sz w:val="28"/>
          <w:szCs w:val="28"/>
          <w:lang w:val="uk-UA"/>
        </w:rPr>
        <w:t>підп</w:t>
      </w:r>
      <w:r w:rsidR="006364D4">
        <w:rPr>
          <w:rFonts w:ascii="Times New Roman" w:hAnsi="Times New Roman"/>
          <w:sz w:val="28"/>
          <w:szCs w:val="28"/>
          <w:lang w:val="uk-UA"/>
        </w:rPr>
        <w:t>риємств, установ та організацій,</w:t>
      </w:r>
      <w:r w:rsidR="006364D4" w:rsidRPr="00E53E49">
        <w:rPr>
          <w:rFonts w:ascii="Times New Roman" w:hAnsi="Times New Roman"/>
          <w:sz w:val="28"/>
          <w:szCs w:val="28"/>
          <w:lang w:val="uk-UA"/>
        </w:rPr>
        <w:t xml:space="preserve"> інші джерела фінансування (добровільні внески, інвест</w:t>
      </w:r>
      <w:r w:rsidR="006364D4">
        <w:rPr>
          <w:rFonts w:ascii="Times New Roman" w:hAnsi="Times New Roman"/>
          <w:sz w:val="28"/>
          <w:szCs w:val="28"/>
          <w:lang w:val="uk-UA"/>
        </w:rPr>
        <w:t>иційні кошти, гранти і інше</w:t>
      </w:r>
      <w:r w:rsidR="006364D4" w:rsidRPr="00E53E49">
        <w:rPr>
          <w:rFonts w:ascii="Times New Roman" w:hAnsi="Times New Roman"/>
          <w:sz w:val="28"/>
          <w:szCs w:val="28"/>
          <w:lang w:val="uk-UA"/>
        </w:rPr>
        <w:t xml:space="preserve">). </w:t>
      </w:r>
    </w:p>
    <w:p w:rsidR="006364D4" w:rsidRDefault="006364D4" w:rsidP="006364D4">
      <w:pPr>
        <w:spacing w:after="0" w:line="240" w:lineRule="auto"/>
        <w:ind w:firstLine="540"/>
        <w:jc w:val="both"/>
        <w:rPr>
          <w:rFonts w:ascii="Times New Roman" w:hAnsi="Times New Roman"/>
          <w:bCs/>
          <w:color w:val="000000"/>
          <w:sz w:val="28"/>
          <w:szCs w:val="28"/>
          <w:lang w:val="uk-UA"/>
        </w:rPr>
      </w:pPr>
      <w:r w:rsidRPr="00383F04">
        <w:rPr>
          <w:rFonts w:ascii="Times New Roman" w:hAnsi="Times New Roman"/>
          <w:bCs/>
          <w:color w:val="000000"/>
          <w:sz w:val="28"/>
          <w:szCs w:val="28"/>
          <w:lang w:val="uk-UA"/>
        </w:rPr>
        <w:t>Нормативно-правове забезпечення реалізації Програми буде здійснюватися на основі чинної законодавчо-нормативної бази, а також нормативних документів місцевого рівня.</w:t>
      </w:r>
      <w:r>
        <w:rPr>
          <w:rFonts w:ascii="Times New Roman" w:hAnsi="Times New Roman"/>
          <w:bCs/>
          <w:color w:val="000000"/>
          <w:sz w:val="28"/>
          <w:szCs w:val="28"/>
          <w:lang w:val="uk-UA"/>
        </w:rPr>
        <w:t xml:space="preserve"> </w:t>
      </w:r>
    </w:p>
    <w:p w:rsidR="006364D4" w:rsidRPr="00383F04" w:rsidRDefault="004D4D50" w:rsidP="004D4D50">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proofErr w:type="spellStart"/>
      <w:r w:rsidR="006364D4" w:rsidRPr="00383F04">
        <w:rPr>
          <w:rFonts w:ascii="Times New Roman" w:hAnsi="Times New Roman"/>
          <w:sz w:val="28"/>
          <w:szCs w:val="28"/>
        </w:rPr>
        <w:t>Фінансування</w:t>
      </w:r>
      <w:proofErr w:type="spellEnd"/>
      <w:r w:rsidR="006364D4" w:rsidRPr="00383F04">
        <w:rPr>
          <w:rFonts w:ascii="Times New Roman" w:hAnsi="Times New Roman"/>
          <w:sz w:val="28"/>
          <w:szCs w:val="28"/>
        </w:rPr>
        <w:t xml:space="preserve"> </w:t>
      </w:r>
      <w:proofErr w:type="spellStart"/>
      <w:r w:rsidR="006364D4" w:rsidRPr="00383F04">
        <w:rPr>
          <w:rFonts w:ascii="Times New Roman" w:hAnsi="Times New Roman"/>
          <w:sz w:val="28"/>
          <w:szCs w:val="28"/>
        </w:rPr>
        <w:t>Програми</w:t>
      </w:r>
      <w:proofErr w:type="spellEnd"/>
      <w:r w:rsidR="006364D4" w:rsidRPr="00383F04">
        <w:rPr>
          <w:rFonts w:ascii="Times New Roman" w:hAnsi="Times New Roman"/>
          <w:sz w:val="28"/>
          <w:szCs w:val="28"/>
        </w:rPr>
        <w:t xml:space="preserve"> з </w:t>
      </w:r>
      <w:proofErr w:type="spellStart"/>
      <w:r w:rsidR="006364D4" w:rsidRPr="00383F04">
        <w:rPr>
          <w:rFonts w:ascii="Times New Roman" w:hAnsi="Times New Roman"/>
          <w:sz w:val="28"/>
          <w:szCs w:val="28"/>
        </w:rPr>
        <w:t>міського</w:t>
      </w:r>
      <w:proofErr w:type="spellEnd"/>
      <w:r w:rsidR="006364D4" w:rsidRPr="00383F04">
        <w:rPr>
          <w:rFonts w:ascii="Times New Roman" w:hAnsi="Times New Roman"/>
          <w:sz w:val="28"/>
          <w:szCs w:val="28"/>
        </w:rPr>
        <w:t xml:space="preserve"> бюджету </w:t>
      </w:r>
      <w:proofErr w:type="spellStart"/>
      <w:r w:rsidR="006364D4" w:rsidRPr="00383F04">
        <w:rPr>
          <w:rFonts w:ascii="Times New Roman" w:hAnsi="Times New Roman"/>
          <w:sz w:val="28"/>
          <w:szCs w:val="28"/>
        </w:rPr>
        <w:t>здійснюватиметься</w:t>
      </w:r>
      <w:proofErr w:type="spellEnd"/>
      <w:r w:rsidR="006364D4" w:rsidRPr="00383F04">
        <w:rPr>
          <w:rFonts w:ascii="Times New Roman" w:hAnsi="Times New Roman"/>
          <w:sz w:val="28"/>
          <w:szCs w:val="28"/>
        </w:rPr>
        <w:t xml:space="preserve"> </w:t>
      </w:r>
      <w:proofErr w:type="spellStart"/>
      <w:r w:rsidR="006364D4" w:rsidRPr="00383F04">
        <w:rPr>
          <w:rFonts w:ascii="Times New Roman" w:hAnsi="Times New Roman"/>
          <w:sz w:val="28"/>
          <w:szCs w:val="28"/>
        </w:rPr>
        <w:t>згідно</w:t>
      </w:r>
      <w:proofErr w:type="spellEnd"/>
      <w:r w:rsidR="006364D4" w:rsidRPr="00383F04">
        <w:rPr>
          <w:rFonts w:ascii="Times New Roman" w:hAnsi="Times New Roman"/>
          <w:sz w:val="28"/>
          <w:szCs w:val="28"/>
        </w:rPr>
        <w:t xml:space="preserve"> </w:t>
      </w:r>
      <w:proofErr w:type="spellStart"/>
      <w:r w:rsidR="006364D4" w:rsidRPr="00383F04">
        <w:rPr>
          <w:rFonts w:ascii="Times New Roman" w:hAnsi="Times New Roman"/>
          <w:sz w:val="28"/>
          <w:szCs w:val="28"/>
        </w:rPr>
        <w:t>планових</w:t>
      </w:r>
      <w:proofErr w:type="spellEnd"/>
      <w:r w:rsidR="006364D4" w:rsidRPr="00383F04">
        <w:rPr>
          <w:rFonts w:ascii="Times New Roman" w:hAnsi="Times New Roman"/>
          <w:sz w:val="28"/>
          <w:szCs w:val="28"/>
        </w:rPr>
        <w:t xml:space="preserve"> </w:t>
      </w:r>
      <w:proofErr w:type="spellStart"/>
      <w:r w:rsidR="006364D4" w:rsidRPr="00383F04">
        <w:rPr>
          <w:rFonts w:ascii="Times New Roman" w:hAnsi="Times New Roman"/>
          <w:sz w:val="28"/>
          <w:szCs w:val="28"/>
        </w:rPr>
        <w:t>асигнувань</w:t>
      </w:r>
      <w:proofErr w:type="spellEnd"/>
      <w:r w:rsidR="006364D4" w:rsidRPr="00383F04">
        <w:rPr>
          <w:rFonts w:ascii="Times New Roman" w:hAnsi="Times New Roman"/>
          <w:sz w:val="28"/>
          <w:szCs w:val="28"/>
        </w:rPr>
        <w:t xml:space="preserve"> на </w:t>
      </w:r>
      <w:proofErr w:type="spellStart"/>
      <w:r w:rsidR="006364D4" w:rsidRPr="00383F04">
        <w:rPr>
          <w:rFonts w:ascii="Times New Roman" w:hAnsi="Times New Roman"/>
          <w:sz w:val="28"/>
          <w:szCs w:val="28"/>
        </w:rPr>
        <w:t>відповідний</w:t>
      </w:r>
      <w:proofErr w:type="spellEnd"/>
      <w:r w:rsidR="006364D4" w:rsidRPr="00383F04">
        <w:rPr>
          <w:rFonts w:ascii="Times New Roman" w:hAnsi="Times New Roman"/>
          <w:sz w:val="28"/>
          <w:szCs w:val="28"/>
        </w:rPr>
        <w:t xml:space="preserve"> </w:t>
      </w:r>
      <w:proofErr w:type="spellStart"/>
      <w:proofErr w:type="gramStart"/>
      <w:r w:rsidR="006364D4" w:rsidRPr="00383F04">
        <w:rPr>
          <w:rFonts w:ascii="Times New Roman" w:hAnsi="Times New Roman"/>
          <w:sz w:val="28"/>
          <w:szCs w:val="28"/>
        </w:rPr>
        <w:t>р</w:t>
      </w:r>
      <w:proofErr w:type="gramEnd"/>
      <w:r w:rsidR="006364D4" w:rsidRPr="00383F04">
        <w:rPr>
          <w:rFonts w:ascii="Times New Roman" w:hAnsi="Times New Roman"/>
          <w:sz w:val="28"/>
          <w:szCs w:val="28"/>
        </w:rPr>
        <w:t>ік</w:t>
      </w:r>
      <w:proofErr w:type="spellEnd"/>
      <w:r w:rsidR="006364D4" w:rsidRPr="00383F04">
        <w:rPr>
          <w:rFonts w:ascii="Times New Roman" w:hAnsi="Times New Roman"/>
          <w:sz w:val="28"/>
          <w:szCs w:val="28"/>
        </w:rPr>
        <w:t>.</w:t>
      </w:r>
    </w:p>
    <w:p w:rsidR="006364D4" w:rsidRPr="00966AC8" w:rsidRDefault="004D4D50" w:rsidP="006364D4">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       </w:t>
      </w:r>
      <w:r w:rsidR="006364D4" w:rsidRPr="00383F04">
        <w:rPr>
          <w:rFonts w:ascii="Times New Roman" w:hAnsi="Times New Roman"/>
          <w:color w:val="000000"/>
          <w:sz w:val="28"/>
          <w:szCs w:val="28"/>
        </w:rPr>
        <w:t xml:space="preserve">У </w:t>
      </w:r>
      <w:proofErr w:type="spellStart"/>
      <w:r w:rsidR="006364D4" w:rsidRPr="00383F04">
        <w:rPr>
          <w:rFonts w:ascii="Times New Roman" w:hAnsi="Times New Roman"/>
          <w:color w:val="000000"/>
          <w:sz w:val="28"/>
          <w:szCs w:val="28"/>
        </w:rPr>
        <w:t>випадку</w:t>
      </w:r>
      <w:proofErr w:type="spellEnd"/>
      <w:r w:rsidR="006364D4" w:rsidRPr="00383F04">
        <w:rPr>
          <w:rFonts w:ascii="Times New Roman" w:hAnsi="Times New Roman"/>
          <w:color w:val="000000"/>
          <w:sz w:val="28"/>
          <w:szCs w:val="28"/>
        </w:rPr>
        <w:t xml:space="preserve"> </w:t>
      </w:r>
      <w:proofErr w:type="spellStart"/>
      <w:r w:rsidR="006364D4" w:rsidRPr="00383F04">
        <w:rPr>
          <w:rFonts w:ascii="Times New Roman" w:hAnsi="Times New Roman"/>
          <w:color w:val="000000"/>
          <w:sz w:val="28"/>
          <w:szCs w:val="28"/>
        </w:rPr>
        <w:t>невиконання</w:t>
      </w:r>
      <w:proofErr w:type="spellEnd"/>
      <w:r w:rsidR="006364D4" w:rsidRPr="00383F04">
        <w:rPr>
          <w:rFonts w:ascii="Times New Roman" w:hAnsi="Times New Roman"/>
          <w:color w:val="000000"/>
          <w:sz w:val="28"/>
          <w:szCs w:val="28"/>
        </w:rPr>
        <w:t xml:space="preserve"> </w:t>
      </w:r>
      <w:proofErr w:type="spellStart"/>
      <w:r w:rsidR="006364D4" w:rsidRPr="00383F04">
        <w:rPr>
          <w:rFonts w:ascii="Times New Roman" w:hAnsi="Times New Roman"/>
          <w:color w:val="000000"/>
          <w:sz w:val="28"/>
          <w:szCs w:val="28"/>
        </w:rPr>
        <w:t>заходів</w:t>
      </w:r>
      <w:proofErr w:type="spellEnd"/>
      <w:r w:rsidR="006364D4" w:rsidRPr="00383F04">
        <w:rPr>
          <w:rFonts w:ascii="Times New Roman" w:hAnsi="Times New Roman"/>
          <w:color w:val="000000"/>
          <w:sz w:val="28"/>
          <w:szCs w:val="28"/>
        </w:rPr>
        <w:t xml:space="preserve"> </w:t>
      </w:r>
      <w:proofErr w:type="spellStart"/>
      <w:r w:rsidR="006364D4" w:rsidRPr="00383F04">
        <w:rPr>
          <w:rFonts w:ascii="Times New Roman" w:hAnsi="Times New Roman"/>
          <w:color w:val="000000"/>
          <w:sz w:val="28"/>
          <w:szCs w:val="28"/>
        </w:rPr>
        <w:t>Програми</w:t>
      </w:r>
      <w:proofErr w:type="spellEnd"/>
      <w:r w:rsidR="006364D4" w:rsidRPr="00383F04">
        <w:rPr>
          <w:rFonts w:ascii="Times New Roman" w:hAnsi="Times New Roman"/>
          <w:color w:val="000000"/>
          <w:sz w:val="28"/>
          <w:szCs w:val="28"/>
        </w:rPr>
        <w:t xml:space="preserve"> у </w:t>
      </w:r>
      <w:proofErr w:type="spellStart"/>
      <w:r w:rsidR="006364D4" w:rsidRPr="00383F04">
        <w:rPr>
          <w:rFonts w:ascii="Times New Roman" w:hAnsi="Times New Roman"/>
          <w:color w:val="000000"/>
          <w:sz w:val="28"/>
          <w:szCs w:val="28"/>
        </w:rPr>
        <w:t>заплановані</w:t>
      </w:r>
      <w:proofErr w:type="spellEnd"/>
      <w:r w:rsidR="006364D4" w:rsidRPr="00383F04">
        <w:rPr>
          <w:rFonts w:ascii="Times New Roman" w:hAnsi="Times New Roman"/>
          <w:color w:val="000000"/>
          <w:sz w:val="28"/>
          <w:szCs w:val="28"/>
        </w:rPr>
        <w:t xml:space="preserve"> </w:t>
      </w:r>
      <w:proofErr w:type="spellStart"/>
      <w:r w:rsidR="006364D4" w:rsidRPr="00383F04">
        <w:rPr>
          <w:rFonts w:ascii="Times New Roman" w:hAnsi="Times New Roman"/>
          <w:color w:val="000000"/>
          <w:sz w:val="28"/>
          <w:szCs w:val="28"/>
        </w:rPr>
        <w:t>терміни</w:t>
      </w:r>
      <w:proofErr w:type="spellEnd"/>
      <w:r w:rsidR="006364D4" w:rsidRPr="00383F04">
        <w:rPr>
          <w:rFonts w:ascii="Times New Roman" w:hAnsi="Times New Roman"/>
          <w:color w:val="000000"/>
          <w:sz w:val="28"/>
          <w:szCs w:val="28"/>
        </w:rPr>
        <w:t xml:space="preserve"> </w:t>
      </w:r>
      <w:r w:rsidR="006364D4">
        <w:rPr>
          <w:rFonts w:ascii="Times New Roman" w:hAnsi="Times New Roman"/>
          <w:color w:val="000000"/>
          <w:sz w:val="28"/>
          <w:szCs w:val="28"/>
          <w:lang w:val="uk-UA"/>
        </w:rPr>
        <w:t xml:space="preserve">в </w:t>
      </w:r>
      <w:proofErr w:type="spellStart"/>
      <w:r w:rsidR="006364D4">
        <w:rPr>
          <w:rFonts w:ascii="Times New Roman" w:hAnsi="Times New Roman"/>
          <w:color w:val="000000"/>
          <w:sz w:val="28"/>
          <w:szCs w:val="28"/>
          <w:lang w:val="uk-UA"/>
        </w:rPr>
        <w:t>звязку</w:t>
      </w:r>
      <w:proofErr w:type="spellEnd"/>
      <w:r w:rsidR="006364D4">
        <w:rPr>
          <w:rFonts w:ascii="Times New Roman" w:hAnsi="Times New Roman"/>
          <w:color w:val="000000"/>
          <w:sz w:val="28"/>
          <w:szCs w:val="28"/>
          <w:lang w:val="uk-UA"/>
        </w:rPr>
        <w:t xml:space="preserve"> </w:t>
      </w:r>
      <w:r w:rsidR="006364D4">
        <w:rPr>
          <w:rFonts w:ascii="Times New Roman" w:hAnsi="Times New Roman"/>
          <w:color w:val="000000"/>
          <w:sz w:val="28"/>
          <w:szCs w:val="28"/>
        </w:rPr>
        <w:t xml:space="preserve">з </w:t>
      </w:r>
      <w:proofErr w:type="spellStart"/>
      <w:r w:rsidR="006364D4">
        <w:rPr>
          <w:rFonts w:ascii="Times New Roman" w:hAnsi="Times New Roman"/>
          <w:color w:val="000000"/>
          <w:sz w:val="28"/>
          <w:szCs w:val="28"/>
        </w:rPr>
        <w:t>відсутніст</w:t>
      </w:r>
      <w:proofErr w:type="spellEnd"/>
      <w:r w:rsidR="006364D4">
        <w:rPr>
          <w:rFonts w:ascii="Times New Roman" w:hAnsi="Times New Roman"/>
          <w:color w:val="000000"/>
          <w:sz w:val="28"/>
          <w:szCs w:val="28"/>
          <w:lang w:val="uk-UA"/>
        </w:rPr>
        <w:t>ю</w:t>
      </w:r>
      <w:r w:rsidR="006364D4" w:rsidRPr="00383F04">
        <w:rPr>
          <w:rFonts w:ascii="Times New Roman" w:hAnsi="Times New Roman"/>
          <w:color w:val="000000"/>
          <w:sz w:val="28"/>
          <w:szCs w:val="28"/>
        </w:rPr>
        <w:t xml:space="preserve"> </w:t>
      </w:r>
      <w:proofErr w:type="spellStart"/>
      <w:r w:rsidR="006364D4">
        <w:rPr>
          <w:rFonts w:ascii="Times New Roman" w:hAnsi="Times New Roman"/>
          <w:color w:val="000000"/>
          <w:sz w:val="28"/>
          <w:szCs w:val="28"/>
        </w:rPr>
        <w:t>фінансування</w:t>
      </w:r>
      <w:proofErr w:type="spellEnd"/>
      <w:r w:rsidR="006364D4">
        <w:rPr>
          <w:rFonts w:ascii="Times New Roman" w:hAnsi="Times New Roman"/>
          <w:color w:val="000000"/>
          <w:sz w:val="28"/>
          <w:szCs w:val="28"/>
        </w:rPr>
        <w:t xml:space="preserve"> </w:t>
      </w:r>
      <w:proofErr w:type="spellStart"/>
      <w:r w:rsidR="006364D4">
        <w:rPr>
          <w:rFonts w:ascii="Times New Roman" w:hAnsi="Times New Roman"/>
          <w:color w:val="000000"/>
          <w:sz w:val="28"/>
          <w:szCs w:val="28"/>
        </w:rPr>
        <w:t>або</w:t>
      </w:r>
      <w:proofErr w:type="spellEnd"/>
      <w:r w:rsidR="006364D4">
        <w:rPr>
          <w:rFonts w:ascii="Times New Roman" w:hAnsi="Times New Roman"/>
          <w:color w:val="000000"/>
          <w:sz w:val="28"/>
          <w:szCs w:val="28"/>
        </w:rPr>
        <w:t xml:space="preserve"> з </w:t>
      </w:r>
      <w:proofErr w:type="spellStart"/>
      <w:r w:rsidR="006364D4">
        <w:rPr>
          <w:rFonts w:ascii="Times New Roman" w:hAnsi="Times New Roman"/>
          <w:color w:val="000000"/>
          <w:sz w:val="28"/>
          <w:szCs w:val="28"/>
        </w:rPr>
        <w:t>інших</w:t>
      </w:r>
      <w:proofErr w:type="spellEnd"/>
      <w:r w:rsidR="006364D4">
        <w:rPr>
          <w:rFonts w:ascii="Times New Roman" w:hAnsi="Times New Roman"/>
          <w:color w:val="000000"/>
          <w:sz w:val="28"/>
          <w:szCs w:val="28"/>
        </w:rPr>
        <w:t xml:space="preserve"> причин</w:t>
      </w:r>
      <w:r w:rsidR="006364D4" w:rsidRPr="00383F04">
        <w:rPr>
          <w:rFonts w:ascii="Times New Roman" w:hAnsi="Times New Roman"/>
          <w:color w:val="000000"/>
          <w:sz w:val="28"/>
          <w:szCs w:val="28"/>
        </w:rPr>
        <w:t xml:space="preserve"> до </w:t>
      </w:r>
      <w:proofErr w:type="spellStart"/>
      <w:r w:rsidR="006364D4" w:rsidRPr="00383F04">
        <w:rPr>
          <w:rFonts w:ascii="Times New Roman" w:hAnsi="Times New Roman"/>
          <w:color w:val="000000"/>
          <w:sz w:val="28"/>
          <w:szCs w:val="28"/>
        </w:rPr>
        <w:t>Програми</w:t>
      </w:r>
      <w:proofErr w:type="spellEnd"/>
      <w:r w:rsidR="006364D4" w:rsidRPr="00383F04">
        <w:rPr>
          <w:rFonts w:ascii="Times New Roman" w:hAnsi="Times New Roman"/>
          <w:color w:val="000000"/>
          <w:sz w:val="28"/>
          <w:szCs w:val="28"/>
        </w:rPr>
        <w:t xml:space="preserve"> </w:t>
      </w:r>
      <w:proofErr w:type="spellStart"/>
      <w:r w:rsidR="006364D4" w:rsidRPr="00383F04">
        <w:rPr>
          <w:rFonts w:ascii="Times New Roman" w:hAnsi="Times New Roman"/>
          <w:color w:val="000000"/>
          <w:sz w:val="28"/>
          <w:szCs w:val="28"/>
        </w:rPr>
        <w:t>вносяться</w:t>
      </w:r>
      <w:proofErr w:type="spellEnd"/>
      <w:r w:rsidR="006364D4" w:rsidRPr="00383F04">
        <w:rPr>
          <w:rFonts w:ascii="Times New Roman" w:hAnsi="Times New Roman"/>
          <w:color w:val="000000"/>
          <w:sz w:val="28"/>
          <w:szCs w:val="28"/>
        </w:rPr>
        <w:t xml:space="preserve"> </w:t>
      </w:r>
      <w:proofErr w:type="spellStart"/>
      <w:r w:rsidR="006364D4" w:rsidRPr="00383F04">
        <w:rPr>
          <w:rFonts w:ascii="Times New Roman" w:hAnsi="Times New Roman"/>
          <w:color w:val="000000"/>
          <w:sz w:val="28"/>
          <w:szCs w:val="28"/>
        </w:rPr>
        <w:t>зміни</w:t>
      </w:r>
      <w:proofErr w:type="spellEnd"/>
      <w:r w:rsidR="00966AC8">
        <w:rPr>
          <w:rFonts w:ascii="Times New Roman" w:hAnsi="Times New Roman"/>
          <w:color w:val="000000"/>
          <w:sz w:val="28"/>
          <w:szCs w:val="28"/>
          <w:lang w:val="uk-UA"/>
        </w:rPr>
        <w:t xml:space="preserve"> </w:t>
      </w:r>
      <w:proofErr w:type="gramStart"/>
      <w:r w:rsidR="00966AC8">
        <w:rPr>
          <w:rFonts w:ascii="Times New Roman" w:hAnsi="Times New Roman"/>
          <w:color w:val="000000"/>
          <w:sz w:val="28"/>
          <w:szCs w:val="28"/>
          <w:lang w:val="uk-UA"/>
        </w:rPr>
        <w:t>в</w:t>
      </w:r>
      <w:proofErr w:type="gramEnd"/>
      <w:r w:rsidR="00966AC8">
        <w:rPr>
          <w:rFonts w:ascii="Times New Roman" w:hAnsi="Times New Roman"/>
          <w:color w:val="000000"/>
          <w:sz w:val="28"/>
          <w:szCs w:val="28"/>
          <w:lang w:val="uk-UA"/>
        </w:rPr>
        <w:t xml:space="preserve"> установленому порядку.</w:t>
      </w:r>
    </w:p>
    <w:p w:rsidR="00966AC8" w:rsidRDefault="006364D4" w:rsidP="00920348">
      <w:pPr>
        <w:pStyle w:val="a7"/>
        <w:ind w:left="0"/>
        <w:rPr>
          <w:rFonts w:ascii="Times New Roman" w:hAnsi="Times New Roman"/>
          <w:color w:val="000000"/>
          <w:sz w:val="28"/>
          <w:szCs w:val="28"/>
          <w:lang w:val="uk-UA"/>
        </w:rPr>
      </w:pPr>
      <w:r w:rsidRPr="00A75BE7">
        <w:rPr>
          <w:rFonts w:ascii="Times New Roman" w:hAnsi="Times New Roman"/>
          <w:color w:val="FF0000"/>
          <w:sz w:val="28"/>
          <w:szCs w:val="28"/>
        </w:rPr>
        <w:t xml:space="preserve">        </w:t>
      </w:r>
      <w:r w:rsidR="00966AC8">
        <w:rPr>
          <w:rFonts w:ascii="Times New Roman" w:hAnsi="Times New Roman"/>
          <w:color w:val="000000"/>
          <w:sz w:val="28"/>
          <w:szCs w:val="28"/>
          <w:lang w:val="uk-UA"/>
        </w:rPr>
        <w:t>Для реалізації заходів Програми необхід</w:t>
      </w:r>
      <w:r w:rsidR="00920348">
        <w:rPr>
          <w:rFonts w:ascii="Times New Roman" w:hAnsi="Times New Roman"/>
          <w:color w:val="000000"/>
          <w:sz w:val="28"/>
          <w:szCs w:val="28"/>
          <w:lang w:val="uk-UA"/>
        </w:rPr>
        <w:t xml:space="preserve">не фінансування у розмірі  бюджетних призначень, 77145,82 </w:t>
      </w:r>
      <w:r w:rsidR="00966AC8">
        <w:rPr>
          <w:rFonts w:ascii="Times New Roman" w:hAnsi="Times New Roman"/>
          <w:color w:val="000000"/>
          <w:sz w:val="28"/>
          <w:szCs w:val="28"/>
          <w:lang w:val="uk-UA"/>
        </w:rPr>
        <w:t>тис. грн., з них:</w:t>
      </w:r>
    </w:p>
    <w:p w:rsidR="00966AC8" w:rsidRDefault="00966AC8" w:rsidP="00966AC8">
      <w:pPr>
        <w:pStyle w:val="a7"/>
        <w:spacing w:after="0" w:line="276" w:lineRule="auto"/>
        <w:ind w:left="0"/>
        <w:rPr>
          <w:rFonts w:ascii="Times New Roman" w:hAnsi="Times New Roman"/>
          <w:color w:val="000000"/>
          <w:sz w:val="28"/>
          <w:szCs w:val="28"/>
          <w:lang w:val="uk-UA"/>
        </w:rPr>
      </w:pPr>
      <w:r>
        <w:rPr>
          <w:rFonts w:ascii="Times New Roman" w:hAnsi="Times New Roman"/>
          <w:color w:val="000000"/>
          <w:sz w:val="28"/>
          <w:szCs w:val="28"/>
          <w:lang w:val="uk-UA"/>
        </w:rPr>
        <w:t xml:space="preserve">з державного бюджету – </w:t>
      </w:r>
      <w:r w:rsidR="00920348">
        <w:rPr>
          <w:rFonts w:ascii="Times New Roman" w:hAnsi="Times New Roman"/>
          <w:color w:val="000000"/>
          <w:sz w:val="28"/>
          <w:szCs w:val="28"/>
          <w:lang w:val="uk-UA"/>
        </w:rPr>
        <w:t>19210,0 тис. грн.;</w:t>
      </w:r>
    </w:p>
    <w:p w:rsidR="00966AC8" w:rsidRDefault="00966AC8" w:rsidP="00966AC8">
      <w:pPr>
        <w:pStyle w:val="a7"/>
        <w:spacing w:after="0" w:line="276" w:lineRule="auto"/>
        <w:ind w:left="0"/>
        <w:rPr>
          <w:rFonts w:ascii="Times New Roman" w:hAnsi="Times New Roman"/>
          <w:color w:val="000000"/>
          <w:sz w:val="28"/>
          <w:szCs w:val="28"/>
          <w:lang w:val="uk-UA"/>
        </w:rPr>
      </w:pPr>
      <w:r>
        <w:rPr>
          <w:rFonts w:ascii="Times New Roman" w:hAnsi="Times New Roman"/>
          <w:color w:val="000000"/>
          <w:sz w:val="28"/>
          <w:szCs w:val="28"/>
          <w:lang w:val="uk-UA"/>
        </w:rPr>
        <w:t xml:space="preserve">місцевих бюджетів – </w:t>
      </w:r>
      <w:r w:rsidR="00920348">
        <w:rPr>
          <w:rFonts w:ascii="Times New Roman" w:hAnsi="Times New Roman"/>
          <w:color w:val="000000"/>
          <w:sz w:val="28"/>
          <w:szCs w:val="28"/>
          <w:lang w:val="uk-UA"/>
        </w:rPr>
        <w:t xml:space="preserve">56454,32 тис. </w:t>
      </w:r>
      <w:proofErr w:type="spellStart"/>
      <w:r w:rsidR="00920348">
        <w:rPr>
          <w:rFonts w:ascii="Times New Roman" w:hAnsi="Times New Roman"/>
          <w:color w:val="000000"/>
          <w:sz w:val="28"/>
          <w:szCs w:val="28"/>
          <w:lang w:val="uk-UA"/>
        </w:rPr>
        <w:t>грн</w:t>
      </w:r>
      <w:proofErr w:type="spellEnd"/>
      <w:r w:rsidR="00920348">
        <w:rPr>
          <w:rFonts w:ascii="Times New Roman" w:hAnsi="Times New Roman"/>
          <w:color w:val="000000"/>
          <w:sz w:val="28"/>
          <w:szCs w:val="28"/>
          <w:lang w:val="uk-UA"/>
        </w:rPr>
        <w:t>;</w:t>
      </w:r>
    </w:p>
    <w:p w:rsidR="00966AC8" w:rsidRDefault="00966AC8" w:rsidP="00966AC8">
      <w:pPr>
        <w:pStyle w:val="a7"/>
        <w:spacing w:after="0" w:line="276" w:lineRule="auto"/>
        <w:ind w:left="0"/>
        <w:rPr>
          <w:rFonts w:ascii="Times New Roman" w:hAnsi="Times New Roman"/>
          <w:color w:val="000000"/>
          <w:sz w:val="28"/>
          <w:szCs w:val="28"/>
          <w:lang w:val="uk-UA"/>
        </w:rPr>
      </w:pPr>
      <w:r>
        <w:rPr>
          <w:rFonts w:ascii="Times New Roman" w:hAnsi="Times New Roman"/>
          <w:color w:val="000000"/>
          <w:sz w:val="28"/>
          <w:szCs w:val="28"/>
          <w:lang w:val="uk-UA"/>
        </w:rPr>
        <w:t xml:space="preserve">інших джерел фінансування – </w:t>
      </w:r>
      <w:r w:rsidR="00920348">
        <w:rPr>
          <w:rFonts w:ascii="Times New Roman" w:hAnsi="Times New Roman"/>
          <w:color w:val="000000"/>
          <w:sz w:val="28"/>
          <w:szCs w:val="28"/>
          <w:lang w:val="uk-UA"/>
        </w:rPr>
        <w:t>1481,5 тис. грн.</w:t>
      </w:r>
    </w:p>
    <w:p w:rsidR="00966AC8" w:rsidRDefault="00920348" w:rsidP="00966AC8">
      <w:pPr>
        <w:pStyle w:val="a7"/>
        <w:spacing w:after="0" w:line="276" w:lineRule="auto"/>
        <w:ind w:left="0"/>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966AC8">
        <w:rPr>
          <w:rFonts w:ascii="Times New Roman" w:hAnsi="Times New Roman"/>
          <w:color w:val="000000"/>
          <w:sz w:val="28"/>
          <w:szCs w:val="28"/>
          <w:lang w:val="uk-UA"/>
        </w:rPr>
        <w:t>Дані про обсяги та джерела фінансування наведені у таблиці 5.</w:t>
      </w:r>
    </w:p>
    <w:p w:rsidR="00966AC8" w:rsidRDefault="00966AC8" w:rsidP="00966AC8">
      <w:pPr>
        <w:pStyle w:val="a7"/>
        <w:spacing w:after="0" w:line="276" w:lineRule="auto"/>
        <w:ind w:left="0"/>
        <w:jc w:val="right"/>
        <w:rPr>
          <w:rFonts w:ascii="Times New Roman" w:hAnsi="Times New Roman"/>
          <w:color w:val="000000"/>
          <w:sz w:val="28"/>
          <w:szCs w:val="28"/>
          <w:lang w:val="uk-UA"/>
        </w:rPr>
      </w:pPr>
      <w:r>
        <w:rPr>
          <w:rFonts w:ascii="Times New Roman" w:hAnsi="Times New Roman"/>
          <w:color w:val="000000"/>
          <w:sz w:val="28"/>
          <w:szCs w:val="28"/>
          <w:lang w:val="uk-UA"/>
        </w:rPr>
        <w:t>Таблиця 5</w:t>
      </w:r>
    </w:p>
    <w:tbl>
      <w:tblPr>
        <w:tblStyle w:val="a6"/>
        <w:tblW w:w="0" w:type="auto"/>
        <w:tblLook w:val="04A0" w:firstRow="1" w:lastRow="0" w:firstColumn="1" w:lastColumn="0" w:noHBand="0" w:noVBand="1"/>
      </w:tblPr>
      <w:tblGrid>
        <w:gridCol w:w="2376"/>
        <w:gridCol w:w="1985"/>
        <w:gridCol w:w="1843"/>
        <w:gridCol w:w="1842"/>
        <w:gridCol w:w="1808"/>
      </w:tblGrid>
      <w:tr w:rsidR="00966AC8" w:rsidTr="002B0D71">
        <w:tc>
          <w:tcPr>
            <w:tcW w:w="2376" w:type="dxa"/>
          </w:tcPr>
          <w:p w:rsidR="00966AC8" w:rsidRPr="002B0D71" w:rsidRDefault="00966AC8" w:rsidP="00966AC8">
            <w:pPr>
              <w:pStyle w:val="a7"/>
              <w:spacing w:after="0" w:line="276" w:lineRule="auto"/>
              <w:ind w:left="0"/>
              <w:rPr>
                <w:rFonts w:ascii="Times New Roman" w:hAnsi="Times New Roman"/>
                <w:color w:val="000000"/>
                <w:sz w:val="24"/>
                <w:szCs w:val="24"/>
                <w:lang w:val="uk-UA"/>
              </w:rPr>
            </w:pPr>
            <w:r w:rsidRPr="002B0D71">
              <w:rPr>
                <w:rFonts w:ascii="Times New Roman" w:hAnsi="Times New Roman"/>
                <w:color w:val="000000"/>
                <w:sz w:val="24"/>
                <w:szCs w:val="24"/>
                <w:lang w:val="uk-UA"/>
              </w:rPr>
              <w:t>Джерела фінансування</w:t>
            </w:r>
          </w:p>
        </w:tc>
        <w:tc>
          <w:tcPr>
            <w:tcW w:w="1985" w:type="dxa"/>
          </w:tcPr>
          <w:p w:rsidR="00FF46E7" w:rsidRDefault="00966AC8" w:rsidP="002B0D71">
            <w:pPr>
              <w:pStyle w:val="a7"/>
              <w:spacing w:after="0" w:line="276" w:lineRule="auto"/>
              <w:ind w:left="0"/>
              <w:jc w:val="center"/>
              <w:rPr>
                <w:rFonts w:ascii="Times New Roman" w:hAnsi="Times New Roman"/>
                <w:color w:val="000000"/>
                <w:sz w:val="24"/>
                <w:szCs w:val="24"/>
                <w:lang w:val="uk-UA"/>
              </w:rPr>
            </w:pPr>
            <w:r w:rsidRPr="002B0D71">
              <w:rPr>
                <w:rFonts w:ascii="Times New Roman" w:hAnsi="Times New Roman"/>
                <w:color w:val="000000"/>
                <w:sz w:val="24"/>
                <w:szCs w:val="24"/>
                <w:lang w:val="uk-UA"/>
              </w:rPr>
              <w:t>Всього</w:t>
            </w:r>
            <w:r w:rsidR="00FF46E7">
              <w:rPr>
                <w:rFonts w:ascii="Times New Roman" w:hAnsi="Times New Roman"/>
                <w:color w:val="000000"/>
                <w:sz w:val="24"/>
                <w:szCs w:val="24"/>
                <w:lang w:val="uk-UA"/>
              </w:rPr>
              <w:t xml:space="preserve">, </w:t>
            </w:r>
          </w:p>
          <w:p w:rsidR="00966AC8" w:rsidRPr="002B0D71" w:rsidRDefault="00FF46E7" w:rsidP="002B0D71">
            <w:pPr>
              <w:pStyle w:val="a7"/>
              <w:spacing w:after="0" w:line="276" w:lineRule="auto"/>
              <w:ind w:left="0"/>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тис. </w:t>
            </w:r>
            <w:proofErr w:type="spellStart"/>
            <w:r>
              <w:rPr>
                <w:rFonts w:ascii="Times New Roman" w:hAnsi="Times New Roman"/>
                <w:color w:val="000000"/>
                <w:sz w:val="24"/>
                <w:szCs w:val="24"/>
                <w:lang w:val="uk-UA"/>
              </w:rPr>
              <w:t>грн</w:t>
            </w:r>
            <w:proofErr w:type="spellEnd"/>
          </w:p>
        </w:tc>
        <w:tc>
          <w:tcPr>
            <w:tcW w:w="1843" w:type="dxa"/>
          </w:tcPr>
          <w:p w:rsidR="00966AC8" w:rsidRPr="002B0D71" w:rsidRDefault="00966AC8" w:rsidP="002B0D71">
            <w:pPr>
              <w:pStyle w:val="a7"/>
              <w:spacing w:after="0" w:line="276" w:lineRule="auto"/>
              <w:ind w:left="0"/>
              <w:jc w:val="center"/>
              <w:rPr>
                <w:rFonts w:ascii="Times New Roman" w:hAnsi="Times New Roman"/>
                <w:color w:val="000000"/>
                <w:sz w:val="24"/>
                <w:szCs w:val="24"/>
                <w:lang w:val="uk-UA"/>
              </w:rPr>
            </w:pPr>
            <w:r w:rsidRPr="002B0D71">
              <w:rPr>
                <w:rFonts w:ascii="Times New Roman" w:hAnsi="Times New Roman"/>
                <w:color w:val="000000"/>
                <w:sz w:val="24"/>
                <w:szCs w:val="24"/>
                <w:lang w:val="uk-UA"/>
              </w:rPr>
              <w:t>2021</w:t>
            </w:r>
          </w:p>
        </w:tc>
        <w:tc>
          <w:tcPr>
            <w:tcW w:w="1842" w:type="dxa"/>
          </w:tcPr>
          <w:p w:rsidR="00966AC8" w:rsidRPr="002B0D71" w:rsidRDefault="00966AC8" w:rsidP="002B0D71">
            <w:pPr>
              <w:pStyle w:val="a7"/>
              <w:spacing w:after="0" w:line="276" w:lineRule="auto"/>
              <w:ind w:left="0"/>
              <w:jc w:val="center"/>
              <w:rPr>
                <w:rFonts w:ascii="Times New Roman" w:hAnsi="Times New Roman"/>
                <w:color w:val="000000"/>
                <w:sz w:val="24"/>
                <w:szCs w:val="24"/>
                <w:lang w:val="uk-UA"/>
              </w:rPr>
            </w:pPr>
            <w:r w:rsidRPr="002B0D71">
              <w:rPr>
                <w:rFonts w:ascii="Times New Roman" w:hAnsi="Times New Roman"/>
                <w:color w:val="000000"/>
                <w:sz w:val="24"/>
                <w:szCs w:val="24"/>
                <w:lang w:val="uk-UA"/>
              </w:rPr>
              <w:t>2022</w:t>
            </w:r>
          </w:p>
        </w:tc>
        <w:tc>
          <w:tcPr>
            <w:tcW w:w="1808" w:type="dxa"/>
          </w:tcPr>
          <w:p w:rsidR="00966AC8" w:rsidRPr="002B0D71" w:rsidRDefault="00966AC8" w:rsidP="002B0D71">
            <w:pPr>
              <w:pStyle w:val="a7"/>
              <w:spacing w:after="0" w:line="276" w:lineRule="auto"/>
              <w:ind w:left="0"/>
              <w:jc w:val="center"/>
              <w:rPr>
                <w:rFonts w:ascii="Times New Roman" w:hAnsi="Times New Roman"/>
                <w:color w:val="000000"/>
                <w:sz w:val="24"/>
                <w:szCs w:val="24"/>
                <w:lang w:val="uk-UA"/>
              </w:rPr>
            </w:pPr>
            <w:r w:rsidRPr="002B0D71">
              <w:rPr>
                <w:rFonts w:ascii="Times New Roman" w:hAnsi="Times New Roman"/>
                <w:color w:val="000000"/>
                <w:sz w:val="24"/>
                <w:szCs w:val="24"/>
                <w:lang w:val="uk-UA"/>
              </w:rPr>
              <w:t>2023</w:t>
            </w:r>
          </w:p>
        </w:tc>
      </w:tr>
      <w:tr w:rsidR="00966AC8" w:rsidTr="002B0D71">
        <w:tc>
          <w:tcPr>
            <w:tcW w:w="2376" w:type="dxa"/>
          </w:tcPr>
          <w:p w:rsidR="002B0D71" w:rsidRDefault="002B0D71" w:rsidP="002B0D71">
            <w:pPr>
              <w:pStyle w:val="a7"/>
              <w:spacing w:after="0" w:line="276" w:lineRule="auto"/>
              <w:ind w:left="0"/>
              <w:rPr>
                <w:rFonts w:ascii="Times New Roman" w:hAnsi="Times New Roman"/>
                <w:color w:val="000000"/>
                <w:sz w:val="24"/>
                <w:szCs w:val="24"/>
                <w:lang w:val="uk-UA"/>
              </w:rPr>
            </w:pPr>
          </w:p>
          <w:p w:rsidR="00966AC8" w:rsidRDefault="002B0D71" w:rsidP="002B0D71">
            <w:pPr>
              <w:pStyle w:val="a7"/>
              <w:spacing w:after="0" w:line="276" w:lineRule="auto"/>
              <w:ind w:left="0"/>
              <w:rPr>
                <w:rFonts w:ascii="Times New Roman" w:hAnsi="Times New Roman"/>
                <w:color w:val="000000"/>
                <w:sz w:val="24"/>
                <w:szCs w:val="24"/>
                <w:lang w:val="uk-UA"/>
              </w:rPr>
            </w:pPr>
            <w:r w:rsidRPr="002B0D71">
              <w:rPr>
                <w:rFonts w:ascii="Times New Roman" w:hAnsi="Times New Roman"/>
                <w:color w:val="000000"/>
                <w:sz w:val="24"/>
                <w:szCs w:val="24"/>
                <w:lang w:val="uk-UA"/>
              </w:rPr>
              <w:t>Державний бюджет</w:t>
            </w:r>
          </w:p>
          <w:p w:rsidR="002B0D71" w:rsidRPr="002B0D71" w:rsidRDefault="002B0D71" w:rsidP="00966AC8">
            <w:pPr>
              <w:pStyle w:val="a7"/>
              <w:spacing w:after="0" w:line="276" w:lineRule="auto"/>
              <w:ind w:left="0"/>
              <w:rPr>
                <w:rFonts w:ascii="Times New Roman" w:hAnsi="Times New Roman"/>
                <w:color w:val="000000"/>
                <w:sz w:val="24"/>
                <w:szCs w:val="24"/>
                <w:lang w:val="uk-UA"/>
              </w:rPr>
            </w:pPr>
          </w:p>
        </w:tc>
        <w:tc>
          <w:tcPr>
            <w:tcW w:w="1985" w:type="dxa"/>
          </w:tcPr>
          <w:p w:rsidR="00966AC8" w:rsidRPr="00FF46E7" w:rsidRDefault="00FF46E7" w:rsidP="00966AC8">
            <w:pPr>
              <w:pStyle w:val="a7"/>
              <w:spacing w:after="0" w:line="276" w:lineRule="auto"/>
              <w:ind w:left="0"/>
              <w:rPr>
                <w:rFonts w:ascii="Times New Roman" w:hAnsi="Times New Roman"/>
                <w:color w:val="000000"/>
                <w:sz w:val="24"/>
                <w:szCs w:val="24"/>
                <w:lang w:val="uk-UA"/>
              </w:rPr>
            </w:pPr>
            <w:r w:rsidRPr="00FF46E7">
              <w:rPr>
                <w:rFonts w:ascii="Times New Roman" w:hAnsi="Times New Roman"/>
                <w:color w:val="000000"/>
                <w:sz w:val="24"/>
                <w:szCs w:val="24"/>
                <w:lang w:val="uk-UA"/>
              </w:rPr>
              <w:t xml:space="preserve">  19210,0</w:t>
            </w:r>
          </w:p>
        </w:tc>
        <w:tc>
          <w:tcPr>
            <w:tcW w:w="1843" w:type="dxa"/>
          </w:tcPr>
          <w:p w:rsidR="00966AC8" w:rsidRPr="00FF46E7" w:rsidRDefault="00FF46E7" w:rsidP="00966AC8">
            <w:pPr>
              <w:pStyle w:val="a7"/>
              <w:spacing w:after="0" w:line="276" w:lineRule="auto"/>
              <w:ind w:left="0"/>
              <w:rPr>
                <w:rFonts w:ascii="Times New Roman" w:hAnsi="Times New Roman"/>
                <w:color w:val="000000"/>
                <w:sz w:val="24"/>
                <w:szCs w:val="24"/>
                <w:lang w:val="uk-UA"/>
              </w:rPr>
            </w:pPr>
            <w:r w:rsidRPr="00FF46E7">
              <w:rPr>
                <w:rFonts w:ascii="Times New Roman" w:hAnsi="Times New Roman"/>
                <w:color w:val="000000"/>
                <w:sz w:val="24"/>
                <w:szCs w:val="24"/>
                <w:lang w:val="uk-UA"/>
              </w:rPr>
              <w:t>19210,0</w:t>
            </w:r>
          </w:p>
        </w:tc>
        <w:tc>
          <w:tcPr>
            <w:tcW w:w="1842" w:type="dxa"/>
          </w:tcPr>
          <w:p w:rsidR="00966AC8" w:rsidRPr="00FF46E7" w:rsidRDefault="00966AC8" w:rsidP="00966AC8">
            <w:pPr>
              <w:pStyle w:val="a7"/>
              <w:spacing w:after="0" w:line="276" w:lineRule="auto"/>
              <w:ind w:left="0"/>
              <w:rPr>
                <w:rFonts w:ascii="Times New Roman" w:hAnsi="Times New Roman"/>
                <w:color w:val="000000"/>
                <w:sz w:val="24"/>
                <w:szCs w:val="24"/>
                <w:lang w:val="uk-UA"/>
              </w:rPr>
            </w:pPr>
          </w:p>
        </w:tc>
        <w:tc>
          <w:tcPr>
            <w:tcW w:w="1808" w:type="dxa"/>
          </w:tcPr>
          <w:p w:rsidR="00966AC8" w:rsidRPr="00FF46E7" w:rsidRDefault="00966AC8" w:rsidP="00966AC8">
            <w:pPr>
              <w:pStyle w:val="a7"/>
              <w:spacing w:after="0" w:line="276" w:lineRule="auto"/>
              <w:ind w:left="0"/>
              <w:rPr>
                <w:rFonts w:ascii="Times New Roman" w:hAnsi="Times New Roman"/>
                <w:color w:val="000000"/>
                <w:sz w:val="24"/>
                <w:szCs w:val="24"/>
                <w:lang w:val="uk-UA"/>
              </w:rPr>
            </w:pPr>
          </w:p>
        </w:tc>
      </w:tr>
      <w:tr w:rsidR="00966AC8" w:rsidTr="002B0D71">
        <w:tc>
          <w:tcPr>
            <w:tcW w:w="2376" w:type="dxa"/>
          </w:tcPr>
          <w:p w:rsidR="00966AC8" w:rsidRDefault="002B0D71" w:rsidP="00966AC8">
            <w:pPr>
              <w:pStyle w:val="a7"/>
              <w:spacing w:after="0" w:line="276" w:lineRule="auto"/>
              <w:ind w:left="0"/>
              <w:rPr>
                <w:rFonts w:ascii="Times New Roman" w:hAnsi="Times New Roman"/>
                <w:color w:val="000000"/>
                <w:sz w:val="24"/>
                <w:szCs w:val="24"/>
                <w:lang w:val="uk-UA"/>
              </w:rPr>
            </w:pPr>
            <w:r w:rsidRPr="002B0D71">
              <w:rPr>
                <w:rFonts w:ascii="Times New Roman" w:hAnsi="Times New Roman"/>
                <w:color w:val="000000"/>
                <w:sz w:val="24"/>
                <w:szCs w:val="24"/>
                <w:lang w:val="uk-UA"/>
              </w:rPr>
              <w:t>Місцевий бюджет, в тому числі фонд охорони навколишнього природного середовища</w:t>
            </w:r>
          </w:p>
          <w:p w:rsidR="002B0D71" w:rsidRPr="002B0D71" w:rsidRDefault="002B0D71" w:rsidP="00966AC8">
            <w:pPr>
              <w:pStyle w:val="a7"/>
              <w:spacing w:after="0" w:line="276" w:lineRule="auto"/>
              <w:ind w:left="0"/>
              <w:rPr>
                <w:rFonts w:ascii="Times New Roman" w:hAnsi="Times New Roman"/>
                <w:color w:val="000000"/>
                <w:sz w:val="24"/>
                <w:szCs w:val="24"/>
                <w:lang w:val="uk-UA"/>
              </w:rPr>
            </w:pPr>
          </w:p>
        </w:tc>
        <w:tc>
          <w:tcPr>
            <w:tcW w:w="1985" w:type="dxa"/>
          </w:tcPr>
          <w:p w:rsidR="00FF46E7" w:rsidRDefault="00FF46E7" w:rsidP="00966AC8">
            <w:pPr>
              <w:pStyle w:val="a7"/>
              <w:spacing w:after="0" w:line="276" w:lineRule="auto"/>
              <w:ind w:left="0"/>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FF46E7">
              <w:rPr>
                <w:rFonts w:ascii="Times New Roman" w:hAnsi="Times New Roman"/>
                <w:color w:val="000000"/>
                <w:sz w:val="24"/>
                <w:szCs w:val="24"/>
                <w:lang w:val="uk-UA"/>
              </w:rPr>
              <w:t>56454,32</w:t>
            </w:r>
          </w:p>
          <w:p w:rsidR="00FF46E7" w:rsidRPr="00FF46E7" w:rsidRDefault="00FF46E7" w:rsidP="00FF46E7">
            <w:pPr>
              <w:pStyle w:val="a7"/>
              <w:spacing w:after="0" w:line="276" w:lineRule="auto"/>
              <w:ind w:left="0"/>
              <w:rPr>
                <w:rFonts w:ascii="Times New Roman" w:hAnsi="Times New Roman"/>
                <w:color w:val="000000"/>
                <w:sz w:val="24"/>
                <w:szCs w:val="24"/>
                <w:lang w:val="uk-UA"/>
              </w:rPr>
            </w:pPr>
            <w:r w:rsidRPr="00FF46E7">
              <w:rPr>
                <w:rFonts w:ascii="Times New Roman" w:hAnsi="Times New Roman"/>
                <w:color w:val="000000"/>
                <w:sz w:val="24"/>
                <w:szCs w:val="24"/>
                <w:lang w:val="uk-UA"/>
              </w:rPr>
              <w:t xml:space="preserve"> </w:t>
            </w:r>
          </w:p>
          <w:p w:rsidR="00FF46E7" w:rsidRPr="00FF46E7" w:rsidRDefault="00FF46E7" w:rsidP="00966AC8">
            <w:pPr>
              <w:pStyle w:val="a7"/>
              <w:spacing w:after="0" w:line="276" w:lineRule="auto"/>
              <w:ind w:left="0"/>
              <w:rPr>
                <w:rFonts w:ascii="Times New Roman" w:hAnsi="Times New Roman"/>
                <w:color w:val="000000"/>
                <w:sz w:val="24"/>
                <w:szCs w:val="24"/>
                <w:lang w:val="uk-UA"/>
              </w:rPr>
            </w:pPr>
          </w:p>
        </w:tc>
        <w:tc>
          <w:tcPr>
            <w:tcW w:w="1843" w:type="dxa"/>
          </w:tcPr>
          <w:p w:rsidR="00966AC8" w:rsidRPr="00FF46E7" w:rsidRDefault="00FF46E7" w:rsidP="00966AC8">
            <w:pPr>
              <w:pStyle w:val="a7"/>
              <w:spacing w:after="0" w:line="276" w:lineRule="auto"/>
              <w:ind w:left="0"/>
              <w:rPr>
                <w:rFonts w:ascii="Times New Roman" w:hAnsi="Times New Roman"/>
                <w:color w:val="000000"/>
                <w:sz w:val="24"/>
                <w:szCs w:val="24"/>
                <w:lang w:val="uk-UA"/>
              </w:rPr>
            </w:pPr>
            <w:r>
              <w:rPr>
                <w:rFonts w:ascii="Times New Roman" w:hAnsi="Times New Roman"/>
                <w:color w:val="000000"/>
                <w:sz w:val="24"/>
                <w:szCs w:val="24"/>
                <w:lang w:val="uk-UA"/>
              </w:rPr>
              <w:t>17706,86</w:t>
            </w:r>
          </w:p>
        </w:tc>
        <w:tc>
          <w:tcPr>
            <w:tcW w:w="1842" w:type="dxa"/>
          </w:tcPr>
          <w:p w:rsidR="00FF46E7" w:rsidRPr="00FF46E7" w:rsidRDefault="00FF46E7" w:rsidP="00966AC8">
            <w:pPr>
              <w:pStyle w:val="a7"/>
              <w:spacing w:after="0" w:line="276" w:lineRule="auto"/>
              <w:ind w:left="0"/>
              <w:rPr>
                <w:rFonts w:ascii="Times New Roman" w:hAnsi="Times New Roman"/>
                <w:color w:val="000000"/>
                <w:sz w:val="24"/>
                <w:szCs w:val="24"/>
                <w:lang w:val="uk-UA"/>
              </w:rPr>
            </w:pPr>
            <w:r>
              <w:rPr>
                <w:rFonts w:ascii="Times New Roman" w:hAnsi="Times New Roman"/>
                <w:color w:val="000000"/>
                <w:sz w:val="24"/>
                <w:szCs w:val="24"/>
                <w:lang w:val="uk-UA"/>
              </w:rPr>
              <w:t>20540,19</w:t>
            </w:r>
          </w:p>
        </w:tc>
        <w:tc>
          <w:tcPr>
            <w:tcW w:w="1808" w:type="dxa"/>
          </w:tcPr>
          <w:p w:rsidR="00FF46E7" w:rsidRPr="00FF46E7" w:rsidRDefault="00FF46E7" w:rsidP="00966AC8">
            <w:pPr>
              <w:pStyle w:val="a7"/>
              <w:spacing w:after="0" w:line="276" w:lineRule="auto"/>
              <w:ind w:left="0"/>
              <w:rPr>
                <w:rFonts w:ascii="Times New Roman" w:hAnsi="Times New Roman"/>
                <w:color w:val="000000"/>
                <w:sz w:val="24"/>
                <w:szCs w:val="24"/>
                <w:lang w:val="uk-UA"/>
              </w:rPr>
            </w:pPr>
            <w:r>
              <w:rPr>
                <w:rFonts w:ascii="Times New Roman" w:hAnsi="Times New Roman"/>
                <w:color w:val="000000"/>
                <w:sz w:val="24"/>
                <w:szCs w:val="24"/>
                <w:lang w:val="uk-UA"/>
              </w:rPr>
              <w:t>18207,27</w:t>
            </w:r>
          </w:p>
        </w:tc>
      </w:tr>
      <w:tr w:rsidR="00966AC8" w:rsidTr="002B0D71">
        <w:tc>
          <w:tcPr>
            <w:tcW w:w="2376" w:type="dxa"/>
          </w:tcPr>
          <w:p w:rsidR="00966AC8" w:rsidRDefault="002B0D71" w:rsidP="00966AC8">
            <w:pPr>
              <w:pStyle w:val="a7"/>
              <w:spacing w:after="0" w:line="276" w:lineRule="auto"/>
              <w:ind w:left="0"/>
              <w:rPr>
                <w:rFonts w:ascii="Times New Roman" w:hAnsi="Times New Roman"/>
                <w:color w:val="000000"/>
                <w:sz w:val="24"/>
                <w:szCs w:val="24"/>
                <w:lang w:val="uk-UA"/>
              </w:rPr>
            </w:pPr>
            <w:r w:rsidRPr="002B0D71">
              <w:rPr>
                <w:rFonts w:ascii="Times New Roman" w:hAnsi="Times New Roman"/>
                <w:color w:val="000000"/>
                <w:sz w:val="24"/>
                <w:szCs w:val="24"/>
                <w:lang w:val="uk-UA"/>
              </w:rPr>
              <w:t>Інші джерела, в тому числі кошти комунальних підприємств</w:t>
            </w:r>
          </w:p>
          <w:p w:rsidR="002B0D71" w:rsidRPr="002B0D71" w:rsidRDefault="002B0D71" w:rsidP="00966AC8">
            <w:pPr>
              <w:pStyle w:val="a7"/>
              <w:spacing w:after="0" w:line="276" w:lineRule="auto"/>
              <w:ind w:left="0"/>
              <w:rPr>
                <w:rFonts w:ascii="Times New Roman" w:hAnsi="Times New Roman"/>
                <w:color w:val="000000"/>
                <w:sz w:val="24"/>
                <w:szCs w:val="24"/>
                <w:lang w:val="uk-UA"/>
              </w:rPr>
            </w:pPr>
          </w:p>
        </w:tc>
        <w:tc>
          <w:tcPr>
            <w:tcW w:w="1985" w:type="dxa"/>
          </w:tcPr>
          <w:p w:rsidR="00966AC8" w:rsidRDefault="00966AC8" w:rsidP="00966AC8">
            <w:pPr>
              <w:pStyle w:val="a7"/>
              <w:spacing w:after="0" w:line="276" w:lineRule="auto"/>
              <w:ind w:left="0"/>
              <w:rPr>
                <w:rFonts w:ascii="Times New Roman" w:hAnsi="Times New Roman"/>
                <w:color w:val="000000"/>
                <w:sz w:val="24"/>
                <w:szCs w:val="24"/>
                <w:lang w:val="uk-UA"/>
              </w:rPr>
            </w:pPr>
          </w:p>
          <w:p w:rsidR="00FF46E7" w:rsidRDefault="00FF46E7" w:rsidP="00966AC8">
            <w:pPr>
              <w:pStyle w:val="a7"/>
              <w:spacing w:after="0" w:line="276" w:lineRule="auto"/>
              <w:ind w:left="0"/>
              <w:rPr>
                <w:rFonts w:ascii="Times New Roman" w:hAnsi="Times New Roman"/>
                <w:color w:val="000000"/>
                <w:sz w:val="24"/>
                <w:szCs w:val="24"/>
                <w:lang w:val="uk-UA"/>
              </w:rPr>
            </w:pPr>
            <w:r>
              <w:rPr>
                <w:rFonts w:ascii="Times New Roman" w:hAnsi="Times New Roman"/>
                <w:color w:val="000000"/>
                <w:sz w:val="24"/>
                <w:szCs w:val="24"/>
                <w:lang w:val="uk-UA"/>
              </w:rPr>
              <w:t>1481,5</w:t>
            </w:r>
          </w:p>
          <w:p w:rsidR="00FF46E7" w:rsidRPr="00FF46E7" w:rsidRDefault="00FF46E7" w:rsidP="00966AC8">
            <w:pPr>
              <w:pStyle w:val="a7"/>
              <w:spacing w:after="0" w:line="276" w:lineRule="auto"/>
              <w:ind w:left="0"/>
              <w:rPr>
                <w:rFonts w:ascii="Times New Roman" w:hAnsi="Times New Roman"/>
                <w:color w:val="000000"/>
                <w:sz w:val="24"/>
                <w:szCs w:val="24"/>
                <w:lang w:val="uk-UA"/>
              </w:rPr>
            </w:pPr>
          </w:p>
        </w:tc>
        <w:tc>
          <w:tcPr>
            <w:tcW w:w="1843" w:type="dxa"/>
          </w:tcPr>
          <w:p w:rsidR="00966AC8" w:rsidRDefault="00966AC8" w:rsidP="00966AC8">
            <w:pPr>
              <w:pStyle w:val="a7"/>
              <w:spacing w:after="0" w:line="276" w:lineRule="auto"/>
              <w:ind w:left="0"/>
              <w:rPr>
                <w:rFonts w:ascii="Times New Roman" w:hAnsi="Times New Roman"/>
                <w:color w:val="000000"/>
                <w:sz w:val="24"/>
                <w:szCs w:val="24"/>
                <w:lang w:val="uk-UA"/>
              </w:rPr>
            </w:pPr>
          </w:p>
          <w:p w:rsidR="00FF46E7" w:rsidRPr="00FF46E7" w:rsidRDefault="00FF46E7" w:rsidP="00966AC8">
            <w:pPr>
              <w:pStyle w:val="a7"/>
              <w:spacing w:after="0" w:line="276" w:lineRule="auto"/>
              <w:ind w:left="0"/>
              <w:rPr>
                <w:rFonts w:ascii="Times New Roman" w:hAnsi="Times New Roman"/>
                <w:color w:val="000000"/>
                <w:sz w:val="24"/>
                <w:szCs w:val="24"/>
                <w:lang w:val="uk-UA"/>
              </w:rPr>
            </w:pPr>
            <w:r>
              <w:rPr>
                <w:rFonts w:ascii="Times New Roman" w:hAnsi="Times New Roman"/>
                <w:color w:val="000000"/>
                <w:sz w:val="24"/>
                <w:szCs w:val="24"/>
                <w:lang w:val="uk-UA"/>
              </w:rPr>
              <w:t>460,3</w:t>
            </w:r>
          </w:p>
        </w:tc>
        <w:tc>
          <w:tcPr>
            <w:tcW w:w="1842" w:type="dxa"/>
          </w:tcPr>
          <w:p w:rsidR="00966AC8" w:rsidRDefault="00966AC8" w:rsidP="00966AC8">
            <w:pPr>
              <w:pStyle w:val="a7"/>
              <w:spacing w:after="0" w:line="276" w:lineRule="auto"/>
              <w:ind w:left="0"/>
              <w:rPr>
                <w:rFonts w:ascii="Times New Roman" w:hAnsi="Times New Roman"/>
                <w:color w:val="000000"/>
                <w:sz w:val="24"/>
                <w:szCs w:val="24"/>
                <w:lang w:val="uk-UA"/>
              </w:rPr>
            </w:pPr>
          </w:p>
          <w:p w:rsidR="00FF46E7" w:rsidRPr="00FF46E7" w:rsidRDefault="00FF46E7" w:rsidP="00966AC8">
            <w:pPr>
              <w:pStyle w:val="a7"/>
              <w:spacing w:after="0" w:line="276" w:lineRule="auto"/>
              <w:ind w:left="0"/>
              <w:rPr>
                <w:rFonts w:ascii="Times New Roman" w:hAnsi="Times New Roman"/>
                <w:color w:val="000000"/>
                <w:sz w:val="24"/>
                <w:szCs w:val="24"/>
                <w:lang w:val="uk-UA"/>
              </w:rPr>
            </w:pPr>
            <w:r>
              <w:rPr>
                <w:rFonts w:ascii="Times New Roman" w:hAnsi="Times New Roman"/>
                <w:color w:val="000000"/>
                <w:sz w:val="24"/>
                <w:szCs w:val="24"/>
                <w:lang w:val="uk-UA"/>
              </w:rPr>
              <w:t>595,2</w:t>
            </w:r>
          </w:p>
        </w:tc>
        <w:tc>
          <w:tcPr>
            <w:tcW w:w="1808" w:type="dxa"/>
          </w:tcPr>
          <w:p w:rsidR="00FF46E7" w:rsidRDefault="00FF46E7" w:rsidP="00966AC8">
            <w:pPr>
              <w:pStyle w:val="a7"/>
              <w:spacing w:after="0" w:line="276" w:lineRule="auto"/>
              <w:ind w:left="0"/>
              <w:rPr>
                <w:rFonts w:ascii="Times New Roman" w:hAnsi="Times New Roman"/>
                <w:color w:val="000000"/>
                <w:sz w:val="24"/>
                <w:szCs w:val="24"/>
                <w:lang w:val="uk-UA"/>
              </w:rPr>
            </w:pPr>
          </w:p>
          <w:p w:rsidR="00966AC8" w:rsidRPr="00FF46E7" w:rsidRDefault="00FF46E7" w:rsidP="00966AC8">
            <w:pPr>
              <w:pStyle w:val="a7"/>
              <w:spacing w:after="0" w:line="276" w:lineRule="auto"/>
              <w:ind w:left="0"/>
              <w:rPr>
                <w:rFonts w:ascii="Times New Roman" w:hAnsi="Times New Roman"/>
                <w:color w:val="000000"/>
                <w:sz w:val="24"/>
                <w:szCs w:val="24"/>
                <w:lang w:val="uk-UA"/>
              </w:rPr>
            </w:pPr>
            <w:r>
              <w:rPr>
                <w:rFonts w:ascii="Times New Roman" w:hAnsi="Times New Roman"/>
                <w:color w:val="000000"/>
                <w:sz w:val="24"/>
                <w:szCs w:val="24"/>
                <w:lang w:val="uk-UA"/>
              </w:rPr>
              <w:t>426,0</w:t>
            </w:r>
          </w:p>
        </w:tc>
      </w:tr>
      <w:tr w:rsidR="00966AC8" w:rsidTr="002B0D71">
        <w:tc>
          <w:tcPr>
            <w:tcW w:w="2376" w:type="dxa"/>
          </w:tcPr>
          <w:p w:rsidR="00966AC8" w:rsidRPr="002B0D71" w:rsidRDefault="002B0D71" w:rsidP="00966AC8">
            <w:pPr>
              <w:pStyle w:val="a7"/>
              <w:spacing w:after="0" w:line="276" w:lineRule="auto"/>
              <w:ind w:left="0"/>
              <w:rPr>
                <w:rFonts w:ascii="Times New Roman" w:hAnsi="Times New Roman"/>
                <w:color w:val="000000"/>
                <w:sz w:val="24"/>
                <w:szCs w:val="24"/>
                <w:lang w:val="uk-UA"/>
              </w:rPr>
            </w:pPr>
            <w:r w:rsidRPr="002B0D71">
              <w:rPr>
                <w:rFonts w:ascii="Times New Roman" w:hAnsi="Times New Roman"/>
                <w:color w:val="000000"/>
                <w:sz w:val="24"/>
                <w:szCs w:val="24"/>
                <w:lang w:val="uk-UA"/>
              </w:rPr>
              <w:t>Всього</w:t>
            </w:r>
          </w:p>
        </w:tc>
        <w:tc>
          <w:tcPr>
            <w:tcW w:w="1985" w:type="dxa"/>
          </w:tcPr>
          <w:p w:rsidR="00966AC8" w:rsidRPr="00FF46E7" w:rsidRDefault="00FF46E7" w:rsidP="00966AC8">
            <w:pPr>
              <w:pStyle w:val="a7"/>
              <w:spacing w:after="0" w:line="276" w:lineRule="auto"/>
              <w:ind w:left="0"/>
              <w:rPr>
                <w:rFonts w:ascii="Times New Roman" w:hAnsi="Times New Roman"/>
                <w:color w:val="000000"/>
                <w:sz w:val="24"/>
                <w:szCs w:val="24"/>
                <w:lang w:val="uk-UA"/>
              </w:rPr>
            </w:pPr>
            <w:r>
              <w:rPr>
                <w:rFonts w:ascii="Times New Roman" w:hAnsi="Times New Roman"/>
                <w:color w:val="000000"/>
                <w:sz w:val="24"/>
                <w:szCs w:val="24"/>
                <w:lang w:val="uk-UA"/>
              </w:rPr>
              <w:t>77145,82</w:t>
            </w:r>
          </w:p>
        </w:tc>
        <w:tc>
          <w:tcPr>
            <w:tcW w:w="1843" w:type="dxa"/>
          </w:tcPr>
          <w:p w:rsidR="00966AC8" w:rsidRPr="00FF46E7" w:rsidRDefault="00FF46E7" w:rsidP="00966AC8">
            <w:pPr>
              <w:pStyle w:val="a7"/>
              <w:spacing w:after="0" w:line="276" w:lineRule="auto"/>
              <w:ind w:left="0"/>
              <w:rPr>
                <w:rFonts w:ascii="Times New Roman" w:hAnsi="Times New Roman"/>
                <w:color w:val="000000"/>
                <w:sz w:val="24"/>
                <w:szCs w:val="24"/>
                <w:lang w:val="uk-UA"/>
              </w:rPr>
            </w:pPr>
            <w:r>
              <w:rPr>
                <w:rFonts w:ascii="Times New Roman" w:hAnsi="Times New Roman"/>
                <w:color w:val="000000"/>
                <w:sz w:val="24"/>
                <w:szCs w:val="24"/>
                <w:lang w:val="uk-UA"/>
              </w:rPr>
              <w:t>37377,16</w:t>
            </w:r>
          </w:p>
        </w:tc>
        <w:tc>
          <w:tcPr>
            <w:tcW w:w="1842" w:type="dxa"/>
          </w:tcPr>
          <w:p w:rsidR="00966AC8" w:rsidRPr="00FF46E7" w:rsidRDefault="00920348" w:rsidP="00966AC8">
            <w:pPr>
              <w:pStyle w:val="a7"/>
              <w:spacing w:after="0" w:line="276" w:lineRule="auto"/>
              <w:ind w:left="0"/>
              <w:rPr>
                <w:rFonts w:ascii="Times New Roman" w:hAnsi="Times New Roman"/>
                <w:color w:val="000000"/>
                <w:sz w:val="24"/>
                <w:szCs w:val="24"/>
                <w:lang w:val="uk-UA"/>
              </w:rPr>
            </w:pPr>
            <w:r>
              <w:rPr>
                <w:rFonts w:ascii="Times New Roman" w:hAnsi="Times New Roman"/>
                <w:color w:val="000000"/>
                <w:sz w:val="24"/>
                <w:szCs w:val="24"/>
                <w:lang w:val="uk-UA"/>
              </w:rPr>
              <w:t>21135,39</w:t>
            </w:r>
          </w:p>
        </w:tc>
        <w:tc>
          <w:tcPr>
            <w:tcW w:w="1808" w:type="dxa"/>
          </w:tcPr>
          <w:p w:rsidR="00966AC8" w:rsidRPr="00FF46E7" w:rsidRDefault="00920348" w:rsidP="00966AC8">
            <w:pPr>
              <w:pStyle w:val="a7"/>
              <w:spacing w:after="0" w:line="276" w:lineRule="auto"/>
              <w:ind w:left="0"/>
              <w:rPr>
                <w:rFonts w:ascii="Times New Roman" w:hAnsi="Times New Roman"/>
                <w:color w:val="000000"/>
                <w:sz w:val="24"/>
                <w:szCs w:val="24"/>
                <w:lang w:val="uk-UA"/>
              </w:rPr>
            </w:pPr>
            <w:r>
              <w:rPr>
                <w:rFonts w:ascii="Times New Roman" w:hAnsi="Times New Roman"/>
                <w:color w:val="000000"/>
                <w:sz w:val="24"/>
                <w:szCs w:val="24"/>
                <w:lang w:val="uk-UA"/>
              </w:rPr>
              <w:t>18633,27</w:t>
            </w:r>
          </w:p>
        </w:tc>
      </w:tr>
    </w:tbl>
    <w:p w:rsidR="00966AC8" w:rsidRPr="00966AC8" w:rsidRDefault="00966AC8" w:rsidP="00966AC8">
      <w:pPr>
        <w:pStyle w:val="a7"/>
        <w:spacing w:after="0" w:line="276" w:lineRule="auto"/>
        <w:ind w:left="0"/>
        <w:rPr>
          <w:rFonts w:ascii="Times New Roman" w:hAnsi="Times New Roman"/>
          <w:color w:val="FF0000"/>
          <w:sz w:val="28"/>
          <w:szCs w:val="28"/>
          <w:lang w:val="uk-UA"/>
        </w:rPr>
      </w:pPr>
      <w:r>
        <w:rPr>
          <w:rFonts w:ascii="Times New Roman" w:hAnsi="Times New Roman"/>
          <w:color w:val="000000"/>
          <w:sz w:val="28"/>
          <w:szCs w:val="28"/>
          <w:lang w:val="uk-UA"/>
        </w:rPr>
        <w:t xml:space="preserve">                                                                                   </w:t>
      </w:r>
    </w:p>
    <w:p w:rsidR="00966AC8" w:rsidRDefault="006364D4" w:rsidP="00966AC8">
      <w:pPr>
        <w:pStyle w:val="a7"/>
        <w:ind w:left="0"/>
        <w:rPr>
          <w:rFonts w:ascii="Times New Roman" w:hAnsi="Times New Roman"/>
          <w:color w:val="000000"/>
          <w:sz w:val="28"/>
          <w:szCs w:val="28"/>
          <w:lang w:val="uk-UA"/>
        </w:rPr>
      </w:pPr>
      <w:r>
        <w:rPr>
          <w:color w:val="FF0000"/>
        </w:rPr>
        <w:t xml:space="preserve">             </w:t>
      </w:r>
      <w:proofErr w:type="spellStart"/>
      <w:r w:rsidR="00966AC8" w:rsidRPr="00A75BE7">
        <w:rPr>
          <w:rFonts w:ascii="Times New Roman" w:hAnsi="Times New Roman"/>
          <w:color w:val="000000"/>
          <w:sz w:val="28"/>
          <w:szCs w:val="28"/>
        </w:rPr>
        <w:t>Інформація</w:t>
      </w:r>
      <w:proofErr w:type="spellEnd"/>
      <w:r w:rsidR="00966AC8" w:rsidRPr="00A75BE7">
        <w:rPr>
          <w:rFonts w:ascii="Times New Roman" w:hAnsi="Times New Roman"/>
          <w:color w:val="000000"/>
          <w:sz w:val="28"/>
          <w:szCs w:val="28"/>
        </w:rPr>
        <w:t xml:space="preserve"> про </w:t>
      </w:r>
      <w:proofErr w:type="spellStart"/>
      <w:r w:rsidR="00966AC8" w:rsidRPr="00A75BE7">
        <w:rPr>
          <w:rFonts w:ascii="Times New Roman" w:hAnsi="Times New Roman"/>
          <w:color w:val="000000"/>
          <w:sz w:val="28"/>
          <w:szCs w:val="28"/>
        </w:rPr>
        <w:t>виконання</w:t>
      </w:r>
      <w:proofErr w:type="spellEnd"/>
      <w:r w:rsidR="00966AC8" w:rsidRPr="00A75BE7">
        <w:rPr>
          <w:rFonts w:ascii="Times New Roman" w:hAnsi="Times New Roman"/>
          <w:color w:val="000000"/>
          <w:sz w:val="28"/>
          <w:szCs w:val="28"/>
        </w:rPr>
        <w:t xml:space="preserve"> </w:t>
      </w:r>
      <w:proofErr w:type="spellStart"/>
      <w:r w:rsidR="00966AC8" w:rsidRPr="00A75BE7">
        <w:rPr>
          <w:rFonts w:ascii="Times New Roman" w:hAnsi="Times New Roman"/>
          <w:color w:val="000000"/>
          <w:sz w:val="28"/>
          <w:szCs w:val="28"/>
        </w:rPr>
        <w:t>Програми</w:t>
      </w:r>
      <w:proofErr w:type="spellEnd"/>
      <w:r w:rsidR="00966AC8" w:rsidRPr="00A75BE7">
        <w:rPr>
          <w:rFonts w:ascii="Times New Roman" w:hAnsi="Times New Roman"/>
          <w:color w:val="000000"/>
          <w:sz w:val="28"/>
          <w:szCs w:val="28"/>
        </w:rPr>
        <w:t xml:space="preserve"> доводиться </w:t>
      </w:r>
      <w:proofErr w:type="gramStart"/>
      <w:r w:rsidR="00966AC8" w:rsidRPr="00A75BE7">
        <w:rPr>
          <w:rFonts w:ascii="Times New Roman" w:hAnsi="Times New Roman"/>
          <w:color w:val="000000"/>
          <w:sz w:val="28"/>
          <w:szCs w:val="28"/>
        </w:rPr>
        <w:t>до</w:t>
      </w:r>
      <w:proofErr w:type="gramEnd"/>
      <w:r w:rsidR="00966AC8" w:rsidRPr="00A75BE7">
        <w:rPr>
          <w:rFonts w:ascii="Times New Roman" w:hAnsi="Times New Roman"/>
          <w:color w:val="000000"/>
          <w:sz w:val="28"/>
          <w:szCs w:val="28"/>
        </w:rPr>
        <w:t xml:space="preserve"> </w:t>
      </w:r>
      <w:proofErr w:type="spellStart"/>
      <w:r w:rsidR="00966AC8" w:rsidRPr="00A75BE7">
        <w:rPr>
          <w:rFonts w:ascii="Times New Roman" w:hAnsi="Times New Roman"/>
          <w:color w:val="000000"/>
          <w:sz w:val="28"/>
          <w:szCs w:val="28"/>
        </w:rPr>
        <w:t>відома</w:t>
      </w:r>
      <w:proofErr w:type="spellEnd"/>
      <w:r w:rsidR="00966AC8" w:rsidRPr="00A75BE7">
        <w:rPr>
          <w:rFonts w:ascii="Times New Roman" w:hAnsi="Times New Roman"/>
          <w:color w:val="000000"/>
          <w:sz w:val="28"/>
          <w:szCs w:val="28"/>
        </w:rPr>
        <w:t xml:space="preserve"> </w:t>
      </w:r>
      <w:proofErr w:type="spellStart"/>
      <w:r w:rsidR="00966AC8" w:rsidRPr="00A75BE7">
        <w:rPr>
          <w:rFonts w:ascii="Times New Roman" w:hAnsi="Times New Roman"/>
          <w:color w:val="000000"/>
          <w:sz w:val="28"/>
          <w:szCs w:val="28"/>
        </w:rPr>
        <w:t>депутатів</w:t>
      </w:r>
      <w:proofErr w:type="spellEnd"/>
      <w:r w:rsidR="00966AC8" w:rsidRPr="00A75BE7">
        <w:rPr>
          <w:rFonts w:ascii="Times New Roman" w:hAnsi="Times New Roman"/>
          <w:color w:val="000000"/>
          <w:sz w:val="28"/>
          <w:szCs w:val="28"/>
        </w:rPr>
        <w:t xml:space="preserve"> </w:t>
      </w:r>
      <w:proofErr w:type="spellStart"/>
      <w:r w:rsidR="00966AC8" w:rsidRPr="00A75BE7">
        <w:rPr>
          <w:rFonts w:ascii="Times New Roman" w:hAnsi="Times New Roman"/>
          <w:color w:val="000000"/>
          <w:sz w:val="28"/>
          <w:szCs w:val="28"/>
        </w:rPr>
        <w:t>міської</w:t>
      </w:r>
      <w:proofErr w:type="spellEnd"/>
      <w:r w:rsidR="00966AC8" w:rsidRPr="00A75BE7">
        <w:rPr>
          <w:rFonts w:ascii="Times New Roman" w:hAnsi="Times New Roman"/>
          <w:color w:val="000000"/>
          <w:sz w:val="28"/>
          <w:szCs w:val="28"/>
        </w:rPr>
        <w:t xml:space="preserve"> ради.</w:t>
      </w:r>
    </w:p>
    <w:p w:rsidR="006364D4" w:rsidRDefault="006364D4" w:rsidP="006364D4">
      <w:pPr>
        <w:pStyle w:val="a7"/>
        <w:ind w:left="0"/>
        <w:rPr>
          <w:color w:val="FF0000"/>
        </w:rPr>
      </w:pPr>
      <w:r>
        <w:rPr>
          <w:color w:val="FF0000"/>
        </w:rPr>
        <w:t xml:space="preserve">   </w:t>
      </w: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AC0C88" w:rsidRDefault="00AC0C88" w:rsidP="00FF2877">
      <w:pPr>
        <w:spacing w:after="0" w:line="240" w:lineRule="auto"/>
        <w:jc w:val="both"/>
        <w:rPr>
          <w:rFonts w:ascii="Times New Roman" w:eastAsia="Times New Roman" w:hAnsi="Times New Roman"/>
          <w:sz w:val="24"/>
          <w:szCs w:val="24"/>
          <w:lang w:val="uk-UA" w:eastAsia="ru-RU"/>
        </w:rPr>
        <w:sectPr w:rsidR="00AC0C88" w:rsidSect="000772BE">
          <w:headerReference w:type="default" r:id="rId9"/>
          <w:pgSz w:w="11906" w:h="16838"/>
          <w:pgMar w:top="1134" w:right="567" w:bottom="1134" w:left="1701" w:header="708" w:footer="708" w:gutter="0"/>
          <w:cols w:space="708"/>
          <w:docGrid w:linePitch="360"/>
        </w:sectPr>
      </w:pPr>
    </w:p>
    <w:p w:rsidR="00AC0C88" w:rsidRDefault="00AC0C88" w:rsidP="00AC0C88">
      <w:pPr>
        <w:spacing w:after="0"/>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lastRenderedPageBreak/>
        <w:t xml:space="preserve">                                                                                                              </w:t>
      </w:r>
      <w:proofErr w:type="spellStart"/>
      <w:r w:rsidRPr="00564A2D">
        <w:rPr>
          <w:rFonts w:ascii="Times New Roman" w:eastAsia="Times New Roman" w:hAnsi="Times New Roman"/>
          <w:bCs/>
          <w:color w:val="000000"/>
          <w:sz w:val="24"/>
          <w:szCs w:val="24"/>
          <w:lang w:eastAsia="uk-UA"/>
        </w:rPr>
        <w:t>Додаток</w:t>
      </w:r>
      <w:proofErr w:type="spellEnd"/>
    </w:p>
    <w:p w:rsidR="00AC0C88" w:rsidRDefault="00AC0C88" w:rsidP="00AC0C88">
      <w:pPr>
        <w:spacing w:after="0"/>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 xml:space="preserve">                                                                                                                                                                    до </w:t>
      </w:r>
      <w:proofErr w:type="spellStart"/>
      <w:r>
        <w:rPr>
          <w:rFonts w:ascii="Times New Roman" w:eastAsia="Times New Roman" w:hAnsi="Times New Roman"/>
          <w:bCs/>
          <w:color w:val="000000"/>
          <w:sz w:val="24"/>
          <w:szCs w:val="24"/>
          <w:lang w:eastAsia="uk-UA"/>
        </w:rPr>
        <w:t>Програми</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поводження</w:t>
      </w:r>
      <w:proofErr w:type="spellEnd"/>
      <w:r>
        <w:rPr>
          <w:rFonts w:ascii="Times New Roman" w:eastAsia="Times New Roman" w:hAnsi="Times New Roman"/>
          <w:bCs/>
          <w:color w:val="000000"/>
          <w:sz w:val="24"/>
          <w:szCs w:val="24"/>
          <w:lang w:eastAsia="uk-UA"/>
        </w:rPr>
        <w:t xml:space="preserve"> з </w:t>
      </w:r>
      <w:proofErr w:type="spellStart"/>
      <w:r>
        <w:rPr>
          <w:rFonts w:ascii="Times New Roman" w:eastAsia="Times New Roman" w:hAnsi="Times New Roman"/>
          <w:bCs/>
          <w:color w:val="000000"/>
          <w:sz w:val="24"/>
          <w:szCs w:val="24"/>
          <w:lang w:eastAsia="uk-UA"/>
        </w:rPr>
        <w:t>побутовими</w:t>
      </w:r>
      <w:proofErr w:type="spellEnd"/>
      <w:r>
        <w:rPr>
          <w:rFonts w:ascii="Times New Roman" w:eastAsia="Times New Roman" w:hAnsi="Times New Roman"/>
          <w:bCs/>
          <w:color w:val="000000"/>
          <w:sz w:val="24"/>
          <w:szCs w:val="24"/>
          <w:lang w:eastAsia="uk-UA"/>
        </w:rPr>
        <w:t xml:space="preserve"> </w:t>
      </w:r>
    </w:p>
    <w:p w:rsidR="00AC0C88" w:rsidRDefault="00AC0C88" w:rsidP="00AC0C88">
      <w:pPr>
        <w:spacing w:after="0"/>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відходами</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Старокостянтинівської</w:t>
      </w:r>
      <w:proofErr w:type="spellEnd"/>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міської</w:t>
      </w:r>
      <w:proofErr w:type="spellEnd"/>
    </w:p>
    <w:p w:rsidR="00AC0C88" w:rsidRDefault="00AC0C88" w:rsidP="00AC0C88">
      <w:pPr>
        <w:spacing w:after="0"/>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 xml:space="preserve">                                                                                                                                                                        </w:t>
      </w:r>
      <w:proofErr w:type="spellStart"/>
      <w:r>
        <w:rPr>
          <w:rFonts w:ascii="Times New Roman" w:eastAsia="Times New Roman" w:hAnsi="Times New Roman"/>
          <w:bCs/>
          <w:color w:val="000000"/>
          <w:sz w:val="24"/>
          <w:szCs w:val="24"/>
          <w:lang w:eastAsia="uk-UA"/>
        </w:rPr>
        <w:t>територіальної</w:t>
      </w:r>
      <w:proofErr w:type="spellEnd"/>
      <w:r>
        <w:rPr>
          <w:rFonts w:ascii="Times New Roman" w:eastAsia="Times New Roman" w:hAnsi="Times New Roman"/>
          <w:bCs/>
          <w:color w:val="000000"/>
          <w:sz w:val="24"/>
          <w:szCs w:val="24"/>
          <w:lang w:eastAsia="uk-UA"/>
        </w:rPr>
        <w:t xml:space="preserve"> </w:t>
      </w:r>
      <w:proofErr w:type="spellStart"/>
      <w:proofErr w:type="gramStart"/>
      <w:r>
        <w:rPr>
          <w:rFonts w:ascii="Times New Roman" w:eastAsia="Times New Roman" w:hAnsi="Times New Roman"/>
          <w:bCs/>
          <w:color w:val="000000"/>
          <w:sz w:val="24"/>
          <w:szCs w:val="24"/>
          <w:lang w:eastAsia="uk-UA"/>
        </w:rPr>
        <w:t>громади</w:t>
      </w:r>
      <w:proofErr w:type="spellEnd"/>
      <w:r>
        <w:rPr>
          <w:rFonts w:ascii="Times New Roman" w:eastAsia="Times New Roman" w:hAnsi="Times New Roman"/>
          <w:bCs/>
          <w:color w:val="000000"/>
          <w:sz w:val="24"/>
          <w:szCs w:val="24"/>
          <w:lang w:eastAsia="uk-UA"/>
        </w:rPr>
        <w:t xml:space="preserve"> на</w:t>
      </w:r>
      <w:proofErr w:type="gramEnd"/>
      <w:r>
        <w:rPr>
          <w:rFonts w:ascii="Times New Roman" w:eastAsia="Times New Roman" w:hAnsi="Times New Roman"/>
          <w:bCs/>
          <w:color w:val="000000"/>
          <w:sz w:val="24"/>
          <w:szCs w:val="24"/>
          <w:lang w:eastAsia="uk-UA"/>
        </w:rPr>
        <w:t xml:space="preserve"> 2021-2023 роки</w:t>
      </w:r>
    </w:p>
    <w:p w:rsidR="00AC0C88" w:rsidRDefault="00AC0C88" w:rsidP="00AC0C88">
      <w:pPr>
        <w:spacing w:after="0"/>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 xml:space="preserve"> </w:t>
      </w:r>
    </w:p>
    <w:p w:rsidR="00AC0C88" w:rsidRPr="00564A2D" w:rsidRDefault="00AC0C88" w:rsidP="00AC0C88">
      <w:pPr>
        <w:spacing w:after="0"/>
        <w:jc w:val="center"/>
        <w:rPr>
          <w:rFonts w:ascii="Times New Roman" w:eastAsia="Times New Roman" w:hAnsi="Times New Roman"/>
          <w:bCs/>
          <w:color w:val="000000"/>
          <w:sz w:val="28"/>
          <w:szCs w:val="28"/>
          <w:lang w:eastAsia="uk-UA"/>
        </w:rPr>
      </w:pPr>
      <w:r w:rsidRPr="00564A2D">
        <w:rPr>
          <w:rFonts w:ascii="Times New Roman" w:eastAsia="Times New Roman" w:hAnsi="Times New Roman"/>
          <w:bCs/>
          <w:color w:val="000000"/>
          <w:sz w:val="28"/>
          <w:szCs w:val="28"/>
          <w:lang w:eastAsia="uk-UA"/>
        </w:rPr>
        <w:t>Заходи</w:t>
      </w:r>
    </w:p>
    <w:p w:rsidR="00AC0C88" w:rsidRPr="00564A2D" w:rsidRDefault="00AC0C88" w:rsidP="00AC0C88">
      <w:pPr>
        <w:spacing w:after="0"/>
        <w:jc w:val="center"/>
        <w:rPr>
          <w:rFonts w:ascii="Times New Roman" w:eastAsia="Times New Roman" w:hAnsi="Times New Roman"/>
          <w:bCs/>
          <w:color w:val="000000"/>
          <w:sz w:val="28"/>
          <w:szCs w:val="28"/>
          <w:lang w:eastAsia="uk-UA"/>
        </w:rPr>
      </w:pPr>
      <w:r w:rsidRPr="00564A2D">
        <w:rPr>
          <w:rFonts w:ascii="Times New Roman" w:eastAsia="Times New Roman" w:hAnsi="Times New Roman"/>
          <w:bCs/>
          <w:color w:val="000000"/>
          <w:sz w:val="28"/>
          <w:szCs w:val="28"/>
          <w:lang w:eastAsia="uk-UA"/>
        </w:rPr>
        <w:t xml:space="preserve">з </w:t>
      </w:r>
      <w:proofErr w:type="spellStart"/>
      <w:r w:rsidRPr="00564A2D">
        <w:rPr>
          <w:rFonts w:ascii="Times New Roman" w:eastAsia="Times New Roman" w:hAnsi="Times New Roman"/>
          <w:bCs/>
          <w:color w:val="000000"/>
          <w:sz w:val="28"/>
          <w:szCs w:val="28"/>
          <w:lang w:eastAsia="uk-UA"/>
        </w:rPr>
        <w:t>реалізації</w:t>
      </w:r>
      <w:proofErr w:type="spellEnd"/>
      <w:r w:rsidRPr="00564A2D">
        <w:rPr>
          <w:rFonts w:ascii="Times New Roman" w:eastAsia="Times New Roman" w:hAnsi="Times New Roman"/>
          <w:bCs/>
          <w:color w:val="000000"/>
          <w:sz w:val="28"/>
          <w:szCs w:val="28"/>
          <w:lang w:eastAsia="uk-UA"/>
        </w:rPr>
        <w:t xml:space="preserve"> </w:t>
      </w:r>
      <w:proofErr w:type="spellStart"/>
      <w:r w:rsidRPr="00564A2D">
        <w:rPr>
          <w:rFonts w:ascii="Times New Roman" w:eastAsia="Times New Roman" w:hAnsi="Times New Roman"/>
          <w:bCs/>
          <w:color w:val="000000"/>
          <w:sz w:val="28"/>
          <w:szCs w:val="28"/>
          <w:lang w:eastAsia="uk-UA"/>
        </w:rPr>
        <w:t>Програми</w:t>
      </w:r>
      <w:proofErr w:type="spellEnd"/>
      <w:r w:rsidRPr="00564A2D">
        <w:rPr>
          <w:rFonts w:ascii="Times New Roman" w:eastAsia="Times New Roman" w:hAnsi="Times New Roman"/>
          <w:bCs/>
          <w:color w:val="000000"/>
          <w:sz w:val="28"/>
          <w:szCs w:val="28"/>
          <w:lang w:eastAsia="uk-UA"/>
        </w:rPr>
        <w:t xml:space="preserve"> </w:t>
      </w:r>
      <w:proofErr w:type="spellStart"/>
      <w:r w:rsidRPr="00564A2D">
        <w:rPr>
          <w:rFonts w:ascii="Times New Roman" w:eastAsia="Times New Roman" w:hAnsi="Times New Roman"/>
          <w:bCs/>
          <w:color w:val="000000"/>
          <w:sz w:val="28"/>
          <w:szCs w:val="28"/>
          <w:lang w:eastAsia="uk-UA"/>
        </w:rPr>
        <w:t>поводження</w:t>
      </w:r>
      <w:proofErr w:type="spellEnd"/>
      <w:r w:rsidRPr="00564A2D">
        <w:rPr>
          <w:rFonts w:ascii="Times New Roman" w:eastAsia="Times New Roman" w:hAnsi="Times New Roman"/>
          <w:bCs/>
          <w:color w:val="000000"/>
          <w:sz w:val="28"/>
          <w:szCs w:val="28"/>
          <w:lang w:eastAsia="uk-UA"/>
        </w:rPr>
        <w:t xml:space="preserve"> з </w:t>
      </w:r>
      <w:proofErr w:type="spellStart"/>
      <w:r w:rsidRPr="00564A2D">
        <w:rPr>
          <w:rFonts w:ascii="Times New Roman" w:eastAsia="Times New Roman" w:hAnsi="Times New Roman"/>
          <w:bCs/>
          <w:color w:val="000000"/>
          <w:sz w:val="28"/>
          <w:szCs w:val="28"/>
          <w:lang w:eastAsia="uk-UA"/>
        </w:rPr>
        <w:t>побутовими</w:t>
      </w:r>
      <w:proofErr w:type="spellEnd"/>
      <w:r w:rsidRPr="00564A2D">
        <w:rPr>
          <w:rFonts w:ascii="Times New Roman" w:eastAsia="Times New Roman" w:hAnsi="Times New Roman"/>
          <w:bCs/>
          <w:color w:val="000000"/>
          <w:sz w:val="28"/>
          <w:szCs w:val="28"/>
          <w:lang w:eastAsia="uk-UA"/>
        </w:rPr>
        <w:t xml:space="preserve"> </w:t>
      </w:r>
      <w:proofErr w:type="spellStart"/>
      <w:r w:rsidRPr="00564A2D">
        <w:rPr>
          <w:rFonts w:ascii="Times New Roman" w:eastAsia="Times New Roman" w:hAnsi="Times New Roman"/>
          <w:bCs/>
          <w:color w:val="000000"/>
          <w:sz w:val="28"/>
          <w:szCs w:val="28"/>
          <w:lang w:eastAsia="uk-UA"/>
        </w:rPr>
        <w:t>відходами</w:t>
      </w:r>
      <w:proofErr w:type="spellEnd"/>
      <w:r w:rsidRPr="00564A2D">
        <w:rPr>
          <w:rFonts w:ascii="Times New Roman" w:eastAsia="Times New Roman" w:hAnsi="Times New Roman"/>
          <w:bCs/>
          <w:color w:val="000000"/>
          <w:sz w:val="28"/>
          <w:szCs w:val="28"/>
          <w:lang w:eastAsia="uk-UA"/>
        </w:rPr>
        <w:t xml:space="preserve"> </w:t>
      </w:r>
      <w:proofErr w:type="spellStart"/>
      <w:r w:rsidRPr="00564A2D">
        <w:rPr>
          <w:rFonts w:ascii="Times New Roman" w:eastAsia="Times New Roman" w:hAnsi="Times New Roman"/>
          <w:bCs/>
          <w:color w:val="000000"/>
          <w:sz w:val="28"/>
          <w:szCs w:val="28"/>
          <w:lang w:eastAsia="uk-UA"/>
        </w:rPr>
        <w:t>Старокостянтинівської</w:t>
      </w:r>
      <w:proofErr w:type="spellEnd"/>
      <w:r w:rsidRPr="00564A2D">
        <w:rPr>
          <w:rFonts w:ascii="Times New Roman" w:eastAsia="Times New Roman" w:hAnsi="Times New Roman"/>
          <w:bCs/>
          <w:color w:val="000000"/>
          <w:sz w:val="28"/>
          <w:szCs w:val="28"/>
          <w:lang w:eastAsia="uk-UA"/>
        </w:rPr>
        <w:t xml:space="preserve"> </w:t>
      </w:r>
      <w:proofErr w:type="spellStart"/>
      <w:r w:rsidRPr="00564A2D">
        <w:rPr>
          <w:rFonts w:ascii="Times New Roman" w:eastAsia="Times New Roman" w:hAnsi="Times New Roman"/>
          <w:bCs/>
          <w:color w:val="000000"/>
          <w:sz w:val="28"/>
          <w:szCs w:val="28"/>
          <w:lang w:eastAsia="uk-UA"/>
        </w:rPr>
        <w:t>міської</w:t>
      </w:r>
      <w:proofErr w:type="spellEnd"/>
      <w:r w:rsidRPr="00564A2D">
        <w:rPr>
          <w:rFonts w:ascii="Times New Roman" w:eastAsia="Times New Roman" w:hAnsi="Times New Roman"/>
          <w:bCs/>
          <w:color w:val="000000"/>
          <w:sz w:val="28"/>
          <w:szCs w:val="28"/>
          <w:lang w:eastAsia="uk-UA"/>
        </w:rPr>
        <w:t xml:space="preserve"> </w:t>
      </w:r>
      <w:proofErr w:type="spellStart"/>
      <w:r w:rsidRPr="00564A2D">
        <w:rPr>
          <w:rFonts w:ascii="Times New Roman" w:eastAsia="Times New Roman" w:hAnsi="Times New Roman"/>
          <w:bCs/>
          <w:color w:val="000000"/>
          <w:sz w:val="28"/>
          <w:szCs w:val="28"/>
          <w:lang w:eastAsia="uk-UA"/>
        </w:rPr>
        <w:t>територіальної</w:t>
      </w:r>
      <w:proofErr w:type="spellEnd"/>
      <w:r w:rsidRPr="00564A2D">
        <w:rPr>
          <w:rFonts w:ascii="Times New Roman" w:eastAsia="Times New Roman" w:hAnsi="Times New Roman"/>
          <w:bCs/>
          <w:color w:val="000000"/>
          <w:sz w:val="28"/>
          <w:szCs w:val="28"/>
          <w:lang w:eastAsia="uk-UA"/>
        </w:rPr>
        <w:t xml:space="preserve"> </w:t>
      </w:r>
      <w:proofErr w:type="spellStart"/>
      <w:r w:rsidRPr="00564A2D">
        <w:rPr>
          <w:rFonts w:ascii="Times New Roman" w:eastAsia="Times New Roman" w:hAnsi="Times New Roman"/>
          <w:bCs/>
          <w:color w:val="000000"/>
          <w:sz w:val="28"/>
          <w:szCs w:val="28"/>
          <w:lang w:eastAsia="uk-UA"/>
        </w:rPr>
        <w:t>громади</w:t>
      </w:r>
      <w:proofErr w:type="spellEnd"/>
      <w:r w:rsidRPr="00564A2D">
        <w:rPr>
          <w:rFonts w:ascii="Times New Roman" w:eastAsia="Times New Roman" w:hAnsi="Times New Roman"/>
          <w:bCs/>
          <w:color w:val="000000"/>
          <w:sz w:val="28"/>
          <w:szCs w:val="28"/>
          <w:lang w:eastAsia="uk-UA"/>
        </w:rPr>
        <w:t xml:space="preserve"> </w:t>
      </w:r>
    </w:p>
    <w:p w:rsidR="00AC0C88" w:rsidRPr="00564A2D" w:rsidRDefault="00AC0C88" w:rsidP="00AC0C88">
      <w:pPr>
        <w:spacing w:after="0"/>
        <w:jc w:val="center"/>
      </w:pPr>
      <w:r w:rsidRPr="00564A2D">
        <w:rPr>
          <w:rFonts w:ascii="Times New Roman" w:eastAsia="Times New Roman" w:hAnsi="Times New Roman"/>
          <w:bCs/>
          <w:color w:val="000000"/>
          <w:sz w:val="28"/>
          <w:szCs w:val="28"/>
          <w:lang w:eastAsia="uk-UA"/>
        </w:rPr>
        <w:t>на  2021-2023 роки</w:t>
      </w: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2655"/>
        <w:gridCol w:w="2268"/>
        <w:gridCol w:w="1559"/>
        <w:gridCol w:w="1276"/>
        <w:gridCol w:w="1275"/>
        <w:gridCol w:w="1173"/>
      </w:tblGrid>
      <w:tr w:rsidR="00AC0C88" w:rsidRPr="00564A2D" w:rsidTr="00AB41B2">
        <w:trPr>
          <w:trHeight w:val="404"/>
          <w:jc w:val="center"/>
        </w:trPr>
        <w:tc>
          <w:tcPr>
            <w:tcW w:w="534" w:type="dxa"/>
            <w:vMerge w:val="restart"/>
            <w:shd w:val="clear" w:color="auto" w:fill="auto"/>
          </w:tcPr>
          <w:p w:rsidR="00AC0C88" w:rsidRPr="00564A2D" w:rsidRDefault="00AC0C88" w:rsidP="00AB41B2">
            <w:pPr>
              <w:spacing w:after="0" w:line="240" w:lineRule="auto"/>
              <w:jc w:val="center"/>
              <w:rPr>
                <w:rFonts w:ascii="Times New Roman" w:hAnsi="Times New Roman"/>
                <w:sz w:val="24"/>
                <w:szCs w:val="24"/>
              </w:rPr>
            </w:pPr>
            <w:r w:rsidRPr="00564A2D">
              <w:rPr>
                <w:rFonts w:ascii="Times New Roman" w:hAnsi="Times New Roman"/>
                <w:sz w:val="24"/>
                <w:szCs w:val="24"/>
              </w:rPr>
              <w:t>№</w:t>
            </w:r>
            <w:proofErr w:type="gramStart"/>
            <w:r w:rsidRPr="00564A2D">
              <w:rPr>
                <w:rFonts w:ascii="Times New Roman" w:hAnsi="Times New Roman"/>
                <w:sz w:val="24"/>
                <w:szCs w:val="24"/>
              </w:rPr>
              <w:t>п</w:t>
            </w:r>
            <w:proofErr w:type="gramEnd"/>
            <w:r w:rsidRPr="00564A2D">
              <w:rPr>
                <w:rFonts w:ascii="Times New Roman" w:hAnsi="Times New Roman"/>
                <w:sz w:val="24"/>
                <w:szCs w:val="24"/>
              </w:rPr>
              <w:t>/п</w:t>
            </w:r>
          </w:p>
        </w:tc>
        <w:tc>
          <w:tcPr>
            <w:tcW w:w="4819" w:type="dxa"/>
            <w:vMerge w:val="restart"/>
            <w:shd w:val="clear" w:color="auto" w:fill="auto"/>
          </w:tcPr>
          <w:p w:rsidR="00AC0C88" w:rsidRPr="00564A2D" w:rsidRDefault="00AC0C88" w:rsidP="00AB41B2">
            <w:pPr>
              <w:spacing w:after="0" w:line="240" w:lineRule="auto"/>
              <w:jc w:val="center"/>
              <w:rPr>
                <w:rFonts w:ascii="Times New Roman" w:hAnsi="Times New Roman"/>
                <w:sz w:val="24"/>
                <w:szCs w:val="24"/>
              </w:rPr>
            </w:pPr>
            <w:proofErr w:type="spellStart"/>
            <w:r w:rsidRPr="00564A2D">
              <w:rPr>
                <w:rFonts w:ascii="Times New Roman" w:hAnsi="Times New Roman"/>
                <w:sz w:val="24"/>
                <w:szCs w:val="24"/>
              </w:rPr>
              <w:t>Назва</w:t>
            </w:r>
            <w:proofErr w:type="spellEnd"/>
            <w:r w:rsidRPr="00564A2D">
              <w:rPr>
                <w:rFonts w:ascii="Times New Roman" w:hAnsi="Times New Roman"/>
                <w:sz w:val="24"/>
                <w:szCs w:val="24"/>
              </w:rPr>
              <w:t xml:space="preserve"> заходу</w:t>
            </w:r>
          </w:p>
        </w:tc>
        <w:tc>
          <w:tcPr>
            <w:tcW w:w="2655" w:type="dxa"/>
            <w:vMerge w:val="restart"/>
            <w:shd w:val="clear" w:color="auto" w:fill="auto"/>
          </w:tcPr>
          <w:p w:rsidR="00AC0C88" w:rsidRPr="00564A2D" w:rsidRDefault="00AC0C88" w:rsidP="00AB41B2">
            <w:pPr>
              <w:spacing w:after="0" w:line="240" w:lineRule="auto"/>
              <w:jc w:val="center"/>
              <w:rPr>
                <w:rFonts w:ascii="Times New Roman" w:hAnsi="Times New Roman"/>
                <w:sz w:val="24"/>
                <w:szCs w:val="24"/>
              </w:rPr>
            </w:pPr>
            <w:proofErr w:type="spellStart"/>
            <w:r w:rsidRPr="00564A2D">
              <w:rPr>
                <w:rFonts w:ascii="Times New Roman" w:hAnsi="Times New Roman"/>
                <w:sz w:val="24"/>
                <w:szCs w:val="24"/>
              </w:rPr>
              <w:t>Замовник</w:t>
            </w:r>
            <w:proofErr w:type="spellEnd"/>
            <w:r w:rsidRPr="00564A2D">
              <w:rPr>
                <w:rFonts w:ascii="Times New Roman" w:hAnsi="Times New Roman"/>
                <w:sz w:val="24"/>
                <w:szCs w:val="24"/>
              </w:rPr>
              <w:t xml:space="preserve"> / </w:t>
            </w:r>
            <w:proofErr w:type="spellStart"/>
            <w:r w:rsidRPr="00564A2D">
              <w:rPr>
                <w:rFonts w:ascii="Times New Roman" w:hAnsi="Times New Roman"/>
                <w:sz w:val="24"/>
                <w:szCs w:val="24"/>
              </w:rPr>
              <w:t>виконавець</w:t>
            </w:r>
            <w:proofErr w:type="spellEnd"/>
          </w:p>
        </w:tc>
        <w:tc>
          <w:tcPr>
            <w:tcW w:w="2268" w:type="dxa"/>
            <w:vMerge w:val="restart"/>
            <w:shd w:val="clear" w:color="auto" w:fill="auto"/>
          </w:tcPr>
          <w:p w:rsidR="00AC0C88" w:rsidRPr="00564A2D" w:rsidRDefault="00AC0C88" w:rsidP="00AB41B2">
            <w:pPr>
              <w:spacing w:after="0" w:line="240" w:lineRule="auto"/>
              <w:jc w:val="center"/>
              <w:rPr>
                <w:rFonts w:ascii="Times New Roman" w:hAnsi="Times New Roman"/>
                <w:sz w:val="24"/>
                <w:szCs w:val="24"/>
              </w:rPr>
            </w:pPr>
            <w:proofErr w:type="spellStart"/>
            <w:r w:rsidRPr="00564A2D">
              <w:rPr>
                <w:rFonts w:ascii="Times New Roman" w:hAnsi="Times New Roman"/>
                <w:sz w:val="24"/>
                <w:szCs w:val="24"/>
              </w:rPr>
              <w:t>Джерела</w:t>
            </w:r>
            <w:proofErr w:type="spellEnd"/>
            <w:r w:rsidRPr="00564A2D">
              <w:rPr>
                <w:rFonts w:ascii="Times New Roman" w:hAnsi="Times New Roman"/>
                <w:sz w:val="24"/>
                <w:szCs w:val="24"/>
              </w:rPr>
              <w:t xml:space="preserve"> </w:t>
            </w:r>
            <w:proofErr w:type="spellStart"/>
            <w:r w:rsidRPr="00564A2D">
              <w:rPr>
                <w:rFonts w:ascii="Times New Roman" w:hAnsi="Times New Roman"/>
                <w:sz w:val="24"/>
                <w:szCs w:val="24"/>
              </w:rPr>
              <w:t>фінансування</w:t>
            </w:r>
            <w:proofErr w:type="spellEnd"/>
          </w:p>
        </w:tc>
        <w:tc>
          <w:tcPr>
            <w:tcW w:w="1559" w:type="dxa"/>
            <w:vMerge w:val="restart"/>
            <w:shd w:val="clear" w:color="auto" w:fill="auto"/>
          </w:tcPr>
          <w:p w:rsidR="00AC0C88" w:rsidRPr="00564A2D" w:rsidRDefault="00AC0C88" w:rsidP="00AB41B2">
            <w:pPr>
              <w:spacing w:after="0" w:line="240" w:lineRule="auto"/>
              <w:jc w:val="center"/>
              <w:rPr>
                <w:rFonts w:ascii="Times New Roman" w:hAnsi="Times New Roman"/>
                <w:sz w:val="24"/>
                <w:szCs w:val="24"/>
              </w:rPr>
            </w:pPr>
            <w:proofErr w:type="spellStart"/>
            <w:r w:rsidRPr="00564A2D">
              <w:rPr>
                <w:rFonts w:ascii="Times New Roman" w:hAnsi="Times New Roman"/>
                <w:sz w:val="24"/>
                <w:szCs w:val="24"/>
              </w:rPr>
              <w:t>Вартість</w:t>
            </w:r>
            <w:proofErr w:type="spellEnd"/>
            <w:r w:rsidRPr="00564A2D">
              <w:rPr>
                <w:rFonts w:ascii="Times New Roman" w:hAnsi="Times New Roman"/>
                <w:sz w:val="24"/>
                <w:szCs w:val="24"/>
              </w:rPr>
              <w:t xml:space="preserve"> заходу, </w:t>
            </w:r>
            <w:proofErr w:type="spellStart"/>
            <w:r w:rsidRPr="00564A2D">
              <w:rPr>
                <w:rFonts w:ascii="Times New Roman" w:hAnsi="Times New Roman"/>
                <w:sz w:val="24"/>
                <w:szCs w:val="24"/>
              </w:rPr>
              <w:t>тис</w:t>
            </w:r>
            <w:proofErr w:type="gramStart"/>
            <w:r w:rsidRPr="00564A2D">
              <w:rPr>
                <w:rFonts w:ascii="Times New Roman" w:hAnsi="Times New Roman"/>
                <w:sz w:val="24"/>
                <w:szCs w:val="24"/>
              </w:rPr>
              <w:t>.г</w:t>
            </w:r>
            <w:proofErr w:type="gramEnd"/>
            <w:r w:rsidRPr="00564A2D">
              <w:rPr>
                <w:rFonts w:ascii="Times New Roman" w:hAnsi="Times New Roman"/>
                <w:sz w:val="24"/>
                <w:szCs w:val="24"/>
              </w:rPr>
              <w:t>рн</w:t>
            </w:r>
            <w:proofErr w:type="spellEnd"/>
          </w:p>
        </w:tc>
        <w:tc>
          <w:tcPr>
            <w:tcW w:w="3724" w:type="dxa"/>
            <w:gridSpan w:val="3"/>
            <w:shd w:val="clear" w:color="auto" w:fill="auto"/>
          </w:tcPr>
          <w:p w:rsidR="00AC0C88" w:rsidRPr="00564A2D" w:rsidRDefault="00AC0C88" w:rsidP="00AB41B2">
            <w:pPr>
              <w:spacing w:after="0" w:line="240" w:lineRule="auto"/>
              <w:jc w:val="center"/>
              <w:rPr>
                <w:rFonts w:ascii="Times New Roman" w:hAnsi="Times New Roman"/>
                <w:sz w:val="24"/>
                <w:szCs w:val="24"/>
              </w:rPr>
            </w:pPr>
            <w:proofErr w:type="spellStart"/>
            <w:r w:rsidRPr="00564A2D">
              <w:rPr>
                <w:rFonts w:ascii="Times New Roman" w:hAnsi="Times New Roman"/>
                <w:sz w:val="24"/>
                <w:szCs w:val="24"/>
              </w:rPr>
              <w:t>Фінансування</w:t>
            </w:r>
            <w:proofErr w:type="spellEnd"/>
            <w:r w:rsidRPr="00564A2D">
              <w:rPr>
                <w:rFonts w:ascii="Times New Roman" w:hAnsi="Times New Roman"/>
                <w:sz w:val="24"/>
                <w:szCs w:val="24"/>
              </w:rPr>
              <w:t xml:space="preserve"> за роками, </w:t>
            </w:r>
            <w:proofErr w:type="spellStart"/>
            <w:r w:rsidRPr="00564A2D">
              <w:rPr>
                <w:rFonts w:ascii="Times New Roman" w:hAnsi="Times New Roman"/>
                <w:sz w:val="24"/>
                <w:szCs w:val="24"/>
              </w:rPr>
              <w:t>тис</w:t>
            </w:r>
            <w:proofErr w:type="gramStart"/>
            <w:r w:rsidRPr="00564A2D">
              <w:rPr>
                <w:rFonts w:ascii="Times New Roman" w:hAnsi="Times New Roman"/>
                <w:sz w:val="24"/>
                <w:szCs w:val="24"/>
              </w:rPr>
              <w:t>.г</w:t>
            </w:r>
            <w:proofErr w:type="gramEnd"/>
            <w:r w:rsidRPr="00564A2D">
              <w:rPr>
                <w:rFonts w:ascii="Times New Roman" w:hAnsi="Times New Roman"/>
                <w:sz w:val="24"/>
                <w:szCs w:val="24"/>
              </w:rPr>
              <w:t>рн</w:t>
            </w:r>
            <w:proofErr w:type="spellEnd"/>
          </w:p>
        </w:tc>
      </w:tr>
      <w:tr w:rsidR="00AC0C88" w:rsidRPr="00EC0D0B" w:rsidTr="00AB41B2">
        <w:trPr>
          <w:trHeight w:val="404"/>
          <w:jc w:val="center"/>
        </w:trPr>
        <w:tc>
          <w:tcPr>
            <w:tcW w:w="534" w:type="dxa"/>
            <w:vMerge/>
            <w:shd w:val="clear" w:color="auto" w:fill="auto"/>
          </w:tcPr>
          <w:p w:rsidR="00AC0C88" w:rsidRPr="00EC0D0B" w:rsidRDefault="00AC0C88" w:rsidP="00AB41B2">
            <w:pPr>
              <w:spacing w:after="0" w:line="240" w:lineRule="auto"/>
              <w:jc w:val="center"/>
              <w:rPr>
                <w:rFonts w:ascii="Times New Roman" w:hAnsi="Times New Roman"/>
                <w:b/>
                <w:sz w:val="24"/>
                <w:szCs w:val="24"/>
              </w:rPr>
            </w:pPr>
          </w:p>
        </w:tc>
        <w:tc>
          <w:tcPr>
            <w:tcW w:w="4819" w:type="dxa"/>
            <w:vMerge/>
            <w:shd w:val="clear" w:color="auto" w:fill="auto"/>
          </w:tcPr>
          <w:p w:rsidR="00AC0C88" w:rsidRPr="00EC0D0B" w:rsidRDefault="00AC0C88" w:rsidP="00AB41B2">
            <w:pPr>
              <w:spacing w:after="0" w:line="240" w:lineRule="auto"/>
              <w:jc w:val="center"/>
              <w:rPr>
                <w:rFonts w:ascii="Times New Roman" w:hAnsi="Times New Roman"/>
                <w:b/>
                <w:sz w:val="24"/>
                <w:szCs w:val="24"/>
              </w:rPr>
            </w:pPr>
          </w:p>
        </w:tc>
        <w:tc>
          <w:tcPr>
            <w:tcW w:w="2655" w:type="dxa"/>
            <w:vMerge/>
            <w:shd w:val="clear" w:color="auto" w:fill="auto"/>
          </w:tcPr>
          <w:p w:rsidR="00AC0C88" w:rsidRPr="00EC0D0B" w:rsidRDefault="00AC0C88" w:rsidP="00AB41B2">
            <w:pPr>
              <w:spacing w:after="0" w:line="240" w:lineRule="auto"/>
              <w:jc w:val="center"/>
              <w:rPr>
                <w:rFonts w:ascii="Times New Roman" w:hAnsi="Times New Roman"/>
                <w:b/>
                <w:sz w:val="24"/>
                <w:szCs w:val="24"/>
              </w:rPr>
            </w:pPr>
          </w:p>
        </w:tc>
        <w:tc>
          <w:tcPr>
            <w:tcW w:w="2268" w:type="dxa"/>
            <w:vMerge/>
            <w:shd w:val="clear" w:color="auto" w:fill="auto"/>
          </w:tcPr>
          <w:p w:rsidR="00AC0C88" w:rsidRPr="00EC0D0B" w:rsidRDefault="00AC0C88" w:rsidP="00AB41B2">
            <w:pPr>
              <w:spacing w:after="0" w:line="240" w:lineRule="auto"/>
              <w:jc w:val="center"/>
              <w:rPr>
                <w:rFonts w:ascii="Times New Roman" w:hAnsi="Times New Roman"/>
                <w:b/>
                <w:sz w:val="24"/>
                <w:szCs w:val="24"/>
              </w:rPr>
            </w:pPr>
          </w:p>
        </w:tc>
        <w:tc>
          <w:tcPr>
            <w:tcW w:w="1559" w:type="dxa"/>
            <w:vMerge/>
            <w:shd w:val="clear" w:color="auto" w:fill="auto"/>
          </w:tcPr>
          <w:p w:rsidR="00AC0C88" w:rsidRPr="00EC0D0B" w:rsidRDefault="00AC0C88" w:rsidP="00AB41B2">
            <w:pPr>
              <w:spacing w:after="0" w:line="240" w:lineRule="auto"/>
              <w:jc w:val="center"/>
              <w:rPr>
                <w:rFonts w:ascii="Times New Roman" w:hAnsi="Times New Roman"/>
                <w:b/>
                <w:sz w:val="24"/>
                <w:szCs w:val="24"/>
              </w:rPr>
            </w:pPr>
          </w:p>
        </w:tc>
        <w:tc>
          <w:tcPr>
            <w:tcW w:w="1276" w:type="dxa"/>
            <w:shd w:val="clear" w:color="auto" w:fill="auto"/>
          </w:tcPr>
          <w:p w:rsidR="00AC0C88" w:rsidRPr="00EC0D0B" w:rsidRDefault="00AC0C88" w:rsidP="00AB41B2">
            <w:pPr>
              <w:spacing w:after="0" w:line="240" w:lineRule="auto"/>
              <w:jc w:val="center"/>
              <w:rPr>
                <w:rFonts w:ascii="Times New Roman" w:hAnsi="Times New Roman"/>
                <w:b/>
                <w:sz w:val="24"/>
                <w:szCs w:val="24"/>
              </w:rPr>
            </w:pPr>
            <w:r w:rsidRPr="00EC0D0B">
              <w:rPr>
                <w:rFonts w:ascii="Times New Roman" w:hAnsi="Times New Roman"/>
                <w:b/>
                <w:sz w:val="24"/>
                <w:szCs w:val="24"/>
              </w:rPr>
              <w:t>2021</w:t>
            </w:r>
          </w:p>
        </w:tc>
        <w:tc>
          <w:tcPr>
            <w:tcW w:w="1275" w:type="dxa"/>
            <w:shd w:val="clear" w:color="auto" w:fill="auto"/>
          </w:tcPr>
          <w:p w:rsidR="00AC0C88" w:rsidRPr="00EC0D0B" w:rsidRDefault="00AC0C88" w:rsidP="00AB41B2">
            <w:pPr>
              <w:spacing w:after="0" w:line="240" w:lineRule="auto"/>
              <w:jc w:val="center"/>
              <w:rPr>
                <w:rFonts w:ascii="Times New Roman" w:hAnsi="Times New Roman"/>
                <w:b/>
                <w:sz w:val="24"/>
                <w:szCs w:val="24"/>
              </w:rPr>
            </w:pPr>
            <w:r w:rsidRPr="00EC0D0B">
              <w:rPr>
                <w:rFonts w:ascii="Times New Roman" w:hAnsi="Times New Roman"/>
                <w:b/>
                <w:sz w:val="24"/>
                <w:szCs w:val="24"/>
              </w:rPr>
              <w:t>2022</w:t>
            </w:r>
          </w:p>
        </w:tc>
        <w:tc>
          <w:tcPr>
            <w:tcW w:w="1173" w:type="dxa"/>
            <w:shd w:val="clear" w:color="auto" w:fill="auto"/>
          </w:tcPr>
          <w:p w:rsidR="00AC0C88" w:rsidRPr="00EC0D0B" w:rsidRDefault="00AC0C88" w:rsidP="00AB41B2">
            <w:pPr>
              <w:spacing w:after="0" w:line="240" w:lineRule="auto"/>
              <w:jc w:val="center"/>
              <w:rPr>
                <w:rFonts w:ascii="Times New Roman" w:hAnsi="Times New Roman"/>
                <w:b/>
                <w:sz w:val="24"/>
                <w:szCs w:val="24"/>
              </w:rPr>
            </w:pPr>
            <w:r w:rsidRPr="00EC0D0B">
              <w:rPr>
                <w:rFonts w:ascii="Times New Roman" w:hAnsi="Times New Roman"/>
                <w:b/>
                <w:sz w:val="24"/>
                <w:szCs w:val="24"/>
              </w:rPr>
              <w:t>2023</w:t>
            </w:r>
          </w:p>
        </w:tc>
      </w:tr>
      <w:tr w:rsidR="00AC0C88" w:rsidRPr="00EC0D0B" w:rsidTr="00AB41B2">
        <w:trPr>
          <w:trHeight w:val="404"/>
          <w:jc w:val="center"/>
        </w:trPr>
        <w:tc>
          <w:tcPr>
            <w:tcW w:w="534" w:type="dxa"/>
            <w:shd w:val="clear" w:color="auto" w:fill="auto"/>
          </w:tcPr>
          <w:p w:rsidR="00AC0C88" w:rsidRPr="00756DFB" w:rsidRDefault="00AC0C88" w:rsidP="00AB41B2">
            <w:pPr>
              <w:spacing w:after="0" w:line="240" w:lineRule="auto"/>
              <w:jc w:val="center"/>
              <w:rPr>
                <w:rFonts w:ascii="Times New Roman" w:hAnsi="Times New Roman"/>
                <w:sz w:val="24"/>
                <w:szCs w:val="24"/>
              </w:rPr>
            </w:pPr>
            <w:r w:rsidRPr="00756DFB">
              <w:rPr>
                <w:rFonts w:ascii="Times New Roman" w:hAnsi="Times New Roman"/>
                <w:sz w:val="24"/>
                <w:szCs w:val="24"/>
              </w:rPr>
              <w:t>1</w:t>
            </w:r>
          </w:p>
        </w:tc>
        <w:tc>
          <w:tcPr>
            <w:tcW w:w="4819" w:type="dxa"/>
            <w:shd w:val="clear" w:color="auto" w:fill="auto"/>
          </w:tcPr>
          <w:p w:rsidR="00AC0C88" w:rsidRPr="00756DFB" w:rsidRDefault="00AC0C88" w:rsidP="00AB41B2">
            <w:pPr>
              <w:spacing w:after="0" w:line="240" w:lineRule="auto"/>
              <w:jc w:val="center"/>
              <w:rPr>
                <w:rFonts w:ascii="Times New Roman" w:hAnsi="Times New Roman"/>
                <w:sz w:val="24"/>
                <w:szCs w:val="24"/>
              </w:rPr>
            </w:pPr>
            <w:r w:rsidRPr="00756DFB">
              <w:rPr>
                <w:rFonts w:ascii="Times New Roman" w:hAnsi="Times New Roman"/>
                <w:sz w:val="24"/>
                <w:szCs w:val="24"/>
              </w:rPr>
              <w:t>2</w:t>
            </w:r>
          </w:p>
        </w:tc>
        <w:tc>
          <w:tcPr>
            <w:tcW w:w="2655" w:type="dxa"/>
            <w:shd w:val="clear" w:color="auto" w:fill="auto"/>
          </w:tcPr>
          <w:p w:rsidR="00AC0C88" w:rsidRPr="00756DFB" w:rsidRDefault="00AC0C88" w:rsidP="00AB41B2">
            <w:pPr>
              <w:spacing w:after="0" w:line="240" w:lineRule="auto"/>
              <w:jc w:val="center"/>
              <w:rPr>
                <w:rFonts w:ascii="Times New Roman" w:hAnsi="Times New Roman"/>
                <w:sz w:val="24"/>
                <w:szCs w:val="24"/>
              </w:rPr>
            </w:pPr>
            <w:r w:rsidRPr="00756DFB">
              <w:rPr>
                <w:rFonts w:ascii="Times New Roman" w:hAnsi="Times New Roman"/>
                <w:sz w:val="24"/>
                <w:szCs w:val="24"/>
              </w:rPr>
              <w:t>3</w:t>
            </w:r>
          </w:p>
        </w:tc>
        <w:tc>
          <w:tcPr>
            <w:tcW w:w="2268" w:type="dxa"/>
            <w:shd w:val="clear" w:color="auto" w:fill="auto"/>
          </w:tcPr>
          <w:p w:rsidR="00AC0C88" w:rsidRPr="00756DFB" w:rsidRDefault="00AC0C88" w:rsidP="00AB41B2">
            <w:pPr>
              <w:spacing w:after="0" w:line="240" w:lineRule="auto"/>
              <w:jc w:val="center"/>
              <w:rPr>
                <w:rFonts w:ascii="Times New Roman" w:hAnsi="Times New Roman"/>
                <w:sz w:val="24"/>
                <w:szCs w:val="24"/>
              </w:rPr>
            </w:pPr>
            <w:r w:rsidRPr="00756DFB">
              <w:rPr>
                <w:rFonts w:ascii="Times New Roman" w:hAnsi="Times New Roman"/>
                <w:sz w:val="24"/>
                <w:szCs w:val="24"/>
              </w:rPr>
              <w:t>4</w:t>
            </w:r>
          </w:p>
        </w:tc>
        <w:tc>
          <w:tcPr>
            <w:tcW w:w="1559" w:type="dxa"/>
            <w:shd w:val="clear" w:color="auto" w:fill="auto"/>
          </w:tcPr>
          <w:p w:rsidR="00AC0C88" w:rsidRPr="00756DFB" w:rsidRDefault="00AC0C88" w:rsidP="00AB41B2">
            <w:pPr>
              <w:spacing w:after="0" w:line="240" w:lineRule="auto"/>
              <w:jc w:val="center"/>
              <w:rPr>
                <w:rFonts w:ascii="Times New Roman" w:hAnsi="Times New Roman"/>
                <w:sz w:val="24"/>
                <w:szCs w:val="24"/>
              </w:rPr>
            </w:pPr>
            <w:r w:rsidRPr="00756DFB">
              <w:rPr>
                <w:rFonts w:ascii="Times New Roman" w:hAnsi="Times New Roman"/>
                <w:sz w:val="24"/>
                <w:szCs w:val="24"/>
              </w:rPr>
              <w:t>5</w:t>
            </w:r>
          </w:p>
        </w:tc>
        <w:tc>
          <w:tcPr>
            <w:tcW w:w="1276" w:type="dxa"/>
            <w:shd w:val="clear" w:color="auto" w:fill="auto"/>
          </w:tcPr>
          <w:p w:rsidR="00AC0C88" w:rsidRPr="00756DFB" w:rsidRDefault="00AC0C88" w:rsidP="00AB41B2">
            <w:pPr>
              <w:spacing w:after="0" w:line="240" w:lineRule="auto"/>
              <w:jc w:val="center"/>
              <w:rPr>
                <w:rFonts w:ascii="Times New Roman" w:hAnsi="Times New Roman"/>
                <w:sz w:val="24"/>
                <w:szCs w:val="24"/>
              </w:rPr>
            </w:pPr>
            <w:r w:rsidRPr="00756DFB">
              <w:rPr>
                <w:rFonts w:ascii="Times New Roman" w:hAnsi="Times New Roman"/>
                <w:sz w:val="24"/>
                <w:szCs w:val="24"/>
              </w:rPr>
              <w:t>6</w:t>
            </w:r>
          </w:p>
        </w:tc>
        <w:tc>
          <w:tcPr>
            <w:tcW w:w="1275" w:type="dxa"/>
            <w:shd w:val="clear" w:color="auto" w:fill="auto"/>
          </w:tcPr>
          <w:p w:rsidR="00AC0C88" w:rsidRPr="00756DFB" w:rsidRDefault="00AC0C88" w:rsidP="00AB41B2">
            <w:pPr>
              <w:spacing w:after="0" w:line="240" w:lineRule="auto"/>
              <w:jc w:val="center"/>
              <w:rPr>
                <w:rFonts w:ascii="Times New Roman" w:hAnsi="Times New Roman"/>
                <w:sz w:val="24"/>
                <w:szCs w:val="24"/>
              </w:rPr>
            </w:pPr>
            <w:r w:rsidRPr="00756DFB">
              <w:rPr>
                <w:rFonts w:ascii="Times New Roman" w:hAnsi="Times New Roman"/>
                <w:sz w:val="24"/>
                <w:szCs w:val="24"/>
              </w:rPr>
              <w:t>7</w:t>
            </w:r>
          </w:p>
        </w:tc>
        <w:tc>
          <w:tcPr>
            <w:tcW w:w="1173" w:type="dxa"/>
            <w:shd w:val="clear" w:color="auto" w:fill="auto"/>
          </w:tcPr>
          <w:p w:rsidR="00AC0C88" w:rsidRPr="00756DFB" w:rsidRDefault="00AC0C88" w:rsidP="00AB41B2">
            <w:pPr>
              <w:spacing w:after="0" w:line="240" w:lineRule="auto"/>
              <w:jc w:val="center"/>
              <w:rPr>
                <w:rFonts w:ascii="Times New Roman" w:hAnsi="Times New Roman"/>
                <w:sz w:val="24"/>
                <w:szCs w:val="24"/>
              </w:rPr>
            </w:pPr>
            <w:r w:rsidRPr="00756DFB">
              <w:rPr>
                <w:rFonts w:ascii="Times New Roman" w:hAnsi="Times New Roman"/>
                <w:sz w:val="24"/>
                <w:szCs w:val="24"/>
              </w:rPr>
              <w:t>8</w:t>
            </w:r>
          </w:p>
        </w:tc>
      </w:tr>
      <w:tr w:rsidR="00AC0C88" w:rsidRPr="00EC0D0B" w:rsidTr="008F6F83">
        <w:trPr>
          <w:trHeight w:val="1335"/>
          <w:jc w:val="center"/>
        </w:trPr>
        <w:tc>
          <w:tcPr>
            <w:tcW w:w="534" w:type="dxa"/>
            <w:shd w:val="clear" w:color="auto" w:fill="auto"/>
          </w:tcPr>
          <w:p w:rsidR="00AC0C88" w:rsidRPr="00EC0D0B" w:rsidRDefault="00AC0C88" w:rsidP="00AB41B2">
            <w:pPr>
              <w:spacing w:after="0" w:line="240" w:lineRule="auto"/>
              <w:rPr>
                <w:rFonts w:ascii="Times New Roman" w:hAnsi="Times New Roman"/>
                <w:sz w:val="24"/>
                <w:szCs w:val="24"/>
              </w:rPr>
            </w:pPr>
            <w:r w:rsidRPr="00EC0D0B">
              <w:rPr>
                <w:rFonts w:ascii="Times New Roman" w:hAnsi="Times New Roman"/>
                <w:sz w:val="24"/>
                <w:szCs w:val="24"/>
              </w:rPr>
              <w:t>1</w:t>
            </w:r>
          </w:p>
        </w:tc>
        <w:tc>
          <w:tcPr>
            <w:tcW w:w="4819" w:type="dxa"/>
            <w:shd w:val="clear" w:color="auto" w:fill="auto"/>
          </w:tcPr>
          <w:p w:rsidR="00AC0C88" w:rsidRPr="00EC0D0B"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Р</w:t>
            </w:r>
            <w:r w:rsidRPr="00544334">
              <w:rPr>
                <w:rFonts w:ascii="Times New Roman" w:hAnsi="Times New Roman"/>
                <w:sz w:val="24"/>
                <w:szCs w:val="24"/>
              </w:rPr>
              <w:t>озробка</w:t>
            </w:r>
            <w:proofErr w:type="spellEnd"/>
            <w:r w:rsidRPr="00544334">
              <w:rPr>
                <w:rFonts w:ascii="Times New Roman" w:hAnsi="Times New Roman"/>
                <w:sz w:val="24"/>
                <w:szCs w:val="24"/>
              </w:rPr>
              <w:t xml:space="preserve"> пр</w:t>
            </w:r>
            <w:r>
              <w:rPr>
                <w:rFonts w:ascii="Times New Roman" w:hAnsi="Times New Roman"/>
                <w:sz w:val="24"/>
                <w:szCs w:val="24"/>
              </w:rPr>
              <w:t>оектно-</w:t>
            </w:r>
            <w:proofErr w:type="spellStart"/>
            <w:r>
              <w:rPr>
                <w:rFonts w:ascii="Times New Roman" w:hAnsi="Times New Roman"/>
                <w:sz w:val="24"/>
                <w:szCs w:val="24"/>
              </w:rPr>
              <w:t>кошторисної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w:t>
            </w:r>
            <w:proofErr w:type="spellStart"/>
            <w:r>
              <w:rPr>
                <w:rFonts w:ascii="Times New Roman" w:hAnsi="Times New Roman"/>
                <w:sz w:val="24"/>
                <w:szCs w:val="24"/>
              </w:rPr>
              <w:t>проєкту</w:t>
            </w:r>
            <w:proofErr w:type="spellEnd"/>
            <w:r>
              <w:rPr>
                <w:rFonts w:ascii="Times New Roman" w:hAnsi="Times New Roman"/>
                <w:sz w:val="24"/>
                <w:szCs w:val="24"/>
              </w:rPr>
              <w:t xml:space="preserve"> « </w:t>
            </w:r>
            <w:proofErr w:type="spellStart"/>
            <w:r w:rsidRPr="00EC0D0B">
              <w:rPr>
                <w:rFonts w:ascii="Times New Roman" w:hAnsi="Times New Roman"/>
                <w:sz w:val="24"/>
                <w:szCs w:val="24"/>
              </w:rPr>
              <w:t>Будів</w:t>
            </w:r>
            <w:r>
              <w:rPr>
                <w:rFonts w:ascii="Times New Roman" w:hAnsi="Times New Roman"/>
                <w:sz w:val="24"/>
                <w:szCs w:val="24"/>
              </w:rPr>
              <w:t>ництво</w:t>
            </w:r>
            <w:proofErr w:type="spellEnd"/>
            <w:r>
              <w:rPr>
                <w:rFonts w:ascii="Times New Roman" w:hAnsi="Times New Roman"/>
                <w:sz w:val="24"/>
                <w:szCs w:val="24"/>
              </w:rPr>
              <w:t xml:space="preserve"> комплексу з </w:t>
            </w:r>
            <w:proofErr w:type="spellStart"/>
            <w:r>
              <w:rPr>
                <w:rFonts w:ascii="Times New Roman" w:hAnsi="Times New Roman"/>
                <w:sz w:val="24"/>
                <w:szCs w:val="24"/>
              </w:rPr>
              <w:t>переробки</w:t>
            </w:r>
            <w:proofErr w:type="spellEnd"/>
            <w:r>
              <w:rPr>
                <w:rFonts w:ascii="Times New Roman" w:hAnsi="Times New Roman"/>
                <w:sz w:val="24"/>
                <w:szCs w:val="24"/>
              </w:rPr>
              <w:t xml:space="preserve"> </w:t>
            </w:r>
            <w:proofErr w:type="spellStart"/>
            <w:r>
              <w:rPr>
                <w:rFonts w:ascii="Times New Roman" w:hAnsi="Times New Roman"/>
                <w:sz w:val="24"/>
                <w:szCs w:val="24"/>
              </w:rPr>
              <w:t>твердих</w:t>
            </w:r>
            <w:proofErr w:type="spellEnd"/>
            <w:r>
              <w:rPr>
                <w:rFonts w:ascii="Times New Roman" w:hAnsi="Times New Roman"/>
                <w:sz w:val="24"/>
                <w:szCs w:val="24"/>
              </w:rPr>
              <w:t xml:space="preserve"> </w:t>
            </w:r>
            <w:proofErr w:type="spellStart"/>
            <w:r>
              <w:rPr>
                <w:rFonts w:ascii="Times New Roman" w:hAnsi="Times New Roman"/>
                <w:sz w:val="24"/>
                <w:szCs w:val="24"/>
              </w:rPr>
              <w:t>побутових</w:t>
            </w:r>
            <w:proofErr w:type="spellEnd"/>
            <w:r>
              <w:rPr>
                <w:rFonts w:ascii="Times New Roman" w:hAnsi="Times New Roman"/>
                <w:sz w:val="24"/>
                <w:szCs w:val="24"/>
              </w:rPr>
              <w:t xml:space="preserve"> </w:t>
            </w:r>
            <w:proofErr w:type="spellStart"/>
            <w:r>
              <w:rPr>
                <w:rFonts w:ascii="Times New Roman" w:hAnsi="Times New Roman"/>
                <w:sz w:val="24"/>
                <w:szCs w:val="24"/>
              </w:rPr>
              <w:t>відходів</w:t>
            </w:r>
            <w:proofErr w:type="spellEnd"/>
            <w:r w:rsidRPr="00EC0D0B">
              <w:rPr>
                <w:rFonts w:ascii="Times New Roman" w:hAnsi="Times New Roman"/>
                <w:sz w:val="24"/>
                <w:szCs w:val="24"/>
              </w:rPr>
              <w:t xml:space="preserve"> з </w:t>
            </w:r>
            <w:proofErr w:type="spellStart"/>
            <w:r w:rsidRPr="00EC0D0B">
              <w:rPr>
                <w:rFonts w:ascii="Times New Roman" w:hAnsi="Times New Roman"/>
                <w:sz w:val="24"/>
                <w:szCs w:val="24"/>
              </w:rPr>
              <w:t>елементами</w:t>
            </w:r>
            <w:proofErr w:type="spellEnd"/>
            <w:r w:rsidRPr="00EC0D0B">
              <w:rPr>
                <w:rFonts w:ascii="Times New Roman" w:hAnsi="Times New Roman"/>
                <w:sz w:val="24"/>
                <w:szCs w:val="24"/>
              </w:rPr>
              <w:t xml:space="preserve"> </w:t>
            </w:r>
            <w:proofErr w:type="spellStart"/>
            <w:r w:rsidRPr="00EC0D0B">
              <w:rPr>
                <w:rFonts w:ascii="Times New Roman" w:hAnsi="Times New Roman"/>
                <w:sz w:val="24"/>
                <w:szCs w:val="24"/>
              </w:rPr>
              <w:t>дегазації</w:t>
            </w:r>
            <w:proofErr w:type="spellEnd"/>
            <w:r w:rsidRPr="00EC0D0B">
              <w:rPr>
                <w:rFonts w:ascii="Times New Roman" w:hAnsi="Times New Roman"/>
                <w:sz w:val="24"/>
                <w:szCs w:val="24"/>
              </w:rPr>
              <w:t xml:space="preserve"> та </w:t>
            </w:r>
            <w:proofErr w:type="spellStart"/>
            <w:r w:rsidRPr="00EC0D0B">
              <w:rPr>
                <w:rFonts w:ascii="Times New Roman" w:hAnsi="Times New Roman"/>
                <w:sz w:val="24"/>
                <w:szCs w:val="24"/>
              </w:rPr>
              <w:t>рекульт</w:t>
            </w:r>
            <w:r>
              <w:rPr>
                <w:rFonts w:ascii="Times New Roman" w:hAnsi="Times New Roman"/>
                <w:sz w:val="24"/>
                <w:szCs w:val="24"/>
              </w:rPr>
              <w:t>ивації</w:t>
            </w:r>
            <w:proofErr w:type="spellEnd"/>
            <w:r>
              <w:rPr>
                <w:rFonts w:ascii="Times New Roman" w:hAnsi="Times New Roman"/>
                <w:sz w:val="24"/>
                <w:szCs w:val="24"/>
              </w:rPr>
              <w:t xml:space="preserve"> на </w:t>
            </w:r>
            <w:proofErr w:type="spellStart"/>
            <w:r>
              <w:rPr>
                <w:rFonts w:ascii="Times New Roman" w:hAnsi="Times New Roman"/>
                <w:sz w:val="24"/>
                <w:szCs w:val="24"/>
              </w:rPr>
              <w:t>існуючому</w:t>
            </w:r>
            <w:proofErr w:type="spellEnd"/>
            <w:r>
              <w:rPr>
                <w:rFonts w:ascii="Times New Roman" w:hAnsi="Times New Roman"/>
                <w:sz w:val="24"/>
                <w:szCs w:val="24"/>
              </w:rPr>
              <w:t xml:space="preserve"> </w:t>
            </w:r>
            <w:proofErr w:type="spellStart"/>
            <w:r>
              <w:rPr>
                <w:rFonts w:ascii="Times New Roman" w:hAnsi="Times New Roman"/>
                <w:sz w:val="24"/>
                <w:szCs w:val="24"/>
              </w:rPr>
              <w:t>полігоні</w:t>
            </w:r>
            <w:proofErr w:type="spellEnd"/>
            <w:r>
              <w:rPr>
                <w:rFonts w:ascii="Times New Roman" w:hAnsi="Times New Roman"/>
                <w:sz w:val="24"/>
                <w:szCs w:val="24"/>
              </w:rPr>
              <w:t xml:space="preserve"> ТПВ»</w:t>
            </w:r>
            <w:r w:rsidRPr="00EC0D0B">
              <w:rPr>
                <w:rFonts w:ascii="Times New Roman" w:hAnsi="Times New Roman"/>
                <w:sz w:val="24"/>
                <w:szCs w:val="24"/>
              </w:rPr>
              <w:t xml:space="preserve"> </w:t>
            </w:r>
          </w:p>
        </w:tc>
        <w:tc>
          <w:tcPr>
            <w:tcW w:w="2655" w:type="dxa"/>
            <w:shd w:val="clear" w:color="auto" w:fill="auto"/>
          </w:tcPr>
          <w:p w:rsidR="00AC0C88" w:rsidRPr="00EC0D0B" w:rsidRDefault="00AC0C88" w:rsidP="00AB41B2">
            <w:pPr>
              <w:spacing w:after="0" w:line="240" w:lineRule="auto"/>
              <w:rPr>
                <w:rFonts w:ascii="Times New Roman" w:hAnsi="Times New Roman"/>
                <w:sz w:val="24"/>
                <w:szCs w:val="24"/>
              </w:rPr>
            </w:pPr>
            <w:r>
              <w:rPr>
                <w:rFonts w:ascii="Times New Roman" w:hAnsi="Times New Roman"/>
                <w:sz w:val="24"/>
                <w:szCs w:val="24"/>
              </w:rPr>
              <w:t xml:space="preserve">КП </w:t>
            </w:r>
            <w:proofErr w:type="spellStart"/>
            <w:r>
              <w:rPr>
                <w:rFonts w:ascii="Times New Roman" w:hAnsi="Times New Roman"/>
                <w:sz w:val="24"/>
                <w:szCs w:val="24"/>
              </w:rPr>
              <w:t>Старокостянтинівський</w:t>
            </w:r>
            <w:proofErr w:type="spellEnd"/>
            <w:r>
              <w:rPr>
                <w:rFonts w:ascii="Times New Roman" w:hAnsi="Times New Roman"/>
                <w:sz w:val="24"/>
                <w:szCs w:val="24"/>
              </w:rPr>
              <w:t xml:space="preserve"> ККП / </w:t>
            </w:r>
            <w:proofErr w:type="spellStart"/>
            <w:r>
              <w:rPr>
                <w:rFonts w:ascii="Times New Roman" w:hAnsi="Times New Roman"/>
                <w:sz w:val="24"/>
                <w:szCs w:val="24"/>
              </w:rPr>
              <w:t>проєктна</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організація</w:t>
            </w:r>
            <w:proofErr w:type="spellEnd"/>
          </w:p>
        </w:tc>
        <w:tc>
          <w:tcPr>
            <w:tcW w:w="2268" w:type="dxa"/>
            <w:shd w:val="clear" w:color="auto" w:fill="auto"/>
          </w:tcPr>
          <w:p w:rsidR="00AC0C88" w:rsidRDefault="00AC0C88" w:rsidP="00AB41B2">
            <w:pPr>
              <w:spacing w:after="0" w:line="240" w:lineRule="auto"/>
              <w:rPr>
                <w:rFonts w:ascii="Times New Roman" w:hAnsi="Times New Roman"/>
                <w:sz w:val="24"/>
                <w:szCs w:val="24"/>
              </w:rPr>
            </w:pPr>
            <w:proofErr w:type="spellStart"/>
            <w:r w:rsidRPr="00EC0D0B">
              <w:rPr>
                <w:rFonts w:ascii="Times New Roman" w:hAnsi="Times New Roman"/>
                <w:sz w:val="24"/>
                <w:szCs w:val="24"/>
              </w:rPr>
              <w:t>Міський</w:t>
            </w:r>
            <w:proofErr w:type="spellEnd"/>
            <w:r w:rsidRPr="00EC0D0B">
              <w:rPr>
                <w:rFonts w:ascii="Times New Roman" w:hAnsi="Times New Roman"/>
                <w:sz w:val="24"/>
                <w:szCs w:val="24"/>
              </w:rPr>
              <w:t xml:space="preserve"> бюджет,</w:t>
            </w:r>
          </w:p>
          <w:p w:rsidR="00AC0C88" w:rsidRPr="00EC0D0B"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ідприємства</w:t>
            </w:r>
            <w:proofErr w:type="spellEnd"/>
          </w:p>
          <w:p w:rsidR="00AC0C88" w:rsidRPr="00EC0D0B" w:rsidRDefault="00AC0C88" w:rsidP="00AB41B2">
            <w:pPr>
              <w:spacing w:after="0" w:line="240" w:lineRule="auto"/>
              <w:rPr>
                <w:rFonts w:ascii="Times New Roman" w:hAnsi="Times New Roman"/>
                <w:sz w:val="24"/>
                <w:szCs w:val="24"/>
              </w:rPr>
            </w:pPr>
          </w:p>
        </w:tc>
        <w:tc>
          <w:tcPr>
            <w:tcW w:w="1559" w:type="dxa"/>
            <w:shd w:val="clear" w:color="auto" w:fill="auto"/>
          </w:tcPr>
          <w:p w:rsidR="00AC0C88" w:rsidRPr="00EC0D0B" w:rsidRDefault="00AC0C88" w:rsidP="00AB41B2">
            <w:pPr>
              <w:spacing w:after="0" w:line="240" w:lineRule="auto"/>
              <w:rPr>
                <w:rFonts w:ascii="Times New Roman" w:hAnsi="Times New Roman"/>
                <w:sz w:val="24"/>
                <w:szCs w:val="24"/>
              </w:rPr>
            </w:pPr>
            <w:r>
              <w:rPr>
                <w:rFonts w:ascii="Times New Roman" w:hAnsi="Times New Roman"/>
                <w:sz w:val="24"/>
                <w:szCs w:val="24"/>
              </w:rPr>
              <w:t>850,0</w:t>
            </w:r>
          </w:p>
          <w:p w:rsidR="00AC0C88" w:rsidRPr="00EC0D0B" w:rsidRDefault="00AC0C88" w:rsidP="00AB41B2">
            <w:pPr>
              <w:spacing w:after="0" w:line="240" w:lineRule="auto"/>
              <w:rPr>
                <w:rFonts w:ascii="Times New Roman" w:hAnsi="Times New Roman"/>
                <w:sz w:val="24"/>
                <w:szCs w:val="24"/>
              </w:rPr>
            </w:pPr>
          </w:p>
          <w:p w:rsidR="00AC0C88" w:rsidRPr="00EC0D0B" w:rsidRDefault="00AC0C88" w:rsidP="00AB41B2">
            <w:pPr>
              <w:spacing w:after="0" w:line="240" w:lineRule="auto"/>
              <w:rPr>
                <w:rFonts w:ascii="Times New Roman" w:hAnsi="Times New Roman"/>
                <w:sz w:val="24"/>
                <w:szCs w:val="24"/>
              </w:rPr>
            </w:pPr>
          </w:p>
          <w:p w:rsidR="00AC0C88" w:rsidRPr="00EC0D0B" w:rsidRDefault="00AC0C88" w:rsidP="00AB41B2">
            <w:pPr>
              <w:spacing w:after="0" w:line="240" w:lineRule="auto"/>
              <w:rPr>
                <w:rFonts w:ascii="Times New Roman" w:hAnsi="Times New Roman"/>
                <w:sz w:val="24"/>
                <w:szCs w:val="24"/>
              </w:rPr>
            </w:pPr>
          </w:p>
        </w:tc>
        <w:tc>
          <w:tcPr>
            <w:tcW w:w="1276" w:type="dxa"/>
            <w:shd w:val="clear" w:color="auto" w:fill="auto"/>
          </w:tcPr>
          <w:p w:rsidR="00AC0C88" w:rsidRPr="00EC0D0B" w:rsidRDefault="00AC0C88" w:rsidP="00AB41B2">
            <w:pPr>
              <w:spacing w:after="0" w:line="240" w:lineRule="auto"/>
              <w:rPr>
                <w:rFonts w:ascii="Times New Roman" w:hAnsi="Times New Roman"/>
                <w:sz w:val="24"/>
                <w:szCs w:val="24"/>
              </w:rPr>
            </w:pPr>
            <w:r>
              <w:rPr>
                <w:rFonts w:ascii="Times New Roman" w:hAnsi="Times New Roman"/>
                <w:sz w:val="24"/>
                <w:szCs w:val="24"/>
              </w:rPr>
              <w:t>850,0</w:t>
            </w:r>
          </w:p>
          <w:p w:rsidR="00AC0C88" w:rsidRPr="00EC0D0B" w:rsidRDefault="00AC0C88" w:rsidP="00AB41B2">
            <w:pPr>
              <w:spacing w:after="0" w:line="240" w:lineRule="auto"/>
              <w:rPr>
                <w:rFonts w:ascii="Times New Roman" w:hAnsi="Times New Roman"/>
                <w:sz w:val="24"/>
                <w:szCs w:val="24"/>
              </w:rPr>
            </w:pPr>
          </w:p>
          <w:p w:rsidR="00AC0C88" w:rsidRPr="00EC0D0B" w:rsidRDefault="00AC0C88" w:rsidP="00AB41B2">
            <w:pPr>
              <w:spacing w:after="0" w:line="240" w:lineRule="auto"/>
              <w:rPr>
                <w:rFonts w:ascii="Times New Roman" w:hAnsi="Times New Roman"/>
                <w:sz w:val="24"/>
                <w:szCs w:val="24"/>
              </w:rPr>
            </w:pPr>
          </w:p>
          <w:p w:rsidR="00AC0C88" w:rsidRPr="00EC0D0B" w:rsidRDefault="00AC0C88" w:rsidP="00AB41B2">
            <w:pPr>
              <w:spacing w:after="0" w:line="240" w:lineRule="auto"/>
              <w:rPr>
                <w:rFonts w:ascii="Times New Roman" w:hAnsi="Times New Roman"/>
                <w:sz w:val="24"/>
                <w:szCs w:val="24"/>
              </w:rPr>
            </w:pPr>
          </w:p>
        </w:tc>
        <w:tc>
          <w:tcPr>
            <w:tcW w:w="1275" w:type="dxa"/>
            <w:shd w:val="clear" w:color="auto" w:fill="auto"/>
          </w:tcPr>
          <w:p w:rsidR="00AC0C88" w:rsidRPr="00EC0D0B" w:rsidRDefault="00AC0C88" w:rsidP="00AB41B2">
            <w:pPr>
              <w:spacing w:after="0" w:line="240" w:lineRule="auto"/>
              <w:rPr>
                <w:rFonts w:ascii="Times New Roman" w:hAnsi="Times New Roman"/>
                <w:sz w:val="24"/>
                <w:szCs w:val="24"/>
              </w:rPr>
            </w:pPr>
          </w:p>
          <w:p w:rsidR="00AC0C88" w:rsidRPr="00EC0D0B" w:rsidRDefault="00AC0C88" w:rsidP="00AB41B2">
            <w:pPr>
              <w:spacing w:after="0" w:line="240" w:lineRule="auto"/>
              <w:rPr>
                <w:rFonts w:ascii="Times New Roman" w:hAnsi="Times New Roman"/>
                <w:sz w:val="24"/>
                <w:szCs w:val="24"/>
              </w:rPr>
            </w:pPr>
          </w:p>
          <w:p w:rsidR="00AC0C88" w:rsidRPr="00EC0D0B" w:rsidRDefault="00AC0C88" w:rsidP="00AB41B2">
            <w:pPr>
              <w:spacing w:after="0" w:line="240" w:lineRule="auto"/>
              <w:rPr>
                <w:rFonts w:ascii="Times New Roman" w:hAnsi="Times New Roman"/>
                <w:sz w:val="24"/>
                <w:szCs w:val="24"/>
              </w:rPr>
            </w:pPr>
          </w:p>
          <w:p w:rsidR="00AC0C88" w:rsidRPr="00EC0D0B" w:rsidRDefault="00AC0C88" w:rsidP="00AB41B2">
            <w:pPr>
              <w:spacing w:after="0" w:line="240" w:lineRule="auto"/>
              <w:rPr>
                <w:rFonts w:ascii="Times New Roman" w:hAnsi="Times New Roman"/>
                <w:sz w:val="24"/>
                <w:szCs w:val="24"/>
              </w:rPr>
            </w:pPr>
          </w:p>
          <w:p w:rsidR="00AC0C88" w:rsidRPr="00EC0D0B" w:rsidRDefault="00AC0C88" w:rsidP="00AB41B2">
            <w:pPr>
              <w:spacing w:after="0" w:line="240" w:lineRule="auto"/>
              <w:rPr>
                <w:rFonts w:ascii="Times New Roman" w:hAnsi="Times New Roman"/>
                <w:sz w:val="24"/>
                <w:szCs w:val="24"/>
              </w:rPr>
            </w:pPr>
          </w:p>
          <w:p w:rsidR="00AC0C88" w:rsidRPr="00EC0D0B" w:rsidRDefault="00AC0C88" w:rsidP="00AB41B2">
            <w:pPr>
              <w:spacing w:after="0" w:line="240" w:lineRule="auto"/>
              <w:rPr>
                <w:rFonts w:ascii="Times New Roman" w:hAnsi="Times New Roman"/>
                <w:sz w:val="24"/>
                <w:szCs w:val="24"/>
              </w:rPr>
            </w:pPr>
          </w:p>
        </w:tc>
        <w:tc>
          <w:tcPr>
            <w:tcW w:w="1173" w:type="dxa"/>
            <w:shd w:val="clear" w:color="auto" w:fill="auto"/>
          </w:tcPr>
          <w:p w:rsidR="00AC0C88" w:rsidRPr="00EC0D0B" w:rsidRDefault="00AC0C88" w:rsidP="00AB41B2">
            <w:pPr>
              <w:spacing w:after="0" w:line="240" w:lineRule="auto"/>
              <w:rPr>
                <w:rFonts w:ascii="Times New Roman" w:hAnsi="Times New Roman"/>
                <w:sz w:val="24"/>
                <w:szCs w:val="24"/>
              </w:rPr>
            </w:pPr>
          </w:p>
          <w:p w:rsidR="00AC0C88" w:rsidRPr="00EC0D0B" w:rsidRDefault="00AC0C88" w:rsidP="00AB41B2">
            <w:pPr>
              <w:spacing w:after="0" w:line="240" w:lineRule="auto"/>
              <w:rPr>
                <w:rFonts w:ascii="Times New Roman" w:hAnsi="Times New Roman"/>
                <w:sz w:val="24"/>
                <w:szCs w:val="24"/>
              </w:rPr>
            </w:pPr>
          </w:p>
          <w:p w:rsidR="00AC0C88" w:rsidRPr="00EC0D0B" w:rsidRDefault="00AC0C88" w:rsidP="00AB41B2">
            <w:pPr>
              <w:spacing w:after="0" w:line="240" w:lineRule="auto"/>
              <w:rPr>
                <w:rFonts w:ascii="Times New Roman" w:hAnsi="Times New Roman"/>
                <w:sz w:val="24"/>
                <w:szCs w:val="24"/>
              </w:rPr>
            </w:pPr>
          </w:p>
          <w:p w:rsidR="00AC0C88" w:rsidRPr="00EC0D0B" w:rsidRDefault="00AC0C88" w:rsidP="00AB41B2">
            <w:pPr>
              <w:spacing w:after="0" w:line="240" w:lineRule="auto"/>
              <w:rPr>
                <w:rFonts w:ascii="Times New Roman" w:hAnsi="Times New Roman"/>
                <w:sz w:val="24"/>
                <w:szCs w:val="24"/>
              </w:rPr>
            </w:pPr>
          </w:p>
          <w:p w:rsidR="00AC0C88" w:rsidRPr="00EC0D0B" w:rsidRDefault="00AC0C88" w:rsidP="00AB41B2">
            <w:pPr>
              <w:spacing w:after="0" w:line="240" w:lineRule="auto"/>
              <w:rPr>
                <w:rFonts w:ascii="Times New Roman" w:hAnsi="Times New Roman"/>
                <w:sz w:val="24"/>
                <w:szCs w:val="24"/>
              </w:rPr>
            </w:pPr>
          </w:p>
          <w:p w:rsidR="00AC0C88" w:rsidRPr="00EC0D0B" w:rsidRDefault="00AC0C88" w:rsidP="00AB41B2">
            <w:pPr>
              <w:spacing w:after="0" w:line="240" w:lineRule="auto"/>
              <w:rPr>
                <w:rFonts w:ascii="Times New Roman" w:hAnsi="Times New Roman"/>
                <w:sz w:val="24"/>
                <w:szCs w:val="24"/>
              </w:rPr>
            </w:pPr>
          </w:p>
        </w:tc>
      </w:tr>
      <w:tr w:rsidR="00AC0C88" w:rsidRPr="00EC0D0B" w:rsidTr="008F6F83">
        <w:trPr>
          <w:trHeight w:val="1359"/>
          <w:jc w:val="center"/>
        </w:trPr>
        <w:tc>
          <w:tcPr>
            <w:tcW w:w="534" w:type="dxa"/>
            <w:vMerge w:val="restart"/>
            <w:shd w:val="clear" w:color="auto" w:fill="auto"/>
          </w:tcPr>
          <w:p w:rsidR="00AC0C88" w:rsidRPr="00EC0D0B" w:rsidRDefault="00AC0C88" w:rsidP="00AB41B2">
            <w:pPr>
              <w:spacing w:after="0" w:line="240" w:lineRule="auto"/>
              <w:rPr>
                <w:rFonts w:ascii="Times New Roman" w:hAnsi="Times New Roman"/>
                <w:sz w:val="24"/>
                <w:szCs w:val="24"/>
              </w:rPr>
            </w:pPr>
            <w:r>
              <w:rPr>
                <w:rFonts w:ascii="Times New Roman" w:hAnsi="Times New Roman"/>
                <w:sz w:val="24"/>
                <w:szCs w:val="24"/>
              </w:rPr>
              <w:t>2</w:t>
            </w:r>
          </w:p>
          <w:p w:rsidR="00AC0C88" w:rsidRPr="00EC0D0B" w:rsidRDefault="00AC0C88" w:rsidP="00AB41B2">
            <w:pPr>
              <w:spacing w:after="0" w:line="240" w:lineRule="auto"/>
              <w:rPr>
                <w:rFonts w:ascii="Times New Roman" w:hAnsi="Times New Roman"/>
                <w:sz w:val="24"/>
                <w:szCs w:val="24"/>
              </w:rPr>
            </w:pPr>
          </w:p>
        </w:tc>
        <w:tc>
          <w:tcPr>
            <w:tcW w:w="4819" w:type="dxa"/>
            <w:shd w:val="clear" w:color="auto" w:fill="auto"/>
          </w:tcPr>
          <w:p w:rsidR="00AC0C88"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Реалізація</w:t>
            </w:r>
            <w:proofErr w:type="spellEnd"/>
            <w:r>
              <w:rPr>
                <w:rFonts w:ascii="Times New Roman" w:hAnsi="Times New Roman"/>
                <w:sz w:val="24"/>
                <w:szCs w:val="24"/>
              </w:rPr>
              <w:t xml:space="preserve"> </w:t>
            </w:r>
            <w:proofErr w:type="spellStart"/>
            <w:r>
              <w:rPr>
                <w:rFonts w:ascii="Times New Roman" w:hAnsi="Times New Roman"/>
                <w:sz w:val="24"/>
                <w:szCs w:val="24"/>
              </w:rPr>
              <w:t>проєкту</w:t>
            </w:r>
            <w:proofErr w:type="spellEnd"/>
            <w:r>
              <w:rPr>
                <w:rFonts w:ascii="Times New Roman" w:hAnsi="Times New Roman"/>
                <w:sz w:val="24"/>
                <w:szCs w:val="24"/>
              </w:rPr>
              <w:t xml:space="preserve"> «</w:t>
            </w:r>
            <w:proofErr w:type="spellStart"/>
            <w:r w:rsidRPr="00544334">
              <w:rPr>
                <w:rFonts w:ascii="Times New Roman" w:hAnsi="Times New Roman"/>
                <w:sz w:val="24"/>
                <w:szCs w:val="24"/>
              </w:rPr>
              <w:t>Будів</w:t>
            </w:r>
            <w:r>
              <w:rPr>
                <w:rFonts w:ascii="Times New Roman" w:hAnsi="Times New Roman"/>
                <w:sz w:val="24"/>
                <w:szCs w:val="24"/>
              </w:rPr>
              <w:t>ництво</w:t>
            </w:r>
            <w:proofErr w:type="spellEnd"/>
            <w:r>
              <w:rPr>
                <w:rFonts w:ascii="Times New Roman" w:hAnsi="Times New Roman"/>
                <w:sz w:val="24"/>
                <w:szCs w:val="24"/>
              </w:rPr>
              <w:t xml:space="preserve"> комплексу з </w:t>
            </w:r>
            <w:proofErr w:type="spellStart"/>
            <w:r>
              <w:rPr>
                <w:rFonts w:ascii="Times New Roman" w:hAnsi="Times New Roman"/>
                <w:sz w:val="24"/>
                <w:szCs w:val="24"/>
              </w:rPr>
              <w:t>переробки</w:t>
            </w:r>
            <w:proofErr w:type="spellEnd"/>
            <w:r>
              <w:rPr>
                <w:rFonts w:ascii="Times New Roman" w:hAnsi="Times New Roman"/>
                <w:sz w:val="24"/>
                <w:szCs w:val="24"/>
              </w:rPr>
              <w:t xml:space="preserve"> </w:t>
            </w:r>
            <w:proofErr w:type="spellStart"/>
            <w:r>
              <w:rPr>
                <w:rFonts w:ascii="Times New Roman" w:hAnsi="Times New Roman"/>
                <w:sz w:val="24"/>
                <w:szCs w:val="24"/>
              </w:rPr>
              <w:t>твердих</w:t>
            </w:r>
            <w:proofErr w:type="spellEnd"/>
            <w:r>
              <w:rPr>
                <w:rFonts w:ascii="Times New Roman" w:hAnsi="Times New Roman"/>
                <w:sz w:val="24"/>
                <w:szCs w:val="24"/>
              </w:rPr>
              <w:t xml:space="preserve"> </w:t>
            </w:r>
            <w:proofErr w:type="spellStart"/>
            <w:r>
              <w:rPr>
                <w:rFonts w:ascii="Times New Roman" w:hAnsi="Times New Roman"/>
                <w:sz w:val="24"/>
                <w:szCs w:val="24"/>
              </w:rPr>
              <w:t>побутових</w:t>
            </w:r>
            <w:proofErr w:type="spellEnd"/>
            <w:r>
              <w:rPr>
                <w:rFonts w:ascii="Times New Roman" w:hAnsi="Times New Roman"/>
                <w:sz w:val="24"/>
                <w:szCs w:val="24"/>
              </w:rPr>
              <w:t xml:space="preserve"> </w:t>
            </w:r>
            <w:proofErr w:type="spellStart"/>
            <w:r>
              <w:rPr>
                <w:rFonts w:ascii="Times New Roman" w:hAnsi="Times New Roman"/>
                <w:sz w:val="24"/>
                <w:szCs w:val="24"/>
              </w:rPr>
              <w:t>відходів</w:t>
            </w:r>
            <w:proofErr w:type="spellEnd"/>
            <w:r w:rsidRPr="00544334">
              <w:rPr>
                <w:rFonts w:ascii="Times New Roman" w:hAnsi="Times New Roman"/>
                <w:sz w:val="24"/>
                <w:szCs w:val="24"/>
              </w:rPr>
              <w:t xml:space="preserve"> з </w:t>
            </w:r>
            <w:proofErr w:type="spellStart"/>
            <w:r w:rsidRPr="00544334">
              <w:rPr>
                <w:rFonts w:ascii="Times New Roman" w:hAnsi="Times New Roman"/>
                <w:sz w:val="24"/>
                <w:szCs w:val="24"/>
              </w:rPr>
              <w:t>елементами</w:t>
            </w:r>
            <w:proofErr w:type="spellEnd"/>
            <w:r w:rsidRPr="00544334">
              <w:rPr>
                <w:rFonts w:ascii="Times New Roman" w:hAnsi="Times New Roman"/>
                <w:sz w:val="24"/>
                <w:szCs w:val="24"/>
              </w:rPr>
              <w:t xml:space="preserve"> </w:t>
            </w:r>
            <w:proofErr w:type="spellStart"/>
            <w:r w:rsidRPr="00544334">
              <w:rPr>
                <w:rFonts w:ascii="Times New Roman" w:hAnsi="Times New Roman"/>
                <w:sz w:val="24"/>
                <w:szCs w:val="24"/>
              </w:rPr>
              <w:t>дегазації</w:t>
            </w:r>
            <w:proofErr w:type="spellEnd"/>
            <w:r w:rsidRPr="00544334">
              <w:rPr>
                <w:rFonts w:ascii="Times New Roman" w:hAnsi="Times New Roman"/>
                <w:sz w:val="24"/>
                <w:szCs w:val="24"/>
              </w:rPr>
              <w:t xml:space="preserve"> та </w:t>
            </w:r>
            <w:proofErr w:type="spellStart"/>
            <w:r w:rsidRPr="00544334">
              <w:rPr>
                <w:rFonts w:ascii="Times New Roman" w:hAnsi="Times New Roman"/>
                <w:sz w:val="24"/>
                <w:szCs w:val="24"/>
              </w:rPr>
              <w:t>рекультивації</w:t>
            </w:r>
            <w:proofErr w:type="spellEnd"/>
            <w:r w:rsidRPr="00544334">
              <w:rPr>
                <w:rFonts w:ascii="Times New Roman" w:hAnsi="Times New Roman"/>
                <w:sz w:val="24"/>
                <w:szCs w:val="24"/>
              </w:rPr>
              <w:t xml:space="preserve"> на </w:t>
            </w:r>
            <w:proofErr w:type="spellStart"/>
            <w:r w:rsidRPr="00544334">
              <w:rPr>
                <w:rFonts w:ascii="Times New Roman" w:hAnsi="Times New Roman"/>
                <w:sz w:val="24"/>
                <w:szCs w:val="24"/>
              </w:rPr>
              <w:t>існуючому</w:t>
            </w:r>
            <w:proofErr w:type="spellEnd"/>
            <w:r w:rsidRPr="00544334">
              <w:rPr>
                <w:rFonts w:ascii="Times New Roman" w:hAnsi="Times New Roman"/>
                <w:sz w:val="24"/>
                <w:szCs w:val="24"/>
              </w:rPr>
              <w:t xml:space="preserve"> </w:t>
            </w:r>
            <w:proofErr w:type="spellStart"/>
            <w:r w:rsidRPr="00544334">
              <w:rPr>
                <w:rFonts w:ascii="Times New Roman" w:hAnsi="Times New Roman"/>
                <w:sz w:val="24"/>
                <w:szCs w:val="24"/>
              </w:rPr>
              <w:t>полігоні</w:t>
            </w:r>
            <w:proofErr w:type="spellEnd"/>
            <w:r w:rsidRPr="00544334">
              <w:rPr>
                <w:rFonts w:ascii="Times New Roman" w:hAnsi="Times New Roman"/>
                <w:sz w:val="24"/>
                <w:szCs w:val="24"/>
              </w:rPr>
              <w:t xml:space="preserve"> ТПВ</w:t>
            </w:r>
            <w:r>
              <w:rPr>
                <w:rFonts w:ascii="Times New Roman" w:hAnsi="Times New Roman"/>
                <w:sz w:val="24"/>
                <w:szCs w:val="24"/>
              </w:rPr>
              <w:t>»,</w:t>
            </w:r>
          </w:p>
          <w:p w:rsidR="00AC0C88" w:rsidRDefault="00AC0C88" w:rsidP="00AB41B2">
            <w:pPr>
              <w:spacing w:after="0" w:line="240" w:lineRule="auto"/>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xml:space="preserve"> тому </w:t>
            </w:r>
            <w:proofErr w:type="spellStart"/>
            <w:r>
              <w:rPr>
                <w:rFonts w:ascii="Times New Roman" w:hAnsi="Times New Roman"/>
                <w:sz w:val="24"/>
                <w:szCs w:val="24"/>
              </w:rPr>
              <w:t>числі</w:t>
            </w:r>
            <w:proofErr w:type="spellEnd"/>
            <w:r>
              <w:rPr>
                <w:rFonts w:ascii="Times New Roman" w:hAnsi="Times New Roman"/>
                <w:sz w:val="24"/>
                <w:szCs w:val="24"/>
              </w:rPr>
              <w:t>:</w:t>
            </w:r>
          </w:p>
          <w:p w:rsidR="00AC0C88" w:rsidRPr="00544334" w:rsidRDefault="00AC0C88" w:rsidP="00AB41B2">
            <w:pPr>
              <w:spacing w:after="0" w:line="240" w:lineRule="auto"/>
              <w:rPr>
                <w:rFonts w:ascii="Times New Roman" w:hAnsi="Times New Roman"/>
                <w:sz w:val="24"/>
                <w:szCs w:val="24"/>
              </w:rPr>
            </w:pPr>
          </w:p>
        </w:tc>
        <w:tc>
          <w:tcPr>
            <w:tcW w:w="2655" w:type="dxa"/>
            <w:shd w:val="clear" w:color="auto" w:fill="auto"/>
          </w:tcPr>
          <w:p w:rsidR="00AC0C88" w:rsidRDefault="00AC0C88" w:rsidP="00AB41B2">
            <w:pPr>
              <w:spacing w:after="0" w:line="240" w:lineRule="auto"/>
              <w:rPr>
                <w:rFonts w:ascii="Times New Roman" w:hAnsi="Times New Roman"/>
                <w:sz w:val="24"/>
                <w:szCs w:val="24"/>
              </w:rPr>
            </w:pPr>
          </w:p>
          <w:p w:rsidR="00AC0C88" w:rsidRPr="00EC0D0B" w:rsidRDefault="00AC0C88" w:rsidP="00AB41B2">
            <w:pPr>
              <w:spacing w:after="0" w:line="240" w:lineRule="auto"/>
              <w:rPr>
                <w:rFonts w:ascii="Times New Roman" w:hAnsi="Times New Roman"/>
                <w:sz w:val="24"/>
                <w:szCs w:val="24"/>
              </w:rPr>
            </w:pPr>
            <w:r>
              <w:rPr>
                <w:rFonts w:ascii="Times New Roman" w:hAnsi="Times New Roman"/>
                <w:sz w:val="24"/>
                <w:szCs w:val="24"/>
              </w:rPr>
              <w:t xml:space="preserve">КП </w:t>
            </w:r>
            <w:proofErr w:type="spellStart"/>
            <w:r>
              <w:rPr>
                <w:rFonts w:ascii="Times New Roman" w:hAnsi="Times New Roman"/>
                <w:sz w:val="24"/>
                <w:szCs w:val="24"/>
              </w:rPr>
              <w:t>Старокостянтинівський</w:t>
            </w:r>
            <w:proofErr w:type="spellEnd"/>
            <w:r>
              <w:rPr>
                <w:rFonts w:ascii="Times New Roman" w:hAnsi="Times New Roman"/>
                <w:sz w:val="24"/>
                <w:szCs w:val="24"/>
              </w:rPr>
              <w:t xml:space="preserve"> ККП / </w:t>
            </w:r>
            <w:proofErr w:type="spellStart"/>
            <w:proofErr w:type="gramStart"/>
            <w:r>
              <w:rPr>
                <w:rFonts w:ascii="Times New Roman" w:hAnsi="Times New Roman"/>
                <w:sz w:val="24"/>
                <w:szCs w:val="24"/>
              </w:rPr>
              <w:t>п</w:t>
            </w:r>
            <w:proofErr w:type="gramEnd"/>
            <w:r>
              <w:rPr>
                <w:rFonts w:ascii="Times New Roman" w:hAnsi="Times New Roman"/>
                <w:sz w:val="24"/>
                <w:szCs w:val="24"/>
              </w:rPr>
              <w:t>ідрядна</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організація</w:t>
            </w:r>
            <w:proofErr w:type="spellEnd"/>
          </w:p>
        </w:tc>
        <w:tc>
          <w:tcPr>
            <w:tcW w:w="2268" w:type="dxa"/>
            <w:shd w:val="clear" w:color="auto" w:fill="auto"/>
          </w:tcPr>
          <w:p w:rsidR="00AC0C88" w:rsidRDefault="00AC0C88" w:rsidP="00AB41B2">
            <w:pPr>
              <w:spacing w:after="0" w:line="240" w:lineRule="auto"/>
              <w:rPr>
                <w:rFonts w:ascii="Times New Roman" w:hAnsi="Times New Roman"/>
                <w:sz w:val="24"/>
                <w:szCs w:val="24"/>
              </w:rPr>
            </w:pPr>
            <w:proofErr w:type="spellStart"/>
            <w:r w:rsidRPr="00EC0D0B">
              <w:rPr>
                <w:rFonts w:ascii="Times New Roman" w:hAnsi="Times New Roman"/>
                <w:sz w:val="24"/>
                <w:szCs w:val="24"/>
              </w:rPr>
              <w:t>Міський</w:t>
            </w:r>
            <w:proofErr w:type="spellEnd"/>
            <w:r w:rsidRPr="00EC0D0B">
              <w:rPr>
                <w:rFonts w:ascii="Times New Roman" w:hAnsi="Times New Roman"/>
                <w:sz w:val="24"/>
                <w:szCs w:val="24"/>
              </w:rPr>
              <w:t xml:space="preserve"> бюджет,</w:t>
            </w:r>
          </w:p>
          <w:p w:rsidR="00AC0C88"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власні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ідприємства</w:t>
            </w:r>
            <w:proofErr w:type="spellEnd"/>
            <w:r>
              <w:rPr>
                <w:rFonts w:ascii="Times New Roman" w:hAnsi="Times New Roman"/>
                <w:sz w:val="24"/>
                <w:szCs w:val="24"/>
              </w:rPr>
              <w:t>,</w:t>
            </w:r>
          </w:p>
          <w:p w:rsidR="00AC0C88" w:rsidRPr="00EC0D0B" w:rsidRDefault="00AC0C88" w:rsidP="00AB41B2">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джерела</w:t>
            </w:r>
            <w:proofErr w:type="spellEnd"/>
          </w:p>
        </w:tc>
        <w:tc>
          <w:tcPr>
            <w:tcW w:w="1559" w:type="dxa"/>
            <w:shd w:val="clear" w:color="auto" w:fill="auto"/>
          </w:tcPr>
          <w:p w:rsidR="00AC0C88" w:rsidRPr="00611B26" w:rsidRDefault="00AC0C88" w:rsidP="00AB41B2">
            <w:pPr>
              <w:spacing w:after="0" w:line="240" w:lineRule="auto"/>
              <w:jc w:val="center"/>
              <w:rPr>
                <w:rFonts w:ascii="Times New Roman" w:hAnsi="Times New Roman"/>
                <w:sz w:val="24"/>
                <w:szCs w:val="24"/>
              </w:rPr>
            </w:pPr>
            <w:r w:rsidRPr="00611B26">
              <w:rPr>
                <w:rFonts w:ascii="Times New Roman" w:hAnsi="Times New Roman"/>
                <w:sz w:val="24"/>
                <w:szCs w:val="24"/>
              </w:rPr>
              <w:t>16165,3</w:t>
            </w:r>
          </w:p>
          <w:p w:rsidR="00AC0C88" w:rsidRPr="00611B26" w:rsidRDefault="00AC0C88" w:rsidP="00AB41B2">
            <w:pPr>
              <w:spacing w:after="0" w:line="240" w:lineRule="auto"/>
              <w:rPr>
                <w:rFonts w:ascii="Times New Roman" w:hAnsi="Times New Roman"/>
                <w:sz w:val="24"/>
                <w:szCs w:val="24"/>
              </w:rPr>
            </w:pPr>
            <w:r w:rsidRPr="00611B26">
              <w:rPr>
                <w:rFonts w:ascii="Times New Roman" w:hAnsi="Times New Roman"/>
                <w:sz w:val="24"/>
                <w:szCs w:val="24"/>
              </w:rPr>
              <w:t xml:space="preserve">    195,2</w:t>
            </w:r>
          </w:p>
          <w:p w:rsidR="00AC0C88" w:rsidRPr="00611B26" w:rsidRDefault="00AC0C88" w:rsidP="00AB41B2">
            <w:pPr>
              <w:spacing w:after="0" w:line="240" w:lineRule="auto"/>
              <w:rPr>
                <w:rFonts w:ascii="Times New Roman" w:hAnsi="Times New Roman"/>
                <w:sz w:val="24"/>
                <w:szCs w:val="24"/>
              </w:rPr>
            </w:pPr>
          </w:p>
        </w:tc>
        <w:tc>
          <w:tcPr>
            <w:tcW w:w="1276" w:type="dxa"/>
            <w:shd w:val="clear" w:color="auto" w:fill="auto"/>
          </w:tcPr>
          <w:p w:rsidR="00AC0C88" w:rsidRPr="00611B26" w:rsidRDefault="00AC0C88" w:rsidP="00AB41B2">
            <w:pPr>
              <w:spacing w:after="0" w:line="240" w:lineRule="auto"/>
              <w:jc w:val="center"/>
              <w:rPr>
                <w:rFonts w:ascii="Times New Roman" w:hAnsi="Times New Roman"/>
                <w:sz w:val="24"/>
                <w:szCs w:val="24"/>
              </w:rPr>
            </w:pPr>
            <w:r w:rsidRPr="00611B26">
              <w:rPr>
                <w:rFonts w:ascii="Times New Roman" w:hAnsi="Times New Roman"/>
                <w:sz w:val="24"/>
                <w:szCs w:val="24"/>
              </w:rPr>
              <w:t>4655,8</w:t>
            </w:r>
          </w:p>
          <w:p w:rsidR="00AC0C88" w:rsidRPr="00611B26" w:rsidRDefault="00AC0C88" w:rsidP="00AB41B2">
            <w:pPr>
              <w:spacing w:after="0" w:line="240" w:lineRule="auto"/>
              <w:rPr>
                <w:rFonts w:ascii="Times New Roman" w:hAnsi="Times New Roman"/>
                <w:sz w:val="24"/>
                <w:szCs w:val="24"/>
              </w:rPr>
            </w:pPr>
            <w:r w:rsidRPr="00611B26">
              <w:rPr>
                <w:rFonts w:ascii="Times New Roman" w:hAnsi="Times New Roman"/>
                <w:sz w:val="24"/>
                <w:szCs w:val="24"/>
              </w:rPr>
              <w:t xml:space="preserve">    90,0</w:t>
            </w:r>
          </w:p>
        </w:tc>
        <w:tc>
          <w:tcPr>
            <w:tcW w:w="1275" w:type="dxa"/>
            <w:shd w:val="clear" w:color="auto" w:fill="auto"/>
          </w:tcPr>
          <w:p w:rsidR="00AC0C88" w:rsidRPr="00611B26" w:rsidRDefault="00AC0C88" w:rsidP="00AB41B2">
            <w:pPr>
              <w:spacing w:after="0" w:line="240" w:lineRule="auto"/>
              <w:jc w:val="center"/>
              <w:rPr>
                <w:rFonts w:ascii="Times New Roman" w:hAnsi="Times New Roman"/>
                <w:sz w:val="24"/>
                <w:szCs w:val="24"/>
              </w:rPr>
            </w:pPr>
            <w:r w:rsidRPr="00611B26">
              <w:rPr>
                <w:rFonts w:ascii="Times New Roman" w:hAnsi="Times New Roman"/>
                <w:sz w:val="24"/>
                <w:szCs w:val="24"/>
              </w:rPr>
              <w:t>6204,5</w:t>
            </w:r>
          </w:p>
          <w:p w:rsidR="00AC0C88" w:rsidRPr="00611B26" w:rsidRDefault="00AC0C88" w:rsidP="00AB41B2">
            <w:pPr>
              <w:spacing w:after="0" w:line="240" w:lineRule="auto"/>
              <w:rPr>
                <w:rFonts w:ascii="Times New Roman" w:hAnsi="Times New Roman"/>
                <w:sz w:val="24"/>
                <w:szCs w:val="24"/>
              </w:rPr>
            </w:pPr>
            <w:r w:rsidRPr="00611B26">
              <w:rPr>
                <w:rFonts w:ascii="Times New Roman" w:hAnsi="Times New Roman"/>
                <w:sz w:val="24"/>
                <w:szCs w:val="24"/>
              </w:rPr>
              <w:t xml:space="preserve">  105,2</w:t>
            </w:r>
          </w:p>
        </w:tc>
        <w:tc>
          <w:tcPr>
            <w:tcW w:w="1173" w:type="dxa"/>
            <w:shd w:val="clear" w:color="auto" w:fill="auto"/>
          </w:tcPr>
          <w:p w:rsidR="00AC0C88" w:rsidRPr="00611B26" w:rsidRDefault="00AC0C88" w:rsidP="00AB41B2">
            <w:pPr>
              <w:spacing w:after="0" w:line="240" w:lineRule="auto"/>
              <w:jc w:val="center"/>
              <w:rPr>
                <w:rFonts w:ascii="Times New Roman" w:hAnsi="Times New Roman"/>
                <w:sz w:val="24"/>
                <w:szCs w:val="24"/>
              </w:rPr>
            </w:pPr>
            <w:r w:rsidRPr="00611B26">
              <w:rPr>
                <w:rFonts w:ascii="Times New Roman" w:hAnsi="Times New Roman"/>
                <w:sz w:val="24"/>
                <w:szCs w:val="24"/>
              </w:rPr>
              <w:t>5305,0</w:t>
            </w:r>
          </w:p>
          <w:p w:rsidR="00AC0C88" w:rsidRPr="00611B26" w:rsidRDefault="00AC0C88" w:rsidP="00AB41B2">
            <w:pPr>
              <w:spacing w:after="0" w:line="240" w:lineRule="auto"/>
              <w:rPr>
                <w:rFonts w:ascii="Times New Roman" w:hAnsi="Times New Roman"/>
                <w:sz w:val="24"/>
                <w:szCs w:val="24"/>
              </w:rPr>
            </w:pPr>
          </w:p>
        </w:tc>
      </w:tr>
      <w:tr w:rsidR="00AC0C88" w:rsidRPr="009B32F7" w:rsidTr="00AB41B2">
        <w:trPr>
          <w:trHeight w:val="414"/>
          <w:jc w:val="center"/>
        </w:trPr>
        <w:tc>
          <w:tcPr>
            <w:tcW w:w="534" w:type="dxa"/>
            <w:vMerge/>
            <w:shd w:val="clear" w:color="auto" w:fill="auto"/>
          </w:tcPr>
          <w:p w:rsidR="00AC0C88" w:rsidRPr="009B32F7" w:rsidRDefault="00AC0C88" w:rsidP="00AB41B2">
            <w:pPr>
              <w:spacing w:after="0" w:line="240" w:lineRule="auto"/>
              <w:rPr>
                <w:rFonts w:ascii="Times New Roman" w:hAnsi="Times New Roman"/>
                <w:sz w:val="24"/>
                <w:szCs w:val="24"/>
              </w:rPr>
            </w:pPr>
          </w:p>
        </w:tc>
        <w:tc>
          <w:tcPr>
            <w:tcW w:w="4819"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В</w:t>
            </w:r>
            <w:r w:rsidRPr="009B32F7">
              <w:rPr>
                <w:rFonts w:ascii="Times New Roman" w:hAnsi="Times New Roman"/>
                <w:sz w:val="24"/>
                <w:szCs w:val="24"/>
              </w:rPr>
              <w:t>становлення</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вагового</w:t>
            </w:r>
            <w:proofErr w:type="spellEnd"/>
            <w:r w:rsidRPr="009B32F7">
              <w:rPr>
                <w:rFonts w:ascii="Times New Roman" w:hAnsi="Times New Roman"/>
                <w:sz w:val="24"/>
                <w:szCs w:val="24"/>
              </w:rPr>
              <w:t xml:space="preserve"> комплексу</w:t>
            </w:r>
          </w:p>
        </w:tc>
        <w:tc>
          <w:tcPr>
            <w:tcW w:w="2655" w:type="dxa"/>
            <w:shd w:val="clear" w:color="auto" w:fill="auto"/>
          </w:tcPr>
          <w:p w:rsidR="00AC0C88" w:rsidRDefault="00AC0C88" w:rsidP="00AB41B2">
            <w:pPr>
              <w:spacing w:after="0" w:line="240" w:lineRule="auto"/>
              <w:rPr>
                <w:rFonts w:ascii="Times New Roman" w:hAnsi="Times New Roman"/>
                <w:sz w:val="24"/>
                <w:szCs w:val="24"/>
              </w:rPr>
            </w:pPr>
          </w:p>
          <w:p w:rsidR="00AC0C88"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 xml:space="preserve">КП </w:t>
            </w:r>
            <w:proofErr w:type="spellStart"/>
            <w:r>
              <w:rPr>
                <w:rFonts w:ascii="Times New Roman" w:hAnsi="Times New Roman"/>
                <w:sz w:val="24"/>
                <w:szCs w:val="24"/>
              </w:rPr>
              <w:t>Старокостянти</w:t>
            </w:r>
            <w:proofErr w:type="spellEnd"/>
            <w:r>
              <w:rPr>
                <w:rFonts w:ascii="Times New Roman" w:hAnsi="Times New Roman"/>
                <w:sz w:val="24"/>
                <w:szCs w:val="24"/>
              </w:rPr>
              <w:t>-</w:t>
            </w:r>
          </w:p>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нівський</w:t>
            </w:r>
            <w:proofErr w:type="spellEnd"/>
            <w:r w:rsidRPr="009B32F7">
              <w:rPr>
                <w:rFonts w:ascii="Times New Roman" w:hAnsi="Times New Roman"/>
                <w:sz w:val="24"/>
                <w:szCs w:val="24"/>
              </w:rPr>
              <w:t xml:space="preserve"> ККП / </w:t>
            </w:r>
            <w:proofErr w:type="spellStart"/>
            <w:proofErr w:type="gramStart"/>
            <w:r w:rsidRPr="009B32F7">
              <w:rPr>
                <w:rFonts w:ascii="Times New Roman" w:hAnsi="Times New Roman"/>
                <w:sz w:val="24"/>
                <w:szCs w:val="24"/>
              </w:rPr>
              <w:t>п</w:t>
            </w:r>
            <w:proofErr w:type="gramEnd"/>
            <w:r w:rsidRPr="009B32F7">
              <w:rPr>
                <w:rFonts w:ascii="Times New Roman" w:hAnsi="Times New Roman"/>
                <w:sz w:val="24"/>
                <w:szCs w:val="24"/>
              </w:rPr>
              <w:t>ідрядна</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організація</w:t>
            </w:r>
            <w:proofErr w:type="spellEnd"/>
          </w:p>
        </w:tc>
        <w:tc>
          <w:tcPr>
            <w:tcW w:w="2268"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Міський</w:t>
            </w:r>
            <w:proofErr w:type="spellEnd"/>
            <w:r w:rsidRPr="009B32F7">
              <w:rPr>
                <w:rFonts w:ascii="Times New Roman" w:hAnsi="Times New Roman"/>
                <w:sz w:val="24"/>
                <w:szCs w:val="24"/>
              </w:rPr>
              <w:t xml:space="preserve"> бюджет,</w:t>
            </w:r>
          </w:p>
          <w:p w:rsidR="00AC0C88"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власні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ідприємства</w:t>
            </w:r>
            <w:proofErr w:type="spellEnd"/>
            <w:r w:rsidRPr="009B32F7">
              <w:rPr>
                <w:rFonts w:ascii="Times New Roman" w:hAnsi="Times New Roman"/>
                <w:sz w:val="24"/>
                <w:szCs w:val="24"/>
              </w:rPr>
              <w:t>,</w:t>
            </w:r>
          </w:p>
          <w:p w:rsidR="00AC0C88" w:rsidRPr="009B32F7"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 xml:space="preserve"> </w:t>
            </w:r>
            <w:proofErr w:type="spellStart"/>
            <w:r w:rsidRPr="009B32F7">
              <w:rPr>
                <w:rFonts w:ascii="Times New Roman" w:hAnsi="Times New Roman"/>
                <w:sz w:val="24"/>
                <w:szCs w:val="24"/>
              </w:rPr>
              <w:t>інші</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джерела</w:t>
            </w:r>
            <w:proofErr w:type="spellEnd"/>
          </w:p>
        </w:tc>
        <w:tc>
          <w:tcPr>
            <w:tcW w:w="1559" w:type="dxa"/>
            <w:shd w:val="clear" w:color="auto" w:fill="auto"/>
          </w:tcPr>
          <w:p w:rsidR="00AC0C88" w:rsidRPr="009B32F7" w:rsidRDefault="00AC0C88" w:rsidP="00AB41B2">
            <w:pPr>
              <w:spacing w:after="0" w:line="240" w:lineRule="auto"/>
              <w:rPr>
                <w:rFonts w:ascii="Times New Roman" w:hAnsi="Times New Roman"/>
                <w:sz w:val="24"/>
                <w:szCs w:val="24"/>
              </w:rPr>
            </w:pPr>
            <w:r>
              <w:rPr>
                <w:rFonts w:ascii="Times New Roman" w:hAnsi="Times New Roman"/>
                <w:sz w:val="24"/>
                <w:szCs w:val="24"/>
              </w:rPr>
              <w:t>750,0</w:t>
            </w:r>
          </w:p>
        </w:tc>
        <w:tc>
          <w:tcPr>
            <w:tcW w:w="1276" w:type="dxa"/>
            <w:shd w:val="clear" w:color="auto" w:fill="auto"/>
          </w:tcPr>
          <w:p w:rsidR="00AC0C88" w:rsidRPr="009B32F7"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750,0</w:t>
            </w:r>
          </w:p>
        </w:tc>
        <w:tc>
          <w:tcPr>
            <w:tcW w:w="1275" w:type="dxa"/>
            <w:shd w:val="clear" w:color="auto" w:fill="auto"/>
          </w:tcPr>
          <w:p w:rsidR="00AC0C88" w:rsidRPr="009B32F7" w:rsidRDefault="00AC0C88" w:rsidP="00AB41B2">
            <w:pPr>
              <w:spacing w:after="0" w:line="240" w:lineRule="auto"/>
              <w:rPr>
                <w:rFonts w:ascii="Times New Roman" w:hAnsi="Times New Roman"/>
                <w:sz w:val="24"/>
                <w:szCs w:val="24"/>
              </w:rPr>
            </w:pPr>
          </w:p>
        </w:tc>
        <w:tc>
          <w:tcPr>
            <w:tcW w:w="1173" w:type="dxa"/>
            <w:shd w:val="clear" w:color="auto" w:fill="auto"/>
          </w:tcPr>
          <w:p w:rsidR="00AC0C88" w:rsidRPr="009B32F7" w:rsidRDefault="00AC0C88" w:rsidP="00AB41B2">
            <w:pPr>
              <w:spacing w:after="0" w:line="240" w:lineRule="auto"/>
              <w:rPr>
                <w:rFonts w:ascii="Times New Roman" w:hAnsi="Times New Roman"/>
                <w:sz w:val="24"/>
                <w:szCs w:val="24"/>
              </w:rPr>
            </w:pPr>
          </w:p>
        </w:tc>
      </w:tr>
      <w:tr w:rsidR="00AC0C88" w:rsidRPr="009B32F7" w:rsidTr="00AB41B2">
        <w:trPr>
          <w:trHeight w:val="629"/>
          <w:jc w:val="center"/>
        </w:trPr>
        <w:tc>
          <w:tcPr>
            <w:tcW w:w="534" w:type="dxa"/>
            <w:vMerge/>
            <w:shd w:val="clear" w:color="auto" w:fill="auto"/>
          </w:tcPr>
          <w:p w:rsidR="00AC0C88" w:rsidRPr="009B32F7" w:rsidRDefault="00AC0C88" w:rsidP="00AB41B2">
            <w:pPr>
              <w:spacing w:after="0" w:line="240" w:lineRule="auto"/>
              <w:rPr>
                <w:rFonts w:ascii="Times New Roman" w:hAnsi="Times New Roman"/>
                <w:sz w:val="24"/>
                <w:szCs w:val="24"/>
              </w:rPr>
            </w:pPr>
          </w:p>
        </w:tc>
        <w:tc>
          <w:tcPr>
            <w:tcW w:w="4819"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О</w:t>
            </w:r>
            <w:r w:rsidRPr="009B32F7">
              <w:rPr>
                <w:rFonts w:ascii="Times New Roman" w:hAnsi="Times New Roman"/>
                <w:sz w:val="24"/>
                <w:szCs w:val="24"/>
              </w:rPr>
              <w:t>бвалування</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полігону</w:t>
            </w:r>
            <w:proofErr w:type="spellEnd"/>
            <w:r w:rsidRPr="009B32F7">
              <w:rPr>
                <w:rFonts w:ascii="Times New Roman" w:hAnsi="Times New Roman"/>
                <w:sz w:val="24"/>
                <w:szCs w:val="24"/>
              </w:rPr>
              <w:t xml:space="preserve"> ТПВ та </w:t>
            </w:r>
            <w:proofErr w:type="spellStart"/>
            <w:r>
              <w:rPr>
                <w:rFonts w:ascii="Times New Roman" w:hAnsi="Times New Roman"/>
                <w:sz w:val="24"/>
                <w:szCs w:val="24"/>
              </w:rPr>
              <w:t>будівництво</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огорожі</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довжиною</w:t>
            </w:r>
            <w:proofErr w:type="spellEnd"/>
            <w:r w:rsidRPr="009B32F7">
              <w:rPr>
                <w:rFonts w:ascii="Times New Roman" w:hAnsi="Times New Roman"/>
                <w:sz w:val="24"/>
                <w:szCs w:val="24"/>
              </w:rPr>
              <w:t xml:space="preserve"> 246 м) </w:t>
            </w:r>
          </w:p>
        </w:tc>
        <w:tc>
          <w:tcPr>
            <w:tcW w:w="2655" w:type="dxa"/>
            <w:shd w:val="clear" w:color="auto" w:fill="auto"/>
          </w:tcPr>
          <w:p w:rsidR="00AC0C88" w:rsidRDefault="00AC0C88" w:rsidP="00AB41B2">
            <w:pPr>
              <w:spacing w:after="0" w:line="240" w:lineRule="auto"/>
              <w:rPr>
                <w:rFonts w:ascii="Times New Roman" w:hAnsi="Times New Roman"/>
                <w:sz w:val="24"/>
                <w:szCs w:val="24"/>
              </w:rPr>
            </w:pPr>
          </w:p>
          <w:p w:rsidR="00AC0C88" w:rsidRDefault="00AC0C88" w:rsidP="00AB41B2">
            <w:pPr>
              <w:spacing w:after="0" w:line="240" w:lineRule="auto"/>
              <w:rPr>
                <w:rFonts w:ascii="Times New Roman" w:hAnsi="Times New Roman"/>
                <w:sz w:val="24"/>
                <w:szCs w:val="24"/>
              </w:rPr>
            </w:pPr>
            <w:r>
              <w:rPr>
                <w:rFonts w:ascii="Times New Roman" w:hAnsi="Times New Roman"/>
                <w:sz w:val="24"/>
                <w:szCs w:val="24"/>
              </w:rPr>
              <w:t xml:space="preserve">КП </w:t>
            </w:r>
            <w:proofErr w:type="spellStart"/>
            <w:r>
              <w:rPr>
                <w:rFonts w:ascii="Times New Roman" w:hAnsi="Times New Roman"/>
                <w:sz w:val="24"/>
                <w:szCs w:val="24"/>
              </w:rPr>
              <w:t>Старокостянти</w:t>
            </w:r>
            <w:proofErr w:type="spellEnd"/>
            <w:r>
              <w:rPr>
                <w:rFonts w:ascii="Times New Roman" w:hAnsi="Times New Roman"/>
                <w:sz w:val="24"/>
                <w:szCs w:val="24"/>
              </w:rPr>
              <w:t>-</w:t>
            </w:r>
          </w:p>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lastRenderedPageBreak/>
              <w:t>нівський</w:t>
            </w:r>
            <w:proofErr w:type="spellEnd"/>
            <w:r>
              <w:rPr>
                <w:rFonts w:ascii="Times New Roman" w:hAnsi="Times New Roman"/>
                <w:sz w:val="24"/>
                <w:szCs w:val="24"/>
              </w:rPr>
              <w:t xml:space="preserve"> ККП</w:t>
            </w:r>
          </w:p>
        </w:tc>
        <w:tc>
          <w:tcPr>
            <w:tcW w:w="2268"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lastRenderedPageBreak/>
              <w:t>Міський</w:t>
            </w:r>
            <w:proofErr w:type="spellEnd"/>
            <w:r w:rsidRPr="009B32F7">
              <w:rPr>
                <w:rFonts w:ascii="Times New Roman" w:hAnsi="Times New Roman"/>
                <w:sz w:val="24"/>
                <w:szCs w:val="24"/>
              </w:rPr>
              <w:t xml:space="preserve"> бюджет,</w:t>
            </w:r>
          </w:p>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власні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lastRenderedPageBreak/>
              <w:t>п</w:t>
            </w:r>
            <w:proofErr w:type="gramEnd"/>
            <w:r>
              <w:rPr>
                <w:rFonts w:ascii="Times New Roman" w:hAnsi="Times New Roman"/>
                <w:sz w:val="24"/>
                <w:szCs w:val="24"/>
              </w:rPr>
              <w:t>ідприємства</w:t>
            </w:r>
            <w:proofErr w:type="spellEnd"/>
          </w:p>
        </w:tc>
        <w:tc>
          <w:tcPr>
            <w:tcW w:w="1559" w:type="dxa"/>
            <w:shd w:val="clear" w:color="auto" w:fill="auto"/>
          </w:tcPr>
          <w:p w:rsidR="00AC0C88" w:rsidRPr="009B32F7" w:rsidRDefault="00AC0C88" w:rsidP="00AB41B2">
            <w:pPr>
              <w:spacing w:after="0" w:line="240" w:lineRule="auto"/>
              <w:rPr>
                <w:rFonts w:ascii="Times New Roman" w:hAnsi="Times New Roman"/>
                <w:sz w:val="24"/>
                <w:szCs w:val="24"/>
              </w:rPr>
            </w:pPr>
            <w:r>
              <w:rPr>
                <w:rFonts w:ascii="Times New Roman" w:hAnsi="Times New Roman"/>
                <w:sz w:val="24"/>
                <w:szCs w:val="24"/>
              </w:rPr>
              <w:lastRenderedPageBreak/>
              <w:t>700,0</w:t>
            </w:r>
          </w:p>
        </w:tc>
        <w:tc>
          <w:tcPr>
            <w:tcW w:w="1276" w:type="dxa"/>
            <w:shd w:val="clear" w:color="auto" w:fill="auto"/>
          </w:tcPr>
          <w:p w:rsidR="00AC0C88" w:rsidRPr="009B32F7"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450,0</w:t>
            </w:r>
          </w:p>
        </w:tc>
        <w:tc>
          <w:tcPr>
            <w:tcW w:w="1275" w:type="dxa"/>
            <w:shd w:val="clear" w:color="auto" w:fill="auto"/>
          </w:tcPr>
          <w:p w:rsidR="00AC0C88" w:rsidRPr="009B32F7"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250,0</w:t>
            </w:r>
          </w:p>
        </w:tc>
        <w:tc>
          <w:tcPr>
            <w:tcW w:w="1173" w:type="dxa"/>
            <w:shd w:val="clear" w:color="auto" w:fill="auto"/>
          </w:tcPr>
          <w:p w:rsidR="00AC0C88" w:rsidRPr="009B32F7" w:rsidRDefault="00AC0C88" w:rsidP="00AB41B2">
            <w:pPr>
              <w:spacing w:after="0" w:line="240" w:lineRule="auto"/>
              <w:rPr>
                <w:rFonts w:ascii="Times New Roman" w:hAnsi="Times New Roman"/>
                <w:sz w:val="24"/>
                <w:szCs w:val="24"/>
              </w:rPr>
            </w:pPr>
          </w:p>
        </w:tc>
      </w:tr>
      <w:tr w:rsidR="00AC0C88" w:rsidRPr="009B32F7" w:rsidTr="00AB41B2">
        <w:trPr>
          <w:trHeight w:val="993"/>
          <w:jc w:val="center"/>
        </w:trPr>
        <w:tc>
          <w:tcPr>
            <w:tcW w:w="534" w:type="dxa"/>
            <w:vMerge/>
            <w:shd w:val="clear" w:color="auto" w:fill="auto"/>
          </w:tcPr>
          <w:p w:rsidR="00AC0C88" w:rsidRPr="009B32F7" w:rsidRDefault="00AC0C88" w:rsidP="00AB41B2">
            <w:pPr>
              <w:spacing w:after="0" w:line="240" w:lineRule="auto"/>
              <w:rPr>
                <w:rFonts w:ascii="Times New Roman" w:hAnsi="Times New Roman"/>
                <w:sz w:val="24"/>
                <w:szCs w:val="24"/>
              </w:rPr>
            </w:pPr>
          </w:p>
        </w:tc>
        <w:tc>
          <w:tcPr>
            <w:tcW w:w="4819" w:type="dxa"/>
            <w:shd w:val="clear" w:color="auto" w:fill="auto"/>
          </w:tcPr>
          <w:p w:rsidR="00AC0C88" w:rsidRPr="008255DA"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О</w:t>
            </w:r>
            <w:r w:rsidRPr="008255DA">
              <w:rPr>
                <w:rFonts w:ascii="Times New Roman" w:hAnsi="Times New Roman"/>
                <w:sz w:val="24"/>
                <w:szCs w:val="24"/>
              </w:rPr>
              <w:t>снащення</w:t>
            </w:r>
            <w:proofErr w:type="spellEnd"/>
            <w:r w:rsidRPr="008255DA">
              <w:rPr>
                <w:rFonts w:ascii="Times New Roman" w:hAnsi="Times New Roman"/>
                <w:sz w:val="24"/>
                <w:szCs w:val="24"/>
              </w:rPr>
              <w:t xml:space="preserve"> </w:t>
            </w:r>
            <w:proofErr w:type="spellStart"/>
            <w:r w:rsidRPr="008255DA">
              <w:rPr>
                <w:rFonts w:ascii="Times New Roman" w:hAnsi="Times New Roman"/>
                <w:sz w:val="24"/>
                <w:szCs w:val="24"/>
              </w:rPr>
              <w:t>полігону</w:t>
            </w:r>
            <w:proofErr w:type="spellEnd"/>
            <w:r w:rsidRPr="008255DA">
              <w:rPr>
                <w:rFonts w:ascii="Times New Roman" w:hAnsi="Times New Roman"/>
                <w:sz w:val="24"/>
                <w:szCs w:val="24"/>
              </w:rPr>
              <w:t xml:space="preserve"> ТПВ системою </w:t>
            </w:r>
            <w:proofErr w:type="spellStart"/>
            <w:r w:rsidRPr="008255DA">
              <w:rPr>
                <w:rFonts w:ascii="Times New Roman" w:hAnsi="Times New Roman"/>
                <w:sz w:val="24"/>
                <w:szCs w:val="24"/>
              </w:rPr>
              <w:t>вилучення</w:t>
            </w:r>
            <w:proofErr w:type="spellEnd"/>
            <w:r w:rsidRPr="008255DA">
              <w:rPr>
                <w:rFonts w:ascii="Times New Roman" w:hAnsi="Times New Roman"/>
                <w:sz w:val="24"/>
                <w:szCs w:val="24"/>
              </w:rPr>
              <w:t xml:space="preserve"> та </w:t>
            </w:r>
            <w:proofErr w:type="spellStart"/>
            <w:r w:rsidRPr="008255DA">
              <w:rPr>
                <w:rFonts w:ascii="Times New Roman" w:hAnsi="Times New Roman"/>
                <w:sz w:val="24"/>
                <w:szCs w:val="24"/>
              </w:rPr>
              <w:t>знешкодження</w:t>
            </w:r>
            <w:proofErr w:type="spellEnd"/>
            <w:r w:rsidRPr="008255DA">
              <w:rPr>
                <w:rFonts w:ascii="Times New Roman" w:hAnsi="Times New Roman"/>
                <w:sz w:val="24"/>
                <w:szCs w:val="24"/>
              </w:rPr>
              <w:t xml:space="preserve"> </w:t>
            </w:r>
            <w:proofErr w:type="spellStart"/>
            <w:r w:rsidRPr="008255DA">
              <w:rPr>
                <w:rFonts w:ascii="Times New Roman" w:hAnsi="Times New Roman"/>
                <w:sz w:val="24"/>
                <w:szCs w:val="24"/>
              </w:rPr>
              <w:t>біогазу</w:t>
            </w:r>
            <w:proofErr w:type="spellEnd"/>
          </w:p>
        </w:tc>
        <w:tc>
          <w:tcPr>
            <w:tcW w:w="2655" w:type="dxa"/>
            <w:shd w:val="clear" w:color="auto" w:fill="auto"/>
          </w:tcPr>
          <w:p w:rsidR="00AC0C88" w:rsidRDefault="00AC0C88" w:rsidP="00AB41B2">
            <w:pPr>
              <w:spacing w:after="0" w:line="240" w:lineRule="auto"/>
              <w:rPr>
                <w:rFonts w:ascii="Times New Roman" w:hAnsi="Times New Roman"/>
                <w:sz w:val="24"/>
                <w:szCs w:val="24"/>
              </w:rPr>
            </w:pPr>
          </w:p>
          <w:p w:rsidR="00AC0C88"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 xml:space="preserve">КП </w:t>
            </w:r>
            <w:proofErr w:type="spellStart"/>
            <w:r>
              <w:rPr>
                <w:rFonts w:ascii="Times New Roman" w:hAnsi="Times New Roman"/>
                <w:sz w:val="24"/>
                <w:szCs w:val="24"/>
              </w:rPr>
              <w:t>Старокостянти</w:t>
            </w:r>
            <w:proofErr w:type="spellEnd"/>
            <w:r>
              <w:rPr>
                <w:rFonts w:ascii="Times New Roman" w:hAnsi="Times New Roman"/>
                <w:sz w:val="24"/>
                <w:szCs w:val="24"/>
              </w:rPr>
              <w:t>-</w:t>
            </w:r>
          </w:p>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нівський</w:t>
            </w:r>
            <w:proofErr w:type="spellEnd"/>
            <w:r w:rsidRPr="009B32F7">
              <w:rPr>
                <w:rFonts w:ascii="Times New Roman" w:hAnsi="Times New Roman"/>
                <w:sz w:val="24"/>
                <w:szCs w:val="24"/>
              </w:rPr>
              <w:t xml:space="preserve"> ККП / </w:t>
            </w:r>
            <w:proofErr w:type="spellStart"/>
            <w:proofErr w:type="gramStart"/>
            <w:r w:rsidRPr="009B32F7">
              <w:rPr>
                <w:rFonts w:ascii="Times New Roman" w:hAnsi="Times New Roman"/>
                <w:sz w:val="24"/>
                <w:szCs w:val="24"/>
              </w:rPr>
              <w:t>п</w:t>
            </w:r>
            <w:proofErr w:type="gramEnd"/>
            <w:r w:rsidRPr="009B32F7">
              <w:rPr>
                <w:rFonts w:ascii="Times New Roman" w:hAnsi="Times New Roman"/>
                <w:sz w:val="24"/>
                <w:szCs w:val="24"/>
              </w:rPr>
              <w:t>ідрядна</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організація</w:t>
            </w:r>
            <w:proofErr w:type="spellEnd"/>
          </w:p>
        </w:tc>
        <w:tc>
          <w:tcPr>
            <w:tcW w:w="2268"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Міський</w:t>
            </w:r>
            <w:proofErr w:type="spellEnd"/>
            <w:r w:rsidRPr="009B32F7">
              <w:rPr>
                <w:rFonts w:ascii="Times New Roman" w:hAnsi="Times New Roman"/>
                <w:sz w:val="24"/>
                <w:szCs w:val="24"/>
              </w:rPr>
              <w:t xml:space="preserve"> бюджет,</w:t>
            </w:r>
          </w:p>
          <w:p w:rsidR="00AC0C88"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власні</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кошти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ідприємства</w:t>
            </w:r>
            <w:proofErr w:type="spellEnd"/>
            <w:r w:rsidRPr="009B32F7">
              <w:rPr>
                <w:rFonts w:ascii="Times New Roman" w:hAnsi="Times New Roman"/>
                <w:sz w:val="24"/>
                <w:szCs w:val="24"/>
              </w:rPr>
              <w:t>,</w:t>
            </w:r>
            <w:r>
              <w:rPr>
                <w:rFonts w:ascii="Times New Roman" w:hAnsi="Times New Roman"/>
                <w:sz w:val="24"/>
                <w:szCs w:val="24"/>
              </w:rPr>
              <w:t xml:space="preserve"> </w:t>
            </w:r>
          </w:p>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інші</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джерела</w:t>
            </w:r>
            <w:proofErr w:type="spellEnd"/>
          </w:p>
        </w:tc>
        <w:tc>
          <w:tcPr>
            <w:tcW w:w="1559" w:type="dxa"/>
            <w:shd w:val="clear" w:color="auto" w:fill="auto"/>
          </w:tcPr>
          <w:p w:rsidR="00AC0C88" w:rsidRPr="009B32F7" w:rsidRDefault="00AC0C88" w:rsidP="00AB41B2">
            <w:pPr>
              <w:spacing w:after="0" w:line="240" w:lineRule="auto"/>
              <w:rPr>
                <w:rFonts w:ascii="Times New Roman" w:hAnsi="Times New Roman"/>
                <w:sz w:val="24"/>
                <w:szCs w:val="24"/>
              </w:rPr>
            </w:pPr>
            <w:r>
              <w:rPr>
                <w:rFonts w:ascii="Times New Roman" w:hAnsi="Times New Roman"/>
                <w:sz w:val="24"/>
                <w:szCs w:val="24"/>
              </w:rPr>
              <w:t>465,3</w:t>
            </w:r>
          </w:p>
        </w:tc>
        <w:tc>
          <w:tcPr>
            <w:tcW w:w="1276" w:type="dxa"/>
            <w:shd w:val="clear" w:color="auto" w:fill="auto"/>
          </w:tcPr>
          <w:p w:rsidR="00AC0C88" w:rsidRPr="009B32F7"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105,8</w:t>
            </w:r>
          </w:p>
        </w:tc>
        <w:tc>
          <w:tcPr>
            <w:tcW w:w="1275" w:type="dxa"/>
            <w:shd w:val="clear" w:color="auto" w:fill="auto"/>
          </w:tcPr>
          <w:p w:rsidR="00AC0C88" w:rsidRPr="009B32F7"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154,5</w:t>
            </w:r>
          </w:p>
        </w:tc>
        <w:tc>
          <w:tcPr>
            <w:tcW w:w="1173" w:type="dxa"/>
            <w:shd w:val="clear" w:color="auto" w:fill="auto"/>
          </w:tcPr>
          <w:p w:rsidR="00AC0C88" w:rsidRPr="009B32F7"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205,0</w:t>
            </w:r>
          </w:p>
        </w:tc>
      </w:tr>
      <w:tr w:rsidR="00AC0C88" w:rsidRPr="009B32F7" w:rsidTr="00AB41B2">
        <w:trPr>
          <w:trHeight w:val="993"/>
          <w:jc w:val="center"/>
        </w:trPr>
        <w:tc>
          <w:tcPr>
            <w:tcW w:w="534" w:type="dxa"/>
            <w:vMerge/>
            <w:shd w:val="clear" w:color="auto" w:fill="auto"/>
          </w:tcPr>
          <w:p w:rsidR="00AC0C88" w:rsidRPr="009B32F7" w:rsidRDefault="00AC0C88" w:rsidP="00AB41B2">
            <w:pPr>
              <w:spacing w:after="0" w:line="240" w:lineRule="auto"/>
              <w:rPr>
                <w:rFonts w:ascii="Times New Roman" w:hAnsi="Times New Roman"/>
                <w:sz w:val="24"/>
                <w:szCs w:val="24"/>
              </w:rPr>
            </w:pPr>
          </w:p>
        </w:tc>
        <w:tc>
          <w:tcPr>
            <w:tcW w:w="4819"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О</w:t>
            </w:r>
            <w:r w:rsidRPr="009B32F7">
              <w:rPr>
                <w:rFonts w:ascii="Times New Roman" w:hAnsi="Times New Roman"/>
                <w:sz w:val="24"/>
                <w:szCs w:val="24"/>
              </w:rPr>
              <w:t>снащення</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полігону</w:t>
            </w:r>
            <w:proofErr w:type="spellEnd"/>
            <w:r w:rsidRPr="009B32F7">
              <w:rPr>
                <w:rFonts w:ascii="Times New Roman" w:hAnsi="Times New Roman"/>
                <w:sz w:val="24"/>
                <w:szCs w:val="24"/>
              </w:rPr>
              <w:t xml:space="preserve"> ТПВ системою </w:t>
            </w:r>
            <w:proofErr w:type="spellStart"/>
            <w:r w:rsidRPr="009B32F7">
              <w:rPr>
                <w:rFonts w:ascii="Times New Roman" w:hAnsi="Times New Roman"/>
                <w:sz w:val="24"/>
                <w:szCs w:val="24"/>
              </w:rPr>
              <w:t>збору</w:t>
            </w:r>
            <w:proofErr w:type="spellEnd"/>
            <w:r w:rsidRPr="009B32F7">
              <w:rPr>
                <w:rFonts w:ascii="Times New Roman" w:hAnsi="Times New Roman"/>
                <w:sz w:val="24"/>
                <w:szCs w:val="24"/>
              </w:rPr>
              <w:t xml:space="preserve"> та </w:t>
            </w:r>
            <w:proofErr w:type="spellStart"/>
            <w:r w:rsidRPr="009B32F7">
              <w:rPr>
                <w:rFonts w:ascii="Times New Roman" w:hAnsi="Times New Roman"/>
                <w:sz w:val="24"/>
                <w:szCs w:val="24"/>
              </w:rPr>
              <w:t>знешкодження</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фільтрату</w:t>
            </w:r>
            <w:proofErr w:type="spellEnd"/>
          </w:p>
        </w:tc>
        <w:tc>
          <w:tcPr>
            <w:tcW w:w="2655" w:type="dxa"/>
            <w:shd w:val="clear" w:color="auto" w:fill="auto"/>
          </w:tcPr>
          <w:p w:rsidR="00AC0C88" w:rsidRDefault="00AC0C88" w:rsidP="00AB41B2">
            <w:pPr>
              <w:spacing w:after="0" w:line="240" w:lineRule="auto"/>
              <w:rPr>
                <w:rFonts w:ascii="Times New Roman" w:hAnsi="Times New Roman"/>
                <w:sz w:val="24"/>
                <w:szCs w:val="24"/>
              </w:rPr>
            </w:pPr>
          </w:p>
          <w:p w:rsidR="00AC0C88" w:rsidRPr="009B32F7"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 xml:space="preserve">КП </w:t>
            </w:r>
            <w:proofErr w:type="spellStart"/>
            <w:r>
              <w:rPr>
                <w:rFonts w:ascii="Times New Roman" w:hAnsi="Times New Roman"/>
                <w:sz w:val="24"/>
                <w:szCs w:val="24"/>
              </w:rPr>
              <w:t>Старокостянти-нівський</w:t>
            </w:r>
            <w:proofErr w:type="spellEnd"/>
            <w:r w:rsidRPr="009B32F7">
              <w:rPr>
                <w:rFonts w:ascii="Times New Roman" w:hAnsi="Times New Roman"/>
                <w:sz w:val="24"/>
                <w:szCs w:val="24"/>
              </w:rPr>
              <w:t xml:space="preserve"> ККП / </w:t>
            </w:r>
            <w:proofErr w:type="spellStart"/>
            <w:proofErr w:type="gramStart"/>
            <w:r w:rsidRPr="009B32F7">
              <w:rPr>
                <w:rFonts w:ascii="Times New Roman" w:hAnsi="Times New Roman"/>
                <w:sz w:val="24"/>
                <w:szCs w:val="24"/>
              </w:rPr>
              <w:t>п</w:t>
            </w:r>
            <w:proofErr w:type="gramEnd"/>
            <w:r w:rsidRPr="009B32F7">
              <w:rPr>
                <w:rFonts w:ascii="Times New Roman" w:hAnsi="Times New Roman"/>
                <w:sz w:val="24"/>
                <w:szCs w:val="24"/>
              </w:rPr>
              <w:t>ідрядна</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організація</w:t>
            </w:r>
            <w:proofErr w:type="spellEnd"/>
          </w:p>
        </w:tc>
        <w:tc>
          <w:tcPr>
            <w:tcW w:w="2268"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Міський</w:t>
            </w:r>
            <w:proofErr w:type="spellEnd"/>
            <w:r w:rsidRPr="009B32F7">
              <w:rPr>
                <w:rFonts w:ascii="Times New Roman" w:hAnsi="Times New Roman"/>
                <w:sz w:val="24"/>
                <w:szCs w:val="24"/>
              </w:rPr>
              <w:t xml:space="preserve"> бюджет,</w:t>
            </w:r>
          </w:p>
          <w:p w:rsidR="00AC0C88"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власні</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кошти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ідприємства</w:t>
            </w:r>
            <w:proofErr w:type="spellEnd"/>
            <w:r w:rsidRPr="009B32F7">
              <w:rPr>
                <w:rFonts w:ascii="Times New Roman" w:hAnsi="Times New Roman"/>
                <w:sz w:val="24"/>
                <w:szCs w:val="24"/>
              </w:rPr>
              <w:t>,</w:t>
            </w:r>
          </w:p>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інші</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джерела</w:t>
            </w:r>
            <w:proofErr w:type="spellEnd"/>
          </w:p>
        </w:tc>
        <w:tc>
          <w:tcPr>
            <w:tcW w:w="1559" w:type="dxa"/>
            <w:shd w:val="clear" w:color="auto" w:fill="auto"/>
          </w:tcPr>
          <w:p w:rsidR="00AC0C88" w:rsidRPr="009B32F7" w:rsidRDefault="00AC0C88" w:rsidP="00AB41B2">
            <w:pPr>
              <w:spacing w:after="0" w:line="240" w:lineRule="auto"/>
              <w:rPr>
                <w:rFonts w:ascii="Times New Roman" w:hAnsi="Times New Roman"/>
                <w:sz w:val="24"/>
                <w:szCs w:val="24"/>
              </w:rPr>
            </w:pPr>
            <w:r>
              <w:rPr>
                <w:rFonts w:ascii="Times New Roman" w:hAnsi="Times New Roman"/>
                <w:sz w:val="24"/>
                <w:szCs w:val="24"/>
              </w:rPr>
              <w:t>950,0</w:t>
            </w:r>
          </w:p>
        </w:tc>
        <w:tc>
          <w:tcPr>
            <w:tcW w:w="1276" w:type="dxa"/>
            <w:shd w:val="clear" w:color="auto" w:fill="auto"/>
          </w:tcPr>
          <w:p w:rsidR="00AC0C88" w:rsidRPr="009B32F7"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150,0</w:t>
            </w:r>
          </w:p>
        </w:tc>
        <w:tc>
          <w:tcPr>
            <w:tcW w:w="1275" w:type="dxa"/>
            <w:shd w:val="clear" w:color="auto" w:fill="auto"/>
          </w:tcPr>
          <w:p w:rsidR="00AC0C88" w:rsidRPr="009B32F7"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400,0</w:t>
            </w:r>
          </w:p>
        </w:tc>
        <w:tc>
          <w:tcPr>
            <w:tcW w:w="1173" w:type="dxa"/>
            <w:shd w:val="clear" w:color="auto" w:fill="auto"/>
          </w:tcPr>
          <w:p w:rsidR="00AC0C88" w:rsidRPr="009B32F7"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400,0</w:t>
            </w:r>
          </w:p>
        </w:tc>
      </w:tr>
      <w:tr w:rsidR="00AC0C88" w:rsidRPr="009B32F7" w:rsidTr="00AB41B2">
        <w:trPr>
          <w:trHeight w:val="993"/>
          <w:jc w:val="center"/>
        </w:trPr>
        <w:tc>
          <w:tcPr>
            <w:tcW w:w="534" w:type="dxa"/>
            <w:vMerge/>
            <w:shd w:val="clear" w:color="auto" w:fill="auto"/>
          </w:tcPr>
          <w:p w:rsidR="00AC0C88" w:rsidRPr="009B32F7" w:rsidRDefault="00AC0C88" w:rsidP="00AB41B2">
            <w:pPr>
              <w:spacing w:after="0" w:line="240" w:lineRule="auto"/>
              <w:rPr>
                <w:rFonts w:ascii="Times New Roman" w:hAnsi="Times New Roman"/>
                <w:sz w:val="24"/>
                <w:szCs w:val="24"/>
              </w:rPr>
            </w:pPr>
          </w:p>
        </w:tc>
        <w:tc>
          <w:tcPr>
            <w:tcW w:w="4819"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Обладнання</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дезбарєру</w:t>
            </w:r>
            <w:proofErr w:type="spellEnd"/>
            <w:r w:rsidRPr="009B32F7">
              <w:rPr>
                <w:rFonts w:ascii="Times New Roman" w:hAnsi="Times New Roman"/>
                <w:sz w:val="24"/>
                <w:szCs w:val="24"/>
              </w:rPr>
              <w:t xml:space="preserve"> </w:t>
            </w:r>
            <w:proofErr w:type="gramStart"/>
            <w:r w:rsidRPr="009B32F7">
              <w:rPr>
                <w:rFonts w:ascii="Times New Roman" w:hAnsi="Times New Roman"/>
                <w:sz w:val="24"/>
                <w:szCs w:val="24"/>
              </w:rPr>
              <w:t>при</w:t>
            </w:r>
            <w:proofErr w:type="gramEnd"/>
            <w:r w:rsidRPr="009B32F7">
              <w:rPr>
                <w:rFonts w:ascii="Times New Roman" w:hAnsi="Times New Roman"/>
                <w:sz w:val="24"/>
                <w:szCs w:val="24"/>
              </w:rPr>
              <w:t xml:space="preserve"> </w:t>
            </w:r>
            <w:proofErr w:type="spellStart"/>
            <w:r w:rsidRPr="009B32F7">
              <w:rPr>
                <w:rFonts w:ascii="Times New Roman" w:hAnsi="Times New Roman"/>
                <w:sz w:val="24"/>
                <w:szCs w:val="24"/>
              </w:rPr>
              <w:t>вїзді</w:t>
            </w:r>
            <w:proofErr w:type="spellEnd"/>
            <w:r w:rsidRPr="009B32F7">
              <w:rPr>
                <w:rFonts w:ascii="Times New Roman" w:hAnsi="Times New Roman"/>
                <w:sz w:val="24"/>
                <w:szCs w:val="24"/>
              </w:rPr>
              <w:t xml:space="preserve"> на </w:t>
            </w:r>
            <w:proofErr w:type="spellStart"/>
            <w:r w:rsidRPr="009B32F7">
              <w:rPr>
                <w:rFonts w:ascii="Times New Roman" w:hAnsi="Times New Roman"/>
                <w:sz w:val="24"/>
                <w:szCs w:val="24"/>
              </w:rPr>
              <w:t>полігон</w:t>
            </w:r>
            <w:proofErr w:type="spellEnd"/>
            <w:r w:rsidRPr="009B32F7">
              <w:rPr>
                <w:rFonts w:ascii="Times New Roman" w:hAnsi="Times New Roman"/>
                <w:sz w:val="24"/>
                <w:szCs w:val="24"/>
              </w:rPr>
              <w:t xml:space="preserve"> ТПВ</w:t>
            </w:r>
          </w:p>
        </w:tc>
        <w:tc>
          <w:tcPr>
            <w:tcW w:w="2655" w:type="dxa"/>
            <w:shd w:val="clear" w:color="auto" w:fill="auto"/>
          </w:tcPr>
          <w:p w:rsidR="00AC0C88" w:rsidRDefault="00AC0C88" w:rsidP="00AB41B2">
            <w:pPr>
              <w:spacing w:after="0" w:line="240" w:lineRule="auto"/>
              <w:rPr>
                <w:rFonts w:ascii="Times New Roman" w:hAnsi="Times New Roman"/>
                <w:sz w:val="24"/>
                <w:szCs w:val="24"/>
              </w:rPr>
            </w:pPr>
          </w:p>
          <w:p w:rsidR="00AC0C88"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 xml:space="preserve">КП </w:t>
            </w:r>
            <w:proofErr w:type="spellStart"/>
            <w:r>
              <w:rPr>
                <w:rFonts w:ascii="Times New Roman" w:hAnsi="Times New Roman"/>
                <w:sz w:val="24"/>
                <w:szCs w:val="24"/>
              </w:rPr>
              <w:t>Старокостянти</w:t>
            </w:r>
            <w:proofErr w:type="spellEnd"/>
            <w:r>
              <w:rPr>
                <w:rFonts w:ascii="Times New Roman" w:hAnsi="Times New Roman"/>
                <w:sz w:val="24"/>
                <w:szCs w:val="24"/>
              </w:rPr>
              <w:t>-</w:t>
            </w:r>
          </w:p>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нівський</w:t>
            </w:r>
            <w:proofErr w:type="spellEnd"/>
            <w:r w:rsidRPr="009B32F7">
              <w:rPr>
                <w:rFonts w:ascii="Times New Roman" w:hAnsi="Times New Roman"/>
                <w:sz w:val="24"/>
                <w:szCs w:val="24"/>
              </w:rPr>
              <w:t xml:space="preserve"> ККП / </w:t>
            </w:r>
            <w:proofErr w:type="spellStart"/>
            <w:proofErr w:type="gramStart"/>
            <w:r w:rsidRPr="009B32F7">
              <w:rPr>
                <w:rFonts w:ascii="Times New Roman" w:hAnsi="Times New Roman"/>
                <w:sz w:val="24"/>
                <w:szCs w:val="24"/>
              </w:rPr>
              <w:t>п</w:t>
            </w:r>
            <w:proofErr w:type="gramEnd"/>
            <w:r w:rsidRPr="009B32F7">
              <w:rPr>
                <w:rFonts w:ascii="Times New Roman" w:hAnsi="Times New Roman"/>
                <w:sz w:val="24"/>
                <w:szCs w:val="24"/>
              </w:rPr>
              <w:t>ідрядна</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організація</w:t>
            </w:r>
            <w:proofErr w:type="spellEnd"/>
          </w:p>
        </w:tc>
        <w:tc>
          <w:tcPr>
            <w:tcW w:w="2268"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Міський</w:t>
            </w:r>
            <w:proofErr w:type="spellEnd"/>
            <w:r w:rsidRPr="009B32F7">
              <w:rPr>
                <w:rFonts w:ascii="Times New Roman" w:hAnsi="Times New Roman"/>
                <w:sz w:val="24"/>
                <w:szCs w:val="24"/>
              </w:rPr>
              <w:t xml:space="preserve"> бюджет,</w:t>
            </w:r>
          </w:p>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власні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ідприємства</w:t>
            </w:r>
            <w:proofErr w:type="spellEnd"/>
          </w:p>
        </w:tc>
        <w:tc>
          <w:tcPr>
            <w:tcW w:w="1559" w:type="dxa"/>
            <w:shd w:val="clear" w:color="auto" w:fill="auto"/>
          </w:tcPr>
          <w:p w:rsidR="00AC0C88" w:rsidRDefault="00AC0C88" w:rsidP="00AB41B2">
            <w:pPr>
              <w:spacing w:after="0" w:line="240" w:lineRule="auto"/>
              <w:rPr>
                <w:rFonts w:ascii="Times New Roman" w:hAnsi="Times New Roman"/>
                <w:sz w:val="24"/>
                <w:szCs w:val="24"/>
              </w:rPr>
            </w:pPr>
          </w:p>
          <w:p w:rsidR="00AC0C88" w:rsidRPr="009B32F7" w:rsidRDefault="00AC0C88" w:rsidP="00AB41B2">
            <w:pPr>
              <w:spacing w:after="0" w:line="240" w:lineRule="auto"/>
              <w:rPr>
                <w:rFonts w:ascii="Times New Roman" w:hAnsi="Times New Roman"/>
                <w:sz w:val="24"/>
                <w:szCs w:val="24"/>
              </w:rPr>
            </w:pPr>
            <w:r>
              <w:rPr>
                <w:rFonts w:ascii="Times New Roman" w:hAnsi="Times New Roman"/>
                <w:sz w:val="24"/>
                <w:szCs w:val="24"/>
              </w:rPr>
              <w:t>195,2</w:t>
            </w:r>
          </w:p>
        </w:tc>
        <w:tc>
          <w:tcPr>
            <w:tcW w:w="1276" w:type="dxa"/>
            <w:shd w:val="clear" w:color="auto" w:fill="auto"/>
          </w:tcPr>
          <w:p w:rsidR="00AC0C88" w:rsidRDefault="00AC0C88" w:rsidP="00AB41B2">
            <w:pPr>
              <w:spacing w:after="0" w:line="240" w:lineRule="auto"/>
              <w:rPr>
                <w:rFonts w:ascii="Times New Roman" w:hAnsi="Times New Roman"/>
                <w:sz w:val="24"/>
                <w:szCs w:val="24"/>
              </w:rPr>
            </w:pPr>
          </w:p>
          <w:p w:rsidR="00AC0C88" w:rsidRPr="009B32F7"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90,0</w:t>
            </w:r>
          </w:p>
        </w:tc>
        <w:tc>
          <w:tcPr>
            <w:tcW w:w="1275" w:type="dxa"/>
            <w:shd w:val="clear" w:color="auto" w:fill="auto"/>
          </w:tcPr>
          <w:p w:rsidR="00AC0C88" w:rsidRDefault="00AC0C88" w:rsidP="00AB41B2">
            <w:pPr>
              <w:spacing w:after="0" w:line="240" w:lineRule="auto"/>
              <w:rPr>
                <w:rFonts w:ascii="Times New Roman" w:hAnsi="Times New Roman"/>
                <w:sz w:val="24"/>
                <w:szCs w:val="24"/>
              </w:rPr>
            </w:pPr>
          </w:p>
          <w:p w:rsidR="00AC0C88" w:rsidRPr="009B32F7"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105,2</w:t>
            </w:r>
          </w:p>
        </w:tc>
        <w:tc>
          <w:tcPr>
            <w:tcW w:w="1173" w:type="dxa"/>
            <w:shd w:val="clear" w:color="auto" w:fill="auto"/>
          </w:tcPr>
          <w:p w:rsidR="00AC0C88" w:rsidRPr="009B32F7" w:rsidRDefault="00AC0C88" w:rsidP="00AB41B2">
            <w:pPr>
              <w:spacing w:after="0" w:line="240" w:lineRule="auto"/>
              <w:rPr>
                <w:rFonts w:ascii="Times New Roman" w:hAnsi="Times New Roman"/>
                <w:sz w:val="24"/>
                <w:szCs w:val="24"/>
              </w:rPr>
            </w:pPr>
          </w:p>
        </w:tc>
      </w:tr>
      <w:tr w:rsidR="00AC0C88" w:rsidRPr="009B32F7" w:rsidTr="00AB41B2">
        <w:trPr>
          <w:trHeight w:val="993"/>
          <w:jc w:val="center"/>
        </w:trPr>
        <w:tc>
          <w:tcPr>
            <w:tcW w:w="534" w:type="dxa"/>
            <w:vMerge/>
            <w:shd w:val="clear" w:color="auto" w:fill="auto"/>
          </w:tcPr>
          <w:p w:rsidR="00AC0C88" w:rsidRPr="009B32F7" w:rsidRDefault="00AC0C88" w:rsidP="00AB41B2">
            <w:pPr>
              <w:spacing w:after="0" w:line="240" w:lineRule="auto"/>
              <w:rPr>
                <w:rFonts w:ascii="Times New Roman" w:hAnsi="Times New Roman"/>
                <w:sz w:val="24"/>
                <w:szCs w:val="24"/>
              </w:rPr>
            </w:pPr>
          </w:p>
        </w:tc>
        <w:tc>
          <w:tcPr>
            <w:tcW w:w="4819"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proofErr w:type="gramStart"/>
            <w:r w:rsidRPr="009B32F7">
              <w:rPr>
                <w:rFonts w:ascii="Times New Roman" w:hAnsi="Times New Roman"/>
                <w:sz w:val="24"/>
                <w:szCs w:val="24"/>
              </w:rPr>
              <w:t>П</w:t>
            </w:r>
            <w:proofErr w:type="gramEnd"/>
            <w:r w:rsidRPr="009B32F7">
              <w:rPr>
                <w:rFonts w:ascii="Times New Roman" w:hAnsi="Times New Roman"/>
                <w:sz w:val="24"/>
                <w:szCs w:val="24"/>
              </w:rPr>
              <w:t>ідведення</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лінії</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електропостачання</w:t>
            </w:r>
            <w:proofErr w:type="spellEnd"/>
            <w:r w:rsidRPr="009B32F7">
              <w:rPr>
                <w:rFonts w:ascii="Times New Roman" w:hAnsi="Times New Roman"/>
                <w:sz w:val="24"/>
                <w:szCs w:val="24"/>
              </w:rPr>
              <w:t xml:space="preserve"> та </w:t>
            </w:r>
            <w:proofErr w:type="spellStart"/>
            <w:r w:rsidRPr="009B32F7">
              <w:rPr>
                <w:rFonts w:ascii="Times New Roman" w:hAnsi="Times New Roman"/>
                <w:sz w:val="24"/>
                <w:szCs w:val="24"/>
              </w:rPr>
              <w:t>встановлення</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трансформаторної</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підстанції</w:t>
            </w:r>
            <w:proofErr w:type="spellEnd"/>
            <w:r>
              <w:rPr>
                <w:rFonts w:ascii="Times New Roman" w:hAnsi="Times New Roman"/>
                <w:sz w:val="24"/>
                <w:szCs w:val="24"/>
              </w:rPr>
              <w:t xml:space="preserve"> до </w:t>
            </w:r>
            <w:proofErr w:type="spellStart"/>
            <w:r>
              <w:rPr>
                <w:rFonts w:ascii="Times New Roman" w:hAnsi="Times New Roman"/>
                <w:sz w:val="24"/>
                <w:szCs w:val="24"/>
              </w:rPr>
              <w:t>полігону</w:t>
            </w:r>
            <w:proofErr w:type="spellEnd"/>
            <w:r>
              <w:rPr>
                <w:rFonts w:ascii="Times New Roman" w:hAnsi="Times New Roman"/>
                <w:sz w:val="24"/>
                <w:szCs w:val="24"/>
              </w:rPr>
              <w:t xml:space="preserve"> ТПВ</w:t>
            </w:r>
          </w:p>
        </w:tc>
        <w:tc>
          <w:tcPr>
            <w:tcW w:w="2655" w:type="dxa"/>
            <w:shd w:val="clear" w:color="auto" w:fill="auto"/>
          </w:tcPr>
          <w:p w:rsidR="00AC0C88" w:rsidRDefault="00AC0C88" w:rsidP="00AB41B2">
            <w:pPr>
              <w:spacing w:after="0" w:line="240" w:lineRule="auto"/>
              <w:rPr>
                <w:rFonts w:ascii="Times New Roman" w:hAnsi="Times New Roman"/>
                <w:sz w:val="24"/>
                <w:szCs w:val="24"/>
              </w:rPr>
            </w:pPr>
          </w:p>
          <w:p w:rsidR="00AC0C88"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 xml:space="preserve">КП </w:t>
            </w:r>
            <w:proofErr w:type="spellStart"/>
            <w:r>
              <w:rPr>
                <w:rFonts w:ascii="Times New Roman" w:hAnsi="Times New Roman"/>
                <w:sz w:val="24"/>
                <w:szCs w:val="24"/>
              </w:rPr>
              <w:t>Старокостянти</w:t>
            </w:r>
            <w:proofErr w:type="spellEnd"/>
            <w:r>
              <w:rPr>
                <w:rFonts w:ascii="Times New Roman" w:hAnsi="Times New Roman"/>
                <w:sz w:val="24"/>
                <w:szCs w:val="24"/>
              </w:rPr>
              <w:t>-</w:t>
            </w:r>
          </w:p>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нівський</w:t>
            </w:r>
            <w:proofErr w:type="spellEnd"/>
            <w:r w:rsidRPr="009B32F7">
              <w:rPr>
                <w:rFonts w:ascii="Times New Roman" w:hAnsi="Times New Roman"/>
                <w:sz w:val="24"/>
                <w:szCs w:val="24"/>
              </w:rPr>
              <w:t xml:space="preserve"> ККП / </w:t>
            </w:r>
            <w:proofErr w:type="spellStart"/>
            <w:proofErr w:type="gramStart"/>
            <w:r w:rsidRPr="009B32F7">
              <w:rPr>
                <w:rFonts w:ascii="Times New Roman" w:hAnsi="Times New Roman"/>
                <w:sz w:val="24"/>
                <w:szCs w:val="24"/>
              </w:rPr>
              <w:t>п</w:t>
            </w:r>
            <w:proofErr w:type="gramEnd"/>
            <w:r w:rsidRPr="009B32F7">
              <w:rPr>
                <w:rFonts w:ascii="Times New Roman" w:hAnsi="Times New Roman"/>
                <w:sz w:val="24"/>
                <w:szCs w:val="24"/>
              </w:rPr>
              <w:t>ідрядна</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організація</w:t>
            </w:r>
            <w:proofErr w:type="spellEnd"/>
          </w:p>
        </w:tc>
        <w:tc>
          <w:tcPr>
            <w:tcW w:w="2268"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Міський</w:t>
            </w:r>
            <w:proofErr w:type="spellEnd"/>
            <w:r w:rsidRPr="009B32F7">
              <w:rPr>
                <w:rFonts w:ascii="Times New Roman" w:hAnsi="Times New Roman"/>
                <w:sz w:val="24"/>
                <w:szCs w:val="24"/>
              </w:rPr>
              <w:t xml:space="preserve"> бюджет,</w:t>
            </w:r>
            <w:r>
              <w:rPr>
                <w:rFonts w:ascii="Times New Roman" w:hAnsi="Times New Roman"/>
                <w:sz w:val="24"/>
                <w:szCs w:val="24"/>
              </w:rPr>
              <w:t xml:space="preserve"> </w:t>
            </w:r>
          </w:p>
          <w:p w:rsidR="00AC0C88"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власні</w:t>
            </w:r>
            <w:proofErr w:type="spellEnd"/>
            <w:r>
              <w:rPr>
                <w:rFonts w:ascii="Times New Roman" w:hAnsi="Times New Roman"/>
                <w:sz w:val="24"/>
                <w:szCs w:val="24"/>
              </w:rPr>
              <w:t xml:space="preserve"> </w:t>
            </w:r>
            <w:proofErr w:type="spellStart"/>
            <w:r w:rsidRPr="009B32F7">
              <w:rPr>
                <w:rFonts w:ascii="Times New Roman" w:hAnsi="Times New Roman"/>
                <w:sz w:val="24"/>
                <w:szCs w:val="24"/>
              </w:rPr>
              <w:t>кошти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ідприємства</w:t>
            </w:r>
            <w:proofErr w:type="spellEnd"/>
            <w:r w:rsidRPr="009B32F7">
              <w:rPr>
                <w:rFonts w:ascii="Times New Roman" w:hAnsi="Times New Roman"/>
                <w:sz w:val="24"/>
                <w:szCs w:val="24"/>
              </w:rPr>
              <w:t>,</w:t>
            </w:r>
          </w:p>
          <w:p w:rsidR="00AC0C88"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 xml:space="preserve"> </w:t>
            </w:r>
            <w:proofErr w:type="spellStart"/>
            <w:r w:rsidRPr="009B32F7">
              <w:rPr>
                <w:rFonts w:ascii="Times New Roman" w:hAnsi="Times New Roman"/>
                <w:sz w:val="24"/>
                <w:szCs w:val="24"/>
              </w:rPr>
              <w:t>інші</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джерела</w:t>
            </w:r>
            <w:proofErr w:type="spellEnd"/>
          </w:p>
          <w:p w:rsidR="00AC0C88" w:rsidRPr="009B32F7" w:rsidRDefault="00AC0C88" w:rsidP="00AB41B2">
            <w:pPr>
              <w:spacing w:after="0" w:line="240" w:lineRule="auto"/>
              <w:rPr>
                <w:rFonts w:ascii="Times New Roman" w:hAnsi="Times New Roman"/>
                <w:sz w:val="24"/>
                <w:szCs w:val="24"/>
              </w:rPr>
            </w:pPr>
          </w:p>
        </w:tc>
        <w:tc>
          <w:tcPr>
            <w:tcW w:w="1559" w:type="dxa"/>
            <w:shd w:val="clear" w:color="auto" w:fill="auto"/>
          </w:tcPr>
          <w:p w:rsidR="00AC0C88" w:rsidRPr="009B32F7" w:rsidRDefault="00AC0C88" w:rsidP="00AB41B2">
            <w:pPr>
              <w:spacing w:after="0" w:line="240" w:lineRule="auto"/>
              <w:rPr>
                <w:rFonts w:ascii="Times New Roman" w:hAnsi="Times New Roman"/>
                <w:sz w:val="24"/>
                <w:szCs w:val="24"/>
              </w:rPr>
            </w:pPr>
            <w:r>
              <w:rPr>
                <w:rFonts w:ascii="Times New Roman" w:hAnsi="Times New Roman"/>
                <w:sz w:val="24"/>
                <w:szCs w:val="24"/>
              </w:rPr>
              <w:t>3700,0</w:t>
            </w:r>
          </w:p>
        </w:tc>
        <w:tc>
          <w:tcPr>
            <w:tcW w:w="1276" w:type="dxa"/>
            <w:shd w:val="clear" w:color="auto" w:fill="auto"/>
          </w:tcPr>
          <w:p w:rsidR="00AC0C88" w:rsidRPr="009B32F7" w:rsidRDefault="00AC0C88" w:rsidP="00AB41B2">
            <w:pPr>
              <w:spacing w:after="0" w:line="240" w:lineRule="auto"/>
              <w:rPr>
                <w:rFonts w:ascii="Times New Roman" w:hAnsi="Times New Roman"/>
                <w:sz w:val="24"/>
                <w:szCs w:val="24"/>
              </w:rPr>
            </w:pPr>
          </w:p>
        </w:tc>
        <w:tc>
          <w:tcPr>
            <w:tcW w:w="1275" w:type="dxa"/>
            <w:shd w:val="clear" w:color="auto" w:fill="auto"/>
          </w:tcPr>
          <w:p w:rsidR="00AC0C88" w:rsidRPr="009B32F7"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2200,0</w:t>
            </w:r>
          </w:p>
        </w:tc>
        <w:tc>
          <w:tcPr>
            <w:tcW w:w="1173" w:type="dxa"/>
            <w:shd w:val="clear" w:color="auto" w:fill="auto"/>
          </w:tcPr>
          <w:p w:rsidR="00AC0C88" w:rsidRPr="009B32F7"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1500,0</w:t>
            </w:r>
          </w:p>
        </w:tc>
      </w:tr>
      <w:tr w:rsidR="00AC0C88" w:rsidRPr="009B32F7" w:rsidTr="00AB41B2">
        <w:trPr>
          <w:trHeight w:val="993"/>
          <w:jc w:val="center"/>
        </w:trPr>
        <w:tc>
          <w:tcPr>
            <w:tcW w:w="534" w:type="dxa"/>
            <w:vMerge/>
            <w:shd w:val="clear" w:color="auto" w:fill="auto"/>
          </w:tcPr>
          <w:p w:rsidR="00AC0C88" w:rsidRPr="009B32F7" w:rsidRDefault="00AC0C88" w:rsidP="00AB41B2">
            <w:pPr>
              <w:spacing w:after="0" w:line="240" w:lineRule="auto"/>
              <w:rPr>
                <w:rFonts w:ascii="Times New Roman" w:hAnsi="Times New Roman"/>
                <w:sz w:val="24"/>
                <w:szCs w:val="24"/>
              </w:rPr>
            </w:pPr>
          </w:p>
        </w:tc>
        <w:tc>
          <w:tcPr>
            <w:tcW w:w="4819"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Інші</w:t>
            </w:r>
            <w:proofErr w:type="spellEnd"/>
            <w:r w:rsidRPr="009B32F7">
              <w:rPr>
                <w:rFonts w:ascii="Times New Roman" w:hAnsi="Times New Roman"/>
                <w:sz w:val="24"/>
                <w:szCs w:val="24"/>
              </w:rPr>
              <w:t xml:space="preserve"> заходи з </w:t>
            </w:r>
            <w:proofErr w:type="spellStart"/>
            <w:r w:rsidRPr="009B32F7">
              <w:rPr>
                <w:rFonts w:ascii="Times New Roman" w:hAnsi="Times New Roman"/>
                <w:sz w:val="24"/>
                <w:szCs w:val="24"/>
              </w:rPr>
              <w:t>будівництва</w:t>
            </w:r>
            <w:proofErr w:type="spellEnd"/>
            <w:r w:rsidRPr="009B32F7">
              <w:rPr>
                <w:rFonts w:ascii="Times New Roman" w:hAnsi="Times New Roman"/>
                <w:sz w:val="24"/>
                <w:szCs w:val="24"/>
              </w:rPr>
              <w:t xml:space="preserve"> комплексу з </w:t>
            </w:r>
            <w:proofErr w:type="spellStart"/>
            <w:r w:rsidRPr="009B32F7">
              <w:rPr>
                <w:rFonts w:ascii="Times New Roman" w:hAnsi="Times New Roman"/>
                <w:sz w:val="24"/>
                <w:szCs w:val="24"/>
              </w:rPr>
              <w:t>переробки</w:t>
            </w:r>
            <w:proofErr w:type="spellEnd"/>
            <w:r w:rsidRPr="009B32F7">
              <w:rPr>
                <w:rFonts w:ascii="Times New Roman" w:hAnsi="Times New Roman"/>
                <w:sz w:val="24"/>
                <w:szCs w:val="24"/>
              </w:rPr>
              <w:t xml:space="preserve"> ТПВ</w:t>
            </w:r>
            <w:r>
              <w:rPr>
                <w:rFonts w:ascii="Times New Roman" w:hAnsi="Times New Roman"/>
                <w:sz w:val="24"/>
                <w:szCs w:val="24"/>
              </w:rPr>
              <w:t xml:space="preserve"> (</w:t>
            </w:r>
            <w:proofErr w:type="spellStart"/>
            <w:r>
              <w:rPr>
                <w:rFonts w:ascii="Times New Roman" w:hAnsi="Times New Roman"/>
                <w:sz w:val="24"/>
                <w:szCs w:val="24"/>
              </w:rPr>
              <w:t>встановлення</w:t>
            </w:r>
            <w:proofErr w:type="spellEnd"/>
            <w:r>
              <w:rPr>
                <w:rFonts w:ascii="Times New Roman" w:hAnsi="Times New Roman"/>
                <w:sz w:val="24"/>
                <w:szCs w:val="24"/>
              </w:rPr>
              <w:t xml:space="preserve"> </w:t>
            </w:r>
            <w:proofErr w:type="spellStart"/>
            <w:r>
              <w:rPr>
                <w:rFonts w:ascii="Times New Roman" w:hAnsi="Times New Roman"/>
                <w:sz w:val="24"/>
                <w:szCs w:val="24"/>
              </w:rPr>
              <w:t>сортувальної</w:t>
            </w:r>
            <w:proofErr w:type="spellEnd"/>
            <w:r>
              <w:rPr>
                <w:rFonts w:ascii="Times New Roman" w:hAnsi="Times New Roman"/>
                <w:sz w:val="24"/>
                <w:szCs w:val="24"/>
              </w:rPr>
              <w:t xml:space="preserve"> </w:t>
            </w:r>
            <w:proofErr w:type="spellStart"/>
            <w:r>
              <w:rPr>
                <w:rFonts w:ascii="Times New Roman" w:hAnsi="Times New Roman"/>
                <w:sz w:val="24"/>
                <w:szCs w:val="24"/>
              </w:rPr>
              <w:t>лінії</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заходи </w:t>
            </w:r>
            <w:proofErr w:type="spellStart"/>
            <w:r>
              <w:rPr>
                <w:rFonts w:ascii="Times New Roman" w:hAnsi="Times New Roman"/>
                <w:sz w:val="24"/>
                <w:szCs w:val="24"/>
              </w:rPr>
              <w:t>згідно</w:t>
            </w:r>
            <w:proofErr w:type="spellEnd"/>
            <w:r>
              <w:rPr>
                <w:rFonts w:ascii="Times New Roman" w:hAnsi="Times New Roman"/>
                <w:sz w:val="24"/>
                <w:szCs w:val="24"/>
              </w:rPr>
              <w:t xml:space="preserve"> з </w:t>
            </w:r>
            <w:proofErr w:type="spellStart"/>
            <w:r>
              <w:rPr>
                <w:rFonts w:ascii="Times New Roman" w:hAnsi="Times New Roman"/>
                <w:sz w:val="24"/>
                <w:szCs w:val="24"/>
              </w:rPr>
              <w:t>проєктною</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документацєю</w:t>
            </w:r>
            <w:proofErr w:type="spellEnd"/>
            <w:r>
              <w:rPr>
                <w:rFonts w:ascii="Times New Roman" w:hAnsi="Times New Roman"/>
                <w:sz w:val="24"/>
                <w:szCs w:val="24"/>
              </w:rPr>
              <w:t>)</w:t>
            </w:r>
          </w:p>
        </w:tc>
        <w:tc>
          <w:tcPr>
            <w:tcW w:w="2655" w:type="dxa"/>
            <w:shd w:val="clear" w:color="auto" w:fill="auto"/>
          </w:tcPr>
          <w:p w:rsidR="00AC0C88" w:rsidRDefault="00AC0C88" w:rsidP="00AB41B2">
            <w:pPr>
              <w:spacing w:after="0" w:line="240" w:lineRule="auto"/>
              <w:rPr>
                <w:rFonts w:ascii="Times New Roman" w:hAnsi="Times New Roman"/>
                <w:sz w:val="24"/>
                <w:szCs w:val="24"/>
              </w:rPr>
            </w:pPr>
          </w:p>
          <w:p w:rsidR="00AC0C88"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 xml:space="preserve">КП </w:t>
            </w:r>
            <w:proofErr w:type="spellStart"/>
            <w:r>
              <w:rPr>
                <w:rFonts w:ascii="Times New Roman" w:hAnsi="Times New Roman"/>
                <w:sz w:val="24"/>
                <w:szCs w:val="24"/>
              </w:rPr>
              <w:t>Старокостянти</w:t>
            </w:r>
            <w:proofErr w:type="spellEnd"/>
            <w:r>
              <w:rPr>
                <w:rFonts w:ascii="Times New Roman" w:hAnsi="Times New Roman"/>
                <w:sz w:val="24"/>
                <w:szCs w:val="24"/>
              </w:rPr>
              <w:t>-</w:t>
            </w:r>
          </w:p>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нівський</w:t>
            </w:r>
            <w:proofErr w:type="spellEnd"/>
            <w:r w:rsidRPr="009B32F7">
              <w:rPr>
                <w:rFonts w:ascii="Times New Roman" w:hAnsi="Times New Roman"/>
                <w:sz w:val="24"/>
                <w:szCs w:val="24"/>
              </w:rPr>
              <w:t xml:space="preserve"> ККП / </w:t>
            </w:r>
            <w:proofErr w:type="spellStart"/>
            <w:proofErr w:type="gramStart"/>
            <w:r w:rsidRPr="009B32F7">
              <w:rPr>
                <w:rFonts w:ascii="Times New Roman" w:hAnsi="Times New Roman"/>
                <w:sz w:val="24"/>
                <w:szCs w:val="24"/>
              </w:rPr>
              <w:t>п</w:t>
            </w:r>
            <w:proofErr w:type="gramEnd"/>
            <w:r w:rsidRPr="009B32F7">
              <w:rPr>
                <w:rFonts w:ascii="Times New Roman" w:hAnsi="Times New Roman"/>
                <w:sz w:val="24"/>
                <w:szCs w:val="24"/>
              </w:rPr>
              <w:t>ідрядна</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організація</w:t>
            </w:r>
            <w:proofErr w:type="spellEnd"/>
          </w:p>
        </w:tc>
        <w:tc>
          <w:tcPr>
            <w:tcW w:w="2268"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Міський</w:t>
            </w:r>
            <w:proofErr w:type="spellEnd"/>
            <w:r w:rsidRPr="009B32F7">
              <w:rPr>
                <w:rFonts w:ascii="Times New Roman" w:hAnsi="Times New Roman"/>
                <w:sz w:val="24"/>
                <w:szCs w:val="24"/>
              </w:rPr>
              <w:t xml:space="preserve"> бюджет,</w:t>
            </w:r>
          </w:p>
          <w:p w:rsidR="00AC0C88"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власні</w:t>
            </w:r>
            <w:proofErr w:type="spellEnd"/>
            <w:r>
              <w:rPr>
                <w:rFonts w:ascii="Times New Roman" w:hAnsi="Times New Roman"/>
                <w:sz w:val="24"/>
                <w:szCs w:val="24"/>
              </w:rPr>
              <w:t xml:space="preserve"> </w:t>
            </w:r>
            <w:proofErr w:type="spellStart"/>
            <w:r w:rsidRPr="009B32F7">
              <w:rPr>
                <w:rFonts w:ascii="Times New Roman" w:hAnsi="Times New Roman"/>
                <w:sz w:val="24"/>
                <w:szCs w:val="24"/>
              </w:rPr>
              <w:t>кошти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ідприємства</w:t>
            </w:r>
            <w:proofErr w:type="spellEnd"/>
            <w:r w:rsidRPr="009B32F7">
              <w:rPr>
                <w:rFonts w:ascii="Times New Roman" w:hAnsi="Times New Roman"/>
                <w:sz w:val="24"/>
                <w:szCs w:val="24"/>
              </w:rPr>
              <w:t>,</w:t>
            </w:r>
          </w:p>
          <w:p w:rsidR="00AC0C88"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 xml:space="preserve"> </w:t>
            </w:r>
            <w:proofErr w:type="spellStart"/>
            <w:r w:rsidRPr="009B32F7">
              <w:rPr>
                <w:rFonts w:ascii="Times New Roman" w:hAnsi="Times New Roman"/>
                <w:sz w:val="24"/>
                <w:szCs w:val="24"/>
              </w:rPr>
              <w:t>інші</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джерела</w:t>
            </w:r>
            <w:proofErr w:type="spellEnd"/>
          </w:p>
          <w:p w:rsidR="00AC0C88" w:rsidRPr="009B32F7" w:rsidRDefault="00AC0C88" w:rsidP="00AB41B2">
            <w:pPr>
              <w:spacing w:after="0" w:line="240" w:lineRule="auto"/>
              <w:rPr>
                <w:rFonts w:ascii="Times New Roman" w:hAnsi="Times New Roman"/>
                <w:sz w:val="24"/>
                <w:szCs w:val="24"/>
              </w:rPr>
            </w:pPr>
          </w:p>
        </w:tc>
        <w:tc>
          <w:tcPr>
            <w:tcW w:w="1559" w:type="dxa"/>
            <w:shd w:val="clear" w:color="auto" w:fill="auto"/>
          </w:tcPr>
          <w:p w:rsidR="00AC0C88" w:rsidRPr="009B32F7"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9600,0</w:t>
            </w:r>
          </w:p>
        </w:tc>
        <w:tc>
          <w:tcPr>
            <w:tcW w:w="1276" w:type="dxa"/>
            <w:shd w:val="clear" w:color="auto" w:fill="auto"/>
          </w:tcPr>
          <w:p w:rsidR="00AC0C88" w:rsidRPr="009B32F7" w:rsidRDefault="00AC0C88" w:rsidP="00AB41B2">
            <w:pPr>
              <w:spacing w:after="0" w:line="240" w:lineRule="auto"/>
              <w:jc w:val="center"/>
              <w:rPr>
                <w:rFonts w:ascii="Times New Roman" w:hAnsi="Times New Roman"/>
                <w:sz w:val="24"/>
                <w:szCs w:val="24"/>
              </w:rPr>
            </w:pPr>
            <w:r w:rsidRPr="009B32F7">
              <w:rPr>
                <w:rFonts w:ascii="Times New Roman" w:hAnsi="Times New Roman"/>
                <w:sz w:val="24"/>
                <w:szCs w:val="24"/>
              </w:rPr>
              <w:t>3200,0</w:t>
            </w:r>
          </w:p>
        </w:tc>
        <w:tc>
          <w:tcPr>
            <w:tcW w:w="1275" w:type="dxa"/>
            <w:shd w:val="clear" w:color="auto" w:fill="auto"/>
          </w:tcPr>
          <w:p w:rsidR="00AC0C88" w:rsidRPr="009B32F7" w:rsidRDefault="00AC0C88" w:rsidP="00AB41B2">
            <w:pPr>
              <w:spacing w:after="0" w:line="240" w:lineRule="auto"/>
              <w:jc w:val="center"/>
              <w:rPr>
                <w:rFonts w:ascii="Times New Roman" w:hAnsi="Times New Roman"/>
                <w:sz w:val="24"/>
                <w:szCs w:val="24"/>
              </w:rPr>
            </w:pPr>
            <w:r w:rsidRPr="009B32F7">
              <w:rPr>
                <w:rFonts w:ascii="Times New Roman" w:hAnsi="Times New Roman"/>
                <w:sz w:val="24"/>
                <w:szCs w:val="24"/>
              </w:rPr>
              <w:t>3200,0</w:t>
            </w:r>
          </w:p>
        </w:tc>
        <w:tc>
          <w:tcPr>
            <w:tcW w:w="1173" w:type="dxa"/>
            <w:shd w:val="clear" w:color="auto" w:fill="auto"/>
          </w:tcPr>
          <w:p w:rsidR="00AC0C88" w:rsidRPr="009B32F7" w:rsidRDefault="00AC0C88" w:rsidP="00AB41B2">
            <w:pPr>
              <w:spacing w:after="0" w:line="240" w:lineRule="auto"/>
              <w:jc w:val="center"/>
              <w:rPr>
                <w:rFonts w:ascii="Times New Roman" w:hAnsi="Times New Roman"/>
                <w:sz w:val="24"/>
                <w:szCs w:val="24"/>
              </w:rPr>
            </w:pPr>
            <w:r w:rsidRPr="009B32F7">
              <w:rPr>
                <w:rFonts w:ascii="Times New Roman" w:hAnsi="Times New Roman"/>
                <w:sz w:val="24"/>
                <w:szCs w:val="24"/>
              </w:rPr>
              <w:t>3200,0</w:t>
            </w:r>
          </w:p>
        </w:tc>
      </w:tr>
      <w:tr w:rsidR="00AC0C88" w:rsidRPr="009B32F7" w:rsidTr="00AB41B2">
        <w:trPr>
          <w:trHeight w:val="780"/>
          <w:jc w:val="center"/>
        </w:trPr>
        <w:tc>
          <w:tcPr>
            <w:tcW w:w="534" w:type="dxa"/>
            <w:shd w:val="clear" w:color="auto" w:fill="auto"/>
          </w:tcPr>
          <w:p w:rsidR="00AC0C88" w:rsidRPr="009B32F7" w:rsidRDefault="00AC0C88" w:rsidP="00AB41B2">
            <w:pPr>
              <w:spacing w:after="0" w:line="240" w:lineRule="auto"/>
              <w:rPr>
                <w:rFonts w:ascii="Times New Roman" w:hAnsi="Times New Roman"/>
                <w:sz w:val="24"/>
                <w:szCs w:val="24"/>
              </w:rPr>
            </w:pPr>
            <w:r>
              <w:rPr>
                <w:rFonts w:ascii="Times New Roman" w:hAnsi="Times New Roman"/>
                <w:sz w:val="24"/>
                <w:szCs w:val="24"/>
              </w:rPr>
              <w:t>3</w:t>
            </w:r>
          </w:p>
        </w:tc>
        <w:tc>
          <w:tcPr>
            <w:tcW w:w="4819" w:type="dxa"/>
            <w:shd w:val="clear" w:color="auto" w:fill="auto"/>
          </w:tcPr>
          <w:p w:rsidR="00AC0C88"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Реалізація</w:t>
            </w:r>
            <w:proofErr w:type="spellEnd"/>
            <w:r>
              <w:rPr>
                <w:rFonts w:ascii="Times New Roman" w:hAnsi="Times New Roman"/>
                <w:sz w:val="24"/>
                <w:szCs w:val="24"/>
              </w:rPr>
              <w:t xml:space="preserve"> </w:t>
            </w:r>
            <w:proofErr w:type="spellStart"/>
            <w:r>
              <w:rPr>
                <w:rFonts w:ascii="Times New Roman" w:hAnsi="Times New Roman"/>
                <w:sz w:val="24"/>
                <w:szCs w:val="24"/>
              </w:rPr>
              <w:t>проєкту</w:t>
            </w:r>
            <w:proofErr w:type="spellEnd"/>
            <w:r>
              <w:rPr>
                <w:rFonts w:ascii="Times New Roman" w:hAnsi="Times New Roman"/>
                <w:sz w:val="24"/>
                <w:szCs w:val="24"/>
              </w:rPr>
              <w:t xml:space="preserve"> </w:t>
            </w:r>
            <w:proofErr w:type="spellStart"/>
            <w:r>
              <w:rPr>
                <w:rFonts w:ascii="Times New Roman" w:hAnsi="Times New Roman"/>
                <w:sz w:val="24"/>
                <w:szCs w:val="24"/>
              </w:rPr>
              <w:t>реконструкції</w:t>
            </w:r>
            <w:proofErr w:type="spellEnd"/>
            <w:r>
              <w:rPr>
                <w:rFonts w:ascii="Times New Roman" w:hAnsi="Times New Roman"/>
                <w:sz w:val="24"/>
                <w:szCs w:val="24"/>
              </w:rPr>
              <w:t xml:space="preserve"> </w:t>
            </w:r>
            <w:proofErr w:type="spellStart"/>
            <w:r>
              <w:rPr>
                <w:rFonts w:ascii="Times New Roman" w:hAnsi="Times New Roman"/>
                <w:sz w:val="24"/>
                <w:szCs w:val="24"/>
              </w:rPr>
              <w:t>міських</w:t>
            </w:r>
            <w:proofErr w:type="spellEnd"/>
            <w:r>
              <w:rPr>
                <w:rFonts w:ascii="Times New Roman" w:hAnsi="Times New Roman"/>
                <w:sz w:val="24"/>
                <w:szCs w:val="24"/>
              </w:rPr>
              <w:t xml:space="preserve"> </w:t>
            </w:r>
            <w:proofErr w:type="spellStart"/>
            <w:r>
              <w:rPr>
                <w:rFonts w:ascii="Times New Roman" w:hAnsi="Times New Roman"/>
                <w:sz w:val="24"/>
                <w:szCs w:val="24"/>
              </w:rPr>
              <w:t>очисних</w:t>
            </w:r>
            <w:proofErr w:type="spellEnd"/>
            <w:r>
              <w:rPr>
                <w:rFonts w:ascii="Times New Roman" w:hAnsi="Times New Roman"/>
                <w:sz w:val="24"/>
                <w:szCs w:val="24"/>
              </w:rPr>
              <w:t xml:space="preserve"> </w:t>
            </w:r>
            <w:proofErr w:type="spellStart"/>
            <w:r>
              <w:rPr>
                <w:rFonts w:ascii="Times New Roman" w:hAnsi="Times New Roman"/>
                <w:sz w:val="24"/>
                <w:szCs w:val="24"/>
              </w:rPr>
              <w:t>споруд</w:t>
            </w:r>
            <w:proofErr w:type="spellEnd"/>
            <w:r>
              <w:rPr>
                <w:rFonts w:ascii="Times New Roman" w:hAnsi="Times New Roman"/>
                <w:sz w:val="24"/>
                <w:szCs w:val="24"/>
              </w:rPr>
              <w:t xml:space="preserve"> </w:t>
            </w:r>
            <w:proofErr w:type="spellStart"/>
            <w:r>
              <w:rPr>
                <w:rFonts w:ascii="Times New Roman" w:hAnsi="Times New Roman"/>
                <w:sz w:val="24"/>
                <w:szCs w:val="24"/>
              </w:rPr>
              <w:t>потужністю</w:t>
            </w:r>
            <w:proofErr w:type="spellEnd"/>
            <w:r>
              <w:rPr>
                <w:rFonts w:ascii="Times New Roman" w:hAnsi="Times New Roman"/>
                <w:sz w:val="24"/>
                <w:szCs w:val="24"/>
              </w:rPr>
              <w:t xml:space="preserve"> 5000 м</w:t>
            </w:r>
            <w:r>
              <w:rPr>
                <w:rFonts w:ascii="Times New Roman" w:hAnsi="Times New Roman"/>
                <w:sz w:val="24"/>
                <w:szCs w:val="24"/>
                <w:vertAlign w:val="superscript"/>
              </w:rPr>
              <w:t xml:space="preserve">3 </w:t>
            </w:r>
            <w:r>
              <w:rPr>
                <w:rFonts w:ascii="Times New Roman" w:hAnsi="Times New Roman"/>
                <w:sz w:val="24"/>
                <w:szCs w:val="24"/>
              </w:rPr>
              <w:t xml:space="preserve">/год,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збільшенням</w:t>
            </w:r>
            <w:proofErr w:type="spellEnd"/>
            <w:r>
              <w:rPr>
                <w:rFonts w:ascii="Times New Roman" w:hAnsi="Times New Roman"/>
                <w:sz w:val="24"/>
                <w:szCs w:val="24"/>
              </w:rPr>
              <w:t xml:space="preserve"> </w:t>
            </w:r>
            <w:proofErr w:type="spellStart"/>
            <w:r>
              <w:rPr>
                <w:rFonts w:ascii="Times New Roman" w:hAnsi="Times New Roman"/>
                <w:sz w:val="24"/>
                <w:szCs w:val="24"/>
              </w:rPr>
              <w:t>потужності</w:t>
            </w:r>
            <w:proofErr w:type="spellEnd"/>
            <w:r>
              <w:rPr>
                <w:rFonts w:ascii="Times New Roman" w:hAnsi="Times New Roman"/>
                <w:sz w:val="24"/>
                <w:szCs w:val="24"/>
              </w:rPr>
              <w:t xml:space="preserve"> до 12000 м</w:t>
            </w:r>
            <w:r>
              <w:rPr>
                <w:rFonts w:ascii="Times New Roman" w:hAnsi="Times New Roman"/>
                <w:sz w:val="24"/>
                <w:szCs w:val="24"/>
                <w:vertAlign w:val="superscript"/>
              </w:rPr>
              <w:t xml:space="preserve">3 </w:t>
            </w:r>
            <w:r>
              <w:rPr>
                <w:rFonts w:ascii="Times New Roman" w:hAnsi="Times New Roman"/>
                <w:sz w:val="24"/>
                <w:szCs w:val="24"/>
              </w:rPr>
              <w:t>/год</w:t>
            </w:r>
          </w:p>
          <w:p w:rsidR="00AC0C88" w:rsidRPr="00E22B3C" w:rsidRDefault="00AC0C88" w:rsidP="00AB41B2">
            <w:pPr>
              <w:spacing w:after="0" w:line="240" w:lineRule="auto"/>
              <w:rPr>
                <w:rFonts w:ascii="Times New Roman" w:hAnsi="Times New Roman"/>
                <w:sz w:val="24"/>
                <w:szCs w:val="24"/>
              </w:rPr>
            </w:pPr>
          </w:p>
        </w:tc>
        <w:tc>
          <w:tcPr>
            <w:tcW w:w="2655"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proofErr w:type="gramStart"/>
            <w:r>
              <w:rPr>
                <w:rFonts w:ascii="Times New Roman" w:hAnsi="Times New Roman"/>
                <w:sz w:val="24"/>
                <w:szCs w:val="24"/>
              </w:rPr>
              <w:t>П</w:t>
            </w:r>
            <w:proofErr w:type="gramEnd"/>
            <w:r>
              <w:rPr>
                <w:rFonts w:ascii="Times New Roman" w:hAnsi="Times New Roman"/>
                <w:sz w:val="24"/>
                <w:szCs w:val="24"/>
              </w:rPr>
              <w:t>ідрядна</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організація</w:t>
            </w:r>
            <w:proofErr w:type="spellEnd"/>
          </w:p>
        </w:tc>
        <w:tc>
          <w:tcPr>
            <w:tcW w:w="2268" w:type="dxa"/>
            <w:shd w:val="clear" w:color="auto" w:fill="auto"/>
          </w:tcPr>
          <w:p w:rsidR="00AC0C88"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Державний</w:t>
            </w:r>
            <w:proofErr w:type="spellEnd"/>
            <w:r>
              <w:rPr>
                <w:rFonts w:ascii="Times New Roman" w:hAnsi="Times New Roman"/>
                <w:sz w:val="24"/>
                <w:szCs w:val="24"/>
              </w:rPr>
              <w:t xml:space="preserve">, </w:t>
            </w:r>
          </w:p>
          <w:p w:rsidR="00AC0C88" w:rsidRPr="009B32F7" w:rsidRDefault="00AC0C88" w:rsidP="00AB41B2">
            <w:pPr>
              <w:spacing w:after="0" w:line="240" w:lineRule="auto"/>
              <w:rPr>
                <w:rFonts w:ascii="Times New Roman" w:hAnsi="Times New Roman"/>
                <w:sz w:val="24"/>
                <w:szCs w:val="24"/>
              </w:rPr>
            </w:pPr>
            <w:proofErr w:type="spellStart"/>
            <w:proofErr w:type="gramStart"/>
            <w:r>
              <w:rPr>
                <w:rFonts w:ascii="Times New Roman" w:hAnsi="Times New Roman"/>
                <w:sz w:val="24"/>
                <w:szCs w:val="24"/>
              </w:rPr>
              <w:t>м</w:t>
            </w:r>
            <w:proofErr w:type="gramEnd"/>
            <w:r>
              <w:rPr>
                <w:rFonts w:ascii="Times New Roman" w:hAnsi="Times New Roman"/>
                <w:sz w:val="24"/>
                <w:szCs w:val="24"/>
              </w:rPr>
              <w:t>ісцевий</w:t>
            </w:r>
            <w:proofErr w:type="spellEnd"/>
            <w:r>
              <w:rPr>
                <w:rFonts w:ascii="Times New Roman" w:hAnsi="Times New Roman"/>
                <w:sz w:val="24"/>
                <w:szCs w:val="24"/>
              </w:rPr>
              <w:t xml:space="preserve"> бюджет,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джерела</w:t>
            </w:r>
            <w:proofErr w:type="spellEnd"/>
          </w:p>
        </w:tc>
        <w:tc>
          <w:tcPr>
            <w:tcW w:w="1559" w:type="dxa"/>
            <w:shd w:val="clear" w:color="auto" w:fill="auto"/>
          </w:tcPr>
          <w:p w:rsidR="00AC0C88"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192100,0</w:t>
            </w:r>
          </w:p>
          <w:p w:rsidR="00AC0C88"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 xml:space="preserve">    1900,0</w:t>
            </w:r>
          </w:p>
        </w:tc>
        <w:tc>
          <w:tcPr>
            <w:tcW w:w="1276" w:type="dxa"/>
            <w:shd w:val="clear" w:color="auto" w:fill="auto"/>
          </w:tcPr>
          <w:p w:rsidR="00AC0C88"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192100,0</w:t>
            </w:r>
          </w:p>
          <w:p w:rsidR="00AC0C88" w:rsidRPr="009B32F7"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 xml:space="preserve">    1900,0</w:t>
            </w:r>
          </w:p>
        </w:tc>
        <w:tc>
          <w:tcPr>
            <w:tcW w:w="1275" w:type="dxa"/>
            <w:shd w:val="clear" w:color="auto" w:fill="auto"/>
          </w:tcPr>
          <w:p w:rsidR="00AC0C88" w:rsidRPr="009B32F7" w:rsidRDefault="00AC0C88" w:rsidP="00AB41B2">
            <w:pPr>
              <w:spacing w:after="0" w:line="240" w:lineRule="auto"/>
              <w:jc w:val="center"/>
              <w:rPr>
                <w:rFonts w:ascii="Times New Roman" w:hAnsi="Times New Roman"/>
                <w:sz w:val="24"/>
                <w:szCs w:val="24"/>
              </w:rPr>
            </w:pPr>
          </w:p>
        </w:tc>
        <w:tc>
          <w:tcPr>
            <w:tcW w:w="1173" w:type="dxa"/>
            <w:shd w:val="clear" w:color="auto" w:fill="auto"/>
          </w:tcPr>
          <w:p w:rsidR="00AC0C88" w:rsidRPr="009B32F7" w:rsidRDefault="00AC0C88" w:rsidP="00AB41B2">
            <w:pPr>
              <w:spacing w:after="0" w:line="240" w:lineRule="auto"/>
              <w:jc w:val="center"/>
              <w:rPr>
                <w:rFonts w:ascii="Times New Roman" w:hAnsi="Times New Roman"/>
                <w:sz w:val="24"/>
                <w:szCs w:val="24"/>
              </w:rPr>
            </w:pPr>
          </w:p>
        </w:tc>
      </w:tr>
      <w:tr w:rsidR="00AC0C88" w:rsidRPr="009B32F7" w:rsidTr="00AB41B2">
        <w:trPr>
          <w:trHeight w:val="993"/>
          <w:jc w:val="center"/>
        </w:trPr>
        <w:tc>
          <w:tcPr>
            <w:tcW w:w="534" w:type="dxa"/>
            <w:shd w:val="clear" w:color="auto" w:fill="auto"/>
          </w:tcPr>
          <w:p w:rsidR="00AC0C88" w:rsidRPr="009B32F7"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819" w:type="dxa"/>
            <w:shd w:val="clear" w:color="auto" w:fill="auto"/>
          </w:tcPr>
          <w:p w:rsidR="00AC0C88"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Р</w:t>
            </w:r>
            <w:r w:rsidRPr="00544334">
              <w:rPr>
                <w:rFonts w:ascii="Times New Roman" w:hAnsi="Times New Roman"/>
                <w:sz w:val="24"/>
                <w:szCs w:val="24"/>
              </w:rPr>
              <w:t>озробка</w:t>
            </w:r>
            <w:proofErr w:type="spellEnd"/>
            <w:r w:rsidRPr="00544334">
              <w:rPr>
                <w:rFonts w:ascii="Times New Roman" w:hAnsi="Times New Roman"/>
                <w:sz w:val="24"/>
                <w:szCs w:val="24"/>
              </w:rPr>
              <w:t xml:space="preserve"> пр</w:t>
            </w:r>
            <w:r>
              <w:rPr>
                <w:rFonts w:ascii="Times New Roman" w:hAnsi="Times New Roman"/>
                <w:sz w:val="24"/>
                <w:szCs w:val="24"/>
              </w:rPr>
              <w:t>оектно-</w:t>
            </w:r>
            <w:proofErr w:type="spellStart"/>
            <w:r>
              <w:rPr>
                <w:rFonts w:ascii="Times New Roman" w:hAnsi="Times New Roman"/>
                <w:sz w:val="24"/>
                <w:szCs w:val="24"/>
              </w:rPr>
              <w:t>кошторисної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w:t>
            </w:r>
            <w:proofErr w:type="spellStart"/>
            <w:r>
              <w:rPr>
                <w:rFonts w:ascii="Times New Roman" w:hAnsi="Times New Roman"/>
                <w:sz w:val="24"/>
                <w:szCs w:val="24"/>
              </w:rPr>
              <w:t>проєкту</w:t>
            </w:r>
            <w:proofErr w:type="spellEnd"/>
            <w:r>
              <w:rPr>
                <w:rFonts w:ascii="Times New Roman" w:hAnsi="Times New Roman"/>
                <w:sz w:val="24"/>
                <w:szCs w:val="24"/>
              </w:rPr>
              <w:t xml:space="preserve">  </w:t>
            </w:r>
            <w:proofErr w:type="spellStart"/>
            <w:r>
              <w:rPr>
                <w:rFonts w:ascii="Times New Roman" w:hAnsi="Times New Roman"/>
                <w:sz w:val="24"/>
                <w:szCs w:val="24"/>
              </w:rPr>
              <w:t>будівництва</w:t>
            </w:r>
            <w:proofErr w:type="spellEnd"/>
            <w:r>
              <w:rPr>
                <w:rFonts w:ascii="Times New Roman" w:hAnsi="Times New Roman"/>
                <w:sz w:val="24"/>
                <w:szCs w:val="24"/>
              </w:rPr>
              <w:t xml:space="preserve"> заводу з </w:t>
            </w:r>
            <w:proofErr w:type="spellStart"/>
            <w:r>
              <w:rPr>
                <w:rFonts w:ascii="Times New Roman" w:hAnsi="Times New Roman"/>
                <w:sz w:val="24"/>
                <w:szCs w:val="24"/>
              </w:rPr>
              <w:t>переробки</w:t>
            </w:r>
            <w:proofErr w:type="spellEnd"/>
            <w:r>
              <w:rPr>
                <w:rFonts w:ascii="Times New Roman" w:hAnsi="Times New Roman"/>
                <w:sz w:val="24"/>
                <w:szCs w:val="24"/>
              </w:rPr>
              <w:t xml:space="preserve"> </w:t>
            </w:r>
            <w:proofErr w:type="spellStart"/>
            <w:r>
              <w:rPr>
                <w:rFonts w:ascii="Times New Roman" w:hAnsi="Times New Roman"/>
                <w:sz w:val="24"/>
                <w:szCs w:val="24"/>
              </w:rPr>
              <w:t>твердих</w:t>
            </w:r>
            <w:proofErr w:type="spellEnd"/>
            <w:r>
              <w:rPr>
                <w:rFonts w:ascii="Times New Roman" w:hAnsi="Times New Roman"/>
                <w:sz w:val="24"/>
                <w:szCs w:val="24"/>
              </w:rPr>
              <w:t xml:space="preserve"> </w:t>
            </w:r>
            <w:proofErr w:type="spellStart"/>
            <w:r>
              <w:rPr>
                <w:rFonts w:ascii="Times New Roman" w:hAnsi="Times New Roman"/>
                <w:sz w:val="24"/>
                <w:szCs w:val="24"/>
              </w:rPr>
              <w:t>побутових</w:t>
            </w:r>
            <w:proofErr w:type="spellEnd"/>
            <w:r>
              <w:rPr>
                <w:rFonts w:ascii="Times New Roman" w:hAnsi="Times New Roman"/>
                <w:sz w:val="24"/>
                <w:szCs w:val="24"/>
              </w:rPr>
              <w:t xml:space="preserve"> </w:t>
            </w:r>
            <w:proofErr w:type="spellStart"/>
            <w:r>
              <w:rPr>
                <w:rFonts w:ascii="Times New Roman" w:hAnsi="Times New Roman"/>
                <w:sz w:val="24"/>
                <w:szCs w:val="24"/>
              </w:rPr>
              <w:t>відходів</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територіальної</w:t>
            </w:r>
            <w:proofErr w:type="spellEnd"/>
            <w:r>
              <w:rPr>
                <w:rFonts w:ascii="Times New Roman" w:hAnsi="Times New Roman"/>
                <w:sz w:val="24"/>
                <w:szCs w:val="24"/>
              </w:rPr>
              <w:t xml:space="preserve"> </w:t>
            </w:r>
            <w:proofErr w:type="spellStart"/>
            <w:r>
              <w:rPr>
                <w:rFonts w:ascii="Times New Roman" w:hAnsi="Times New Roman"/>
                <w:sz w:val="24"/>
                <w:szCs w:val="24"/>
              </w:rPr>
              <w:t>громади</w:t>
            </w:r>
            <w:proofErr w:type="spellEnd"/>
          </w:p>
          <w:p w:rsidR="00AC0C88" w:rsidRDefault="00AC0C88" w:rsidP="00AB41B2">
            <w:pPr>
              <w:spacing w:after="0" w:line="240" w:lineRule="auto"/>
              <w:rPr>
                <w:rFonts w:ascii="Times New Roman" w:hAnsi="Times New Roman"/>
                <w:sz w:val="24"/>
                <w:szCs w:val="24"/>
              </w:rPr>
            </w:pPr>
          </w:p>
          <w:p w:rsidR="00AC0C88" w:rsidRPr="00EC0D0B" w:rsidRDefault="00AC0C88" w:rsidP="00AB41B2">
            <w:pPr>
              <w:spacing w:after="0" w:line="240" w:lineRule="auto"/>
              <w:rPr>
                <w:rFonts w:ascii="Times New Roman" w:hAnsi="Times New Roman"/>
                <w:sz w:val="24"/>
                <w:szCs w:val="24"/>
              </w:rPr>
            </w:pPr>
          </w:p>
        </w:tc>
        <w:tc>
          <w:tcPr>
            <w:tcW w:w="2655" w:type="dxa"/>
            <w:shd w:val="clear" w:color="auto" w:fill="auto"/>
          </w:tcPr>
          <w:p w:rsidR="00AC0C88" w:rsidRPr="00EC0D0B" w:rsidRDefault="00AC0C88" w:rsidP="00AB41B2">
            <w:pPr>
              <w:spacing w:after="0" w:line="240" w:lineRule="auto"/>
              <w:rPr>
                <w:rFonts w:ascii="Times New Roman" w:hAnsi="Times New Roman"/>
                <w:sz w:val="24"/>
                <w:szCs w:val="24"/>
              </w:rPr>
            </w:pPr>
            <w:r>
              <w:rPr>
                <w:rFonts w:ascii="Times New Roman" w:hAnsi="Times New Roman"/>
                <w:sz w:val="24"/>
                <w:szCs w:val="24"/>
              </w:rPr>
              <w:lastRenderedPageBreak/>
              <w:t xml:space="preserve">КП </w:t>
            </w:r>
            <w:proofErr w:type="spellStart"/>
            <w:r>
              <w:rPr>
                <w:rFonts w:ascii="Times New Roman" w:hAnsi="Times New Roman"/>
                <w:sz w:val="24"/>
                <w:szCs w:val="24"/>
              </w:rPr>
              <w:t>Старокостянтинівський</w:t>
            </w:r>
            <w:proofErr w:type="spellEnd"/>
            <w:r>
              <w:rPr>
                <w:rFonts w:ascii="Times New Roman" w:hAnsi="Times New Roman"/>
                <w:sz w:val="24"/>
                <w:szCs w:val="24"/>
              </w:rPr>
              <w:t xml:space="preserve"> ККП / </w:t>
            </w:r>
            <w:proofErr w:type="spellStart"/>
            <w:r>
              <w:rPr>
                <w:rFonts w:ascii="Times New Roman" w:hAnsi="Times New Roman"/>
                <w:sz w:val="24"/>
                <w:szCs w:val="24"/>
              </w:rPr>
              <w:t>проєктна</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організація</w:t>
            </w:r>
            <w:proofErr w:type="spellEnd"/>
          </w:p>
        </w:tc>
        <w:tc>
          <w:tcPr>
            <w:tcW w:w="2268" w:type="dxa"/>
            <w:shd w:val="clear" w:color="auto" w:fill="auto"/>
          </w:tcPr>
          <w:p w:rsidR="00AC0C88" w:rsidRDefault="00AC0C88" w:rsidP="00AB41B2">
            <w:pPr>
              <w:spacing w:after="0" w:line="240" w:lineRule="auto"/>
              <w:rPr>
                <w:rFonts w:ascii="Times New Roman" w:hAnsi="Times New Roman"/>
                <w:sz w:val="24"/>
                <w:szCs w:val="24"/>
              </w:rPr>
            </w:pPr>
            <w:proofErr w:type="spellStart"/>
            <w:r w:rsidRPr="00EC0D0B">
              <w:rPr>
                <w:rFonts w:ascii="Times New Roman" w:hAnsi="Times New Roman"/>
                <w:sz w:val="24"/>
                <w:szCs w:val="24"/>
              </w:rPr>
              <w:lastRenderedPageBreak/>
              <w:t>Міський</w:t>
            </w:r>
            <w:proofErr w:type="spellEnd"/>
            <w:r w:rsidRPr="00EC0D0B">
              <w:rPr>
                <w:rFonts w:ascii="Times New Roman" w:hAnsi="Times New Roman"/>
                <w:sz w:val="24"/>
                <w:szCs w:val="24"/>
              </w:rPr>
              <w:t xml:space="preserve"> бюджет,</w:t>
            </w:r>
          </w:p>
          <w:p w:rsidR="00AC0C88"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ідприємства</w:t>
            </w:r>
            <w:proofErr w:type="spellEnd"/>
            <w:r>
              <w:rPr>
                <w:rFonts w:ascii="Times New Roman" w:hAnsi="Times New Roman"/>
                <w:sz w:val="24"/>
                <w:szCs w:val="24"/>
              </w:rPr>
              <w:t>,</w:t>
            </w:r>
          </w:p>
          <w:p w:rsidR="00AC0C88" w:rsidRPr="00EC0D0B" w:rsidRDefault="00AC0C88" w:rsidP="00AB41B2">
            <w:pPr>
              <w:spacing w:after="0" w:line="240" w:lineRule="auto"/>
              <w:rPr>
                <w:rFonts w:ascii="Times New Roman" w:hAnsi="Times New Roman"/>
                <w:sz w:val="24"/>
                <w:szCs w:val="24"/>
              </w:rPr>
            </w:pPr>
            <w:r>
              <w:rPr>
                <w:rFonts w:ascii="Times New Roman" w:hAnsi="Times New Roman"/>
                <w:sz w:val="24"/>
                <w:szCs w:val="24"/>
              </w:rPr>
              <w:lastRenderedPageBreak/>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джерела</w:t>
            </w:r>
            <w:proofErr w:type="spellEnd"/>
          </w:p>
          <w:p w:rsidR="00AC0C88" w:rsidRPr="00EC0D0B" w:rsidRDefault="00AC0C88" w:rsidP="00AB41B2">
            <w:pPr>
              <w:spacing w:after="0" w:line="240" w:lineRule="auto"/>
              <w:rPr>
                <w:rFonts w:ascii="Times New Roman" w:hAnsi="Times New Roman"/>
                <w:sz w:val="24"/>
                <w:szCs w:val="24"/>
              </w:rPr>
            </w:pPr>
          </w:p>
        </w:tc>
        <w:tc>
          <w:tcPr>
            <w:tcW w:w="1559" w:type="dxa"/>
            <w:shd w:val="clear" w:color="auto" w:fill="auto"/>
          </w:tcPr>
          <w:p w:rsidR="00AC0C88" w:rsidRPr="009B32F7" w:rsidRDefault="00AC0C88" w:rsidP="00AB41B2">
            <w:pPr>
              <w:spacing w:after="0" w:line="240" w:lineRule="auto"/>
              <w:jc w:val="center"/>
              <w:rPr>
                <w:rFonts w:ascii="Times New Roman" w:eastAsia="Times New Roman" w:hAnsi="Times New Roman"/>
                <w:sz w:val="24"/>
                <w:szCs w:val="24"/>
                <w:lang w:eastAsia="uk-UA"/>
              </w:rPr>
            </w:pPr>
            <w:proofErr w:type="gramStart"/>
            <w:r>
              <w:rPr>
                <w:rFonts w:ascii="Times New Roman" w:eastAsia="Times New Roman" w:hAnsi="Times New Roman"/>
                <w:sz w:val="24"/>
                <w:szCs w:val="24"/>
                <w:lang w:eastAsia="uk-UA"/>
              </w:rPr>
              <w:lastRenderedPageBreak/>
              <w:t>У</w:t>
            </w:r>
            <w:proofErr w:type="gramEnd"/>
            <w:r>
              <w:rPr>
                <w:rFonts w:ascii="Times New Roman" w:eastAsia="Times New Roman" w:hAnsi="Times New Roman"/>
                <w:sz w:val="24"/>
                <w:szCs w:val="24"/>
                <w:lang w:eastAsia="uk-UA"/>
              </w:rPr>
              <w:t xml:space="preserve"> межах </w:t>
            </w:r>
            <w:proofErr w:type="spellStart"/>
            <w:r>
              <w:rPr>
                <w:rFonts w:ascii="Times New Roman" w:eastAsia="Times New Roman" w:hAnsi="Times New Roman"/>
                <w:sz w:val="24"/>
                <w:szCs w:val="24"/>
                <w:lang w:eastAsia="uk-UA"/>
              </w:rPr>
              <w:t>бюджетних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призначень</w:t>
            </w:r>
            <w:proofErr w:type="spellEnd"/>
          </w:p>
        </w:tc>
        <w:tc>
          <w:tcPr>
            <w:tcW w:w="1276" w:type="dxa"/>
            <w:shd w:val="clear" w:color="auto" w:fill="auto"/>
          </w:tcPr>
          <w:p w:rsidR="00AC0C88" w:rsidRPr="009B32F7" w:rsidRDefault="00AC0C88" w:rsidP="00AB41B2">
            <w:pPr>
              <w:spacing w:after="0" w:line="240" w:lineRule="auto"/>
              <w:jc w:val="center"/>
              <w:rPr>
                <w:rFonts w:ascii="Times New Roman" w:eastAsia="Times New Roman" w:hAnsi="Times New Roman"/>
                <w:sz w:val="24"/>
                <w:szCs w:val="24"/>
                <w:lang w:eastAsia="uk-UA"/>
              </w:rPr>
            </w:pPr>
          </w:p>
        </w:tc>
        <w:tc>
          <w:tcPr>
            <w:tcW w:w="1275" w:type="dxa"/>
            <w:shd w:val="clear" w:color="auto" w:fill="auto"/>
          </w:tcPr>
          <w:p w:rsidR="00AC0C88" w:rsidRPr="009B32F7" w:rsidRDefault="00AC0C88" w:rsidP="00AB41B2">
            <w:pPr>
              <w:spacing w:after="0" w:line="240" w:lineRule="auto"/>
              <w:jc w:val="center"/>
              <w:rPr>
                <w:rFonts w:ascii="Times New Roman" w:eastAsia="Times New Roman" w:hAnsi="Times New Roman"/>
                <w:sz w:val="24"/>
                <w:szCs w:val="24"/>
                <w:lang w:eastAsia="uk-UA"/>
              </w:rPr>
            </w:pPr>
          </w:p>
        </w:tc>
        <w:tc>
          <w:tcPr>
            <w:tcW w:w="1173" w:type="dxa"/>
            <w:shd w:val="clear" w:color="auto" w:fill="auto"/>
          </w:tcPr>
          <w:p w:rsidR="00AC0C88" w:rsidRPr="009B32F7" w:rsidRDefault="00AC0C88" w:rsidP="00AB41B2">
            <w:pPr>
              <w:spacing w:after="0" w:line="240" w:lineRule="auto"/>
              <w:rPr>
                <w:rFonts w:ascii="Times New Roman" w:hAnsi="Times New Roman"/>
                <w:sz w:val="24"/>
                <w:szCs w:val="24"/>
              </w:rPr>
            </w:pPr>
          </w:p>
        </w:tc>
      </w:tr>
      <w:tr w:rsidR="00AC0C88" w:rsidRPr="009B32F7" w:rsidTr="00AB41B2">
        <w:trPr>
          <w:trHeight w:val="653"/>
          <w:jc w:val="center"/>
        </w:trPr>
        <w:tc>
          <w:tcPr>
            <w:tcW w:w="534" w:type="dxa"/>
            <w:shd w:val="clear" w:color="auto" w:fill="auto"/>
          </w:tcPr>
          <w:p w:rsidR="00AC0C88" w:rsidRPr="009B32F7" w:rsidRDefault="00AC0C88" w:rsidP="00AB41B2">
            <w:pPr>
              <w:spacing w:after="0" w:line="240" w:lineRule="auto"/>
              <w:rPr>
                <w:rFonts w:ascii="Times New Roman" w:hAnsi="Times New Roman"/>
                <w:sz w:val="24"/>
                <w:szCs w:val="24"/>
              </w:rPr>
            </w:pPr>
            <w:r>
              <w:rPr>
                <w:rFonts w:ascii="Times New Roman" w:hAnsi="Times New Roman"/>
                <w:sz w:val="24"/>
                <w:szCs w:val="24"/>
              </w:rPr>
              <w:lastRenderedPageBreak/>
              <w:t>5</w:t>
            </w:r>
          </w:p>
        </w:tc>
        <w:tc>
          <w:tcPr>
            <w:tcW w:w="4819" w:type="dxa"/>
            <w:shd w:val="clear" w:color="auto" w:fill="auto"/>
          </w:tcPr>
          <w:p w:rsidR="00AC0C88" w:rsidRPr="009B32F7" w:rsidRDefault="00AC0C88" w:rsidP="00AB41B2">
            <w:pPr>
              <w:spacing w:after="0" w:line="240" w:lineRule="auto"/>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Будівництво</w:t>
            </w:r>
            <w:proofErr w:type="spellEnd"/>
            <w:r>
              <w:rPr>
                <w:rFonts w:ascii="Times New Roman" w:eastAsia="Times New Roman" w:hAnsi="Times New Roman"/>
                <w:sz w:val="24"/>
                <w:szCs w:val="24"/>
                <w:lang w:eastAsia="uk-UA"/>
              </w:rPr>
              <w:t xml:space="preserve"> заводу з </w:t>
            </w:r>
            <w:proofErr w:type="spellStart"/>
            <w:r>
              <w:rPr>
                <w:rFonts w:ascii="Times New Roman" w:eastAsia="Times New Roman" w:hAnsi="Times New Roman"/>
                <w:sz w:val="24"/>
                <w:szCs w:val="24"/>
                <w:lang w:eastAsia="uk-UA"/>
              </w:rPr>
              <w:t>переробки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твердих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побутових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відходів</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територіальної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громади</w:t>
            </w:r>
            <w:proofErr w:type="spellEnd"/>
          </w:p>
        </w:tc>
        <w:tc>
          <w:tcPr>
            <w:tcW w:w="2655"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proofErr w:type="gramStart"/>
            <w:r>
              <w:rPr>
                <w:rFonts w:ascii="Times New Roman" w:hAnsi="Times New Roman"/>
                <w:sz w:val="24"/>
                <w:szCs w:val="24"/>
              </w:rPr>
              <w:t>П</w:t>
            </w:r>
            <w:proofErr w:type="gramEnd"/>
            <w:r>
              <w:rPr>
                <w:rFonts w:ascii="Times New Roman" w:hAnsi="Times New Roman"/>
                <w:sz w:val="24"/>
                <w:szCs w:val="24"/>
              </w:rPr>
              <w:t>ідрядна</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організація</w:t>
            </w:r>
            <w:proofErr w:type="spellEnd"/>
          </w:p>
        </w:tc>
        <w:tc>
          <w:tcPr>
            <w:tcW w:w="2268"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Міський</w:t>
            </w:r>
            <w:proofErr w:type="spellEnd"/>
            <w:r w:rsidRPr="009B32F7">
              <w:rPr>
                <w:rFonts w:ascii="Times New Roman" w:hAnsi="Times New Roman"/>
                <w:sz w:val="24"/>
                <w:szCs w:val="24"/>
              </w:rPr>
              <w:t xml:space="preserve"> бюджет,</w:t>
            </w:r>
          </w:p>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інші</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джерела</w:t>
            </w:r>
            <w:proofErr w:type="spellEnd"/>
          </w:p>
        </w:tc>
        <w:tc>
          <w:tcPr>
            <w:tcW w:w="1559"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proofErr w:type="gramStart"/>
            <w:r>
              <w:rPr>
                <w:rFonts w:ascii="Times New Roman" w:eastAsia="Times New Roman" w:hAnsi="Times New Roman"/>
                <w:sz w:val="24"/>
                <w:szCs w:val="24"/>
                <w:lang w:eastAsia="uk-UA"/>
              </w:rPr>
              <w:t>У</w:t>
            </w:r>
            <w:proofErr w:type="gramEnd"/>
            <w:r>
              <w:rPr>
                <w:rFonts w:ascii="Times New Roman" w:eastAsia="Times New Roman" w:hAnsi="Times New Roman"/>
                <w:sz w:val="24"/>
                <w:szCs w:val="24"/>
                <w:lang w:eastAsia="uk-UA"/>
              </w:rPr>
              <w:t xml:space="preserve"> межах </w:t>
            </w:r>
            <w:proofErr w:type="spellStart"/>
            <w:r>
              <w:rPr>
                <w:rFonts w:ascii="Times New Roman" w:eastAsia="Times New Roman" w:hAnsi="Times New Roman"/>
                <w:sz w:val="24"/>
                <w:szCs w:val="24"/>
                <w:lang w:eastAsia="uk-UA"/>
              </w:rPr>
              <w:t>бюджетних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призначень</w:t>
            </w:r>
            <w:proofErr w:type="spellEnd"/>
          </w:p>
          <w:p w:rsidR="00AC0C88" w:rsidRPr="009B32F7"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
        </w:tc>
        <w:tc>
          <w:tcPr>
            <w:tcW w:w="1276" w:type="dxa"/>
            <w:shd w:val="clear" w:color="auto" w:fill="auto"/>
          </w:tcPr>
          <w:p w:rsidR="00AC0C88" w:rsidRPr="009B32F7" w:rsidRDefault="00AC0C88" w:rsidP="00AB41B2">
            <w:pPr>
              <w:spacing w:after="0" w:line="240" w:lineRule="auto"/>
              <w:jc w:val="center"/>
              <w:rPr>
                <w:rFonts w:ascii="Times New Roman" w:eastAsia="Times New Roman" w:hAnsi="Times New Roman"/>
                <w:sz w:val="24"/>
                <w:szCs w:val="24"/>
                <w:lang w:eastAsia="uk-UA"/>
              </w:rPr>
            </w:pPr>
          </w:p>
        </w:tc>
        <w:tc>
          <w:tcPr>
            <w:tcW w:w="1275" w:type="dxa"/>
            <w:shd w:val="clear" w:color="auto" w:fill="auto"/>
          </w:tcPr>
          <w:p w:rsidR="00AC0C88" w:rsidRPr="009B32F7" w:rsidRDefault="00AC0C88" w:rsidP="00AB41B2">
            <w:pPr>
              <w:spacing w:after="0" w:line="240" w:lineRule="auto"/>
              <w:jc w:val="center"/>
              <w:rPr>
                <w:rFonts w:ascii="Times New Roman" w:eastAsia="Times New Roman" w:hAnsi="Times New Roman"/>
                <w:sz w:val="24"/>
                <w:szCs w:val="24"/>
                <w:lang w:eastAsia="uk-UA"/>
              </w:rPr>
            </w:pPr>
          </w:p>
        </w:tc>
        <w:tc>
          <w:tcPr>
            <w:tcW w:w="1173" w:type="dxa"/>
            <w:shd w:val="clear" w:color="auto" w:fill="auto"/>
          </w:tcPr>
          <w:p w:rsidR="00AC0C88" w:rsidRPr="009B32F7" w:rsidRDefault="00AC0C88" w:rsidP="00AB41B2">
            <w:pPr>
              <w:spacing w:after="0" w:line="240" w:lineRule="auto"/>
              <w:rPr>
                <w:rFonts w:ascii="Times New Roman" w:hAnsi="Times New Roman"/>
                <w:sz w:val="24"/>
                <w:szCs w:val="24"/>
              </w:rPr>
            </w:pPr>
          </w:p>
        </w:tc>
      </w:tr>
      <w:tr w:rsidR="00AC0C88" w:rsidRPr="009B32F7" w:rsidTr="00AB41B2">
        <w:trPr>
          <w:trHeight w:val="283"/>
          <w:jc w:val="center"/>
        </w:trPr>
        <w:tc>
          <w:tcPr>
            <w:tcW w:w="534" w:type="dxa"/>
            <w:shd w:val="clear" w:color="auto" w:fill="auto"/>
          </w:tcPr>
          <w:p w:rsidR="00AC0C88" w:rsidRPr="009B32F7" w:rsidRDefault="00AC0C88" w:rsidP="00AB41B2">
            <w:pPr>
              <w:spacing w:after="0" w:line="240" w:lineRule="auto"/>
              <w:rPr>
                <w:rFonts w:ascii="Times New Roman" w:hAnsi="Times New Roman"/>
                <w:sz w:val="24"/>
                <w:szCs w:val="24"/>
              </w:rPr>
            </w:pPr>
            <w:r>
              <w:rPr>
                <w:rFonts w:ascii="Times New Roman" w:hAnsi="Times New Roman"/>
                <w:sz w:val="24"/>
                <w:szCs w:val="24"/>
              </w:rPr>
              <w:t>6</w:t>
            </w:r>
          </w:p>
        </w:tc>
        <w:tc>
          <w:tcPr>
            <w:tcW w:w="4819" w:type="dxa"/>
            <w:shd w:val="clear" w:color="auto" w:fill="auto"/>
          </w:tcPr>
          <w:p w:rsidR="00AC0C88" w:rsidRPr="009B32F7" w:rsidRDefault="00AC0C88" w:rsidP="00AB41B2">
            <w:pPr>
              <w:spacing w:after="0" w:line="240" w:lineRule="auto"/>
              <w:rPr>
                <w:rFonts w:ascii="Times New Roman" w:eastAsia="Times New Roman" w:hAnsi="Times New Roman"/>
                <w:sz w:val="24"/>
                <w:szCs w:val="24"/>
                <w:lang w:eastAsia="uk-UA"/>
              </w:rPr>
            </w:pPr>
            <w:proofErr w:type="spellStart"/>
            <w:r w:rsidRPr="009B32F7">
              <w:rPr>
                <w:rFonts w:ascii="Times New Roman" w:eastAsia="Times New Roman" w:hAnsi="Times New Roman"/>
                <w:sz w:val="24"/>
                <w:szCs w:val="24"/>
                <w:lang w:eastAsia="uk-UA"/>
              </w:rPr>
              <w:t>Обладнання</w:t>
            </w:r>
            <w:proofErr w:type="spellEnd"/>
            <w:r w:rsidRPr="009B32F7">
              <w:rPr>
                <w:rFonts w:ascii="Times New Roman" w:eastAsia="Times New Roman" w:hAnsi="Times New Roman"/>
                <w:sz w:val="24"/>
                <w:szCs w:val="24"/>
                <w:lang w:eastAsia="uk-UA"/>
              </w:rPr>
              <w:t xml:space="preserve"> </w:t>
            </w:r>
            <w:proofErr w:type="spellStart"/>
            <w:r w:rsidRPr="009B32F7">
              <w:rPr>
                <w:rFonts w:ascii="Times New Roman" w:eastAsia="Times New Roman" w:hAnsi="Times New Roman"/>
                <w:sz w:val="24"/>
                <w:szCs w:val="24"/>
                <w:lang w:eastAsia="uk-UA"/>
              </w:rPr>
              <w:t>майданчика</w:t>
            </w:r>
            <w:proofErr w:type="spellEnd"/>
            <w:r w:rsidRPr="009B32F7">
              <w:rPr>
                <w:rFonts w:ascii="Times New Roman" w:eastAsia="Times New Roman" w:hAnsi="Times New Roman"/>
                <w:sz w:val="24"/>
                <w:szCs w:val="24"/>
                <w:lang w:eastAsia="uk-UA"/>
              </w:rPr>
              <w:t xml:space="preserve"> для </w:t>
            </w:r>
            <w:proofErr w:type="spellStart"/>
            <w:r w:rsidRPr="009B32F7">
              <w:rPr>
                <w:rFonts w:ascii="Times New Roman" w:eastAsia="Times New Roman" w:hAnsi="Times New Roman"/>
                <w:sz w:val="24"/>
                <w:szCs w:val="24"/>
                <w:lang w:eastAsia="uk-UA"/>
              </w:rPr>
              <w:t>миття</w:t>
            </w:r>
            <w:proofErr w:type="spellEnd"/>
            <w:r w:rsidRPr="009B32F7">
              <w:rPr>
                <w:rFonts w:ascii="Times New Roman" w:eastAsia="Times New Roman" w:hAnsi="Times New Roman"/>
                <w:sz w:val="24"/>
                <w:szCs w:val="24"/>
                <w:lang w:eastAsia="uk-UA"/>
              </w:rPr>
              <w:t xml:space="preserve"> </w:t>
            </w:r>
            <w:proofErr w:type="spellStart"/>
            <w:r w:rsidRPr="009B32F7">
              <w:rPr>
                <w:rFonts w:ascii="Times New Roman" w:eastAsia="Times New Roman" w:hAnsi="Times New Roman"/>
                <w:sz w:val="24"/>
                <w:szCs w:val="24"/>
                <w:lang w:eastAsia="uk-UA"/>
              </w:rPr>
              <w:t>контейнерів</w:t>
            </w:r>
            <w:proofErr w:type="spellEnd"/>
            <w:r w:rsidRPr="009B32F7">
              <w:rPr>
                <w:rFonts w:ascii="Times New Roman" w:eastAsia="Times New Roman" w:hAnsi="Times New Roman"/>
                <w:sz w:val="24"/>
                <w:szCs w:val="24"/>
                <w:lang w:eastAsia="uk-UA"/>
              </w:rPr>
              <w:t xml:space="preserve"> та </w:t>
            </w:r>
            <w:proofErr w:type="spellStart"/>
            <w:r w:rsidRPr="009B32F7">
              <w:rPr>
                <w:rFonts w:ascii="Times New Roman" w:eastAsia="Times New Roman" w:hAnsi="Times New Roman"/>
                <w:sz w:val="24"/>
                <w:szCs w:val="24"/>
                <w:lang w:eastAsia="uk-UA"/>
              </w:rPr>
              <w:t>спеціалізованої</w:t>
            </w:r>
            <w:proofErr w:type="spellEnd"/>
            <w:r w:rsidRPr="009B32F7">
              <w:rPr>
                <w:rFonts w:ascii="Times New Roman" w:eastAsia="Times New Roman" w:hAnsi="Times New Roman"/>
                <w:sz w:val="24"/>
                <w:szCs w:val="24"/>
                <w:lang w:eastAsia="uk-UA"/>
              </w:rPr>
              <w:t xml:space="preserve"> </w:t>
            </w:r>
            <w:proofErr w:type="spellStart"/>
            <w:proofErr w:type="gramStart"/>
            <w:r w:rsidRPr="009B32F7">
              <w:rPr>
                <w:rFonts w:ascii="Times New Roman" w:eastAsia="Times New Roman" w:hAnsi="Times New Roman"/>
                <w:sz w:val="24"/>
                <w:szCs w:val="24"/>
                <w:lang w:eastAsia="uk-UA"/>
              </w:rPr>
              <w:t>техн</w:t>
            </w:r>
            <w:proofErr w:type="gramEnd"/>
            <w:r w:rsidRPr="009B32F7">
              <w:rPr>
                <w:rFonts w:ascii="Times New Roman" w:eastAsia="Times New Roman" w:hAnsi="Times New Roman"/>
                <w:sz w:val="24"/>
                <w:szCs w:val="24"/>
                <w:lang w:eastAsia="uk-UA"/>
              </w:rPr>
              <w:t>іки</w:t>
            </w:r>
            <w:proofErr w:type="spellEnd"/>
          </w:p>
        </w:tc>
        <w:tc>
          <w:tcPr>
            <w:tcW w:w="2655" w:type="dxa"/>
            <w:shd w:val="clear" w:color="auto" w:fill="auto"/>
          </w:tcPr>
          <w:p w:rsidR="00AC0C88" w:rsidRDefault="00AC0C88" w:rsidP="00AB41B2">
            <w:pPr>
              <w:spacing w:after="0" w:line="240" w:lineRule="auto"/>
              <w:rPr>
                <w:rFonts w:ascii="Times New Roman" w:hAnsi="Times New Roman"/>
                <w:sz w:val="24"/>
                <w:szCs w:val="24"/>
              </w:rPr>
            </w:pPr>
          </w:p>
          <w:p w:rsidR="00AC0C88"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 xml:space="preserve">КП </w:t>
            </w:r>
            <w:proofErr w:type="spellStart"/>
            <w:r>
              <w:rPr>
                <w:rFonts w:ascii="Times New Roman" w:hAnsi="Times New Roman"/>
                <w:sz w:val="24"/>
                <w:szCs w:val="24"/>
              </w:rPr>
              <w:t>Старокостянти</w:t>
            </w:r>
            <w:proofErr w:type="spellEnd"/>
            <w:r>
              <w:rPr>
                <w:rFonts w:ascii="Times New Roman" w:hAnsi="Times New Roman"/>
                <w:sz w:val="24"/>
                <w:szCs w:val="24"/>
              </w:rPr>
              <w:t>-</w:t>
            </w:r>
          </w:p>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нівський</w:t>
            </w:r>
            <w:proofErr w:type="spellEnd"/>
            <w:r w:rsidRPr="009B32F7">
              <w:rPr>
                <w:rFonts w:ascii="Times New Roman" w:hAnsi="Times New Roman"/>
                <w:sz w:val="24"/>
                <w:szCs w:val="24"/>
              </w:rPr>
              <w:t xml:space="preserve"> ККП / </w:t>
            </w:r>
            <w:proofErr w:type="spellStart"/>
            <w:proofErr w:type="gramStart"/>
            <w:r w:rsidRPr="009B32F7">
              <w:rPr>
                <w:rFonts w:ascii="Times New Roman" w:hAnsi="Times New Roman"/>
                <w:sz w:val="24"/>
                <w:szCs w:val="24"/>
              </w:rPr>
              <w:t>п</w:t>
            </w:r>
            <w:proofErr w:type="gramEnd"/>
            <w:r w:rsidRPr="009B32F7">
              <w:rPr>
                <w:rFonts w:ascii="Times New Roman" w:hAnsi="Times New Roman"/>
                <w:sz w:val="24"/>
                <w:szCs w:val="24"/>
              </w:rPr>
              <w:t>ідрядна</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організація</w:t>
            </w:r>
            <w:proofErr w:type="spellEnd"/>
          </w:p>
        </w:tc>
        <w:tc>
          <w:tcPr>
            <w:tcW w:w="2268"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Міський</w:t>
            </w:r>
            <w:proofErr w:type="spellEnd"/>
            <w:r w:rsidRPr="009B32F7">
              <w:rPr>
                <w:rFonts w:ascii="Times New Roman" w:hAnsi="Times New Roman"/>
                <w:sz w:val="24"/>
                <w:szCs w:val="24"/>
              </w:rPr>
              <w:t xml:space="preserve"> бюджет,</w:t>
            </w:r>
          </w:p>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власні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ідприємства</w:t>
            </w:r>
            <w:proofErr w:type="spellEnd"/>
          </w:p>
        </w:tc>
        <w:tc>
          <w:tcPr>
            <w:tcW w:w="1559"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p>
          <w:p w:rsidR="00AC0C88" w:rsidRPr="009B32F7"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120,0</w:t>
            </w:r>
          </w:p>
        </w:tc>
        <w:tc>
          <w:tcPr>
            <w:tcW w:w="1276" w:type="dxa"/>
            <w:shd w:val="clear" w:color="auto" w:fill="auto"/>
          </w:tcPr>
          <w:p w:rsidR="00AC0C88" w:rsidRPr="009B32F7" w:rsidRDefault="00AC0C88" w:rsidP="00AB41B2">
            <w:pPr>
              <w:spacing w:after="0" w:line="240" w:lineRule="auto"/>
              <w:jc w:val="center"/>
              <w:rPr>
                <w:rFonts w:ascii="Times New Roman" w:eastAsia="Times New Roman" w:hAnsi="Times New Roman"/>
                <w:sz w:val="24"/>
                <w:szCs w:val="24"/>
                <w:lang w:eastAsia="uk-UA"/>
              </w:rPr>
            </w:pPr>
          </w:p>
        </w:tc>
        <w:tc>
          <w:tcPr>
            <w:tcW w:w="1275"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p>
          <w:p w:rsidR="00AC0C88" w:rsidRPr="009B32F7" w:rsidRDefault="00AC0C88" w:rsidP="00AB41B2">
            <w:pPr>
              <w:spacing w:after="0" w:line="240" w:lineRule="auto"/>
              <w:jc w:val="center"/>
              <w:rPr>
                <w:rFonts w:ascii="Times New Roman" w:eastAsia="Times New Roman" w:hAnsi="Times New Roman"/>
                <w:sz w:val="24"/>
                <w:szCs w:val="24"/>
                <w:lang w:eastAsia="uk-UA"/>
              </w:rPr>
            </w:pPr>
            <w:r w:rsidRPr="009B32F7">
              <w:rPr>
                <w:rFonts w:ascii="Times New Roman" w:eastAsia="Times New Roman" w:hAnsi="Times New Roman"/>
                <w:sz w:val="24"/>
                <w:szCs w:val="24"/>
                <w:lang w:eastAsia="uk-UA"/>
              </w:rPr>
              <w:t>120,0</w:t>
            </w:r>
          </w:p>
        </w:tc>
        <w:tc>
          <w:tcPr>
            <w:tcW w:w="1173" w:type="dxa"/>
            <w:shd w:val="clear" w:color="auto" w:fill="auto"/>
          </w:tcPr>
          <w:p w:rsidR="00AC0C88" w:rsidRPr="009B32F7" w:rsidRDefault="00AC0C88" w:rsidP="00AB41B2">
            <w:pPr>
              <w:spacing w:after="0" w:line="240" w:lineRule="auto"/>
              <w:rPr>
                <w:rFonts w:ascii="Times New Roman" w:hAnsi="Times New Roman"/>
                <w:sz w:val="24"/>
                <w:szCs w:val="24"/>
              </w:rPr>
            </w:pPr>
          </w:p>
        </w:tc>
      </w:tr>
      <w:tr w:rsidR="00AC0C88" w:rsidRPr="009B32F7" w:rsidTr="00AB41B2">
        <w:trPr>
          <w:trHeight w:val="1185"/>
          <w:jc w:val="center"/>
        </w:trPr>
        <w:tc>
          <w:tcPr>
            <w:tcW w:w="534" w:type="dxa"/>
            <w:shd w:val="clear" w:color="auto" w:fill="auto"/>
          </w:tcPr>
          <w:p w:rsidR="00AC0C88" w:rsidRPr="009B32F7" w:rsidRDefault="00AC0C88" w:rsidP="00AB41B2">
            <w:pPr>
              <w:spacing w:after="0" w:line="240" w:lineRule="auto"/>
              <w:rPr>
                <w:rFonts w:ascii="Times New Roman" w:hAnsi="Times New Roman"/>
                <w:sz w:val="24"/>
                <w:szCs w:val="24"/>
              </w:rPr>
            </w:pPr>
            <w:r>
              <w:rPr>
                <w:rFonts w:ascii="Times New Roman" w:hAnsi="Times New Roman"/>
                <w:sz w:val="24"/>
                <w:szCs w:val="24"/>
              </w:rPr>
              <w:t>7</w:t>
            </w:r>
          </w:p>
        </w:tc>
        <w:tc>
          <w:tcPr>
            <w:tcW w:w="4819"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Б</w:t>
            </w:r>
            <w:r w:rsidRPr="009B32F7">
              <w:rPr>
                <w:rFonts w:ascii="Times New Roman" w:hAnsi="Times New Roman"/>
                <w:sz w:val="24"/>
                <w:szCs w:val="24"/>
              </w:rPr>
              <w:t>удівництво</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нових</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контейнерних</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майданчиків</w:t>
            </w:r>
            <w:proofErr w:type="spellEnd"/>
            <w:r w:rsidRPr="009B32F7">
              <w:rPr>
                <w:rFonts w:ascii="Times New Roman" w:hAnsi="Times New Roman"/>
                <w:sz w:val="24"/>
                <w:szCs w:val="24"/>
              </w:rPr>
              <w:t xml:space="preserve"> </w:t>
            </w:r>
            <w:proofErr w:type="gramStart"/>
            <w:r w:rsidRPr="009B32F7">
              <w:rPr>
                <w:rFonts w:ascii="Times New Roman" w:hAnsi="Times New Roman"/>
                <w:sz w:val="24"/>
                <w:szCs w:val="24"/>
              </w:rPr>
              <w:t>в</w:t>
            </w:r>
            <w:proofErr w:type="gramEnd"/>
            <w:r w:rsidRPr="009B32F7">
              <w:rPr>
                <w:rFonts w:ascii="Times New Roman" w:hAnsi="Times New Roman"/>
                <w:sz w:val="24"/>
                <w:szCs w:val="24"/>
              </w:rPr>
              <w:t xml:space="preserve"> районах </w:t>
            </w:r>
            <w:proofErr w:type="spellStart"/>
            <w:r w:rsidRPr="009B32F7">
              <w:rPr>
                <w:rFonts w:ascii="Times New Roman" w:hAnsi="Times New Roman"/>
                <w:sz w:val="24"/>
                <w:szCs w:val="24"/>
              </w:rPr>
              <w:t>приватної</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забудови</w:t>
            </w:r>
            <w:proofErr w:type="spellEnd"/>
            <w:r w:rsidRPr="009B32F7">
              <w:rPr>
                <w:rFonts w:ascii="Times New Roman" w:hAnsi="Times New Roman"/>
                <w:sz w:val="24"/>
                <w:szCs w:val="24"/>
              </w:rPr>
              <w:t xml:space="preserve"> </w:t>
            </w:r>
          </w:p>
        </w:tc>
        <w:tc>
          <w:tcPr>
            <w:tcW w:w="2655" w:type="dxa"/>
            <w:shd w:val="clear" w:color="auto" w:fill="auto"/>
          </w:tcPr>
          <w:p w:rsidR="00AC0C88" w:rsidRDefault="00AC0C88" w:rsidP="00AB41B2">
            <w:pPr>
              <w:spacing w:after="0" w:line="240" w:lineRule="auto"/>
              <w:rPr>
                <w:rFonts w:ascii="Times New Roman" w:hAnsi="Times New Roman"/>
                <w:sz w:val="24"/>
                <w:szCs w:val="24"/>
              </w:rPr>
            </w:pPr>
          </w:p>
          <w:p w:rsidR="00AC0C88"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 xml:space="preserve">КП </w:t>
            </w:r>
            <w:proofErr w:type="spellStart"/>
            <w:r>
              <w:rPr>
                <w:rFonts w:ascii="Times New Roman" w:hAnsi="Times New Roman"/>
                <w:sz w:val="24"/>
                <w:szCs w:val="24"/>
              </w:rPr>
              <w:t>Старокостянти</w:t>
            </w:r>
            <w:proofErr w:type="spellEnd"/>
            <w:r>
              <w:rPr>
                <w:rFonts w:ascii="Times New Roman" w:hAnsi="Times New Roman"/>
                <w:sz w:val="24"/>
                <w:szCs w:val="24"/>
              </w:rPr>
              <w:t>-</w:t>
            </w:r>
          </w:p>
          <w:p w:rsidR="00AC0C88"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нівський</w:t>
            </w:r>
            <w:proofErr w:type="spellEnd"/>
            <w:r w:rsidRPr="009B32F7">
              <w:rPr>
                <w:rFonts w:ascii="Times New Roman" w:hAnsi="Times New Roman"/>
                <w:sz w:val="24"/>
                <w:szCs w:val="24"/>
              </w:rPr>
              <w:t xml:space="preserve"> ККП / </w:t>
            </w:r>
            <w:proofErr w:type="spellStart"/>
            <w:proofErr w:type="gramStart"/>
            <w:r w:rsidRPr="009B32F7">
              <w:rPr>
                <w:rFonts w:ascii="Times New Roman" w:hAnsi="Times New Roman"/>
                <w:sz w:val="24"/>
                <w:szCs w:val="24"/>
              </w:rPr>
              <w:t>п</w:t>
            </w:r>
            <w:proofErr w:type="gramEnd"/>
            <w:r w:rsidRPr="009B32F7">
              <w:rPr>
                <w:rFonts w:ascii="Times New Roman" w:hAnsi="Times New Roman"/>
                <w:sz w:val="24"/>
                <w:szCs w:val="24"/>
              </w:rPr>
              <w:t>ідрядна</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організація</w:t>
            </w:r>
            <w:proofErr w:type="spellEnd"/>
          </w:p>
          <w:p w:rsidR="00AC0C88" w:rsidRPr="009B32F7" w:rsidRDefault="00AC0C88" w:rsidP="00AB41B2">
            <w:pPr>
              <w:spacing w:after="0" w:line="240" w:lineRule="auto"/>
              <w:rPr>
                <w:rFonts w:ascii="Times New Roman" w:hAnsi="Times New Roman"/>
                <w:sz w:val="24"/>
                <w:szCs w:val="24"/>
              </w:rPr>
            </w:pPr>
          </w:p>
        </w:tc>
        <w:tc>
          <w:tcPr>
            <w:tcW w:w="2268"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Міський</w:t>
            </w:r>
            <w:proofErr w:type="spellEnd"/>
            <w:r w:rsidRPr="009B32F7">
              <w:rPr>
                <w:rFonts w:ascii="Times New Roman" w:hAnsi="Times New Roman"/>
                <w:sz w:val="24"/>
                <w:szCs w:val="24"/>
              </w:rPr>
              <w:t xml:space="preserve"> бюджет,</w:t>
            </w:r>
          </w:p>
          <w:p w:rsidR="00AC0C88"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власн</w:t>
            </w:r>
            <w:r w:rsidRPr="009B32F7">
              <w:rPr>
                <w:rFonts w:ascii="Times New Roman" w:hAnsi="Times New Roman"/>
                <w:sz w:val="24"/>
                <w:szCs w:val="24"/>
              </w:rPr>
              <w:t>і</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кошти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ідприємства</w:t>
            </w:r>
            <w:proofErr w:type="spellEnd"/>
            <w:r w:rsidRPr="009B32F7">
              <w:rPr>
                <w:rFonts w:ascii="Times New Roman" w:hAnsi="Times New Roman"/>
                <w:sz w:val="24"/>
                <w:szCs w:val="24"/>
              </w:rPr>
              <w:t>,</w:t>
            </w:r>
          </w:p>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інші</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джерела</w:t>
            </w:r>
            <w:proofErr w:type="spellEnd"/>
          </w:p>
        </w:tc>
        <w:tc>
          <w:tcPr>
            <w:tcW w:w="1559" w:type="dxa"/>
            <w:shd w:val="clear" w:color="auto" w:fill="auto"/>
          </w:tcPr>
          <w:p w:rsidR="00AC0C88" w:rsidRPr="009B32F7"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4000,0</w:t>
            </w:r>
          </w:p>
          <w:p w:rsidR="00AC0C88" w:rsidRPr="009B32F7" w:rsidRDefault="00AC0C88" w:rsidP="00AB41B2">
            <w:pPr>
              <w:spacing w:after="0" w:line="240" w:lineRule="auto"/>
              <w:jc w:val="center"/>
              <w:rPr>
                <w:rFonts w:ascii="Times New Roman" w:hAnsi="Times New Roman"/>
                <w:sz w:val="24"/>
                <w:szCs w:val="24"/>
              </w:rPr>
            </w:pPr>
          </w:p>
          <w:p w:rsidR="00AC0C88" w:rsidRPr="009B32F7" w:rsidRDefault="00AC0C88" w:rsidP="00AB41B2">
            <w:pPr>
              <w:spacing w:after="0" w:line="240" w:lineRule="auto"/>
              <w:jc w:val="center"/>
              <w:rPr>
                <w:rFonts w:ascii="Times New Roman" w:hAnsi="Times New Roman"/>
                <w:sz w:val="24"/>
                <w:szCs w:val="24"/>
              </w:rPr>
            </w:pPr>
          </w:p>
        </w:tc>
        <w:tc>
          <w:tcPr>
            <w:tcW w:w="1276" w:type="dxa"/>
            <w:shd w:val="clear" w:color="auto" w:fill="auto"/>
          </w:tcPr>
          <w:p w:rsidR="00AC0C88" w:rsidRPr="009B32F7" w:rsidRDefault="00AC0C88" w:rsidP="00AB41B2">
            <w:pPr>
              <w:spacing w:after="0" w:line="240" w:lineRule="auto"/>
              <w:jc w:val="center"/>
              <w:rPr>
                <w:rFonts w:ascii="Times New Roman" w:hAnsi="Times New Roman"/>
                <w:sz w:val="24"/>
                <w:szCs w:val="24"/>
              </w:rPr>
            </w:pPr>
            <w:r w:rsidRPr="009B32F7">
              <w:rPr>
                <w:rFonts w:ascii="Times New Roman" w:hAnsi="Times New Roman"/>
                <w:sz w:val="24"/>
                <w:szCs w:val="24"/>
              </w:rPr>
              <w:t>800,0</w:t>
            </w:r>
          </w:p>
          <w:p w:rsidR="00AC0C88" w:rsidRPr="009B32F7" w:rsidRDefault="00AC0C88" w:rsidP="00AB41B2">
            <w:pPr>
              <w:spacing w:after="0" w:line="240" w:lineRule="auto"/>
              <w:jc w:val="center"/>
              <w:rPr>
                <w:rFonts w:ascii="Times New Roman" w:hAnsi="Times New Roman"/>
                <w:sz w:val="24"/>
                <w:szCs w:val="24"/>
              </w:rPr>
            </w:pPr>
          </w:p>
          <w:p w:rsidR="00AC0C88" w:rsidRPr="009B32F7" w:rsidRDefault="00AC0C88" w:rsidP="00AB41B2">
            <w:pPr>
              <w:spacing w:after="0" w:line="240" w:lineRule="auto"/>
              <w:jc w:val="center"/>
              <w:rPr>
                <w:rFonts w:ascii="Times New Roman" w:hAnsi="Times New Roman"/>
                <w:sz w:val="24"/>
                <w:szCs w:val="24"/>
              </w:rPr>
            </w:pPr>
          </w:p>
          <w:p w:rsidR="00AC0C88" w:rsidRPr="009B32F7" w:rsidRDefault="00AC0C88" w:rsidP="00AB41B2">
            <w:pPr>
              <w:spacing w:after="0" w:line="240" w:lineRule="auto"/>
              <w:jc w:val="center"/>
              <w:rPr>
                <w:rFonts w:ascii="Times New Roman" w:hAnsi="Times New Roman"/>
                <w:sz w:val="24"/>
                <w:szCs w:val="24"/>
              </w:rPr>
            </w:pPr>
          </w:p>
        </w:tc>
        <w:tc>
          <w:tcPr>
            <w:tcW w:w="1275" w:type="dxa"/>
            <w:shd w:val="clear" w:color="auto" w:fill="auto"/>
          </w:tcPr>
          <w:p w:rsidR="00AC0C88" w:rsidRPr="009B32F7" w:rsidRDefault="00AC0C88" w:rsidP="00AB41B2">
            <w:pPr>
              <w:spacing w:after="0" w:line="240" w:lineRule="auto"/>
              <w:jc w:val="center"/>
              <w:rPr>
                <w:rFonts w:ascii="Times New Roman" w:hAnsi="Times New Roman"/>
                <w:sz w:val="24"/>
                <w:szCs w:val="24"/>
              </w:rPr>
            </w:pPr>
            <w:r w:rsidRPr="009B32F7">
              <w:rPr>
                <w:rFonts w:ascii="Times New Roman" w:hAnsi="Times New Roman"/>
                <w:sz w:val="24"/>
                <w:szCs w:val="24"/>
              </w:rPr>
              <w:t>1400,0</w:t>
            </w:r>
          </w:p>
          <w:p w:rsidR="00AC0C88" w:rsidRPr="009B32F7" w:rsidRDefault="00AC0C88" w:rsidP="00AB41B2">
            <w:pPr>
              <w:spacing w:after="0" w:line="240" w:lineRule="auto"/>
              <w:jc w:val="center"/>
              <w:rPr>
                <w:rFonts w:ascii="Times New Roman" w:hAnsi="Times New Roman"/>
                <w:sz w:val="24"/>
                <w:szCs w:val="24"/>
              </w:rPr>
            </w:pPr>
          </w:p>
          <w:p w:rsidR="00AC0C88" w:rsidRPr="009B32F7" w:rsidRDefault="00AC0C88" w:rsidP="00AB41B2">
            <w:pPr>
              <w:spacing w:after="0" w:line="240" w:lineRule="auto"/>
              <w:jc w:val="center"/>
              <w:rPr>
                <w:rFonts w:ascii="Times New Roman" w:hAnsi="Times New Roman"/>
                <w:sz w:val="24"/>
                <w:szCs w:val="24"/>
              </w:rPr>
            </w:pPr>
          </w:p>
          <w:p w:rsidR="00AC0C88" w:rsidRPr="009B32F7" w:rsidRDefault="00AC0C88" w:rsidP="00AB41B2">
            <w:pPr>
              <w:spacing w:after="0" w:line="240" w:lineRule="auto"/>
              <w:jc w:val="center"/>
              <w:rPr>
                <w:rFonts w:ascii="Times New Roman" w:hAnsi="Times New Roman"/>
                <w:sz w:val="24"/>
                <w:szCs w:val="24"/>
              </w:rPr>
            </w:pPr>
          </w:p>
        </w:tc>
        <w:tc>
          <w:tcPr>
            <w:tcW w:w="1173" w:type="dxa"/>
            <w:shd w:val="clear" w:color="auto" w:fill="auto"/>
          </w:tcPr>
          <w:p w:rsidR="00AC0C88" w:rsidRPr="009B32F7" w:rsidRDefault="00AC0C88" w:rsidP="00AB41B2">
            <w:pPr>
              <w:spacing w:after="0" w:line="240" w:lineRule="auto"/>
              <w:jc w:val="center"/>
              <w:rPr>
                <w:rFonts w:ascii="Times New Roman" w:hAnsi="Times New Roman"/>
                <w:sz w:val="24"/>
                <w:szCs w:val="24"/>
              </w:rPr>
            </w:pPr>
            <w:r w:rsidRPr="009B32F7">
              <w:rPr>
                <w:rFonts w:ascii="Times New Roman" w:hAnsi="Times New Roman"/>
                <w:sz w:val="24"/>
                <w:szCs w:val="24"/>
              </w:rPr>
              <w:t>1800,0</w:t>
            </w:r>
          </w:p>
          <w:p w:rsidR="00AC0C88" w:rsidRPr="009B32F7" w:rsidRDefault="00AC0C88" w:rsidP="00AB41B2">
            <w:pPr>
              <w:spacing w:after="0" w:line="240" w:lineRule="auto"/>
              <w:jc w:val="center"/>
              <w:rPr>
                <w:rFonts w:ascii="Times New Roman" w:hAnsi="Times New Roman"/>
                <w:sz w:val="24"/>
                <w:szCs w:val="24"/>
              </w:rPr>
            </w:pPr>
          </w:p>
          <w:p w:rsidR="00AC0C88" w:rsidRPr="009B32F7" w:rsidRDefault="00AC0C88" w:rsidP="00AB41B2">
            <w:pPr>
              <w:spacing w:after="0" w:line="240" w:lineRule="auto"/>
              <w:jc w:val="center"/>
              <w:rPr>
                <w:rFonts w:ascii="Times New Roman" w:hAnsi="Times New Roman"/>
                <w:sz w:val="24"/>
                <w:szCs w:val="24"/>
              </w:rPr>
            </w:pPr>
          </w:p>
          <w:p w:rsidR="00AC0C88" w:rsidRPr="009B32F7" w:rsidRDefault="00AC0C88" w:rsidP="00AB41B2">
            <w:pPr>
              <w:spacing w:after="0" w:line="240" w:lineRule="auto"/>
              <w:jc w:val="center"/>
              <w:rPr>
                <w:rFonts w:ascii="Times New Roman" w:hAnsi="Times New Roman"/>
                <w:sz w:val="24"/>
                <w:szCs w:val="24"/>
              </w:rPr>
            </w:pPr>
          </w:p>
        </w:tc>
      </w:tr>
      <w:tr w:rsidR="00AC0C88" w:rsidRPr="009B32F7" w:rsidTr="00AB41B2">
        <w:trPr>
          <w:trHeight w:val="744"/>
          <w:jc w:val="center"/>
        </w:trPr>
        <w:tc>
          <w:tcPr>
            <w:tcW w:w="534" w:type="dxa"/>
            <w:shd w:val="clear" w:color="auto" w:fill="auto"/>
          </w:tcPr>
          <w:p w:rsidR="00AC0C88" w:rsidRPr="009B32F7" w:rsidRDefault="00AC0C88" w:rsidP="00AB41B2">
            <w:pPr>
              <w:spacing w:after="0" w:line="240" w:lineRule="auto"/>
              <w:rPr>
                <w:rFonts w:ascii="Times New Roman" w:hAnsi="Times New Roman"/>
                <w:sz w:val="24"/>
                <w:szCs w:val="24"/>
              </w:rPr>
            </w:pPr>
            <w:r>
              <w:rPr>
                <w:rFonts w:ascii="Times New Roman" w:hAnsi="Times New Roman"/>
                <w:sz w:val="24"/>
                <w:szCs w:val="24"/>
              </w:rPr>
              <w:t>8</w:t>
            </w:r>
          </w:p>
        </w:tc>
        <w:tc>
          <w:tcPr>
            <w:tcW w:w="4819"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Оновлення</w:t>
            </w:r>
            <w:proofErr w:type="spellEnd"/>
            <w:r w:rsidRPr="009B32F7">
              <w:rPr>
                <w:rFonts w:ascii="Times New Roman" w:hAnsi="Times New Roman"/>
                <w:sz w:val="24"/>
                <w:szCs w:val="24"/>
              </w:rPr>
              <w:t xml:space="preserve"> контейнерного парку</w:t>
            </w:r>
          </w:p>
        </w:tc>
        <w:tc>
          <w:tcPr>
            <w:tcW w:w="2655" w:type="dxa"/>
            <w:shd w:val="clear" w:color="auto" w:fill="auto"/>
          </w:tcPr>
          <w:p w:rsidR="00AC0C88" w:rsidRDefault="00AC0C88" w:rsidP="00AB41B2">
            <w:pPr>
              <w:spacing w:after="0" w:line="240" w:lineRule="auto"/>
              <w:rPr>
                <w:rFonts w:ascii="Times New Roman" w:hAnsi="Times New Roman"/>
                <w:sz w:val="24"/>
                <w:szCs w:val="24"/>
              </w:rPr>
            </w:pPr>
          </w:p>
          <w:p w:rsidR="00AC0C88"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 xml:space="preserve">КП </w:t>
            </w:r>
            <w:proofErr w:type="spellStart"/>
            <w:r>
              <w:rPr>
                <w:rFonts w:ascii="Times New Roman" w:hAnsi="Times New Roman"/>
                <w:sz w:val="24"/>
                <w:szCs w:val="24"/>
              </w:rPr>
              <w:t>Старокостянти</w:t>
            </w:r>
            <w:proofErr w:type="spellEnd"/>
            <w:r>
              <w:rPr>
                <w:rFonts w:ascii="Times New Roman" w:hAnsi="Times New Roman"/>
                <w:sz w:val="24"/>
                <w:szCs w:val="24"/>
              </w:rPr>
              <w:t>-</w:t>
            </w:r>
          </w:p>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нівський</w:t>
            </w:r>
            <w:proofErr w:type="spellEnd"/>
            <w:r w:rsidRPr="009B32F7">
              <w:rPr>
                <w:rFonts w:ascii="Times New Roman" w:hAnsi="Times New Roman"/>
                <w:sz w:val="24"/>
                <w:szCs w:val="24"/>
              </w:rPr>
              <w:t xml:space="preserve"> </w:t>
            </w:r>
            <w:r>
              <w:rPr>
                <w:rFonts w:ascii="Times New Roman" w:hAnsi="Times New Roman"/>
                <w:sz w:val="24"/>
                <w:szCs w:val="24"/>
              </w:rPr>
              <w:t xml:space="preserve">ККП </w:t>
            </w:r>
          </w:p>
        </w:tc>
        <w:tc>
          <w:tcPr>
            <w:tcW w:w="2268"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Міський</w:t>
            </w:r>
            <w:proofErr w:type="spellEnd"/>
            <w:r w:rsidRPr="009B32F7">
              <w:rPr>
                <w:rFonts w:ascii="Times New Roman" w:hAnsi="Times New Roman"/>
                <w:sz w:val="24"/>
                <w:szCs w:val="24"/>
              </w:rPr>
              <w:t xml:space="preserve"> бюджет,</w:t>
            </w:r>
          </w:p>
          <w:p w:rsidR="00AC0C88"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власні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ідприємства</w:t>
            </w:r>
            <w:proofErr w:type="spellEnd"/>
            <w:r>
              <w:rPr>
                <w:rFonts w:ascii="Times New Roman" w:hAnsi="Times New Roman"/>
                <w:sz w:val="24"/>
                <w:szCs w:val="24"/>
              </w:rPr>
              <w:t>,</w:t>
            </w:r>
          </w:p>
          <w:p w:rsidR="00AC0C88" w:rsidRDefault="00AC0C88" w:rsidP="00AB41B2">
            <w:pPr>
              <w:spacing w:after="0" w:line="240" w:lineRule="auto"/>
              <w:rPr>
                <w:rFonts w:ascii="Times New Roman" w:hAnsi="Times New Roman"/>
                <w:sz w:val="24"/>
                <w:szCs w:val="24"/>
                <w:lang w:val="uk-UA"/>
              </w:rPr>
            </w:pP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джерела</w:t>
            </w:r>
            <w:proofErr w:type="spellEnd"/>
          </w:p>
          <w:p w:rsidR="008F6F83" w:rsidRPr="008F6F83" w:rsidRDefault="008F6F83" w:rsidP="00AB41B2">
            <w:pPr>
              <w:spacing w:after="0" w:line="240" w:lineRule="auto"/>
              <w:rPr>
                <w:rFonts w:ascii="Times New Roman" w:hAnsi="Times New Roman"/>
                <w:sz w:val="24"/>
                <w:szCs w:val="24"/>
                <w:lang w:val="uk-UA"/>
              </w:rPr>
            </w:pPr>
          </w:p>
        </w:tc>
        <w:tc>
          <w:tcPr>
            <w:tcW w:w="1559" w:type="dxa"/>
            <w:shd w:val="clear" w:color="auto" w:fill="auto"/>
          </w:tcPr>
          <w:p w:rsidR="00AC0C88" w:rsidRPr="009B32F7"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1071,3</w:t>
            </w:r>
          </w:p>
          <w:p w:rsidR="00AC0C88" w:rsidRPr="009B32F7"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 xml:space="preserve"> 750,0</w:t>
            </w:r>
          </w:p>
          <w:p w:rsidR="00AC0C88" w:rsidRPr="009B32F7" w:rsidRDefault="00AC0C88" w:rsidP="00AB41B2">
            <w:pPr>
              <w:spacing w:after="0" w:line="240" w:lineRule="auto"/>
              <w:jc w:val="center"/>
              <w:rPr>
                <w:rFonts w:ascii="Times New Roman" w:hAnsi="Times New Roman"/>
                <w:sz w:val="24"/>
                <w:szCs w:val="24"/>
              </w:rPr>
            </w:pPr>
          </w:p>
        </w:tc>
        <w:tc>
          <w:tcPr>
            <w:tcW w:w="1276" w:type="dxa"/>
            <w:shd w:val="clear" w:color="auto" w:fill="auto"/>
          </w:tcPr>
          <w:p w:rsidR="00AC0C88"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2</w:t>
            </w:r>
            <w:r w:rsidRPr="009B32F7">
              <w:rPr>
                <w:rFonts w:ascii="Times New Roman" w:hAnsi="Times New Roman"/>
                <w:sz w:val="24"/>
                <w:szCs w:val="24"/>
              </w:rPr>
              <w:t>60,0</w:t>
            </w:r>
          </w:p>
          <w:p w:rsidR="00AC0C88" w:rsidRPr="009B32F7"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200,0</w:t>
            </w:r>
          </w:p>
          <w:p w:rsidR="00AC0C88" w:rsidRPr="009B32F7" w:rsidRDefault="00AC0C88" w:rsidP="00AB41B2">
            <w:pPr>
              <w:spacing w:after="0" w:line="240" w:lineRule="auto"/>
              <w:jc w:val="center"/>
              <w:rPr>
                <w:rFonts w:ascii="Times New Roman" w:hAnsi="Times New Roman"/>
                <w:sz w:val="24"/>
                <w:szCs w:val="24"/>
              </w:rPr>
            </w:pPr>
          </w:p>
          <w:p w:rsidR="00AC0C88" w:rsidRPr="009B32F7" w:rsidRDefault="00AC0C88" w:rsidP="00AB41B2">
            <w:pPr>
              <w:spacing w:after="0" w:line="240" w:lineRule="auto"/>
              <w:jc w:val="center"/>
              <w:rPr>
                <w:rFonts w:ascii="Times New Roman" w:hAnsi="Times New Roman"/>
                <w:sz w:val="24"/>
                <w:szCs w:val="24"/>
              </w:rPr>
            </w:pPr>
          </w:p>
        </w:tc>
        <w:tc>
          <w:tcPr>
            <w:tcW w:w="1275" w:type="dxa"/>
            <w:shd w:val="clear" w:color="auto" w:fill="auto"/>
          </w:tcPr>
          <w:p w:rsidR="00AC0C88"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36</w:t>
            </w:r>
            <w:r w:rsidRPr="009B32F7">
              <w:rPr>
                <w:rFonts w:ascii="Times New Roman" w:hAnsi="Times New Roman"/>
                <w:sz w:val="24"/>
                <w:szCs w:val="24"/>
              </w:rPr>
              <w:t>5,2</w:t>
            </w:r>
          </w:p>
          <w:p w:rsidR="00AC0C88" w:rsidRPr="009B32F7"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250,0</w:t>
            </w:r>
          </w:p>
          <w:p w:rsidR="00AC0C88" w:rsidRPr="009B32F7" w:rsidRDefault="00AC0C88" w:rsidP="00AB41B2">
            <w:pPr>
              <w:spacing w:after="0" w:line="240" w:lineRule="auto"/>
              <w:jc w:val="center"/>
              <w:rPr>
                <w:rFonts w:ascii="Times New Roman" w:hAnsi="Times New Roman"/>
                <w:sz w:val="24"/>
                <w:szCs w:val="24"/>
              </w:rPr>
            </w:pPr>
          </w:p>
          <w:p w:rsidR="00AC0C88" w:rsidRPr="009B32F7" w:rsidRDefault="00AC0C88" w:rsidP="00AB41B2">
            <w:pPr>
              <w:spacing w:after="0" w:line="240" w:lineRule="auto"/>
              <w:jc w:val="center"/>
              <w:rPr>
                <w:rFonts w:ascii="Times New Roman" w:hAnsi="Times New Roman"/>
                <w:sz w:val="24"/>
                <w:szCs w:val="24"/>
              </w:rPr>
            </w:pPr>
          </w:p>
        </w:tc>
        <w:tc>
          <w:tcPr>
            <w:tcW w:w="1173" w:type="dxa"/>
            <w:shd w:val="clear" w:color="auto" w:fill="auto"/>
          </w:tcPr>
          <w:p w:rsidR="00AC0C88"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4</w:t>
            </w:r>
            <w:r w:rsidRPr="009B32F7">
              <w:rPr>
                <w:rFonts w:ascii="Times New Roman" w:hAnsi="Times New Roman"/>
                <w:sz w:val="24"/>
                <w:szCs w:val="24"/>
              </w:rPr>
              <w:t>46,1</w:t>
            </w:r>
          </w:p>
          <w:p w:rsidR="00AC0C88" w:rsidRPr="009B32F7"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300,0</w:t>
            </w:r>
          </w:p>
          <w:p w:rsidR="00AC0C88" w:rsidRPr="009B32F7" w:rsidRDefault="00AC0C88" w:rsidP="00AB41B2">
            <w:pPr>
              <w:spacing w:after="0" w:line="240" w:lineRule="auto"/>
              <w:jc w:val="center"/>
              <w:rPr>
                <w:rFonts w:ascii="Times New Roman" w:hAnsi="Times New Roman"/>
                <w:sz w:val="24"/>
                <w:szCs w:val="24"/>
              </w:rPr>
            </w:pPr>
          </w:p>
          <w:p w:rsidR="00AC0C88" w:rsidRPr="009B32F7" w:rsidRDefault="00AC0C88" w:rsidP="00AB41B2">
            <w:pPr>
              <w:spacing w:after="0" w:line="240" w:lineRule="auto"/>
              <w:jc w:val="center"/>
              <w:rPr>
                <w:rFonts w:ascii="Times New Roman" w:hAnsi="Times New Roman"/>
                <w:sz w:val="24"/>
                <w:szCs w:val="24"/>
              </w:rPr>
            </w:pPr>
          </w:p>
        </w:tc>
      </w:tr>
      <w:tr w:rsidR="00AC0C88" w:rsidRPr="009B32F7" w:rsidTr="00AB41B2">
        <w:trPr>
          <w:trHeight w:val="531"/>
          <w:jc w:val="center"/>
        </w:trPr>
        <w:tc>
          <w:tcPr>
            <w:tcW w:w="534" w:type="dxa"/>
            <w:shd w:val="clear" w:color="auto" w:fill="auto"/>
          </w:tcPr>
          <w:p w:rsidR="00AC0C88" w:rsidRPr="009B32F7" w:rsidRDefault="00AC0C88" w:rsidP="00AB41B2">
            <w:pPr>
              <w:spacing w:after="0" w:line="240" w:lineRule="auto"/>
              <w:rPr>
                <w:rFonts w:ascii="Times New Roman" w:hAnsi="Times New Roman"/>
                <w:sz w:val="24"/>
                <w:szCs w:val="24"/>
              </w:rPr>
            </w:pPr>
            <w:r>
              <w:rPr>
                <w:rFonts w:ascii="Times New Roman" w:hAnsi="Times New Roman"/>
                <w:sz w:val="24"/>
                <w:szCs w:val="24"/>
              </w:rPr>
              <w:t>9</w:t>
            </w:r>
          </w:p>
        </w:tc>
        <w:tc>
          <w:tcPr>
            <w:tcW w:w="4819" w:type="dxa"/>
            <w:shd w:val="clear" w:color="auto" w:fill="auto"/>
          </w:tcPr>
          <w:p w:rsidR="00AC0C88" w:rsidRPr="00F1330C"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П</w:t>
            </w:r>
            <w:r w:rsidRPr="009B32F7">
              <w:rPr>
                <w:rFonts w:ascii="Times New Roman" w:hAnsi="Times New Roman"/>
                <w:sz w:val="24"/>
                <w:szCs w:val="24"/>
              </w:rPr>
              <w:t>ридбання</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смі</w:t>
            </w:r>
            <w:proofErr w:type="gramStart"/>
            <w:r w:rsidRPr="009B32F7">
              <w:rPr>
                <w:rFonts w:ascii="Times New Roman" w:hAnsi="Times New Roman"/>
                <w:sz w:val="24"/>
                <w:szCs w:val="24"/>
              </w:rPr>
              <w:t>тт</w:t>
            </w:r>
            <w:proofErr w:type="gramEnd"/>
            <w:r w:rsidRPr="009B32F7">
              <w:rPr>
                <w:rFonts w:ascii="Times New Roman" w:hAnsi="Times New Roman"/>
                <w:sz w:val="24"/>
                <w:szCs w:val="24"/>
              </w:rPr>
              <w:t>євоза</w:t>
            </w:r>
            <w:proofErr w:type="spellEnd"/>
            <w:r w:rsidRPr="009B32F7">
              <w:rPr>
                <w:rFonts w:ascii="Times New Roman" w:hAnsi="Times New Roman"/>
                <w:sz w:val="24"/>
                <w:szCs w:val="24"/>
              </w:rPr>
              <w:t xml:space="preserve"> МАЗ-352 та </w:t>
            </w:r>
            <w:r w:rsidRPr="009B32F7">
              <w:rPr>
                <w:rFonts w:ascii="Times New Roman" w:hAnsi="Times New Roman"/>
                <w:sz w:val="24"/>
                <w:szCs w:val="24"/>
                <w:lang w:val="en-US"/>
              </w:rPr>
              <w:t>IVEKO</w:t>
            </w:r>
          </w:p>
          <w:p w:rsidR="00AC0C88" w:rsidRPr="009B32F7" w:rsidRDefault="00AC0C88" w:rsidP="00AB41B2">
            <w:pPr>
              <w:spacing w:after="0" w:line="240" w:lineRule="auto"/>
              <w:rPr>
                <w:rFonts w:ascii="Times New Roman" w:hAnsi="Times New Roman"/>
                <w:sz w:val="24"/>
                <w:szCs w:val="24"/>
              </w:rPr>
            </w:pPr>
          </w:p>
        </w:tc>
        <w:tc>
          <w:tcPr>
            <w:tcW w:w="2655" w:type="dxa"/>
            <w:shd w:val="clear" w:color="auto" w:fill="auto"/>
          </w:tcPr>
          <w:p w:rsidR="00AC0C88"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 xml:space="preserve">КП </w:t>
            </w:r>
            <w:proofErr w:type="spellStart"/>
            <w:r>
              <w:rPr>
                <w:rFonts w:ascii="Times New Roman" w:hAnsi="Times New Roman"/>
                <w:sz w:val="24"/>
                <w:szCs w:val="24"/>
              </w:rPr>
              <w:t>Старокостянти</w:t>
            </w:r>
            <w:proofErr w:type="spellEnd"/>
            <w:r>
              <w:rPr>
                <w:rFonts w:ascii="Times New Roman" w:hAnsi="Times New Roman"/>
                <w:sz w:val="24"/>
                <w:szCs w:val="24"/>
              </w:rPr>
              <w:t>-</w:t>
            </w:r>
          </w:p>
          <w:p w:rsidR="00AC0C88"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нівський</w:t>
            </w:r>
            <w:proofErr w:type="spellEnd"/>
            <w:r w:rsidRPr="009B32F7">
              <w:rPr>
                <w:rFonts w:ascii="Times New Roman" w:hAnsi="Times New Roman"/>
                <w:sz w:val="24"/>
                <w:szCs w:val="24"/>
              </w:rPr>
              <w:t xml:space="preserve"> </w:t>
            </w:r>
            <w:r>
              <w:rPr>
                <w:rFonts w:ascii="Times New Roman" w:hAnsi="Times New Roman"/>
                <w:sz w:val="24"/>
                <w:szCs w:val="24"/>
              </w:rPr>
              <w:t xml:space="preserve">ККП </w:t>
            </w:r>
          </w:p>
          <w:p w:rsidR="00AC0C88" w:rsidRPr="009B32F7" w:rsidRDefault="00AC0C88" w:rsidP="00AB41B2">
            <w:pPr>
              <w:spacing w:after="0" w:line="240" w:lineRule="auto"/>
              <w:rPr>
                <w:rFonts w:ascii="Times New Roman" w:hAnsi="Times New Roman"/>
                <w:sz w:val="24"/>
                <w:szCs w:val="24"/>
              </w:rPr>
            </w:pPr>
          </w:p>
        </w:tc>
        <w:tc>
          <w:tcPr>
            <w:tcW w:w="2268" w:type="dxa"/>
            <w:shd w:val="clear" w:color="auto" w:fill="auto"/>
          </w:tcPr>
          <w:p w:rsidR="00AC0C88"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Міський</w:t>
            </w:r>
            <w:proofErr w:type="spellEnd"/>
            <w:r w:rsidRPr="009B32F7">
              <w:rPr>
                <w:rFonts w:ascii="Times New Roman" w:hAnsi="Times New Roman"/>
                <w:sz w:val="24"/>
                <w:szCs w:val="24"/>
              </w:rPr>
              <w:t xml:space="preserve"> бюджет,</w:t>
            </w:r>
          </w:p>
          <w:p w:rsidR="00AC0C88" w:rsidRPr="009B32F7"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 xml:space="preserve"> </w:t>
            </w:r>
            <w:proofErr w:type="spellStart"/>
            <w:r w:rsidRPr="009B32F7">
              <w:rPr>
                <w:rFonts w:ascii="Times New Roman" w:hAnsi="Times New Roman"/>
                <w:sz w:val="24"/>
                <w:szCs w:val="24"/>
              </w:rPr>
              <w:t>інші</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джерела</w:t>
            </w:r>
            <w:proofErr w:type="spellEnd"/>
          </w:p>
        </w:tc>
        <w:tc>
          <w:tcPr>
            <w:tcW w:w="1559" w:type="dxa"/>
            <w:shd w:val="clear" w:color="auto" w:fill="auto"/>
          </w:tcPr>
          <w:p w:rsidR="00AC0C88" w:rsidRPr="009B32F7"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4600,0</w:t>
            </w:r>
          </w:p>
        </w:tc>
        <w:tc>
          <w:tcPr>
            <w:tcW w:w="1276" w:type="dxa"/>
            <w:shd w:val="clear" w:color="auto" w:fill="auto"/>
          </w:tcPr>
          <w:p w:rsidR="00AC0C88" w:rsidRPr="009B32F7" w:rsidRDefault="00AC0C88" w:rsidP="00AB41B2">
            <w:pPr>
              <w:spacing w:after="0" w:line="240" w:lineRule="auto"/>
              <w:jc w:val="center"/>
              <w:rPr>
                <w:rFonts w:ascii="Times New Roman" w:hAnsi="Times New Roman"/>
                <w:sz w:val="24"/>
                <w:szCs w:val="24"/>
              </w:rPr>
            </w:pPr>
            <w:r w:rsidRPr="009B32F7">
              <w:rPr>
                <w:rFonts w:ascii="Times New Roman" w:hAnsi="Times New Roman"/>
                <w:sz w:val="24"/>
                <w:szCs w:val="24"/>
              </w:rPr>
              <w:t>2500,0</w:t>
            </w:r>
          </w:p>
        </w:tc>
        <w:tc>
          <w:tcPr>
            <w:tcW w:w="1275" w:type="dxa"/>
            <w:shd w:val="clear" w:color="auto" w:fill="auto"/>
          </w:tcPr>
          <w:p w:rsidR="00AC0C88" w:rsidRPr="009B32F7" w:rsidRDefault="00AC0C88" w:rsidP="00AB41B2">
            <w:pPr>
              <w:spacing w:after="0" w:line="240" w:lineRule="auto"/>
              <w:jc w:val="center"/>
              <w:rPr>
                <w:rFonts w:ascii="Times New Roman" w:hAnsi="Times New Roman"/>
                <w:sz w:val="24"/>
                <w:szCs w:val="24"/>
                <w:lang w:val="en-US"/>
              </w:rPr>
            </w:pPr>
            <w:r w:rsidRPr="009B32F7">
              <w:rPr>
                <w:rFonts w:ascii="Times New Roman" w:hAnsi="Times New Roman"/>
                <w:sz w:val="24"/>
                <w:szCs w:val="24"/>
                <w:lang w:val="en-US"/>
              </w:rPr>
              <w:t>2100</w:t>
            </w:r>
            <w:r w:rsidRPr="009B32F7">
              <w:rPr>
                <w:rFonts w:ascii="Times New Roman" w:hAnsi="Times New Roman"/>
                <w:sz w:val="24"/>
                <w:szCs w:val="24"/>
              </w:rPr>
              <w:t>,</w:t>
            </w:r>
            <w:r w:rsidRPr="009B32F7">
              <w:rPr>
                <w:rFonts w:ascii="Times New Roman" w:hAnsi="Times New Roman"/>
                <w:sz w:val="24"/>
                <w:szCs w:val="24"/>
                <w:lang w:val="en-US"/>
              </w:rPr>
              <w:t>0</w:t>
            </w:r>
          </w:p>
        </w:tc>
        <w:tc>
          <w:tcPr>
            <w:tcW w:w="1173" w:type="dxa"/>
            <w:shd w:val="clear" w:color="auto" w:fill="auto"/>
          </w:tcPr>
          <w:p w:rsidR="00AC0C88" w:rsidRPr="009B32F7" w:rsidRDefault="00AC0C88" w:rsidP="00AB41B2">
            <w:pPr>
              <w:spacing w:after="0" w:line="240" w:lineRule="auto"/>
              <w:rPr>
                <w:rFonts w:ascii="Times New Roman" w:hAnsi="Times New Roman"/>
                <w:sz w:val="24"/>
                <w:szCs w:val="24"/>
              </w:rPr>
            </w:pPr>
          </w:p>
        </w:tc>
      </w:tr>
      <w:tr w:rsidR="00AC0C88" w:rsidRPr="009B32F7" w:rsidTr="00AB41B2">
        <w:trPr>
          <w:trHeight w:val="1110"/>
          <w:jc w:val="center"/>
        </w:trPr>
        <w:tc>
          <w:tcPr>
            <w:tcW w:w="534" w:type="dxa"/>
            <w:shd w:val="clear" w:color="auto" w:fill="auto"/>
          </w:tcPr>
          <w:p w:rsidR="00AC0C88" w:rsidRPr="009B32F7" w:rsidRDefault="00AC0C88" w:rsidP="00AB41B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10</w:t>
            </w:r>
          </w:p>
        </w:tc>
        <w:tc>
          <w:tcPr>
            <w:tcW w:w="4819" w:type="dxa"/>
            <w:shd w:val="clear" w:color="auto" w:fill="auto"/>
          </w:tcPr>
          <w:p w:rsidR="00AC0C88" w:rsidRPr="009B32F7" w:rsidRDefault="00AC0C88" w:rsidP="00AB41B2">
            <w:pPr>
              <w:spacing w:after="0" w:line="240" w:lineRule="auto"/>
              <w:rPr>
                <w:rFonts w:ascii="Times New Roman" w:eastAsia="Times New Roman" w:hAnsi="Times New Roman"/>
                <w:sz w:val="24"/>
                <w:szCs w:val="24"/>
                <w:lang w:eastAsia="uk-UA"/>
              </w:rPr>
            </w:pPr>
            <w:proofErr w:type="spellStart"/>
            <w:r w:rsidRPr="009B32F7">
              <w:rPr>
                <w:rFonts w:ascii="Times New Roman" w:eastAsia="Times New Roman" w:hAnsi="Times New Roman"/>
                <w:sz w:val="24"/>
                <w:szCs w:val="24"/>
                <w:lang w:eastAsia="uk-UA"/>
              </w:rPr>
              <w:t>Придбання</w:t>
            </w:r>
            <w:proofErr w:type="spellEnd"/>
            <w:r w:rsidRPr="009B32F7">
              <w:rPr>
                <w:rFonts w:ascii="Times New Roman" w:eastAsia="Times New Roman" w:hAnsi="Times New Roman"/>
                <w:sz w:val="24"/>
                <w:szCs w:val="24"/>
                <w:lang w:eastAsia="uk-UA"/>
              </w:rPr>
              <w:t xml:space="preserve"> </w:t>
            </w:r>
            <w:proofErr w:type="spellStart"/>
            <w:r w:rsidRPr="009B32F7">
              <w:rPr>
                <w:rFonts w:ascii="Times New Roman" w:eastAsia="Times New Roman" w:hAnsi="Times New Roman"/>
                <w:sz w:val="24"/>
                <w:szCs w:val="24"/>
                <w:lang w:eastAsia="uk-UA"/>
              </w:rPr>
              <w:t>смі</w:t>
            </w:r>
            <w:proofErr w:type="gramStart"/>
            <w:r w:rsidRPr="009B32F7">
              <w:rPr>
                <w:rFonts w:ascii="Times New Roman" w:eastAsia="Times New Roman" w:hAnsi="Times New Roman"/>
                <w:sz w:val="24"/>
                <w:szCs w:val="24"/>
                <w:lang w:eastAsia="uk-UA"/>
              </w:rPr>
              <w:t>тт</w:t>
            </w:r>
            <w:proofErr w:type="gramEnd"/>
            <w:r w:rsidRPr="009B32F7">
              <w:rPr>
                <w:rFonts w:ascii="Times New Roman" w:eastAsia="Times New Roman" w:hAnsi="Times New Roman"/>
                <w:sz w:val="24"/>
                <w:szCs w:val="24"/>
                <w:lang w:eastAsia="uk-UA"/>
              </w:rPr>
              <w:t>єзбірної</w:t>
            </w:r>
            <w:proofErr w:type="spellEnd"/>
            <w:r w:rsidRPr="009B32F7">
              <w:rPr>
                <w:rFonts w:ascii="Times New Roman" w:eastAsia="Times New Roman" w:hAnsi="Times New Roman"/>
                <w:sz w:val="24"/>
                <w:szCs w:val="24"/>
                <w:lang w:eastAsia="uk-UA"/>
              </w:rPr>
              <w:t xml:space="preserve"> </w:t>
            </w:r>
            <w:proofErr w:type="spellStart"/>
            <w:r w:rsidRPr="009B32F7">
              <w:rPr>
                <w:rFonts w:ascii="Times New Roman" w:eastAsia="Times New Roman" w:hAnsi="Times New Roman"/>
                <w:sz w:val="24"/>
                <w:szCs w:val="24"/>
                <w:lang w:eastAsia="uk-UA"/>
              </w:rPr>
              <w:t>техніки</w:t>
            </w:r>
            <w:proofErr w:type="spellEnd"/>
            <w:r w:rsidRPr="009B32F7">
              <w:rPr>
                <w:rFonts w:ascii="Times New Roman" w:eastAsia="Times New Roman" w:hAnsi="Times New Roman"/>
                <w:sz w:val="24"/>
                <w:szCs w:val="24"/>
                <w:lang w:eastAsia="uk-UA"/>
              </w:rPr>
              <w:t xml:space="preserve"> (трактора МТЗ, ЮМЗ) з </w:t>
            </w:r>
            <w:proofErr w:type="spellStart"/>
            <w:r w:rsidRPr="009B32F7">
              <w:rPr>
                <w:rFonts w:ascii="Times New Roman" w:eastAsia="Times New Roman" w:hAnsi="Times New Roman"/>
                <w:sz w:val="24"/>
                <w:szCs w:val="24"/>
                <w:lang w:eastAsia="uk-UA"/>
              </w:rPr>
              <w:t>причепом</w:t>
            </w:r>
            <w:proofErr w:type="spellEnd"/>
          </w:p>
          <w:p w:rsidR="00AC0C88" w:rsidRPr="009B32F7" w:rsidRDefault="00AC0C88" w:rsidP="00AB41B2">
            <w:pPr>
              <w:spacing w:after="0" w:line="240" w:lineRule="auto"/>
              <w:rPr>
                <w:rFonts w:ascii="Times New Roman" w:eastAsia="Times New Roman" w:hAnsi="Times New Roman"/>
                <w:sz w:val="24"/>
                <w:szCs w:val="24"/>
                <w:lang w:eastAsia="uk-UA"/>
              </w:rPr>
            </w:pPr>
          </w:p>
        </w:tc>
        <w:tc>
          <w:tcPr>
            <w:tcW w:w="2655" w:type="dxa"/>
            <w:shd w:val="clear" w:color="auto" w:fill="auto"/>
          </w:tcPr>
          <w:p w:rsidR="00AC0C88"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 xml:space="preserve">КП </w:t>
            </w:r>
            <w:proofErr w:type="spellStart"/>
            <w:r>
              <w:rPr>
                <w:rFonts w:ascii="Times New Roman" w:hAnsi="Times New Roman"/>
                <w:sz w:val="24"/>
                <w:szCs w:val="24"/>
              </w:rPr>
              <w:t>Старокостянти</w:t>
            </w:r>
            <w:proofErr w:type="spellEnd"/>
            <w:r>
              <w:rPr>
                <w:rFonts w:ascii="Times New Roman" w:hAnsi="Times New Roman"/>
                <w:sz w:val="24"/>
                <w:szCs w:val="24"/>
              </w:rPr>
              <w:t>-</w:t>
            </w:r>
          </w:p>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нівський</w:t>
            </w:r>
            <w:proofErr w:type="spellEnd"/>
            <w:r w:rsidRPr="009B32F7">
              <w:rPr>
                <w:rFonts w:ascii="Times New Roman" w:hAnsi="Times New Roman"/>
                <w:sz w:val="24"/>
                <w:szCs w:val="24"/>
              </w:rPr>
              <w:t xml:space="preserve"> </w:t>
            </w:r>
            <w:r>
              <w:rPr>
                <w:rFonts w:ascii="Times New Roman" w:hAnsi="Times New Roman"/>
                <w:sz w:val="24"/>
                <w:szCs w:val="24"/>
              </w:rPr>
              <w:t xml:space="preserve">ККП </w:t>
            </w:r>
          </w:p>
        </w:tc>
        <w:tc>
          <w:tcPr>
            <w:tcW w:w="2268" w:type="dxa"/>
            <w:shd w:val="clear" w:color="auto" w:fill="auto"/>
          </w:tcPr>
          <w:p w:rsidR="00AC0C88"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Міський</w:t>
            </w:r>
            <w:proofErr w:type="spellEnd"/>
            <w:r w:rsidRPr="009B32F7">
              <w:rPr>
                <w:rFonts w:ascii="Times New Roman" w:hAnsi="Times New Roman"/>
                <w:sz w:val="24"/>
                <w:szCs w:val="24"/>
              </w:rPr>
              <w:t xml:space="preserve"> бюджет, </w:t>
            </w:r>
          </w:p>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інші</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джерела</w:t>
            </w:r>
            <w:proofErr w:type="spellEnd"/>
          </w:p>
        </w:tc>
        <w:tc>
          <w:tcPr>
            <w:tcW w:w="1559" w:type="dxa"/>
            <w:shd w:val="clear" w:color="auto" w:fill="auto"/>
          </w:tcPr>
          <w:p w:rsidR="00AC0C88" w:rsidRPr="009B32F7"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1200,0</w:t>
            </w:r>
          </w:p>
        </w:tc>
        <w:tc>
          <w:tcPr>
            <w:tcW w:w="1276" w:type="dxa"/>
            <w:shd w:val="clear" w:color="auto" w:fill="auto"/>
          </w:tcPr>
          <w:p w:rsidR="00AC0C88" w:rsidRPr="009B32F7" w:rsidRDefault="00AC0C88" w:rsidP="00AB41B2">
            <w:pPr>
              <w:spacing w:after="0" w:line="240" w:lineRule="auto"/>
              <w:jc w:val="center"/>
              <w:rPr>
                <w:rFonts w:ascii="Times New Roman" w:hAnsi="Times New Roman"/>
                <w:sz w:val="24"/>
                <w:szCs w:val="24"/>
              </w:rPr>
            </w:pPr>
          </w:p>
          <w:p w:rsidR="00AC0C88" w:rsidRPr="009B32F7" w:rsidRDefault="00AC0C88" w:rsidP="00AB41B2">
            <w:pPr>
              <w:spacing w:after="0" w:line="240" w:lineRule="auto"/>
              <w:jc w:val="center"/>
              <w:rPr>
                <w:rFonts w:ascii="Times New Roman" w:hAnsi="Times New Roman"/>
                <w:sz w:val="24"/>
                <w:szCs w:val="24"/>
              </w:rPr>
            </w:pPr>
          </w:p>
          <w:p w:rsidR="00AC0C88" w:rsidRPr="009B32F7" w:rsidRDefault="00AC0C88" w:rsidP="00AB41B2">
            <w:pPr>
              <w:spacing w:after="0" w:line="240" w:lineRule="auto"/>
              <w:jc w:val="center"/>
              <w:rPr>
                <w:rFonts w:ascii="Times New Roman" w:hAnsi="Times New Roman"/>
                <w:sz w:val="24"/>
                <w:szCs w:val="24"/>
              </w:rPr>
            </w:pPr>
          </w:p>
          <w:p w:rsidR="00AC0C88" w:rsidRPr="009B32F7" w:rsidRDefault="00AC0C88" w:rsidP="00AB41B2">
            <w:pPr>
              <w:spacing w:after="0" w:line="240" w:lineRule="auto"/>
              <w:jc w:val="center"/>
              <w:rPr>
                <w:rFonts w:ascii="Times New Roman" w:hAnsi="Times New Roman"/>
                <w:sz w:val="24"/>
                <w:szCs w:val="24"/>
              </w:rPr>
            </w:pPr>
          </w:p>
        </w:tc>
        <w:tc>
          <w:tcPr>
            <w:tcW w:w="1275" w:type="dxa"/>
            <w:shd w:val="clear" w:color="auto" w:fill="auto"/>
          </w:tcPr>
          <w:p w:rsidR="00AC0C88" w:rsidRPr="009B32F7" w:rsidRDefault="00AC0C88" w:rsidP="00AB41B2">
            <w:pPr>
              <w:spacing w:after="0" w:line="240" w:lineRule="auto"/>
              <w:jc w:val="center"/>
              <w:rPr>
                <w:rFonts w:ascii="Times New Roman" w:hAnsi="Times New Roman"/>
                <w:sz w:val="24"/>
                <w:szCs w:val="24"/>
              </w:rPr>
            </w:pPr>
            <w:r w:rsidRPr="009B32F7">
              <w:rPr>
                <w:rFonts w:ascii="Times New Roman" w:hAnsi="Times New Roman"/>
                <w:sz w:val="24"/>
                <w:szCs w:val="24"/>
              </w:rPr>
              <w:t>1200,0</w:t>
            </w:r>
          </w:p>
          <w:p w:rsidR="00AC0C88" w:rsidRPr="009B32F7" w:rsidRDefault="00AC0C88" w:rsidP="00AB41B2">
            <w:pPr>
              <w:spacing w:after="0" w:line="240" w:lineRule="auto"/>
              <w:jc w:val="center"/>
              <w:rPr>
                <w:rFonts w:ascii="Times New Roman" w:hAnsi="Times New Roman"/>
                <w:sz w:val="24"/>
                <w:szCs w:val="24"/>
              </w:rPr>
            </w:pPr>
          </w:p>
          <w:p w:rsidR="00AC0C88" w:rsidRPr="009B32F7" w:rsidRDefault="00AC0C88" w:rsidP="00AB41B2">
            <w:pPr>
              <w:spacing w:after="0" w:line="240" w:lineRule="auto"/>
              <w:jc w:val="center"/>
              <w:rPr>
                <w:rFonts w:ascii="Times New Roman" w:hAnsi="Times New Roman"/>
                <w:sz w:val="24"/>
                <w:szCs w:val="24"/>
              </w:rPr>
            </w:pPr>
          </w:p>
        </w:tc>
        <w:tc>
          <w:tcPr>
            <w:tcW w:w="1173" w:type="dxa"/>
            <w:shd w:val="clear" w:color="auto" w:fill="auto"/>
          </w:tcPr>
          <w:p w:rsidR="00AC0C88" w:rsidRPr="009B32F7" w:rsidRDefault="00AC0C88" w:rsidP="00AB41B2">
            <w:pPr>
              <w:spacing w:after="0" w:line="240" w:lineRule="auto"/>
              <w:rPr>
                <w:rFonts w:ascii="Times New Roman" w:hAnsi="Times New Roman"/>
                <w:sz w:val="24"/>
                <w:szCs w:val="24"/>
              </w:rPr>
            </w:pPr>
          </w:p>
          <w:p w:rsidR="00AC0C88" w:rsidRPr="009B32F7" w:rsidRDefault="00AC0C88" w:rsidP="00AB41B2">
            <w:pPr>
              <w:spacing w:after="0" w:line="240" w:lineRule="auto"/>
              <w:rPr>
                <w:rFonts w:ascii="Times New Roman" w:hAnsi="Times New Roman"/>
                <w:sz w:val="24"/>
                <w:szCs w:val="24"/>
              </w:rPr>
            </w:pPr>
          </w:p>
          <w:p w:rsidR="00AC0C88" w:rsidRPr="009B32F7" w:rsidRDefault="00AC0C88" w:rsidP="00AB41B2">
            <w:pPr>
              <w:spacing w:after="0" w:line="240" w:lineRule="auto"/>
              <w:rPr>
                <w:rFonts w:ascii="Times New Roman" w:hAnsi="Times New Roman"/>
                <w:sz w:val="24"/>
                <w:szCs w:val="24"/>
              </w:rPr>
            </w:pPr>
          </w:p>
          <w:p w:rsidR="00AC0C88" w:rsidRPr="009B32F7" w:rsidRDefault="00AC0C88" w:rsidP="00AB41B2">
            <w:pPr>
              <w:spacing w:after="0" w:line="240" w:lineRule="auto"/>
              <w:rPr>
                <w:rFonts w:ascii="Times New Roman" w:hAnsi="Times New Roman"/>
                <w:sz w:val="24"/>
                <w:szCs w:val="24"/>
              </w:rPr>
            </w:pPr>
          </w:p>
        </w:tc>
      </w:tr>
      <w:tr w:rsidR="00AC0C88" w:rsidRPr="009B32F7" w:rsidTr="00AB41B2">
        <w:trPr>
          <w:jc w:val="center"/>
        </w:trPr>
        <w:tc>
          <w:tcPr>
            <w:tcW w:w="534" w:type="dxa"/>
            <w:shd w:val="clear" w:color="auto" w:fill="auto"/>
          </w:tcPr>
          <w:p w:rsidR="00AC0C88" w:rsidRPr="009B32F7" w:rsidRDefault="00AC0C88" w:rsidP="00AB41B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11</w:t>
            </w:r>
          </w:p>
        </w:tc>
        <w:tc>
          <w:tcPr>
            <w:tcW w:w="4819" w:type="dxa"/>
            <w:shd w:val="clear" w:color="auto" w:fill="auto"/>
          </w:tcPr>
          <w:p w:rsidR="00AC0C88" w:rsidRPr="009B32F7" w:rsidRDefault="00AC0C88" w:rsidP="00AB41B2">
            <w:pPr>
              <w:spacing w:after="0" w:line="240" w:lineRule="auto"/>
              <w:rPr>
                <w:rFonts w:ascii="Times New Roman" w:eastAsia="Times New Roman" w:hAnsi="Times New Roman"/>
                <w:sz w:val="24"/>
                <w:szCs w:val="24"/>
                <w:lang w:eastAsia="uk-UA"/>
              </w:rPr>
            </w:pPr>
            <w:proofErr w:type="spellStart"/>
            <w:r w:rsidRPr="009B32F7">
              <w:rPr>
                <w:rFonts w:ascii="Times New Roman" w:eastAsia="Times New Roman" w:hAnsi="Times New Roman"/>
                <w:sz w:val="24"/>
                <w:szCs w:val="24"/>
                <w:lang w:eastAsia="uk-UA"/>
              </w:rPr>
              <w:t>Придбання</w:t>
            </w:r>
            <w:proofErr w:type="spellEnd"/>
            <w:r w:rsidRPr="009B32F7">
              <w:rPr>
                <w:rFonts w:ascii="Times New Roman" w:eastAsia="Times New Roman" w:hAnsi="Times New Roman"/>
                <w:sz w:val="24"/>
                <w:szCs w:val="24"/>
                <w:lang w:eastAsia="uk-UA"/>
              </w:rPr>
              <w:t xml:space="preserve"> </w:t>
            </w:r>
            <w:proofErr w:type="spellStart"/>
            <w:r w:rsidRPr="009B32F7">
              <w:rPr>
                <w:rFonts w:ascii="Times New Roman" w:eastAsia="Times New Roman" w:hAnsi="Times New Roman"/>
                <w:sz w:val="24"/>
                <w:szCs w:val="24"/>
                <w:lang w:eastAsia="uk-UA"/>
              </w:rPr>
              <w:t>екскаватора</w:t>
            </w:r>
            <w:proofErr w:type="spellEnd"/>
            <w:r w:rsidRPr="009B32F7">
              <w:rPr>
                <w:rFonts w:ascii="Times New Roman" w:eastAsia="Times New Roman" w:hAnsi="Times New Roman"/>
                <w:sz w:val="24"/>
                <w:szCs w:val="24"/>
                <w:lang w:eastAsia="uk-UA"/>
              </w:rPr>
              <w:t xml:space="preserve"> </w:t>
            </w:r>
            <w:proofErr w:type="spellStart"/>
            <w:r w:rsidRPr="009B32F7">
              <w:rPr>
                <w:rFonts w:ascii="Times New Roman" w:eastAsia="Times New Roman" w:hAnsi="Times New Roman"/>
                <w:sz w:val="24"/>
                <w:szCs w:val="24"/>
                <w:lang w:eastAsia="uk-UA"/>
              </w:rPr>
              <w:t>модернізованого</w:t>
            </w:r>
            <w:proofErr w:type="spellEnd"/>
            <w:r w:rsidRPr="009B32F7">
              <w:rPr>
                <w:rFonts w:ascii="Times New Roman" w:eastAsia="Times New Roman" w:hAnsi="Times New Roman"/>
                <w:sz w:val="24"/>
                <w:szCs w:val="24"/>
                <w:lang w:eastAsia="uk-UA"/>
              </w:rPr>
              <w:t xml:space="preserve"> з </w:t>
            </w:r>
            <w:proofErr w:type="spellStart"/>
            <w:r w:rsidRPr="009B32F7">
              <w:rPr>
                <w:rFonts w:ascii="Times New Roman" w:eastAsia="Times New Roman" w:hAnsi="Times New Roman"/>
                <w:sz w:val="24"/>
                <w:szCs w:val="24"/>
                <w:lang w:eastAsia="uk-UA"/>
              </w:rPr>
              <w:t>функцією</w:t>
            </w:r>
            <w:proofErr w:type="spellEnd"/>
            <w:r w:rsidRPr="009B32F7">
              <w:rPr>
                <w:rFonts w:ascii="Times New Roman" w:eastAsia="Times New Roman" w:hAnsi="Times New Roman"/>
                <w:sz w:val="24"/>
                <w:szCs w:val="24"/>
                <w:lang w:eastAsia="uk-UA"/>
              </w:rPr>
              <w:t xml:space="preserve"> </w:t>
            </w:r>
            <w:proofErr w:type="spellStart"/>
            <w:r w:rsidRPr="009B32F7">
              <w:rPr>
                <w:rFonts w:ascii="Times New Roman" w:eastAsia="Times New Roman" w:hAnsi="Times New Roman"/>
                <w:sz w:val="24"/>
                <w:szCs w:val="24"/>
                <w:lang w:eastAsia="uk-UA"/>
              </w:rPr>
              <w:t>навантажувача</w:t>
            </w:r>
            <w:proofErr w:type="spellEnd"/>
          </w:p>
        </w:tc>
        <w:tc>
          <w:tcPr>
            <w:tcW w:w="2655" w:type="dxa"/>
            <w:shd w:val="clear" w:color="auto" w:fill="auto"/>
          </w:tcPr>
          <w:p w:rsidR="00AC0C88"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 xml:space="preserve">КП </w:t>
            </w:r>
            <w:proofErr w:type="spellStart"/>
            <w:r>
              <w:rPr>
                <w:rFonts w:ascii="Times New Roman" w:hAnsi="Times New Roman"/>
                <w:sz w:val="24"/>
                <w:szCs w:val="24"/>
              </w:rPr>
              <w:t>Старокостянти-нівський</w:t>
            </w:r>
            <w:proofErr w:type="spellEnd"/>
            <w:r w:rsidRPr="009B32F7">
              <w:rPr>
                <w:rFonts w:ascii="Times New Roman" w:hAnsi="Times New Roman"/>
                <w:sz w:val="24"/>
                <w:szCs w:val="24"/>
              </w:rPr>
              <w:t xml:space="preserve"> </w:t>
            </w:r>
            <w:r>
              <w:rPr>
                <w:rFonts w:ascii="Times New Roman" w:hAnsi="Times New Roman"/>
                <w:sz w:val="24"/>
                <w:szCs w:val="24"/>
              </w:rPr>
              <w:t>ККП</w:t>
            </w:r>
          </w:p>
          <w:p w:rsidR="00AC0C88" w:rsidRPr="009B32F7" w:rsidRDefault="00AC0C88" w:rsidP="00AB41B2">
            <w:pPr>
              <w:spacing w:after="0" w:line="240" w:lineRule="auto"/>
              <w:rPr>
                <w:rFonts w:ascii="Times New Roman" w:hAnsi="Times New Roman"/>
                <w:sz w:val="24"/>
                <w:szCs w:val="24"/>
              </w:rPr>
            </w:pPr>
          </w:p>
        </w:tc>
        <w:tc>
          <w:tcPr>
            <w:tcW w:w="2268"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Міський</w:t>
            </w:r>
            <w:proofErr w:type="spellEnd"/>
            <w:r w:rsidRPr="009B32F7">
              <w:rPr>
                <w:rFonts w:ascii="Times New Roman" w:hAnsi="Times New Roman"/>
                <w:sz w:val="24"/>
                <w:szCs w:val="24"/>
              </w:rPr>
              <w:t xml:space="preserve"> бюджет,</w:t>
            </w:r>
          </w:p>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інші</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джерела</w:t>
            </w:r>
            <w:proofErr w:type="spellEnd"/>
          </w:p>
        </w:tc>
        <w:tc>
          <w:tcPr>
            <w:tcW w:w="1559" w:type="dxa"/>
            <w:shd w:val="clear" w:color="auto" w:fill="auto"/>
          </w:tcPr>
          <w:p w:rsidR="00AC0C88" w:rsidRPr="009B32F7" w:rsidRDefault="00AC0C88" w:rsidP="00AB41B2">
            <w:pPr>
              <w:spacing w:after="0" w:line="240" w:lineRule="auto"/>
              <w:jc w:val="center"/>
              <w:rPr>
                <w:rFonts w:ascii="Times New Roman" w:eastAsia="Times New Roman" w:hAnsi="Times New Roman"/>
                <w:sz w:val="24"/>
                <w:szCs w:val="24"/>
                <w:lang w:eastAsia="uk-UA"/>
              </w:rPr>
            </w:pPr>
            <w:r w:rsidRPr="009B32F7">
              <w:rPr>
                <w:rFonts w:ascii="Times New Roman" w:eastAsia="Times New Roman" w:hAnsi="Times New Roman"/>
                <w:sz w:val="24"/>
                <w:szCs w:val="24"/>
                <w:lang w:eastAsia="uk-UA"/>
              </w:rPr>
              <w:t>750,0</w:t>
            </w:r>
          </w:p>
        </w:tc>
        <w:tc>
          <w:tcPr>
            <w:tcW w:w="1276" w:type="dxa"/>
            <w:shd w:val="clear" w:color="auto" w:fill="auto"/>
          </w:tcPr>
          <w:p w:rsidR="00AC0C88" w:rsidRPr="009B32F7"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750,0</w:t>
            </w:r>
          </w:p>
        </w:tc>
        <w:tc>
          <w:tcPr>
            <w:tcW w:w="1275" w:type="dxa"/>
            <w:shd w:val="clear" w:color="auto" w:fill="auto"/>
          </w:tcPr>
          <w:p w:rsidR="00AC0C88" w:rsidRPr="009B32F7" w:rsidRDefault="00AC0C88" w:rsidP="00AB41B2">
            <w:pPr>
              <w:spacing w:after="0" w:line="240" w:lineRule="auto"/>
              <w:rPr>
                <w:rFonts w:ascii="Times New Roman" w:hAnsi="Times New Roman"/>
                <w:sz w:val="24"/>
                <w:szCs w:val="24"/>
              </w:rPr>
            </w:pPr>
          </w:p>
        </w:tc>
        <w:tc>
          <w:tcPr>
            <w:tcW w:w="1173" w:type="dxa"/>
            <w:shd w:val="clear" w:color="auto" w:fill="auto"/>
          </w:tcPr>
          <w:p w:rsidR="00AC0C88" w:rsidRPr="009B32F7" w:rsidRDefault="00AC0C88" w:rsidP="00AB41B2">
            <w:pPr>
              <w:spacing w:after="0" w:line="240" w:lineRule="auto"/>
              <w:rPr>
                <w:rFonts w:ascii="Times New Roman" w:hAnsi="Times New Roman"/>
                <w:sz w:val="24"/>
                <w:szCs w:val="24"/>
              </w:rPr>
            </w:pPr>
          </w:p>
        </w:tc>
      </w:tr>
      <w:tr w:rsidR="00AC0C88" w:rsidRPr="009B32F7" w:rsidTr="00AB41B2">
        <w:trPr>
          <w:jc w:val="center"/>
        </w:trPr>
        <w:tc>
          <w:tcPr>
            <w:tcW w:w="534" w:type="dxa"/>
            <w:shd w:val="clear" w:color="auto" w:fill="auto"/>
          </w:tcPr>
          <w:p w:rsidR="00AC0C88" w:rsidRPr="009B32F7" w:rsidRDefault="00AC0C88" w:rsidP="00AB41B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lastRenderedPageBreak/>
              <w:t>12</w:t>
            </w:r>
          </w:p>
        </w:tc>
        <w:tc>
          <w:tcPr>
            <w:tcW w:w="4819" w:type="dxa"/>
            <w:shd w:val="clear" w:color="auto" w:fill="auto"/>
          </w:tcPr>
          <w:p w:rsidR="00AC0C88"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Придбання</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подрібнювача</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рослинних</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решток</w:t>
            </w:r>
            <w:proofErr w:type="spellEnd"/>
          </w:p>
          <w:p w:rsidR="00AC0C88" w:rsidRPr="009B32F7" w:rsidRDefault="00AC0C88" w:rsidP="00AB41B2">
            <w:pPr>
              <w:spacing w:after="0" w:line="240" w:lineRule="auto"/>
              <w:rPr>
                <w:rFonts w:ascii="Times New Roman" w:hAnsi="Times New Roman"/>
                <w:sz w:val="24"/>
                <w:szCs w:val="24"/>
              </w:rPr>
            </w:pPr>
          </w:p>
        </w:tc>
        <w:tc>
          <w:tcPr>
            <w:tcW w:w="2655" w:type="dxa"/>
            <w:shd w:val="clear" w:color="auto" w:fill="auto"/>
          </w:tcPr>
          <w:p w:rsidR="00AC0C88"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 xml:space="preserve">КП </w:t>
            </w:r>
            <w:proofErr w:type="spellStart"/>
            <w:r>
              <w:rPr>
                <w:rFonts w:ascii="Times New Roman" w:hAnsi="Times New Roman"/>
                <w:sz w:val="24"/>
                <w:szCs w:val="24"/>
              </w:rPr>
              <w:t>Старокостянти</w:t>
            </w:r>
            <w:proofErr w:type="spellEnd"/>
            <w:r>
              <w:rPr>
                <w:rFonts w:ascii="Times New Roman" w:hAnsi="Times New Roman"/>
                <w:sz w:val="24"/>
                <w:szCs w:val="24"/>
              </w:rPr>
              <w:t>-</w:t>
            </w:r>
          </w:p>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нівський</w:t>
            </w:r>
            <w:proofErr w:type="spellEnd"/>
            <w:r w:rsidRPr="009B32F7">
              <w:rPr>
                <w:rFonts w:ascii="Times New Roman" w:hAnsi="Times New Roman"/>
                <w:sz w:val="24"/>
                <w:szCs w:val="24"/>
              </w:rPr>
              <w:t xml:space="preserve"> </w:t>
            </w:r>
            <w:r>
              <w:rPr>
                <w:rFonts w:ascii="Times New Roman" w:hAnsi="Times New Roman"/>
                <w:sz w:val="24"/>
                <w:szCs w:val="24"/>
              </w:rPr>
              <w:t xml:space="preserve">ККП </w:t>
            </w:r>
          </w:p>
        </w:tc>
        <w:tc>
          <w:tcPr>
            <w:tcW w:w="2268"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Власні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ідприємства</w:t>
            </w:r>
            <w:proofErr w:type="spellEnd"/>
          </w:p>
        </w:tc>
        <w:tc>
          <w:tcPr>
            <w:tcW w:w="1559" w:type="dxa"/>
            <w:shd w:val="clear" w:color="auto" w:fill="auto"/>
          </w:tcPr>
          <w:p w:rsidR="00AC0C88" w:rsidRPr="009B32F7"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56,3</w:t>
            </w:r>
          </w:p>
        </w:tc>
        <w:tc>
          <w:tcPr>
            <w:tcW w:w="1276" w:type="dxa"/>
            <w:shd w:val="clear" w:color="auto" w:fill="auto"/>
          </w:tcPr>
          <w:p w:rsidR="00AC0C88" w:rsidRPr="009B32F7" w:rsidRDefault="00AC0C88" w:rsidP="00AB41B2">
            <w:pPr>
              <w:spacing w:after="0" w:line="240" w:lineRule="auto"/>
              <w:jc w:val="center"/>
              <w:rPr>
                <w:rFonts w:ascii="Times New Roman" w:hAnsi="Times New Roman"/>
                <w:sz w:val="24"/>
                <w:szCs w:val="24"/>
              </w:rPr>
            </w:pPr>
            <w:r w:rsidRPr="009B32F7">
              <w:rPr>
                <w:rFonts w:ascii="Times New Roman" w:hAnsi="Times New Roman"/>
                <w:sz w:val="24"/>
                <w:szCs w:val="24"/>
              </w:rPr>
              <w:t>56,3</w:t>
            </w:r>
          </w:p>
        </w:tc>
        <w:tc>
          <w:tcPr>
            <w:tcW w:w="1275" w:type="dxa"/>
            <w:shd w:val="clear" w:color="auto" w:fill="auto"/>
          </w:tcPr>
          <w:p w:rsidR="00AC0C88" w:rsidRPr="009B32F7" w:rsidRDefault="00AC0C88" w:rsidP="00AB41B2">
            <w:pPr>
              <w:spacing w:after="0" w:line="240" w:lineRule="auto"/>
              <w:rPr>
                <w:rFonts w:ascii="Times New Roman" w:hAnsi="Times New Roman"/>
                <w:sz w:val="24"/>
                <w:szCs w:val="24"/>
              </w:rPr>
            </w:pPr>
          </w:p>
        </w:tc>
        <w:tc>
          <w:tcPr>
            <w:tcW w:w="1173" w:type="dxa"/>
            <w:shd w:val="clear" w:color="auto" w:fill="auto"/>
          </w:tcPr>
          <w:p w:rsidR="00AC0C88" w:rsidRPr="009B32F7" w:rsidRDefault="00AC0C88" w:rsidP="00AB41B2">
            <w:pPr>
              <w:spacing w:after="0" w:line="240" w:lineRule="auto"/>
              <w:rPr>
                <w:rFonts w:ascii="Times New Roman" w:hAnsi="Times New Roman"/>
                <w:sz w:val="24"/>
                <w:szCs w:val="24"/>
              </w:rPr>
            </w:pPr>
          </w:p>
        </w:tc>
      </w:tr>
      <w:tr w:rsidR="00AC0C88" w:rsidRPr="009B32F7" w:rsidTr="00AB41B2">
        <w:trPr>
          <w:jc w:val="center"/>
        </w:trPr>
        <w:tc>
          <w:tcPr>
            <w:tcW w:w="534" w:type="dxa"/>
            <w:shd w:val="clear" w:color="auto" w:fill="auto"/>
          </w:tcPr>
          <w:p w:rsidR="00AC0C88" w:rsidRPr="009B32F7" w:rsidRDefault="00AC0C88" w:rsidP="00AB41B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13</w:t>
            </w:r>
          </w:p>
        </w:tc>
        <w:tc>
          <w:tcPr>
            <w:tcW w:w="4819" w:type="dxa"/>
            <w:shd w:val="clear" w:color="auto" w:fill="auto"/>
          </w:tcPr>
          <w:p w:rsidR="00AC0C88" w:rsidRDefault="00AC0C88" w:rsidP="00AB41B2">
            <w:pPr>
              <w:spacing w:after="0" w:line="240" w:lineRule="auto"/>
              <w:rPr>
                <w:rFonts w:ascii="Times New Roman" w:hAnsi="Times New Roman"/>
                <w:sz w:val="24"/>
                <w:szCs w:val="24"/>
                <w:lang w:eastAsia="uk-UA"/>
              </w:rPr>
            </w:pPr>
            <w:proofErr w:type="spellStart"/>
            <w:r w:rsidRPr="009B32F7">
              <w:rPr>
                <w:rFonts w:ascii="Times New Roman" w:hAnsi="Times New Roman"/>
                <w:sz w:val="24"/>
                <w:szCs w:val="24"/>
                <w:lang w:eastAsia="uk-UA"/>
              </w:rPr>
              <w:t>Розробка</w:t>
            </w:r>
            <w:proofErr w:type="spellEnd"/>
            <w:r w:rsidRPr="009B32F7">
              <w:rPr>
                <w:rFonts w:ascii="Times New Roman" w:hAnsi="Times New Roman"/>
                <w:sz w:val="24"/>
                <w:szCs w:val="24"/>
                <w:lang w:eastAsia="uk-UA"/>
              </w:rPr>
              <w:t xml:space="preserve"> схем </w:t>
            </w:r>
            <w:proofErr w:type="spellStart"/>
            <w:r w:rsidRPr="009B32F7">
              <w:rPr>
                <w:rFonts w:ascii="Times New Roman" w:hAnsi="Times New Roman"/>
                <w:sz w:val="24"/>
                <w:szCs w:val="24"/>
                <w:lang w:eastAsia="uk-UA"/>
              </w:rPr>
              <w:t>санітарної</w:t>
            </w:r>
            <w:proofErr w:type="spellEnd"/>
            <w:r w:rsidRPr="009B32F7">
              <w:rPr>
                <w:rFonts w:ascii="Times New Roman" w:hAnsi="Times New Roman"/>
                <w:sz w:val="24"/>
                <w:szCs w:val="24"/>
                <w:lang w:eastAsia="uk-UA"/>
              </w:rPr>
              <w:t xml:space="preserve"> очистки </w:t>
            </w:r>
            <w:proofErr w:type="spellStart"/>
            <w:r w:rsidRPr="009B32F7">
              <w:rPr>
                <w:rFonts w:ascii="Times New Roman" w:hAnsi="Times New Roman"/>
                <w:sz w:val="24"/>
                <w:szCs w:val="24"/>
                <w:lang w:eastAsia="uk-UA"/>
              </w:rPr>
              <w:t>населених</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пунктів</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територіальної</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громади</w:t>
            </w:r>
            <w:proofErr w:type="spellEnd"/>
          </w:p>
          <w:p w:rsidR="00AC0C88" w:rsidRPr="009B32F7" w:rsidRDefault="00AC0C88" w:rsidP="00AB41B2">
            <w:pPr>
              <w:spacing w:after="0" w:line="240" w:lineRule="auto"/>
              <w:rPr>
                <w:rFonts w:ascii="Times New Roman" w:hAnsi="Times New Roman"/>
                <w:sz w:val="24"/>
                <w:szCs w:val="24"/>
                <w:lang w:eastAsia="uk-UA"/>
              </w:rPr>
            </w:pPr>
          </w:p>
        </w:tc>
        <w:tc>
          <w:tcPr>
            <w:tcW w:w="2655" w:type="dxa"/>
            <w:shd w:val="clear" w:color="auto" w:fill="auto"/>
          </w:tcPr>
          <w:p w:rsidR="00AC0C88"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 xml:space="preserve">КП </w:t>
            </w:r>
            <w:proofErr w:type="spellStart"/>
            <w:r>
              <w:rPr>
                <w:rFonts w:ascii="Times New Roman" w:hAnsi="Times New Roman"/>
                <w:sz w:val="24"/>
                <w:szCs w:val="24"/>
              </w:rPr>
              <w:t>Старокостянти</w:t>
            </w:r>
            <w:proofErr w:type="spellEnd"/>
            <w:r>
              <w:rPr>
                <w:rFonts w:ascii="Times New Roman" w:hAnsi="Times New Roman"/>
                <w:sz w:val="24"/>
                <w:szCs w:val="24"/>
              </w:rPr>
              <w:t>-</w:t>
            </w:r>
          </w:p>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нівський</w:t>
            </w:r>
            <w:proofErr w:type="spellEnd"/>
            <w:r w:rsidRPr="009B32F7">
              <w:rPr>
                <w:rFonts w:ascii="Times New Roman" w:hAnsi="Times New Roman"/>
                <w:sz w:val="24"/>
                <w:szCs w:val="24"/>
              </w:rPr>
              <w:t xml:space="preserve"> </w:t>
            </w:r>
            <w:r>
              <w:rPr>
                <w:rFonts w:ascii="Times New Roman" w:hAnsi="Times New Roman"/>
                <w:sz w:val="24"/>
                <w:szCs w:val="24"/>
              </w:rPr>
              <w:t xml:space="preserve">ККП </w:t>
            </w:r>
          </w:p>
        </w:tc>
        <w:tc>
          <w:tcPr>
            <w:tcW w:w="2268"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Власні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ідприємства</w:t>
            </w:r>
            <w:proofErr w:type="spellEnd"/>
          </w:p>
        </w:tc>
        <w:tc>
          <w:tcPr>
            <w:tcW w:w="1559" w:type="dxa"/>
            <w:shd w:val="clear" w:color="auto" w:fill="auto"/>
          </w:tcPr>
          <w:p w:rsidR="00AC0C88" w:rsidRPr="009B32F7" w:rsidRDefault="00AC0C88" w:rsidP="00AB41B2">
            <w:pPr>
              <w:spacing w:after="0" w:line="240" w:lineRule="auto"/>
              <w:jc w:val="center"/>
              <w:rPr>
                <w:rFonts w:ascii="Times New Roman" w:eastAsia="Times New Roman" w:hAnsi="Times New Roman"/>
                <w:sz w:val="24"/>
                <w:szCs w:val="24"/>
                <w:lang w:eastAsia="uk-UA"/>
              </w:rPr>
            </w:pPr>
            <w:r w:rsidRPr="009B32F7">
              <w:rPr>
                <w:rFonts w:ascii="Times New Roman" w:hAnsi="Times New Roman"/>
                <w:sz w:val="24"/>
                <w:szCs w:val="24"/>
                <w:lang w:eastAsia="uk-UA"/>
              </w:rPr>
              <w:t>225, 0</w:t>
            </w:r>
          </w:p>
        </w:tc>
        <w:tc>
          <w:tcPr>
            <w:tcW w:w="1276" w:type="dxa"/>
            <w:shd w:val="clear" w:color="auto" w:fill="auto"/>
          </w:tcPr>
          <w:p w:rsidR="00AC0C88" w:rsidRPr="009B32F7" w:rsidRDefault="00AC0C88" w:rsidP="00AB41B2">
            <w:pPr>
              <w:spacing w:after="0" w:line="240" w:lineRule="auto"/>
              <w:jc w:val="center"/>
              <w:rPr>
                <w:rFonts w:ascii="Times New Roman" w:hAnsi="Times New Roman"/>
                <w:sz w:val="24"/>
                <w:szCs w:val="24"/>
              </w:rPr>
            </w:pPr>
            <w:r w:rsidRPr="009B32F7">
              <w:rPr>
                <w:rFonts w:ascii="Times New Roman" w:hAnsi="Times New Roman"/>
                <w:sz w:val="24"/>
                <w:szCs w:val="24"/>
              </w:rPr>
              <w:t>75,0</w:t>
            </w:r>
          </w:p>
        </w:tc>
        <w:tc>
          <w:tcPr>
            <w:tcW w:w="1275" w:type="dxa"/>
            <w:shd w:val="clear" w:color="auto" w:fill="auto"/>
          </w:tcPr>
          <w:p w:rsidR="00AC0C88" w:rsidRPr="009B32F7" w:rsidRDefault="00AC0C88" w:rsidP="00AB41B2">
            <w:pPr>
              <w:spacing w:after="0" w:line="240" w:lineRule="auto"/>
              <w:jc w:val="center"/>
              <w:rPr>
                <w:rFonts w:ascii="Times New Roman" w:hAnsi="Times New Roman"/>
                <w:sz w:val="24"/>
                <w:szCs w:val="24"/>
              </w:rPr>
            </w:pPr>
            <w:r w:rsidRPr="009B32F7">
              <w:rPr>
                <w:rFonts w:ascii="Times New Roman" w:hAnsi="Times New Roman"/>
                <w:sz w:val="24"/>
                <w:szCs w:val="24"/>
              </w:rPr>
              <w:t>75,0</w:t>
            </w:r>
          </w:p>
        </w:tc>
        <w:tc>
          <w:tcPr>
            <w:tcW w:w="1173" w:type="dxa"/>
            <w:shd w:val="clear" w:color="auto" w:fill="auto"/>
          </w:tcPr>
          <w:p w:rsidR="00AC0C88" w:rsidRPr="009B32F7" w:rsidRDefault="00AC0C88" w:rsidP="00AB41B2">
            <w:pPr>
              <w:spacing w:after="0" w:line="240" w:lineRule="auto"/>
              <w:jc w:val="center"/>
              <w:rPr>
                <w:rFonts w:ascii="Times New Roman" w:hAnsi="Times New Roman"/>
                <w:sz w:val="24"/>
                <w:szCs w:val="24"/>
              </w:rPr>
            </w:pPr>
            <w:r w:rsidRPr="009B32F7">
              <w:rPr>
                <w:rFonts w:ascii="Times New Roman" w:hAnsi="Times New Roman"/>
                <w:sz w:val="24"/>
                <w:szCs w:val="24"/>
              </w:rPr>
              <w:t>75,0</w:t>
            </w:r>
          </w:p>
        </w:tc>
      </w:tr>
      <w:tr w:rsidR="00AC0C88" w:rsidRPr="009B32F7" w:rsidTr="00AB41B2">
        <w:trPr>
          <w:jc w:val="center"/>
        </w:trPr>
        <w:tc>
          <w:tcPr>
            <w:tcW w:w="534" w:type="dxa"/>
            <w:shd w:val="clear" w:color="auto" w:fill="auto"/>
          </w:tcPr>
          <w:p w:rsidR="00AC0C88" w:rsidRDefault="00AC0C88" w:rsidP="00AB41B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14</w:t>
            </w:r>
          </w:p>
        </w:tc>
        <w:tc>
          <w:tcPr>
            <w:tcW w:w="4819" w:type="dxa"/>
            <w:shd w:val="clear" w:color="auto" w:fill="auto"/>
          </w:tcPr>
          <w:p w:rsidR="00AC0C88" w:rsidRPr="009B32F7" w:rsidRDefault="00AC0C88" w:rsidP="00AB41B2">
            <w:pPr>
              <w:spacing w:after="0" w:line="240" w:lineRule="auto"/>
              <w:rPr>
                <w:rFonts w:ascii="Times New Roman" w:hAnsi="Times New Roman"/>
                <w:sz w:val="24"/>
                <w:szCs w:val="24"/>
                <w:lang w:eastAsia="uk-UA"/>
              </w:rPr>
            </w:pPr>
            <w:proofErr w:type="spellStart"/>
            <w:r w:rsidRPr="009B32F7">
              <w:rPr>
                <w:rFonts w:ascii="Times New Roman" w:hAnsi="Times New Roman"/>
                <w:sz w:val="24"/>
                <w:szCs w:val="24"/>
                <w:lang w:eastAsia="uk-UA"/>
              </w:rPr>
              <w:t>Організація</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інфраструктури</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збирання</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вивезення</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перевезення</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утилізації</w:t>
            </w:r>
            <w:proofErr w:type="spellEnd"/>
            <w:r w:rsidRPr="009B32F7">
              <w:rPr>
                <w:rFonts w:ascii="Times New Roman" w:hAnsi="Times New Roman"/>
                <w:sz w:val="24"/>
                <w:szCs w:val="24"/>
                <w:lang w:eastAsia="uk-UA"/>
              </w:rPr>
              <w:t xml:space="preserve"> та </w:t>
            </w:r>
            <w:proofErr w:type="spellStart"/>
            <w:r w:rsidRPr="009B32F7">
              <w:rPr>
                <w:rFonts w:ascii="Times New Roman" w:hAnsi="Times New Roman"/>
                <w:sz w:val="24"/>
                <w:szCs w:val="24"/>
                <w:lang w:eastAsia="uk-UA"/>
              </w:rPr>
              <w:t>видалення</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побутових</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відходів</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сільських</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населених</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пунктів</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територіальної</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громади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ліквідація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стихійних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смі</w:t>
            </w:r>
            <w:proofErr w:type="gramStart"/>
            <w:r>
              <w:rPr>
                <w:rFonts w:ascii="Times New Roman" w:hAnsi="Times New Roman"/>
                <w:sz w:val="24"/>
                <w:szCs w:val="24"/>
                <w:lang w:eastAsia="uk-UA"/>
              </w:rPr>
              <w:t>тт</w:t>
            </w:r>
            <w:proofErr w:type="gramEnd"/>
            <w:r>
              <w:rPr>
                <w:rFonts w:ascii="Times New Roman" w:hAnsi="Times New Roman"/>
                <w:sz w:val="24"/>
                <w:szCs w:val="24"/>
                <w:lang w:eastAsia="uk-UA"/>
              </w:rPr>
              <w:t>єзвалищ</w:t>
            </w:r>
            <w:proofErr w:type="spellEnd"/>
          </w:p>
        </w:tc>
        <w:tc>
          <w:tcPr>
            <w:tcW w:w="2655" w:type="dxa"/>
            <w:shd w:val="clear" w:color="auto" w:fill="auto"/>
          </w:tcPr>
          <w:p w:rsidR="00AC0C88" w:rsidRDefault="00AC0C88" w:rsidP="00AB41B2">
            <w:pPr>
              <w:spacing w:after="0" w:line="240" w:lineRule="auto"/>
              <w:rPr>
                <w:rFonts w:ascii="Times New Roman" w:hAnsi="Times New Roman"/>
                <w:sz w:val="24"/>
                <w:szCs w:val="24"/>
              </w:rPr>
            </w:pPr>
          </w:p>
          <w:p w:rsidR="00AC0C88"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 xml:space="preserve">КП </w:t>
            </w:r>
            <w:proofErr w:type="spellStart"/>
            <w:r>
              <w:rPr>
                <w:rFonts w:ascii="Times New Roman" w:hAnsi="Times New Roman"/>
                <w:sz w:val="24"/>
                <w:szCs w:val="24"/>
              </w:rPr>
              <w:t>Старокостянти</w:t>
            </w:r>
            <w:proofErr w:type="spellEnd"/>
            <w:r>
              <w:rPr>
                <w:rFonts w:ascii="Times New Roman" w:hAnsi="Times New Roman"/>
                <w:sz w:val="24"/>
                <w:szCs w:val="24"/>
              </w:rPr>
              <w:t>-</w:t>
            </w:r>
          </w:p>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нівський</w:t>
            </w:r>
            <w:proofErr w:type="spellEnd"/>
            <w:r w:rsidRPr="009B32F7">
              <w:rPr>
                <w:rFonts w:ascii="Times New Roman" w:hAnsi="Times New Roman"/>
                <w:sz w:val="24"/>
                <w:szCs w:val="24"/>
              </w:rPr>
              <w:t xml:space="preserve"> ККП / </w:t>
            </w:r>
            <w:proofErr w:type="spellStart"/>
            <w:proofErr w:type="gramStart"/>
            <w:r w:rsidRPr="009B32F7">
              <w:rPr>
                <w:rFonts w:ascii="Times New Roman" w:hAnsi="Times New Roman"/>
                <w:sz w:val="24"/>
                <w:szCs w:val="24"/>
              </w:rPr>
              <w:t>п</w:t>
            </w:r>
            <w:proofErr w:type="gramEnd"/>
            <w:r w:rsidRPr="009B32F7">
              <w:rPr>
                <w:rFonts w:ascii="Times New Roman" w:hAnsi="Times New Roman"/>
                <w:sz w:val="24"/>
                <w:szCs w:val="24"/>
              </w:rPr>
              <w:t>ідрядна</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організація</w:t>
            </w:r>
            <w:proofErr w:type="spellEnd"/>
          </w:p>
        </w:tc>
        <w:tc>
          <w:tcPr>
            <w:tcW w:w="2268"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Міський</w:t>
            </w:r>
            <w:proofErr w:type="spellEnd"/>
            <w:r w:rsidRPr="009B32F7">
              <w:rPr>
                <w:rFonts w:ascii="Times New Roman" w:hAnsi="Times New Roman"/>
                <w:sz w:val="24"/>
                <w:szCs w:val="24"/>
              </w:rPr>
              <w:t xml:space="preserve"> бюджет,</w:t>
            </w:r>
          </w:p>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інші</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джерела</w:t>
            </w:r>
            <w:proofErr w:type="spell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природоохоронного</w:t>
            </w:r>
            <w:proofErr w:type="spellEnd"/>
            <w:r>
              <w:rPr>
                <w:rFonts w:ascii="Times New Roman" w:hAnsi="Times New Roman"/>
                <w:sz w:val="24"/>
                <w:szCs w:val="24"/>
              </w:rPr>
              <w:t xml:space="preserve"> фонду</w:t>
            </w:r>
          </w:p>
        </w:tc>
        <w:tc>
          <w:tcPr>
            <w:tcW w:w="1559" w:type="dxa"/>
            <w:shd w:val="clear" w:color="auto" w:fill="auto"/>
          </w:tcPr>
          <w:p w:rsidR="00AC0C88" w:rsidRDefault="00AC0C88" w:rsidP="00AB41B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712,1</w:t>
            </w:r>
          </w:p>
          <w:p w:rsidR="00AC0C88" w:rsidRDefault="00AC0C88" w:rsidP="00AB41B2">
            <w:pPr>
              <w:spacing w:after="0" w:line="240" w:lineRule="auto"/>
              <w:jc w:val="center"/>
              <w:rPr>
                <w:rFonts w:ascii="Times New Roman" w:hAnsi="Times New Roman"/>
                <w:sz w:val="24"/>
                <w:szCs w:val="24"/>
                <w:lang w:eastAsia="uk-UA"/>
              </w:rPr>
            </w:pPr>
          </w:p>
          <w:p w:rsidR="00AC0C88" w:rsidRDefault="00AC0C88" w:rsidP="00AB41B2">
            <w:pPr>
              <w:spacing w:after="0" w:line="240" w:lineRule="auto"/>
              <w:jc w:val="center"/>
              <w:rPr>
                <w:rFonts w:ascii="Times New Roman" w:hAnsi="Times New Roman"/>
                <w:sz w:val="24"/>
                <w:szCs w:val="24"/>
                <w:lang w:eastAsia="uk-UA"/>
              </w:rPr>
            </w:pPr>
          </w:p>
          <w:p w:rsidR="00AC0C88" w:rsidRPr="009B32F7" w:rsidRDefault="00AC0C88" w:rsidP="00AB41B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475,1</w:t>
            </w:r>
          </w:p>
        </w:tc>
        <w:tc>
          <w:tcPr>
            <w:tcW w:w="1276" w:type="dxa"/>
            <w:shd w:val="clear" w:color="auto" w:fill="auto"/>
          </w:tcPr>
          <w:p w:rsidR="00AC0C88"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219,9</w:t>
            </w:r>
          </w:p>
          <w:p w:rsidR="00AC0C88" w:rsidRDefault="00AC0C88" w:rsidP="00AB41B2">
            <w:pPr>
              <w:spacing w:after="0" w:line="240" w:lineRule="auto"/>
              <w:jc w:val="center"/>
              <w:rPr>
                <w:rFonts w:ascii="Times New Roman" w:hAnsi="Times New Roman"/>
                <w:sz w:val="24"/>
                <w:szCs w:val="24"/>
              </w:rPr>
            </w:pPr>
          </w:p>
          <w:p w:rsidR="00AC0C88" w:rsidRDefault="00AC0C88" w:rsidP="00AB41B2">
            <w:pPr>
              <w:spacing w:after="0" w:line="240" w:lineRule="auto"/>
              <w:jc w:val="center"/>
              <w:rPr>
                <w:rFonts w:ascii="Times New Roman" w:hAnsi="Times New Roman"/>
                <w:sz w:val="24"/>
                <w:szCs w:val="24"/>
              </w:rPr>
            </w:pPr>
          </w:p>
          <w:p w:rsidR="00AC0C88" w:rsidRPr="009B32F7"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147,0</w:t>
            </w:r>
          </w:p>
        </w:tc>
        <w:tc>
          <w:tcPr>
            <w:tcW w:w="1275" w:type="dxa"/>
            <w:shd w:val="clear" w:color="auto" w:fill="auto"/>
          </w:tcPr>
          <w:p w:rsidR="00AC0C88"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237,8</w:t>
            </w:r>
          </w:p>
          <w:p w:rsidR="00AC0C88" w:rsidRDefault="00AC0C88" w:rsidP="00AB41B2">
            <w:pPr>
              <w:spacing w:after="0" w:line="240" w:lineRule="auto"/>
              <w:jc w:val="center"/>
              <w:rPr>
                <w:rFonts w:ascii="Times New Roman" w:hAnsi="Times New Roman"/>
                <w:sz w:val="24"/>
                <w:szCs w:val="24"/>
              </w:rPr>
            </w:pPr>
          </w:p>
          <w:p w:rsidR="00AC0C88" w:rsidRDefault="00AC0C88" w:rsidP="00AB41B2">
            <w:pPr>
              <w:spacing w:after="0" w:line="240" w:lineRule="auto"/>
              <w:jc w:val="center"/>
              <w:rPr>
                <w:rFonts w:ascii="Times New Roman" w:hAnsi="Times New Roman"/>
                <w:sz w:val="24"/>
                <w:szCs w:val="24"/>
              </w:rPr>
            </w:pPr>
          </w:p>
          <w:p w:rsidR="00AC0C88" w:rsidRPr="009B32F7"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158,5</w:t>
            </w:r>
          </w:p>
        </w:tc>
        <w:tc>
          <w:tcPr>
            <w:tcW w:w="1173" w:type="dxa"/>
            <w:shd w:val="clear" w:color="auto" w:fill="auto"/>
          </w:tcPr>
          <w:p w:rsidR="00AC0C88"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254,4</w:t>
            </w:r>
          </w:p>
          <w:p w:rsidR="00AC0C88" w:rsidRDefault="00AC0C88" w:rsidP="00AB41B2">
            <w:pPr>
              <w:spacing w:after="0" w:line="240" w:lineRule="auto"/>
              <w:jc w:val="center"/>
              <w:rPr>
                <w:rFonts w:ascii="Times New Roman" w:hAnsi="Times New Roman"/>
                <w:sz w:val="24"/>
                <w:szCs w:val="24"/>
              </w:rPr>
            </w:pPr>
          </w:p>
          <w:p w:rsidR="00AC0C88" w:rsidRDefault="00AC0C88" w:rsidP="00AB41B2">
            <w:pPr>
              <w:spacing w:after="0" w:line="240" w:lineRule="auto"/>
              <w:jc w:val="center"/>
              <w:rPr>
                <w:rFonts w:ascii="Times New Roman" w:hAnsi="Times New Roman"/>
                <w:sz w:val="24"/>
                <w:szCs w:val="24"/>
              </w:rPr>
            </w:pPr>
          </w:p>
          <w:p w:rsidR="00AC0C88" w:rsidRPr="009B32F7"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169,6</w:t>
            </w:r>
          </w:p>
        </w:tc>
      </w:tr>
      <w:tr w:rsidR="00AC0C88" w:rsidRPr="009B32F7" w:rsidTr="00AB41B2">
        <w:trPr>
          <w:trHeight w:val="1582"/>
          <w:jc w:val="center"/>
        </w:trPr>
        <w:tc>
          <w:tcPr>
            <w:tcW w:w="534" w:type="dxa"/>
            <w:shd w:val="clear" w:color="auto" w:fill="auto"/>
          </w:tcPr>
          <w:p w:rsidR="00AC0C88" w:rsidRDefault="00AC0C88" w:rsidP="00AB41B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15</w:t>
            </w:r>
          </w:p>
        </w:tc>
        <w:tc>
          <w:tcPr>
            <w:tcW w:w="4819" w:type="dxa"/>
            <w:shd w:val="clear" w:color="auto" w:fill="auto"/>
          </w:tcPr>
          <w:p w:rsidR="00AC0C88" w:rsidRPr="009B32F7" w:rsidRDefault="00AC0C88" w:rsidP="00AB41B2">
            <w:pPr>
              <w:spacing w:after="0" w:line="240" w:lineRule="auto"/>
              <w:rPr>
                <w:rFonts w:ascii="Times New Roman" w:hAnsi="Times New Roman"/>
                <w:sz w:val="24"/>
                <w:szCs w:val="24"/>
                <w:lang w:eastAsia="uk-UA"/>
              </w:rPr>
            </w:pPr>
            <w:proofErr w:type="spellStart"/>
            <w:r w:rsidRPr="009B32F7">
              <w:rPr>
                <w:rFonts w:ascii="Times New Roman" w:hAnsi="Times New Roman"/>
                <w:sz w:val="24"/>
                <w:szCs w:val="24"/>
                <w:lang w:eastAsia="uk-UA"/>
              </w:rPr>
              <w:t>Проведення</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інженерних</w:t>
            </w:r>
            <w:proofErr w:type="spellEnd"/>
            <w:r w:rsidRPr="009B32F7">
              <w:rPr>
                <w:rFonts w:ascii="Times New Roman" w:hAnsi="Times New Roman"/>
                <w:sz w:val="24"/>
                <w:szCs w:val="24"/>
                <w:lang w:eastAsia="uk-UA"/>
              </w:rPr>
              <w:t xml:space="preserve"> </w:t>
            </w:r>
            <w:proofErr w:type="spellStart"/>
            <w:proofErr w:type="gramStart"/>
            <w:r w:rsidRPr="009B32F7">
              <w:rPr>
                <w:rFonts w:ascii="Times New Roman" w:hAnsi="Times New Roman"/>
                <w:sz w:val="24"/>
                <w:szCs w:val="24"/>
                <w:lang w:eastAsia="uk-UA"/>
              </w:rPr>
              <w:t>досл</w:t>
            </w:r>
            <w:proofErr w:type="gramEnd"/>
            <w:r w:rsidRPr="009B32F7">
              <w:rPr>
                <w:rFonts w:ascii="Times New Roman" w:hAnsi="Times New Roman"/>
                <w:sz w:val="24"/>
                <w:szCs w:val="24"/>
                <w:lang w:eastAsia="uk-UA"/>
              </w:rPr>
              <w:t>іджень</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геологічних</w:t>
            </w:r>
            <w:proofErr w:type="spellEnd"/>
            <w:r w:rsidRPr="009B32F7">
              <w:rPr>
                <w:rFonts w:ascii="Times New Roman" w:hAnsi="Times New Roman"/>
                <w:sz w:val="24"/>
                <w:szCs w:val="24"/>
                <w:lang w:eastAsia="uk-UA"/>
              </w:rPr>
              <w:t xml:space="preserve"> та </w:t>
            </w:r>
            <w:proofErr w:type="spellStart"/>
            <w:r w:rsidRPr="009B32F7">
              <w:rPr>
                <w:rFonts w:ascii="Times New Roman" w:hAnsi="Times New Roman"/>
                <w:sz w:val="24"/>
                <w:szCs w:val="24"/>
                <w:lang w:eastAsia="uk-UA"/>
              </w:rPr>
              <w:t>гідрогеологічних</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вишукувань</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екологічних</w:t>
            </w:r>
            <w:proofErr w:type="spellEnd"/>
            <w:r w:rsidRPr="009B32F7">
              <w:rPr>
                <w:rFonts w:ascii="Times New Roman" w:hAnsi="Times New Roman"/>
                <w:sz w:val="24"/>
                <w:szCs w:val="24"/>
                <w:lang w:eastAsia="uk-UA"/>
              </w:rPr>
              <w:t xml:space="preserve"> та </w:t>
            </w:r>
            <w:proofErr w:type="spellStart"/>
            <w:r w:rsidRPr="009B32F7">
              <w:rPr>
                <w:rFonts w:ascii="Times New Roman" w:hAnsi="Times New Roman"/>
                <w:sz w:val="24"/>
                <w:szCs w:val="24"/>
                <w:lang w:eastAsia="uk-UA"/>
              </w:rPr>
              <w:t>санітарно-гігієнічних</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досліджень</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моніторинг</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навколишнього</w:t>
            </w:r>
            <w:proofErr w:type="spellEnd"/>
            <w:r w:rsidRPr="009B32F7">
              <w:rPr>
                <w:rFonts w:ascii="Times New Roman" w:hAnsi="Times New Roman"/>
                <w:sz w:val="24"/>
                <w:szCs w:val="24"/>
                <w:lang w:eastAsia="uk-UA"/>
              </w:rPr>
              <w:t xml:space="preserve"> природного </w:t>
            </w:r>
            <w:proofErr w:type="spellStart"/>
            <w:r w:rsidRPr="009B32F7">
              <w:rPr>
                <w:rFonts w:ascii="Times New Roman" w:hAnsi="Times New Roman"/>
                <w:sz w:val="24"/>
                <w:szCs w:val="24"/>
                <w:lang w:eastAsia="uk-UA"/>
              </w:rPr>
              <w:t>середовища</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полігону</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твердих</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побутових</w:t>
            </w:r>
            <w:proofErr w:type="spellEnd"/>
            <w:r w:rsidRPr="009B32F7">
              <w:rPr>
                <w:rFonts w:ascii="Times New Roman" w:hAnsi="Times New Roman"/>
                <w:sz w:val="24"/>
                <w:szCs w:val="24"/>
                <w:lang w:eastAsia="uk-UA"/>
              </w:rPr>
              <w:t xml:space="preserve"> </w:t>
            </w:r>
            <w:proofErr w:type="spellStart"/>
            <w:r w:rsidRPr="009B32F7">
              <w:rPr>
                <w:rFonts w:ascii="Times New Roman" w:hAnsi="Times New Roman"/>
                <w:sz w:val="24"/>
                <w:szCs w:val="24"/>
                <w:lang w:eastAsia="uk-UA"/>
              </w:rPr>
              <w:t>відходів</w:t>
            </w:r>
            <w:proofErr w:type="spellEnd"/>
          </w:p>
        </w:tc>
        <w:tc>
          <w:tcPr>
            <w:tcW w:w="2655" w:type="dxa"/>
            <w:shd w:val="clear" w:color="auto" w:fill="auto"/>
          </w:tcPr>
          <w:p w:rsidR="00AC0C88" w:rsidRDefault="00AC0C88" w:rsidP="00AB41B2">
            <w:pPr>
              <w:spacing w:after="0" w:line="240" w:lineRule="auto"/>
              <w:rPr>
                <w:rFonts w:ascii="Times New Roman" w:hAnsi="Times New Roman"/>
                <w:sz w:val="24"/>
                <w:szCs w:val="24"/>
              </w:rPr>
            </w:pPr>
          </w:p>
          <w:p w:rsidR="00AC0C88" w:rsidRPr="009B32F7"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 xml:space="preserve">КП </w:t>
            </w:r>
            <w:proofErr w:type="spellStart"/>
            <w:r>
              <w:rPr>
                <w:rFonts w:ascii="Times New Roman" w:hAnsi="Times New Roman"/>
                <w:sz w:val="24"/>
                <w:szCs w:val="24"/>
              </w:rPr>
              <w:t>Старокостянти-нівський</w:t>
            </w:r>
            <w:proofErr w:type="spellEnd"/>
            <w:r w:rsidRPr="009B32F7">
              <w:rPr>
                <w:rFonts w:ascii="Times New Roman" w:hAnsi="Times New Roman"/>
                <w:sz w:val="24"/>
                <w:szCs w:val="24"/>
              </w:rPr>
              <w:t xml:space="preserve"> ККП / </w:t>
            </w:r>
            <w:proofErr w:type="spellStart"/>
            <w:proofErr w:type="gramStart"/>
            <w:r w:rsidRPr="009B32F7">
              <w:rPr>
                <w:rFonts w:ascii="Times New Roman" w:hAnsi="Times New Roman"/>
                <w:sz w:val="24"/>
                <w:szCs w:val="24"/>
              </w:rPr>
              <w:t>п</w:t>
            </w:r>
            <w:proofErr w:type="gramEnd"/>
            <w:r w:rsidRPr="009B32F7">
              <w:rPr>
                <w:rFonts w:ascii="Times New Roman" w:hAnsi="Times New Roman"/>
                <w:sz w:val="24"/>
                <w:szCs w:val="24"/>
              </w:rPr>
              <w:t>ідрядна</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організація</w:t>
            </w:r>
            <w:proofErr w:type="spellEnd"/>
          </w:p>
        </w:tc>
        <w:tc>
          <w:tcPr>
            <w:tcW w:w="2268"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Міський</w:t>
            </w:r>
            <w:proofErr w:type="spellEnd"/>
            <w:r w:rsidRPr="009B32F7">
              <w:rPr>
                <w:rFonts w:ascii="Times New Roman" w:hAnsi="Times New Roman"/>
                <w:sz w:val="24"/>
                <w:szCs w:val="24"/>
              </w:rPr>
              <w:t xml:space="preserve"> бюджет,</w:t>
            </w:r>
          </w:p>
          <w:p w:rsidR="00AC0C88"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власні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ідприємства</w:t>
            </w:r>
            <w:proofErr w:type="spellEnd"/>
            <w:r>
              <w:rPr>
                <w:rFonts w:ascii="Times New Roman" w:hAnsi="Times New Roman"/>
                <w:sz w:val="24"/>
                <w:szCs w:val="24"/>
              </w:rPr>
              <w:t>,</w:t>
            </w:r>
          </w:p>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інші</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джерела</w:t>
            </w:r>
            <w:proofErr w:type="spellEnd"/>
          </w:p>
        </w:tc>
        <w:tc>
          <w:tcPr>
            <w:tcW w:w="1559" w:type="dxa"/>
            <w:shd w:val="clear" w:color="auto" w:fill="auto"/>
          </w:tcPr>
          <w:p w:rsidR="00AC0C88" w:rsidRDefault="00AC0C88" w:rsidP="00AB41B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401,0</w:t>
            </w:r>
          </w:p>
          <w:p w:rsidR="00AC0C88" w:rsidRPr="009B32F7" w:rsidRDefault="00AC0C88" w:rsidP="00AB41B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 xml:space="preserve"> 60,0</w:t>
            </w:r>
          </w:p>
        </w:tc>
        <w:tc>
          <w:tcPr>
            <w:tcW w:w="1276" w:type="dxa"/>
            <w:shd w:val="clear" w:color="auto" w:fill="auto"/>
          </w:tcPr>
          <w:p w:rsidR="00AC0C88"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90</w:t>
            </w:r>
            <w:r w:rsidRPr="009B32F7">
              <w:rPr>
                <w:rFonts w:ascii="Times New Roman" w:hAnsi="Times New Roman"/>
                <w:sz w:val="24"/>
                <w:szCs w:val="24"/>
              </w:rPr>
              <w:t>,0</w:t>
            </w:r>
          </w:p>
          <w:p w:rsidR="00AC0C88"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15,0</w:t>
            </w:r>
          </w:p>
          <w:p w:rsidR="00AC0C88" w:rsidRPr="009B32F7" w:rsidRDefault="00AC0C88" w:rsidP="00AB41B2">
            <w:pPr>
              <w:spacing w:after="0" w:line="240" w:lineRule="auto"/>
              <w:jc w:val="center"/>
              <w:rPr>
                <w:rFonts w:ascii="Times New Roman" w:hAnsi="Times New Roman"/>
                <w:sz w:val="24"/>
                <w:szCs w:val="24"/>
              </w:rPr>
            </w:pPr>
          </w:p>
        </w:tc>
        <w:tc>
          <w:tcPr>
            <w:tcW w:w="1275" w:type="dxa"/>
            <w:shd w:val="clear" w:color="auto" w:fill="auto"/>
          </w:tcPr>
          <w:p w:rsidR="00AC0C88"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13</w:t>
            </w:r>
            <w:r w:rsidRPr="009B32F7">
              <w:rPr>
                <w:rFonts w:ascii="Times New Roman" w:hAnsi="Times New Roman"/>
                <w:sz w:val="24"/>
                <w:szCs w:val="24"/>
              </w:rPr>
              <w:t>5,0</w:t>
            </w:r>
          </w:p>
          <w:p w:rsidR="00AC0C88" w:rsidRPr="009B32F7"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 xml:space="preserve"> 20,0</w:t>
            </w:r>
          </w:p>
        </w:tc>
        <w:tc>
          <w:tcPr>
            <w:tcW w:w="1173" w:type="dxa"/>
            <w:shd w:val="clear" w:color="auto" w:fill="auto"/>
          </w:tcPr>
          <w:p w:rsidR="00AC0C88"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176,0</w:t>
            </w:r>
          </w:p>
          <w:p w:rsidR="00AC0C88" w:rsidRPr="009B32F7"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 xml:space="preserve"> 25,0</w:t>
            </w:r>
          </w:p>
        </w:tc>
      </w:tr>
      <w:tr w:rsidR="00AC0C88" w:rsidRPr="009B32F7" w:rsidTr="00AB41B2">
        <w:trPr>
          <w:trHeight w:val="1326"/>
          <w:jc w:val="center"/>
        </w:trPr>
        <w:tc>
          <w:tcPr>
            <w:tcW w:w="534" w:type="dxa"/>
            <w:shd w:val="clear" w:color="auto" w:fill="auto"/>
          </w:tcPr>
          <w:p w:rsidR="00AC0C88" w:rsidRPr="009B32F7"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16</w:t>
            </w:r>
          </w:p>
        </w:tc>
        <w:tc>
          <w:tcPr>
            <w:tcW w:w="4819" w:type="dxa"/>
            <w:shd w:val="clear" w:color="auto" w:fill="auto"/>
          </w:tcPr>
          <w:p w:rsidR="00AC0C88"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lang w:eastAsia="uk-UA"/>
              </w:rPr>
              <w:t>Санітарне</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очищення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території</w:t>
            </w:r>
            <w:proofErr w:type="spellEnd"/>
            <w:r>
              <w:rPr>
                <w:rFonts w:ascii="Times New Roman" w:hAnsi="Times New Roman"/>
                <w:sz w:val="24"/>
                <w:szCs w:val="24"/>
                <w:lang w:eastAsia="uk-UA"/>
              </w:rPr>
              <w:t xml:space="preserve"> </w:t>
            </w:r>
            <w:r>
              <w:rPr>
                <w:rFonts w:ascii="Times New Roman" w:hAnsi="Times New Roman"/>
                <w:sz w:val="24"/>
                <w:szCs w:val="24"/>
              </w:rPr>
              <w:t>(</w:t>
            </w:r>
            <w:proofErr w:type="spellStart"/>
            <w:r>
              <w:rPr>
                <w:rFonts w:ascii="Times New Roman" w:hAnsi="Times New Roman"/>
                <w:sz w:val="24"/>
                <w:szCs w:val="24"/>
              </w:rPr>
              <w:t>вулиці</w:t>
            </w:r>
            <w:proofErr w:type="spellEnd"/>
            <w:r>
              <w:rPr>
                <w:rFonts w:ascii="Times New Roman" w:hAnsi="Times New Roman"/>
                <w:sz w:val="24"/>
                <w:szCs w:val="24"/>
              </w:rPr>
              <w:t xml:space="preserve"> та </w:t>
            </w:r>
            <w:proofErr w:type="spellStart"/>
            <w:r>
              <w:rPr>
                <w:rFonts w:ascii="Times New Roman" w:hAnsi="Times New Roman"/>
                <w:sz w:val="24"/>
                <w:szCs w:val="24"/>
              </w:rPr>
              <w:t>провулки</w:t>
            </w:r>
            <w:proofErr w:type="spellEnd"/>
            <w:r w:rsidRPr="00F4390A">
              <w:rPr>
                <w:rFonts w:ascii="Times New Roman" w:hAnsi="Times New Roman"/>
                <w:sz w:val="24"/>
                <w:szCs w:val="24"/>
              </w:rPr>
              <w:t xml:space="preserve">, </w:t>
            </w:r>
            <w:proofErr w:type="spellStart"/>
            <w:r>
              <w:rPr>
                <w:rFonts w:ascii="Times New Roman" w:hAnsi="Times New Roman"/>
                <w:sz w:val="24"/>
                <w:szCs w:val="24"/>
              </w:rPr>
              <w:t>прибудинкові</w:t>
            </w:r>
            <w:proofErr w:type="spellEnd"/>
            <w:r>
              <w:rPr>
                <w:rFonts w:ascii="Times New Roman" w:hAnsi="Times New Roman"/>
                <w:sz w:val="24"/>
                <w:szCs w:val="24"/>
              </w:rPr>
              <w:t xml:space="preserve"> </w:t>
            </w:r>
            <w:proofErr w:type="spellStart"/>
            <w:r>
              <w:rPr>
                <w:rFonts w:ascii="Times New Roman" w:hAnsi="Times New Roman"/>
                <w:sz w:val="24"/>
                <w:szCs w:val="24"/>
              </w:rPr>
              <w:t>території</w:t>
            </w:r>
            <w:proofErr w:type="spellEnd"/>
            <w:r w:rsidRPr="00F4390A">
              <w:rPr>
                <w:rFonts w:ascii="Times New Roman" w:hAnsi="Times New Roman"/>
                <w:sz w:val="24"/>
                <w:szCs w:val="24"/>
              </w:rPr>
              <w:t xml:space="preserve">, </w:t>
            </w:r>
            <w:proofErr w:type="spellStart"/>
            <w:r>
              <w:rPr>
                <w:rFonts w:ascii="Times New Roman" w:hAnsi="Times New Roman"/>
                <w:sz w:val="24"/>
                <w:szCs w:val="24"/>
              </w:rPr>
              <w:t>місця</w:t>
            </w:r>
            <w:proofErr w:type="spellEnd"/>
            <w:r>
              <w:rPr>
                <w:rFonts w:ascii="Times New Roman" w:hAnsi="Times New Roman"/>
                <w:sz w:val="24"/>
                <w:szCs w:val="24"/>
              </w:rPr>
              <w:t xml:space="preserve"> </w:t>
            </w:r>
            <w:proofErr w:type="spellStart"/>
            <w:r>
              <w:rPr>
                <w:rFonts w:ascii="Times New Roman" w:hAnsi="Times New Roman"/>
                <w:sz w:val="24"/>
                <w:szCs w:val="24"/>
              </w:rPr>
              <w:t>загального</w:t>
            </w:r>
            <w:proofErr w:type="spellEnd"/>
            <w:r>
              <w:rPr>
                <w:rFonts w:ascii="Times New Roman" w:hAnsi="Times New Roman"/>
                <w:sz w:val="24"/>
                <w:szCs w:val="24"/>
              </w:rPr>
              <w:t xml:space="preserve"> </w:t>
            </w:r>
            <w:proofErr w:type="spellStart"/>
            <w:r>
              <w:rPr>
                <w:rFonts w:ascii="Times New Roman" w:hAnsi="Times New Roman"/>
                <w:sz w:val="24"/>
                <w:szCs w:val="24"/>
              </w:rPr>
              <w:t>відпочинку</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пам’ятники</w:t>
            </w:r>
            <w:proofErr w:type="spellEnd"/>
            <w:proofErr w:type="gramEnd"/>
            <w:r w:rsidRPr="00F4390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автобусні</w:t>
            </w:r>
            <w:proofErr w:type="spellEnd"/>
            <w:r>
              <w:rPr>
                <w:rFonts w:ascii="Times New Roman" w:hAnsi="Times New Roman"/>
                <w:sz w:val="24"/>
                <w:szCs w:val="24"/>
              </w:rPr>
              <w:t xml:space="preserve"> </w:t>
            </w:r>
            <w:proofErr w:type="spellStart"/>
            <w:r>
              <w:rPr>
                <w:rFonts w:ascii="Times New Roman" w:hAnsi="Times New Roman"/>
                <w:sz w:val="24"/>
                <w:szCs w:val="24"/>
              </w:rPr>
              <w:t>зупинки</w:t>
            </w:r>
            <w:proofErr w:type="spellEnd"/>
            <w:r w:rsidRPr="00F4390A">
              <w:rPr>
                <w:rFonts w:ascii="Times New Roman" w:hAnsi="Times New Roman"/>
                <w:sz w:val="24"/>
                <w:szCs w:val="24"/>
              </w:rPr>
              <w:t xml:space="preserve">, </w:t>
            </w:r>
            <w:r>
              <w:rPr>
                <w:rFonts w:ascii="Times New Roman" w:hAnsi="Times New Roman"/>
                <w:sz w:val="24"/>
                <w:szCs w:val="24"/>
              </w:rPr>
              <w:t>стоянки</w:t>
            </w:r>
            <w:r w:rsidRPr="00F4390A">
              <w:rPr>
                <w:rFonts w:ascii="Times New Roman" w:hAnsi="Times New Roman"/>
                <w:sz w:val="24"/>
                <w:szCs w:val="24"/>
              </w:rPr>
              <w:t xml:space="preserve"> </w:t>
            </w:r>
            <w:proofErr w:type="spellStart"/>
            <w:r w:rsidRPr="00F4390A">
              <w:rPr>
                <w:rFonts w:ascii="Times New Roman" w:hAnsi="Times New Roman"/>
                <w:sz w:val="24"/>
                <w:szCs w:val="24"/>
              </w:rPr>
              <w:t>таксі</w:t>
            </w:r>
            <w:proofErr w:type="spellEnd"/>
            <w:r w:rsidRPr="00F4390A">
              <w:rPr>
                <w:rFonts w:ascii="Times New Roman" w:hAnsi="Times New Roman"/>
                <w:sz w:val="24"/>
                <w:szCs w:val="24"/>
              </w:rPr>
              <w:t xml:space="preserve"> та автотранспорту</w:t>
            </w:r>
            <w:r>
              <w:rPr>
                <w:rFonts w:ascii="Times New Roman" w:hAnsi="Times New Roman"/>
                <w:sz w:val="24"/>
                <w:szCs w:val="24"/>
              </w:rPr>
              <w:t>)</w:t>
            </w:r>
          </w:p>
          <w:p w:rsidR="00AC0C88" w:rsidRPr="009B32F7" w:rsidRDefault="00AC0C88" w:rsidP="00AB41B2">
            <w:pPr>
              <w:spacing w:after="0" w:line="240" w:lineRule="auto"/>
              <w:rPr>
                <w:rFonts w:ascii="Times New Roman" w:hAnsi="Times New Roman"/>
                <w:sz w:val="24"/>
                <w:szCs w:val="24"/>
                <w:lang w:eastAsia="uk-UA"/>
              </w:rPr>
            </w:pPr>
          </w:p>
        </w:tc>
        <w:tc>
          <w:tcPr>
            <w:tcW w:w="2655" w:type="dxa"/>
            <w:shd w:val="clear" w:color="auto" w:fill="auto"/>
          </w:tcPr>
          <w:p w:rsidR="00AC0C88" w:rsidRPr="009B32F7" w:rsidRDefault="00AC0C88" w:rsidP="00AB41B2">
            <w:pPr>
              <w:spacing w:after="0" w:line="240" w:lineRule="auto"/>
              <w:rPr>
                <w:rFonts w:ascii="Times New Roman" w:hAnsi="Times New Roman"/>
                <w:sz w:val="24"/>
                <w:szCs w:val="24"/>
              </w:rPr>
            </w:pPr>
            <w:r>
              <w:rPr>
                <w:rFonts w:ascii="Times New Roman" w:hAnsi="Times New Roman"/>
                <w:sz w:val="24"/>
                <w:szCs w:val="24"/>
              </w:rPr>
              <w:t>КП «РБШП», ЖЕК</w:t>
            </w:r>
          </w:p>
        </w:tc>
        <w:tc>
          <w:tcPr>
            <w:tcW w:w="2268"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Міський</w:t>
            </w:r>
            <w:proofErr w:type="spellEnd"/>
            <w:r>
              <w:rPr>
                <w:rFonts w:ascii="Times New Roman" w:hAnsi="Times New Roman"/>
                <w:sz w:val="24"/>
                <w:szCs w:val="24"/>
              </w:rPr>
              <w:t xml:space="preserve"> бюджет</w:t>
            </w:r>
          </w:p>
          <w:p w:rsidR="00AC0C88" w:rsidRPr="009B32F7" w:rsidRDefault="00AC0C88" w:rsidP="00AB41B2">
            <w:pPr>
              <w:spacing w:after="0" w:line="240" w:lineRule="auto"/>
              <w:rPr>
                <w:rFonts w:ascii="Times New Roman" w:hAnsi="Times New Roman"/>
                <w:sz w:val="24"/>
                <w:szCs w:val="24"/>
              </w:rPr>
            </w:pPr>
          </w:p>
        </w:tc>
        <w:tc>
          <w:tcPr>
            <w:tcW w:w="1559" w:type="dxa"/>
            <w:shd w:val="clear" w:color="auto" w:fill="auto"/>
          </w:tcPr>
          <w:p w:rsidR="00AC0C88" w:rsidRDefault="00AC0C88" w:rsidP="00AB41B2">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25885,52</w:t>
            </w:r>
          </w:p>
        </w:tc>
        <w:tc>
          <w:tcPr>
            <w:tcW w:w="1276" w:type="dxa"/>
            <w:shd w:val="clear" w:color="auto" w:fill="auto"/>
          </w:tcPr>
          <w:p w:rsidR="00AC0C88" w:rsidRPr="009B32F7"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7280,16</w:t>
            </w:r>
          </w:p>
        </w:tc>
        <w:tc>
          <w:tcPr>
            <w:tcW w:w="1275" w:type="dxa"/>
            <w:shd w:val="clear" w:color="auto" w:fill="auto"/>
          </w:tcPr>
          <w:p w:rsidR="00AC0C88" w:rsidRPr="009B32F7"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8554,19</w:t>
            </w:r>
          </w:p>
        </w:tc>
        <w:tc>
          <w:tcPr>
            <w:tcW w:w="1173" w:type="dxa"/>
            <w:shd w:val="clear" w:color="auto" w:fill="auto"/>
          </w:tcPr>
          <w:p w:rsidR="00AC0C88" w:rsidRPr="009B32F7" w:rsidRDefault="00AC0C88" w:rsidP="00AB41B2">
            <w:pPr>
              <w:spacing w:after="0" w:line="240" w:lineRule="auto"/>
              <w:jc w:val="center"/>
              <w:rPr>
                <w:rFonts w:ascii="Times New Roman" w:hAnsi="Times New Roman"/>
                <w:sz w:val="24"/>
                <w:szCs w:val="24"/>
              </w:rPr>
            </w:pPr>
            <w:r>
              <w:rPr>
                <w:rFonts w:ascii="Times New Roman" w:hAnsi="Times New Roman"/>
                <w:sz w:val="24"/>
                <w:szCs w:val="24"/>
              </w:rPr>
              <w:t>10051,17</w:t>
            </w:r>
          </w:p>
        </w:tc>
      </w:tr>
      <w:tr w:rsidR="00AC0C88" w:rsidRPr="009B32F7" w:rsidTr="00AB41B2">
        <w:trPr>
          <w:jc w:val="center"/>
        </w:trPr>
        <w:tc>
          <w:tcPr>
            <w:tcW w:w="534" w:type="dxa"/>
            <w:shd w:val="clear" w:color="auto" w:fill="auto"/>
          </w:tcPr>
          <w:p w:rsidR="00AC0C88" w:rsidRPr="009B32F7"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17</w:t>
            </w:r>
          </w:p>
        </w:tc>
        <w:tc>
          <w:tcPr>
            <w:tcW w:w="4819" w:type="dxa"/>
            <w:shd w:val="clear" w:color="auto" w:fill="auto"/>
          </w:tcPr>
          <w:p w:rsidR="00AC0C88" w:rsidRDefault="00AC0C88" w:rsidP="00AB41B2">
            <w:pPr>
              <w:spacing w:after="0" w:line="240" w:lineRule="auto"/>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Виготовлення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проє</w:t>
            </w:r>
            <w:r w:rsidRPr="009B32F7">
              <w:rPr>
                <w:rFonts w:ascii="Times New Roman" w:eastAsia="Times New Roman" w:hAnsi="Times New Roman"/>
                <w:sz w:val="24"/>
                <w:szCs w:val="24"/>
                <w:lang w:eastAsia="uk-UA"/>
              </w:rPr>
              <w:t>кту</w:t>
            </w:r>
            <w:proofErr w:type="spellEnd"/>
            <w:r w:rsidRPr="009B32F7">
              <w:rPr>
                <w:rFonts w:ascii="Times New Roman" w:eastAsia="Times New Roman" w:hAnsi="Times New Roman"/>
                <w:sz w:val="24"/>
                <w:szCs w:val="24"/>
                <w:lang w:eastAsia="uk-UA"/>
              </w:rPr>
              <w:t xml:space="preserve"> </w:t>
            </w:r>
            <w:proofErr w:type="spellStart"/>
            <w:r w:rsidRPr="009B32F7">
              <w:rPr>
                <w:rFonts w:ascii="Times New Roman" w:eastAsia="Times New Roman" w:hAnsi="Times New Roman"/>
                <w:sz w:val="24"/>
                <w:szCs w:val="24"/>
                <w:lang w:eastAsia="uk-UA"/>
              </w:rPr>
              <w:t>відведення</w:t>
            </w:r>
            <w:proofErr w:type="spellEnd"/>
            <w:r w:rsidRPr="009B32F7">
              <w:rPr>
                <w:rFonts w:ascii="Times New Roman" w:eastAsia="Times New Roman" w:hAnsi="Times New Roman"/>
                <w:sz w:val="24"/>
                <w:szCs w:val="24"/>
                <w:lang w:eastAsia="uk-UA"/>
              </w:rPr>
              <w:t xml:space="preserve"> </w:t>
            </w:r>
            <w:proofErr w:type="spellStart"/>
            <w:r w:rsidRPr="009B32F7">
              <w:rPr>
                <w:rFonts w:ascii="Times New Roman" w:eastAsia="Times New Roman" w:hAnsi="Times New Roman"/>
                <w:sz w:val="24"/>
                <w:szCs w:val="24"/>
                <w:lang w:eastAsia="uk-UA"/>
              </w:rPr>
              <w:t>земельних</w:t>
            </w:r>
            <w:proofErr w:type="spellEnd"/>
            <w:r w:rsidRPr="009B32F7">
              <w:rPr>
                <w:rFonts w:ascii="Times New Roman" w:eastAsia="Times New Roman" w:hAnsi="Times New Roman"/>
                <w:sz w:val="24"/>
                <w:szCs w:val="24"/>
                <w:lang w:eastAsia="uk-UA"/>
              </w:rPr>
              <w:t xml:space="preserve"> </w:t>
            </w:r>
            <w:proofErr w:type="spellStart"/>
            <w:r w:rsidRPr="009B32F7">
              <w:rPr>
                <w:rFonts w:ascii="Times New Roman" w:eastAsia="Times New Roman" w:hAnsi="Times New Roman"/>
                <w:sz w:val="24"/>
                <w:szCs w:val="24"/>
                <w:lang w:eastAsia="uk-UA"/>
              </w:rPr>
              <w:t>ділянок</w:t>
            </w:r>
            <w:proofErr w:type="spellEnd"/>
            <w:r w:rsidRPr="009B32F7">
              <w:rPr>
                <w:rFonts w:ascii="Times New Roman" w:eastAsia="Times New Roman" w:hAnsi="Times New Roman"/>
                <w:sz w:val="24"/>
                <w:szCs w:val="24"/>
                <w:lang w:eastAsia="uk-UA"/>
              </w:rPr>
              <w:t xml:space="preserve"> </w:t>
            </w:r>
            <w:proofErr w:type="spellStart"/>
            <w:proofErr w:type="gramStart"/>
            <w:r w:rsidRPr="009B32F7">
              <w:rPr>
                <w:rFonts w:ascii="Times New Roman" w:eastAsia="Times New Roman" w:hAnsi="Times New Roman"/>
                <w:sz w:val="24"/>
                <w:szCs w:val="24"/>
                <w:lang w:eastAsia="uk-UA"/>
              </w:rPr>
              <w:t>п</w:t>
            </w:r>
            <w:proofErr w:type="gramEnd"/>
            <w:r w:rsidRPr="009B32F7">
              <w:rPr>
                <w:rFonts w:ascii="Times New Roman" w:eastAsia="Times New Roman" w:hAnsi="Times New Roman"/>
                <w:sz w:val="24"/>
                <w:szCs w:val="24"/>
                <w:lang w:eastAsia="uk-UA"/>
              </w:rPr>
              <w:t>ід</w:t>
            </w:r>
            <w:proofErr w:type="spellEnd"/>
            <w:r w:rsidRPr="009B32F7">
              <w:rPr>
                <w:rFonts w:ascii="Times New Roman" w:eastAsia="Times New Roman" w:hAnsi="Times New Roman"/>
                <w:sz w:val="24"/>
                <w:szCs w:val="24"/>
                <w:lang w:eastAsia="uk-UA"/>
              </w:rPr>
              <w:t xml:space="preserve"> </w:t>
            </w:r>
            <w:proofErr w:type="spellStart"/>
            <w:r w:rsidRPr="009B32F7">
              <w:rPr>
                <w:rFonts w:ascii="Times New Roman" w:eastAsia="Times New Roman" w:hAnsi="Times New Roman"/>
                <w:sz w:val="24"/>
                <w:szCs w:val="24"/>
                <w:lang w:eastAsia="uk-UA"/>
              </w:rPr>
              <w:t>плановані</w:t>
            </w:r>
            <w:proofErr w:type="spellEnd"/>
            <w:r w:rsidRPr="009B32F7">
              <w:rPr>
                <w:rFonts w:ascii="Times New Roman" w:eastAsia="Times New Roman" w:hAnsi="Times New Roman"/>
                <w:sz w:val="24"/>
                <w:szCs w:val="24"/>
                <w:lang w:eastAsia="uk-UA"/>
              </w:rPr>
              <w:t xml:space="preserve"> </w:t>
            </w:r>
            <w:proofErr w:type="spellStart"/>
            <w:r w:rsidRPr="009B32F7">
              <w:rPr>
                <w:rFonts w:ascii="Times New Roman" w:eastAsia="Times New Roman" w:hAnsi="Times New Roman"/>
                <w:sz w:val="24"/>
                <w:szCs w:val="24"/>
                <w:lang w:eastAsia="uk-UA"/>
              </w:rPr>
              <w:t>інвестиційні</w:t>
            </w:r>
            <w:proofErr w:type="spellEnd"/>
            <w:r w:rsidRPr="009B32F7">
              <w:rPr>
                <w:rFonts w:ascii="Times New Roman" w:eastAsia="Times New Roman" w:hAnsi="Times New Roman"/>
                <w:sz w:val="24"/>
                <w:szCs w:val="24"/>
                <w:lang w:eastAsia="uk-UA"/>
              </w:rPr>
              <w:t xml:space="preserve"> </w:t>
            </w:r>
            <w:proofErr w:type="spellStart"/>
            <w:r w:rsidRPr="009B32F7">
              <w:rPr>
                <w:rFonts w:ascii="Times New Roman" w:eastAsia="Times New Roman" w:hAnsi="Times New Roman"/>
                <w:sz w:val="24"/>
                <w:szCs w:val="24"/>
                <w:lang w:eastAsia="uk-UA"/>
              </w:rPr>
              <w:t>проекти</w:t>
            </w:r>
            <w:proofErr w:type="spellEnd"/>
            <w:r w:rsidRPr="009B32F7">
              <w:rPr>
                <w:rFonts w:ascii="Times New Roman" w:eastAsia="Times New Roman" w:hAnsi="Times New Roman"/>
                <w:sz w:val="24"/>
                <w:szCs w:val="24"/>
                <w:lang w:eastAsia="uk-UA"/>
              </w:rPr>
              <w:t xml:space="preserve"> у </w:t>
            </w:r>
            <w:proofErr w:type="spellStart"/>
            <w:r w:rsidRPr="009B32F7">
              <w:rPr>
                <w:rFonts w:ascii="Times New Roman" w:eastAsia="Times New Roman" w:hAnsi="Times New Roman"/>
                <w:sz w:val="24"/>
                <w:szCs w:val="24"/>
                <w:lang w:eastAsia="uk-UA"/>
              </w:rPr>
              <w:t>сфері</w:t>
            </w:r>
            <w:proofErr w:type="spellEnd"/>
            <w:r w:rsidRPr="009B32F7">
              <w:rPr>
                <w:rFonts w:ascii="Times New Roman" w:eastAsia="Times New Roman" w:hAnsi="Times New Roman"/>
                <w:sz w:val="24"/>
                <w:szCs w:val="24"/>
                <w:lang w:eastAsia="uk-UA"/>
              </w:rPr>
              <w:t xml:space="preserve"> </w:t>
            </w:r>
            <w:proofErr w:type="spellStart"/>
            <w:r w:rsidRPr="009B32F7">
              <w:rPr>
                <w:rFonts w:ascii="Times New Roman" w:eastAsia="Times New Roman" w:hAnsi="Times New Roman"/>
                <w:sz w:val="24"/>
                <w:szCs w:val="24"/>
                <w:lang w:eastAsia="uk-UA"/>
              </w:rPr>
              <w:t>поводження</w:t>
            </w:r>
            <w:proofErr w:type="spellEnd"/>
            <w:r w:rsidRPr="009B32F7">
              <w:rPr>
                <w:rFonts w:ascii="Times New Roman" w:eastAsia="Times New Roman" w:hAnsi="Times New Roman"/>
                <w:sz w:val="24"/>
                <w:szCs w:val="24"/>
                <w:lang w:eastAsia="uk-UA"/>
              </w:rPr>
              <w:t xml:space="preserve"> з </w:t>
            </w:r>
            <w:proofErr w:type="spellStart"/>
            <w:r w:rsidRPr="009B32F7">
              <w:rPr>
                <w:rFonts w:ascii="Times New Roman" w:eastAsia="Times New Roman" w:hAnsi="Times New Roman"/>
                <w:sz w:val="24"/>
                <w:szCs w:val="24"/>
                <w:lang w:eastAsia="uk-UA"/>
              </w:rPr>
              <w:t>відходами</w:t>
            </w:r>
            <w:proofErr w:type="spellEnd"/>
            <w:r w:rsidRPr="009B32F7">
              <w:rPr>
                <w:rFonts w:ascii="Times New Roman" w:eastAsia="Times New Roman" w:hAnsi="Times New Roman"/>
                <w:sz w:val="24"/>
                <w:szCs w:val="24"/>
                <w:lang w:eastAsia="uk-UA"/>
              </w:rPr>
              <w:t xml:space="preserve"> </w:t>
            </w:r>
            <w:proofErr w:type="spellStart"/>
            <w:r w:rsidRPr="009B32F7">
              <w:rPr>
                <w:rFonts w:ascii="Times New Roman" w:eastAsia="Times New Roman" w:hAnsi="Times New Roman"/>
                <w:sz w:val="24"/>
                <w:szCs w:val="24"/>
                <w:lang w:eastAsia="uk-UA"/>
              </w:rPr>
              <w:t>площею</w:t>
            </w:r>
            <w:proofErr w:type="spellEnd"/>
            <w:r w:rsidRPr="009B32F7">
              <w:rPr>
                <w:rFonts w:ascii="Times New Roman" w:eastAsia="Times New Roman" w:hAnsi="Times New Roman"/>
                <w:sz w:val="24"/>
                <w:szCs w:val="24"/>
                <w:lang w:eastAsia="uk-UA"/>
              </w:rPr>
              <w:t xml:space="preserve">  5,6 га та 18 га</w:t>
            </w:r>
          </w:p>
          <w:p w:rsidR="00AC0C88" w:rsidRPr="009B32F7" w:rsidRDefault="00AC0C88" w:rsidP="00AB41B2">
            <w:pPr>
              <w:spacing w:after="0" w:line="240" w:lineRule="auto"/>
              <w:rPr>
                <w:rFonts w:ascii="Times New Roman" w:eastAsia="Times New Roman" w:hAnsi="Times New Roman"/>
                <w:sz w:val="24"/>
                <w:szCs w:val="24"/>
                <w:lang w:eastAsia="uk-UA"/>
              </w:rPr>
            </w:pPr>
          </w:p>
        </w:tc>
        <w:tc>
          <w:tcPr>
            <w:tcW w:w="2655" w:type="dxa"/>
            <w:shd w:val="clear" w:color="auto" w:fill="auto"/>
          </w:tcPr>
          <w:p w:rsidR="00AC0C88" w:rsidRDefault="00AC0C88" w:rsidP="00AB41B2">
            <w:pPr>
              <w:spacing w:after="0" w:line="240" w:lineRule="auto"/>
              <w:rPr>
                <w:rFonts w:ascii="Times New Roman" w:hAnsi="Times New Roman"/>
                <w:sz w:val="24"/>
                <w:szCs w:val="24"/>
              </w:rPr>
            </w:pPr>
          </w:p>
          <w:p w:rsidR="00AC0C88" w:rsidRPr="009B32F7"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 xml:space="preserve">КП </w:t>
            </w:r>
            <w:proofErr w:type="spellStart"/>
            <w:r>
              <w:rPr>
                <w:rFonts w:ascii="Times New Roman" w:hAnsi="Times New Roman"/>
                <w:sz w:val="24"/>
                <w:szCs w:val="24"/>
              </w:rPr>
              <w:t>Старокостянти-нівський</w:t>
            </w:r>
            <w:proofErr w:type="spellEnd"/>
            <w:r w:rsidRPr="009B32F7">
              <w:rPr>
                <w:rFonts w:ascii="Times New Roman" w:hAnsi="Times New Roman"/>
                <w:sz w:val="24"/>
                <w:szCs w:val="24"/>
              </w:rPr>
              <w:t xml:space="preserve"> </w:t>
            </w:r>
            <w:r>
              <w:rPr>
                <w:rFonts w:ascii="Times New Roman" w:hAnsi="Times New Roman"/>
                <w:sz w:val="24"/>
                <w:szCs w:val="24"/>
              </w:rPr>
              <w:t>ККП/</w:t>
            </w:r>
            <w:proofErr w:type="spellStart"/>
            <w:proofErr w:type="gramStart"/>
            <w:r>
              <w:rPr>
                <w:rFonts w:ascii="Times New Roman" w:hAnsi="Times New Roman"/>
                <w:sz w:val="24"/>
                <w:szCs w:val="24"/>
              </w:rPr>
              <w:t>п</w:t>
            </w:r>
            <w:proofErr w:type="gramEnd"/>
            <w:r>
              <w:rPr>
                <w:rFonts w:ascii="Times New Roman" w:hAnsi="Times New Roman"/>
                <w:sz w:val="24"/>
                <w:szCs w:val="24"/>
              </w:rPr>
              <w:t>ідрядна</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організація</w:t>
            </w:r>
            <w:proofErr w:type="spellEnd"/>
          </w:p>
        </w:tc>
        <w:tc>
          <w:tcPr>
            <w:tcW w:w="2268"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Міський</w:t>
            </w:r>
            <w:proofErr w:type="spellEnd"/>
            <w:r w:rsidRPr="009B32F7">
              <w:rPr>
                <w:rFonts w:ascii="Times New Roman" w:hAnsi="Times New Roman"/>
                <w:sz w:val="24"/>
                <w:szCs w:val="24"/>
              </w:rPr>
              <w:t xml:space="preserve"> бюджет,</w:t>
            </w:r>
          </w:p>
          <w:p w:rsidR="00AC0C88"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власні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ідприємства</w:t>
            </w:r>
            <w:proofErr w:type="spellEnd"/>
            <w:r>
              <w:rPr>
                <w:rFonts w:ascii="Times New Roman" w:hAnsi="Times New Roman"/>
                <w:sz w:val="24"/>
                <w:szCs w:val="24"/>
              </w:rPr>
              <w:t>,</w:t>
            </w:r>
          </w:p>
          <w:p w:rsidR="00AC0C88" w:rsidRPr="009B32F7" w:rsidRDefault="00AC0C88" w:rsidP="00AB41B2">
            <w:pPr>
              <w:spacing w:after="0" w:line="240" w:lineRule="auto"/>
              <w:rPr>
                <w:rFonts w:ascii="Times New Roman" w:hAnsi="Times New Roman"/>
                <w:sz w:val="24"/>
                <w:szCs w:val="24"/>
              </w:rPr>
            </w:pPr>
            <w:proofErr w:type="spellStart"/>
            <w:r w:rsidRPr="009B32F7">
              <w:rPr>
                <w:rFonts w:ascii="Times New Roman" w:hAnsi="Times New Roman"/>
                <w:sz w:val="24"/>
                <w:szCs w:val="24"/>
              </w:rPr>
              <w:t>інші</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джерела</w:t>
            </w:r>
            <w:proofErr w:type="spellEnd"/>
          </w:p>
        </w:tc>
        <w:tc>
          <w:tcPr>
            <w:tcW w:w="1559" w:type="dxa"/>
            <w:shd w:val="clear" w:color="auto" w:fill="auto"/>
          </w:tcPr>
          <w:p w:rsidR="00AC0C88" w:rsidRPr="009B32F7" w:rsidRDefault="00AC0C88" w:rsidP="00AB41B2">
            <w:pPr>
              <w:spacing w:after="0" w:line="240" w:lineRule="auto"/>
              <w:jc w:val="center"/>
              <w:rPr>
                <w:rFonts w:ascii="Times New Roman" w:eastAsia="Times New Roman" w:hAnsi="Times New Roman"/>
                <w:sz w:val="24"/>
                <w:szCs w:val="24"/>
                <w:lang w:eastAsia="uk-UA"/>
              </w:rPr>
            </w:pPr>
            <w:r w:rsidRPr="009B32F7">
              <w:rPr>
                <w:rFonts w:ascii="Times New Roman" w:eastAsia="Times New Roman" w:hAnsi="Times New Roman"/>
                <w:sz w:val="24"/>
                <w:szCs w:val="24"/>
                <w:lang w:eastAsia="uk-UA"/>
              </w:rPr>
              <w:t>49,0</w:t>
            </w:r>
          </w:p>
        </w:tc>
        <w:tc>
          <w:tcPr>
            <w:tcW w:w="1276" w:type="dxa"/>
            <w:shd w:val="clear" w:color="auto" w:fill="auto"/>
          </w:tcPr>
          <w:p w:rsidR="00AC0C88" w:rsidRPr="009B32F7" w:rsidRDefault="00AC0C88" w:rsidP="00AB41B2">
            <w:pPr>
              <w:spacing w:after="0" w:line="240" w:lineRule="auto"/>
              <w:rPr>
                <w:rFonts w:ascii="Times New Roman" w:eastAsia="Times New Roman" w:hAnsi="Times New Roman"/>
                <w:sz w:val="24"/>
                <w:szCs w:val="24"/>
                <w:lang w:eastAsia="uk-UA"/>
              </w:rPr>
            </w:pPr>
            <w:r w:rsidRPr="009B32F7">
              <w:rPr>
                <w:rFonts w:ascii="Times New Roman" w:eastAsia="Times New Roman" w:hAnsi="Times New Roman"/>
                <w:sz w:val="24"/>
                <w:szCs w:val="24"/>
                <w:lang w:eastAsia="uk-UA"/>
              </w:rPr>
              <w:t>49,0</w:t>
            </w:r>
          </w:p>
        </w:tc>
        <w:tc>
          <w:tcPr>
            <w:tcW w:w="1275" w:type="dxa"/>
            <w:shd w:val="clear" w:color="auto" w:fill="auto"/>
          </w:tcPr>
          <w:p w:rsidR="00AC0C88" w:rsidRPr="009B32F7" w:rsidRDefault="00AC0C88" w:rsidP="00AB41B2">
            <w:pPr>
              <w:spacing w:after="0" w:line="240" w:lineRule="auto"/>
              <w:rPr>
                <w:rFonts w:ascii="Times New Roman" w:eastAsia="Times New Roman" w:hAnsi="Times New Roman"/>
                <w:sz w:val="24"/>
                <w:szCs w:val="24"/>
                <w:lang w:eastAsia="uk-UA"/>
              </w:rPr>
            </w:pPr>
          </w:p>
        </w:tc>
        <w:tc>
          <w:tcPr>
            <w:tcW w:w="1173" w:type="dxa"/>
            <w:shd w:val="clear" w:color="auto" w:fill="auto"/>
          </w:tcPr>
          <w:p w:rsidR="00AC0C88" w:rsidRPr="009B32F7" w:rsidRDefault="00AC0C88" w:rsidP="00AB41B2">
            <w:pPr>
              <w:spacing w:after="0" w:line="240" w:lineRule="auto"/>
              <w:rPr>
                <w:rFonts w:ascii="Times New Roman" w:eastAsia="Times New Roman" w:hAnsi="Times New Roman"/>
                <w:sz w:val="24"/>
                <w:szCs w:val="24"/>
                <w:lang w:eastAsia="uk-UA"/>
              </w:rPr>
            </w:pPr>
          </w:p>
        </w:tc>
      </w:tr>
      <w:tr w:rsidR="00AC0C88" w:rsidRPr="009B32F7" w:rsidTr="00AB41B2">
        <w:trPr>
          <w:jc w:val="center"/>
        </w:trPr>
        <w:tc>
          <w:tcPr>
            <w:tcW w:w="534"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18</w:t>
            </w:r>
          </w:p>
        </w:tc>
        <w:tc>
          <w:tcPr>
            <w:tcW w:w="4819" w:type="dxa"/>
            <w:shd w:val="clear" w:color="auto" w:fill="auto"/>
          </w:tcPr>
          <w:p w:rsidR="00AC0C88" w:rsidRPr="009B32F7" w:rsidRDefault="00AC0C88" w:rsidP="00AB41B2">
            <w:pPr>
              <w:spacing w:after="0" w:line="240" w:lineRule="auto"/>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Проє</w:t>
            </w:r>
            <w:r w:rsidRPr="009B32F7">
              <w:rPr>
                <w:rFonts w:ascii="Times New Roman" w:eastAsia="Times New Roman" w:hAnsi="Times New Roman"/>
                <w:sz w:val="24"/>
                <w:szCs w:val="24"/>
                <w:lang w:eastAsia="uk-UA"/>
              </w:rPr>
              <w:t>ктування</w:t>
            </w:r>
            <w:proofErr w:type="spellEnd"/>
            <w:r w:rsidRPr="009B32F7">
              <w:rPr>
                <w:rFonts w:ascii="Times New Roman" w:eastAsia="Times New Roman" w:hAnsi="Times New Roman"/>
                <w:sz w:val="24"/>
                <w:szCs w:val="24"/>
                <w:lang w:eastAsia="uk-UA"/>
              </w:rPr>
              <w:t xml:space="preserve"> та </w:t>
            </w:r>
            <w:proofErr w:type="spellStart"/>
            <w:r w:rsidRPr="009B32F7">
              <w:rPr>
                <w:rFonts w:ascii="Times New Roman" w:eastAsia="Times New Roman" w:hAnsi="Times New Roman"/>
                <w:sz w:val="24"/>
                <w:szCs w:val="24"/>
                <w:lang w:eastAsia="uk-UA"/>
              </w:rPr>
              <w:t>будівництво</w:t>
            </w:r>
            <w:proofErr w:type="spellEnd"/>
            <w:r w:rsidRPr="009B32F7">
              <w:rPr>
                <w:rFonts w:ascii="Times New Roman" w:eastAsia="Times New Roman" w:hAnsi="Times New Roman"/>
                <w:sz w:val="24"/>
                <w:szCs w:val="24"/>
                <w:lang w:eastAsia="uk-UA"/>
              </w:rPr>
              <w:t xml:space="preserve">  </w:t>
            </w:r>
            <w:proofErr w:type="spellStart"/>
            <w:r w:rsidRPr="009B32F7">
              <w:rPr>
                <w:rFonts w:ascii="Times New Roman" w:eastAsia="Times New Roman" w:hAnsi="Times New Roman"/>
                <w:sz w:val="24"/>
                <w:szCs w:val="24"/>
                <w:lang w:eastAsia="uk-UA"/>
              </w:rPr>
              <w:t>громадських</w:t>
            </w:r>
            <w:proofErr w:type="spellEnd"/>
            <w:r w:rsidRPr="009B32F7">
              <w:rPr>
                <w:rFonts w:ascii="Times New Roman" w:eastAsia="Times New Roman" w:hAnsi="Times New Roman"/>
                <w:sz w:val="24"/>
                <w:szCs w:val="24"/>
                <w:lang w:eastAsia="uk-UA"/>
              </w:rPr>
              <w:t xml:space="preserve"> </w:t>
            </w:r>
            <w:proofErr w:type="spellStart"/>
            <w:r w:rsidRPr="009B32F7">
              <w:rPr>
                <w:rFonts w:ascii="Times New Roman" w:eastAsia="Times New Roman" w:hAnsi="Times New Roman"/>
                <w:sz w:val="24"/>
                <w:szCs w:val="24"/>
                <w:lang w:eastAsia="uk-UA"/>
              </w:rPr>
              <w:t>туалеті</w:t>
            </w:r>
            <w:proofErr w:type="gramStart"/>
            <w:r w:rsidRPr="009B32F7">
              <w:rPr>
                <w:rFonts w:ascii="Times New Roman" w:eastAsia="Times New Roman" w:hAnsi="Times New Roman"/>
                <w:sz w:val="24"/>
                <w:szCs w:val="24"/>
                <w:lang w:eastAsia="uk-UA"/>
              </w:rPr>
              <w:t>в</w:t>
            </w:r>
            <w:proofErr w:type="spellEnd"/>
            <w:proofErr w:type="gramEnd"/>
          </w:p>
        </w:tc>
        <w:tc>
          <w:tcPr>
            <w:tcW w:w="2655" w:type="dxa"/>
            <w:shd w:val="clear" w:color="auto" w:fill="auto"/>
          </w:tcPr>
          <w:p w:rsidR="00AC0C88" w:rsidRDefault="00AC0C88" w:rsidP="00AB41B2">
            <w:pPr>
              <w:spacing w:after="0" w:line="240" w:lineRule="auto"/>
              <w:rPr>
                <w:rFonts w:ascii="Times New Roman" w:hAnsi="Times New Roman"/>
                <w:sz w:val="24"/>
                <w:szCs w:val="24"/>
              </w:rPr>
            </w:pPr>
          </w:p>
          <w:p w:rsidR="00AC0C88" w:rsidRDefault="00AC0C88" w:rsidP="00AB41B2">
            <w:pPr>
              <w:spacing w:after="0" w:line="240" w:lineRule="auto"/>
              <w:rPr>
                <w:rFonts w:ascii="Times New Roman" w:hAnsi="Times New Roman"/>
                <w:sz w:val="24"/>
                <w:szCs w:val="24"/>
              </w:rPr>
            </w:pPr>
            <w:r w:rsidRPr="009B32F7">
              <w:rPr>
                <w:rFonts w:ascii="Times New Roman" w:hAnsi="Times New Roman"/>
                <w:sz w:val="24"/>
                <w:szCs w:val="24"/>
              </w:rPr>
              <w:t xml:space="preserve">КП </w:t>
            </w:r>
            <w:proofErr w:type="spellStart"/>
            <w:r>
              <w:rPr>
                <w:rFonts w:ascii="Times New Roman" w:hAnsi="Times New Roman"/>
                <w:sz w:val="24"/>
                <w:szCs w:val="24"/>
              </w:rPr>
              <w:t>Старокостянти</w:t>
            </w:r>
            <w:proofErr w:type="spellEnd"/>
            <w:r>
              <w:rPr>
                <w:rFonts w:ascii="Times New Roman" w:hAnsi="Times New Roman"/>
                <w:sz w:val="24"/>
                <w:szCs w:val="24"/>
              </w:rPr>
              <w:t>-</w:t>
            </w:r>
          </w:p>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нівський</w:t>
            </w:r>
            <w:proofErr w:type="spellEnd"/>
            <w:r w:rsidRPr="009B32F7">
              <w:rPr>
                <w:rFonts w:ascii="Times New Roman" w:hAnsi="Times New Roman"/>
                <w:sz w:val="24"/>
                <w:szCs w:val="24"/>
              </w:rPr>
              <w:t xml:space="preserve"> ККП / </w:t>
            </w:r>
            <w:proofErr w:type="spellStart"/>
            <w:r>
              <w:rPr>
                <w:rFonts w:ascii="Times New Roman" w:hAnsi="Times New Roman"/>
                <w:sz w:val="24"/>
                <w:szCs w:val="24"/>
              </w:rPr>
              <w:t>проєктна</w:t>
            </w:r>
            <w:proofErr w:type="spellEnd"/>
            <w:r w:rsidRPr="009B32F7">
              <w:rPr>
                <w:rFonts w:ascii="Times New Roman" w:hAnsi="Times New Roman"/>
                <w:sz w:val="24"/>
                <w:szCs w:val="24"/>
              </w:rPr>
              <w:t xml:space="preserve"> </w:t>
            </w:r>
            <w:proofErr w:type="spellStart"/>
            <w:r w:rsidRPr="009B32F7">
              <w:rPr>
                <w:rFonts w:ascii="Times New Roman" w:hAnsi="Times New Roman"/>
                <w:sz w:val="24"/>
                <w:szCs w:val="24"/>
              </w:rPr>
              <w:t>організація</w:t>
            </w:r>
            <w:proofErr w:type="spellEnd"/>
          </w:p>
        </w:tc>
        <w:tc>
          <w:tcPr>
            <w:tcW w:w="2268" w:type="dxa"/>
            <w:shd w:val="clear" w:color="auto" w:fill="auto"/>
          </w:tcPr>
          <w:p w:rsidR="00AC0C88" w:rsidRPr="009B32F7" w:rsidRDefault="00AC0C88" w:rsidP="00AB41B2">
            <w:pPr>
              <w:spacing w:after="0" w:line="240" w:lineRule="auto"/>
              <w:rPr>
                <w:rFonts w:ascii="Times New Roman" w:hAnsi="Times New Roman"/>
                <w:sz w:val="24"/>
                <w:szCs w:val="24"/>
              </w:rPr>
            </w:pPr>
            <w:proofErr w:type="spellStart"/>
            <w:r>
              <w:rPr>
                <w:rFonts w:ascii="Times New Roman" w:hAnsi="Times New Roman"/>
                <w:sz w:val="24"/>
                <w:szCs w:val="24"/>
              </w:rPr>
              <w:t>Міський</w:t>
            </w:r>
            <w:proofErr w:type="spellEnd"/>
            <w:r>
              <w:rPr>
                <w:rFonts w:ascii="Times New Roman" w:hAnsi="Times New Roman"/>
                <w:sz w:val="24"/>
                <w:szCs w:val="24"/>
              </w:rPr>
              <w:t xml:space="preserve"> бюджет, </w:t>
            </w:r>
            <w:proofErr w:type="spellStart"/>
            <w:r>
              <w:rPr>
                <w:rFonts w:ascii="Times New Roman" w:hAnsi="Times New Roman"/>
                <w:sz w:val="24"/>
                <w:szCs w:val="24"/>
              </w:rPr>
              <w:t>власні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ідприємства</w:t>
            </w:r>
            <w:proofErr w:type="spellEnd"/>
          </w:p>
        </w:tc>
        <w:tc>
          <w:tcPr>
            <w:tcW w:w="1559" w:type="dxa"/>
            <w:shd w:val="clear" w:color="auto" w:fill="auto"/>
          </w:tcPr>
          <w:p w:rsidR="00AC0C88" w:rsidRPr="009B32F7" w:rsidRDefault="00AC0C88" w:rsidP="00AB41B2">
            <w:pPr>
              <w:spacing w:after="0" w:line="240" w:lineRule="auto"/>
              <w:jc w:val="center"/>
              <w:rPr>
                <w:rFonts w:ascii="Times New Roman" w:eastAsia="Times New Roman" w:hAnsi="Times New Roman"/>
                <w:sz w:val="24"/>
                <w:szCs w:val="24"/>
                <w:lang w:eastAsia="uk-UA"/>
              </w:rPr>
            </w:pPr>
            <w:r w:rsidRPr="009B32F7">
              <w:rPr>
                <w:rFonts w:ascii="Times New Roman" w:eastAsia="Times New Roman" w:hAnsi="Times New Roman"/>
                <w:sz w:val="24"/>
                <w:szCs w:val="24"/>
                <w:lang w:eastAsia="uk-UA"/>
              </w:rPr>
              <w:t>280,0</w:t>
            </w:r>
          </w:p>
        </w:tc>
        <w:tc>
          <w:tcPr>
            <w:tcW w:w="1276" w:type="dxa"/>
            <w:shd w:val="clear" w:color="auto" w:fill="auto"/>
          </w:tcPr>
          <w:p w:rsidR="00AC0C88" w:rsidRPr="009B32F7"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100,0</w:t>
            </w:r>
          </w:p>
        </w:tc>
        <w:tc>
          <w:tcPr>
            <w:tcW w:w="1275" w:type="dxa"/>
            <w:shd w:val="clear" w:color="auto" w:fill="auto"/>
          </w:tcPr>
          <w:p w:rsidR="00AC0C88" w:rsidRPr="009B32F7"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180,0</w:t>
            </w:r>
          </w:p>
        </w:tc>
        <w:tc>
          <w:tcPr>
            <w:tcW w:w="1173" w:type="dxa"/>
            <w:shd w:val="clear" w:color="auto" w:fill="auto"/>
          </w:tcPr>
          <w:p w:rsidR="00AC0C88" w:rsidRPr="009B32F7" w:rsidRDefault="00AC0C88" w:rsidP="00AB41B2">
            <w:pPr>
              <w:spacing w:after="0" w:line="240" w:lineRule="auto"/>
              <w:jc w:val="center"/>
              <w:rPr>
                <w:rFonts w:ascii="Times New Roman" w:eastAsia="Times New Roman" w:hAnsi="Times New Roman"/>
                <w:sz w:val="24"/>
                <w:szCs w:val="24"/>
                <w:lang w:eastAsia="uk-UA"/>
              </w:rPr>
            </w:pPr>
          </w:p>
        </w:tc>
      </w:tr>
      <w:tr w:rsidR="00AC0C88" w:rsidRPr="009B32F7" w:rsidTr="00AB41B2">
        <w:trPr>
          <w:trHeight w:val="564"/>
          <w:jc w:val="center"/>
        </w:trPr>
        <w:tc>
          <w:tcPr>
            <w:tcW w:w="534"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19</w:t>
            </w:r>
          </w:p>
        </w:tc>
        <w:tc>
          <w:tcPr>
            <w:tcW w:w="4819" w:type="dxa"/>
            <w:shd w:val="clear" w:color="auto" w:fill="auto"/>
          </w:tcPr>
          <w:p w:rsidR="00AC0C88" w:rsidRPr="009B32F7" w:rsidRDefault="00AC0C88" w:rsidP="00AB41B2">
            <w:pPr>
              <w:spacing w:after="0" w:line="240" w:lineRule="auto"/>
              <w:rPr>
                <w:rFonts w:ascii="Times New Roman" w:eastAsia="Times New Roman" w:hAnsi="Times New Roman"/>
                <w:sz w:val="24"/>
                <w:szCs w:val="24"/>
                <w:lang w:eastAsia="uk-UA"/>
              </w:rPr>
            </w:pPr>
            <w:proofErr w:type="spellStart"/>
            <w:r w:rsidRPr="009B32F7">
              <w:rPr>
                <w:rFonts w:ascii="Times New Roman" w:eastAsia="Times New Roman" w:hAnsi="Times New Roman"/>
                <w:sz w:val="24"/>
                <w:szCs w:val="24"/>
                <w:lang w:eastAsia="uk-UA"/>
              </w:rPr>
              <w:t>Утилізація</w:t>
            </w:r>
            <w:proofErr w:type="spellEnd"/>
            <w:r w:rsidRPr="009B32F7">
              <w:rPr>
                <w:rFonts w:ascii="Times New Roman" w:eastAsia="Times New Roman" w:hAnsi="Times New Roman"/>
                <w:sz w:val="24"/>
                <w:szCs w:val="24"/>
                <w:lang w:eastAsia="uk-UA"/>
              </w:rPr>
              <w:t xml:space="preserve"> </w:t>
            </w:r>
            <w:proofErr w:type="spellStart"/>
            <w:r w:rsidRPr="009B32F7">
              <w:rPr>
                <w:rFonts w:ascii="Times New Roman" w:eastAsia="Times New Roman" w:hAnsi="Times New Roman"/>
                <w:sz w:val="24"/>
                <w:szCs w:val="24"/>
                <w:lang w:eastAsia="uk-UA"/>
              </w:rPr>
              <w:t>небезпечних</w:t>
            </w:r>
            <w:proofErr w:type="spellEnd"/>
            <w:r w:rsidRPr="009B32F7">
              <w:rPr>
                <w:rFonts w:ascii="Times New Roman" w:eastAsia="Times New Roman" w:hAnsi="Times New Roman"/>
                <w:sz w:val="24"/>
                <w:szCs w:val="24"/>
                <w:lang w:eastAsia="uk-UA"/>
              </w:rPr>
              <w:t xml:space="preserve"> </w:t>
            </w:r>
            <w:proofErr w:type="spellStart"/>
            <w:r w:rsidRPr="009B32F7">
              <w:rPr>
                <w:rFonts w:ascii="Times New Roman" w:eastAsia="Times New Roman" w:hAnsi="Times New Roman"/>
                <w:sz w:val="24"/>
                <w:szCs w:val="24"/>
                <w:lang w:eastAsia="uk-UA"/>
              </w:rPr>
              <w:t>побутових</w:t>
            </w:r>
            <w:proofErr w:type="spellEnd"/>
            <w:r w:rsidRPr="009B32F7">
              <w:rPr>
                <w:rFonts w:ascii="Times New Roman" w:eastAsia="Times New Roman" w:hAnsi="Times New Roman"/>
                <w:sz w:val="24"/>
                <w:szCs w:val="24"/>
                <w:lang w:eastAsia="uk-UA"/>
              </w:rPr>
              <w:t xml:space="preserve"> </w:t>
            </w:r>
            <w:proofErr w:type="spellStart"/>
            <w:r w:rsidRPr="009B32F7">
              <w:rPr>
                <w:rFonts w:ascii="Times New Roman" w:eastAsia="Times New Roman" w:hAnsi="Times New Roman"/>
                <w:sz w:val="24"/>
                <w:szCs w:val="24"/>
                <w:lang w:eastAsia="uk-UA"/>
              </w:rPr>
              <w:t>відході</w:t>
            </w:r>
            <w:proofErr w:type="gramStart"/>
            <w:r w:rsidRPr="009B32F7">
              <w:rPr>
                <w:rFonts w:ascii="Times New Roman" w:eastAsia="Times New Roman" w:hAnsi="Times New Roman"/>
                <w:sz w:val="24"/>
                <w:szCs w:val="24"/>
                <w:lang w:eastAsia="uk-UA"/>
              </w:rPr>
              <w:t>в</w:t>
            </w:r>
            <w:proofErr w:type="spellEnd"/>
            <w:proofErr w:type="gramEnd"/>
            <w:r w:rsidRPr="009B32F7">
              <w:rPr>
                <w:rFonts w:ascii="Times New Roman" w:eastAsia="Times New Roman" w:hAnsi="Times New Roman"/>
                <w:sz w:val="24"/>
                <w:szCs w:val="24"/>
                <w:lang w:eastAsia="uk-UA"/>
              </w:rPr>
              <w:t xml:space="preserve"> </w:t>
            </w:r>
          </w:p>
        </w:tc>
        <w:tc>
          <w:tcPr>
            <w:tcW w:w="2655" w:type="dxa"/>
            <w:shd w:val="clear" w:color="auto" w:fill="auto"/>
          </w:tcPr>
          <w:p w:rsidR="00AC0C88" w:rsidRDefault="00AC0C88" w:rsidP="00AB41B2">
            <w:pPr>
              <w:spacing w:after="0" w:line="240" w:lineRule="auto"/>
              <w:rPr>
                <w:rFonts w:ascii="Times New Roman" w:eastAsia="Times New Roman" w:hAnsi="Times New Roman"/>
                <w:sz w:val="24"/>
                <w:szCs w:val="24"/>
                <w:lang w:eastAsia="uk-UA"/>
              </w:rPr>
            </w:pPr>
            <w:proofErr w:type="spellStart"/>
            <w:r w:rsidRPr="009B32F7">
              <w:rPr>
                <w:rFonts w:ascii="Times New Roman" w:eastAsia="Times New Roman" w:hAnsi="Times New Roman"/>
                <w:sz w:val="24"/>
                <w:szCs w:val="24"/>
                <w:lang w:eastAsia="uk-UA"/>
              </w:rPr>
              <w:t>Комунальні</w:t>
            </w:r>
            <w:proofErr w:type="spellEnd"/>
            <w:r w:rsidRPr="009B32F7">
              <w:rPr>
                <w:rFonts w:ascii="Times New Roman" w:eastAsia="Times New Roman" w:hAnsi="Times New Roman"/>
                <w:sz w:val="24"/>
                <w:szCs w:val="24"/>
                <w:lang w:eastAsia="uk-UA"/>
              </w:rPr>
              <w:t xml:space="preserve"> </w:t>
            </w:r>
            <w:proofErr w:type="spellStart"/>
            <w:proofErr w:type="gramStart"/>
            <w:r w:rsidRPr="009B32F7">
              <w:rPr>
                <w:rFonts w:ascii="Times New Roman" w:eastAsia="Times New Roman" w:hAnsi="Times New Roman"/>
                <w:sz w:val="24"/>
                <w:szCs w:val="24"/>
                <w:lang w:eastAsia="uk-UA"/>
              </w:rPr>
              <w:t>п</w:t>
            </w:r>
            <w:proofErr w:type="gramEnd"/>
            <w:r w:rsidRPr="009B32F7">
              <w:rPr>
                <w:rFonts w:ascii="Times New Roman" w:eastAsia="Times New Roman" w:hAnsi="Times New Roman"/>
                <w:sz w:val="24"/>
                <w:szCs w:val="24"/>
                <w:lang w:eastAsia="uk-UA"/>
              </w:rPr>
              <w:t>ідприємства</w:t>
            </w:r>
            <w:proofErr w:type="spellEnd"/>
            <w:r w:rsidRPr="009B32F7">
              <w:rPr>
                <w:rFonts w:ascii="Times New Roman" w:eastAsia="Times New Roman" w:hAnsi="Times New Roman"/>
                <w:sz w:val="24"/>
                <w:szCs w:val="24"/>
                <w:lang w:eastAsia="uk-UA"/>
              </w:rPr>
              <w:t xml:space="preserve"> </w:t>
            </w:r>
            <w:proofErr w:type="spellStart"/>
            <w:r w:rsidRPr="009B32F7">
              <w:rPr>
                <w:rFonts w:ascii="Times New Roman" w:eastAsia="Times New Roman" w:hAnsi="Times New Roman"/>
                <w:sz w:val="24"/>
                <w:szCs w:val="24"/>
                <w:lang w:eastAsia="uk-UA"/>
              </w:rPr>
              <w:t>міста</w:t>
            </w:r>
            <w:proofErr w:type="spellEnd"/>
            <w:r w:rsidRPr="009B32F7">
              <w:rPr>
                <w:rFonts w:ascii="Times New Roman" w:eastAsia="Times New Roman" w:hAnsi="Times New Roman"/>
                <w:sz w:val="24"/>
                <w:szCs w:val="24"/>
                <w:lang w:eastAsia="uk-UA"/>
              </w:rPr>
              <w:t xml:space="preserve"> </w:t>
            </w:r>
          </w:p>
          <w:p w:rsidR="00AC0C88" w:rsidRPr="009B32F7" w:rsidRDefault="00AC0C88" w:rsidP="00AB41B2">
            <w:pPr>
              <w:spacing w:after="0" w:line="240" w:lineRule="auto"/>
              <w:rPr>
                <w:rFonts w:ascii="Times New Roman" w:eastAsia="Times New Roman" w:hAnsi="Times New Roman"/>
                <w:sz w:val="24"/>
                <w:szCs w:val="24"/>
                <w:lang w:eastAsia="uk-UA"/>
              </w:rPr>
            </w:pPr>
          </w:p>
        </w:tc>
        <w:tc>
          <w:tcPr>
            <w:tcW w:w="2268" w:type="dxa"/>
            <w:shd w:val="clear" w:color="auto" w:fill="auto"/>
          </w:tcPr>
          <w:p w:rsidR="00AC0C88" w:rsidRPr="009B32F7" w:rsidRDefault="00AC0C88" w:rsidP="00AB41B2">
            <w:pPr>
              <w:spacing w:after="0" w:line="240" w:lineRule="auto"/>
              <w:rPr>
                <w:rFonts w:ascii="Times New Roman" w:eastAsia="Times New Roman" w:hAnsi="Times New Roman"/>
                <w:sz w:val="24"/>
                <w:szCs w:val="24"/>
                <w:lang w:eastAsia="uk-UA"/>
              </w:rPr>
            </w:pPr>
            <w:proofErr w:type="spellStart"/>
            <w:r w:rsidRPr="009B32F7">
              <w:rPr>
                <w:rFonts w:ascii="Times New Roman" w:eastAsia="Times New Roman" w:hAnsi="Times New Roman"/>
                <w:sz w:val="24"/>
                <w:szCs w:val="24"/>
                <w:lang w:eastAsia="uk-UA"/>
              </w:rPr>
              <w:t>Власні</w:t>
            </w:r>
            <w:proofErr w:type="spellEnd"/>
            <w:r w:rsidRPr="009B32F7">
              <w:rPr>
                <w:rFonts w:ascii="Times New Roman" w:eastAsia="Times New Roman" w:hAnsi="Times New Roman"/>
                <w:sz w:val="24"/>
                <w:szCs w:val="24"/>
                <w:lang w:eastAsia="uk-UA"/>
              </w:rPr>
              <w:t xml:space="preserve"> </w:t>
            </w:r>
            <w:proofErr w:type="spellStart"/>
            <w:r w:rsidRPr="009B32F7">
              <w:rPr>
                <w:rFonts w:ascii="Times New Roman" w:eastAsia="Times New Roman" w:hAnsi="Times New Roman"/>
                <w:sz w:val="24"/>
                <w:szCs w:val="24"/>
                <w:lang w:eastAsia="uk-UA"/>
              </w:rPr>
              <w:t>кошти</w:t>
            </w:r>
            <w:proofErr w:type="spellEnd"/>
            <w:r w:rsidRPr="009B32F7">
              <w:rPr>
                <w:rFonts w:ascii="Times New Roman" w:eastAsia="Times New Roman" w:hAnsi="Times New Roman"/>
                <w:sz w:val="24"/>
                <w:szCs w:val="24"/>
                <w:lang w:eastAsia="uk-UA"/>
              </w:rPr>
              <w:t xml:space="preserve"> </w:t>
            </w:r>
            <w:proofErr w:type="spellStart"/>
            <w:proofErr w:type="gramStart"/>
            <w:r w:rsidRPr="009B32F7">
              <w:rPr>
                <w:rFonts w:ascii="Times New Roman" w:eastAsia="Times New Roman" w:hAnsi="Times New Roman"/>
                <w:sz w:val="24"/>
                <w:szCs w:val="24"/>
                <w:lang w:eastAsia="uk-UA"/>
              </w:rPr>
              <w:t>п</w:t>
            </w:r>
            <w:proofErr w:type="gramEnd"/>
            <w:r w:rsidRPr="009B32F7">
              <w:rPr>
                <w:rFonts w:ascii="Times New Roman" w:eastAsia="Times New Roman" w:hAnsi="Times New Roman"/>
                <w:sz w:val="24"/>
                <w:szCs w:val="24"/>
                <w:lang w:eastAsia="uk-UA"/>
              </w:rPr>
              <w:t>ідприємств</w:t>
            </w:r>
            <w:proofErr w:type="spellEnd"/>
            <w:r w:rsidRPr="009B32F7">
              <w:rPr>
                <w:rFonts w:ascii="Times New Roman" w:eastAsia="Times New Roman" w:hAnsi="Times New Roman"/>
                <w:sz w:val="24"/>
                <w:szCs w:val="24"/>
                <w:lang w:eastAsia="uk-UA"/>
              </w:rPr>
              <w:t xml:space="preserve"> </w:t>
            </w:r>
          </w:p>
        </w:tc>
        <w:tc>
          <w:tcPr>
            <w:tcW w:w="1559" w:type="dxa"/>
            <w:shd w:val="clear" w:color="auto" w:fill="auto"/>
          </w:tcPr>
          <w:p w:rsidR="00AC0C88" w:rsidRPr="009B32F7"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Pr="009B32F7">
              <w:rPr>
                <w:rFonts w:ascii="Times New Roman" w:eastAsia="Times New Roman" w:hAnsi="Times New Roman"/>
                <w:sz w:val="24"/>
                <w:szCs w:val="24"/>
                <w:lang w:eastAsia="uk-UA"/>
              </w:rPr>
              <w:t>0,0</w:t>
            </w:r>
          </w:p>
        </w:tc>
        <w:tc>
          <w:tcPr>
            <w:tcW w:w="1276" w:type="dxa"/>
            <w:shd w:val="clear" w:color="auto" w:fill="auto"/>
          </w:tcPr>
          <w:p w:rsidR="00AC0C88" w:rsidRPr="009B32F7"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r w:rsidRPr="009B32F7">
              <w:rPr>
                <w:rFonts w:ascii="Times New Roman" w:eastAsia="Times New Roman" w:hAnsi="Times New Roman"/>
                <w:sz w:val="24"/>
                <w:szCs w:val="24"/>
                <w:lang w:eastAsia="uk-UA"/>
              </w:rPr>
              <w:t>,0</w:t>
            </w:r>
          </w:p>
        </w:tc>
        <w:tc>
          <w:tcPr>
            <w:tcW w:w="1275" w:type="dxa"/>
            <w:shd w:val="clear" w:color="auto" w:fill="auto"/>
          </w:tcPr>
          <w:p w:rsidR="00AC0C88" w:rsidRPr="009B32F7"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r w:rsidRPr="009B32F7">
              <w:rPr>
                <w:rFonts w:ascii="Times New Roman" w:eastAsia="Times New Roman" w:hAnsi="Times New Roman"/>
                <w:sz w:val="24"/>
                <w:szCs w:val="24"/>
                <w:lang w:eastAsia="uk-UA"/>
              </w:rPr>
              <w:t>,0</w:t>
            </w:r>
          </w:p>
        </w:tc>
        <w:tc>
          <w:tcPr>
            <w:tcW w:w="1173" w:type="dxa"/>
            <w:shd w:val="clear" w:color="auto" w:fill="auto"/>
          </w:tcPr>
          <w:p w:rsidR="00AC0C88" w:rsidRPr="009B32F7"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r w:rsidRPr="009B32F7">
              <w:rPr>
                <w:rFonts w:ascii="Times New Roman" w:eastAsia="Times New Roman" w:hAnsi="Times New Roman"/>
                <w:sz w:val="24"/>
                <w:szCs w:val="24"/>
                <w:lang w:eastAsia="uk-UA"/>
              </w:rPr>
              <w:t>,0</w:t>
            </w:r>
          </w:p>
        </w:tc>
      </w:tr>
      <w:tr w:rsidR="00AC0C88" w:rsidRPr="009B32F7" w:rsidTr="00AB41B2">
        <w:trPr>
          <w:jc w:val="center"/>
        </w:trPr>
        <w:tc>
          <w:tcPr>
            <w:tcW w:w="534"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4819" w:type="dxa"/>
            <w:shd w:val="clear" w:color="auto" w:fill="auto"/>
          </w:tcPr>
          <w:p w:rsidR="00AC0C88" w:rsidRPr="009B32F7" w:rsidRDefault="00AC0C88" w:rsidP="00AB41B2">
            <w:pPr>
              <w:spacing w:after="0" w:line="240" w:lineRule="auto"/>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Моніторинг</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навколишнього</w:t>
            </w:r>
            <w:proofErr w:type="spellEnd"/>
            <w:r>
              <w:rPr>
                <w:rFonts w:ascii="Times New Roman" w:eastAsia="Times New Roman" w:hAnsi="Times New Roman"/>
                <w:sz w:val="24"/>
                <w:szCs w:val="24"/>
                <w:lang w:eastAsia="uk-UA"/>
              </w:rPr>
              <w:t xml:space="preserve"> природного </w:t>
            </w:r>
            <w:proofErr w:type="spellStart"/>
            <w:r>
              <w:rPr>
                <w:rFonts w:ascii="Times New Roman" w:eastAsia="Times New Roman" w:hAnsi="Times New Roman"/>
                <w:sz w:val="24"/>
                <w:szCs w:val="24"/>
                <w:lang w:eastAsia="uk-UA"/>
              </w:rPr>
              <w:t>середовища</w:t>
            </w:r>
            <w:proofErr w:type="spellEnd"/>
          </w:p>
        </w:tc>
        <w:tc>
          <w:tcPr>
            <w:tcW w:w="2655" w:type="dxa"/>
            <w:shd w:val="clear" w:color="auto" w:fill="auto"/>
          </w:tcPr>
          <w:p w:rsidR="00AC0C88" w:rsidRDefault="00AC0C88" w:rsidP="00AB41B2">
            <w:pPr>
              <w:spacing w:after="0" w:line="240" w:lineRule="auto"/>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Спеціалізовані</w:t>
            </w:r>
            <w:proofErr w:type="spellEnd"/>
            <w:r>
              <w:rPr>
                <w:rFonts w:ascii="Times New Roman" w:eastAsia="Times New Roman" w:hAnsi="Times New Roman"/>
                <w:sz w:val="24"/>
                <w:szCs w:val="24"/>
                <w:lang w:eastAsia="uk-UA"/>
              </w:rPr>
              <w:t xml:space="preserve"> </w:t>
            </w:r>
            <w:proofErr w:type="spellStart"/>
            <w:proofErr w:type="gramStart"/>
            <w:r>
              <w:rPr>
                <w:rFonts w:ascii="Times New Roman" w:eastAsia="Times New Roman" w:hAnsi="Times New Roman"/>
                <w:sz w:val="24"/>
                <w:szCs w:val="24"/>
                <w:lang w:eastAsia="uk-UA"/>
              </w:rPr>
              <w:t>п</w:t>
            </w:r>
            <w:proofErr w:type="gramEnd"/>
            <w:r>
              <w:rPr>
                <w:rFonts w:ascii="Times New Roman" w:eastAsia="Times New Roman" w:hAnsi="Times New Roman"/>
                <w:sz w:val="24"/>
                <w:szCs w:val="24"/>
                <w:lang w:eastAsia="uk-UA"/>
              </w:rPr>
              <w:t>ідприємства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організації</w:t>
            </w:r>
            <w:proofErr w:type="spellEnd"/>
          </w:p>
          <w:p w:rsidR="00AC0C88" w:rsidRPr="009B32F7" w:rsidRDefault="00AC0C88" w:rsidP="00AB41B2">
            <w:pPr>
              <w:spacing w:after="0" w:line="240" w:lineRule="auto"/>
              <w:rPr>
                <w:rFonts w:ascii="Times New Roman" w:eastAsia="Times New Roman" w:hAnsi="Times New Roman"/>
                <w:sz w:val="24"/>
                <w:szCs w:val="24"/>
                <w:lang w:eastAsia="uk-UA"/>
              </w:rPr>
            </w:pPr>
          </w:p>
        </w:tc>
        <w:tc>
          <w:tcPr>
            <w:tcW w:w="2268" w:type="dxa"/>
            <w:shd w:val="clear" w:color="auto" w:fill="auto"/>
          </w:tcPr>
          <w:p w:rsidR="00AC0C88" w:rsidRPr="009B32F7" w:rsidRDefault="00AC0C88" w:rsidP="00AB41B2">
            <w:pPr>
              <w:spacing w:after="0" w:line="240" w:lineRule="auto"/>
              <w:rPr>
                <w:rFonts w:ascii="Times New Roman" w:eastAsia="Times New Roman" w:hAnsi="Times New Roman"/>
                <w:sz w:val="24"/>
                <w:szCs w:val="24"/>
                <w:lang w:eastAsia="uk-UA"/>
              </w:rPr>
            </w:pPr>
            <w:proofErr w:type="spellStart"/>
            <w:r>
              <w:rPr>
                <w:rFonts w:ascii="Times New Roman" w:hAnsi="Times New Roman"/>
                <w:sz w:val="24"/>
                <w:szCs w:val="24"/>
              </w:rPr>
              <w:t>Міський</w:t>
            </w:r>
            <w:proofErr w:type="spellEnd"/>
            <w:r>
              <w:rPr>
                <w:rFonts w:ascii="Times New Roman" w:hAnsi="Times New Roman"/>
                <w:sz w:val="24"/>
                <w:szCs w:val="24"/>
              </w:rPr>
              <w:t xml:space="preserve"> бюджет, </w:t>
            </w:r>
            <w:proofErr w:type="spellStart"/>
            <w:r>
              <w:rPr>
                <w:rFonts w:ascii="Times New Roman" w:hAnsi="Times New Roman"/>
                <w:sz w:val="24"/>
                <w:szCs w:val="24"/>
              </w:rPr>
              <w:t>власні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ідприємств</w:t>
            </w:r>
            <w:proofErr w:type="spellEnd"/>
          </w:p>
        </w:tc>
        <w:tc>
          <w:tcPr>
            <w:tcW w:w="1559"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45,0</w:t>
            </w:r>
          </w:p>
        </w:tc>
        <w:tc>
          <w:tcPr>
            <w:tcW w:w="1276"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15,0</w:t>
            </w:r>
          </w:p>
        </w:tc>
        <w:tc>
          <w:tcPr>
            <w:tcW w:w="1275"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15,0</w:t>
            </w:r>
          </w:p>
        </w:tc>
        <w:tc>
          <w:tcPr>
            <w:tcW w:w="1173"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15,0</w:t>
            </w:r>
          </w:p>
        </w:tc>
      </w:tr>
      <w:tr w:rsidR="00AC0C88" w:rsidRPr="009B32F7" w:rsidTr="00AB41B2">
        <w:trPr>
          <w:jc w:val="center"/>
        </w:trPr>
        <w:tc>
          <w:tcPr>
            <w:tcW w:w="534"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bookmarkStart w:id="1" w:name="_GoBack"/>
            <w:bookmarkEnd w:id="1"/>
            <w:r>
              <w:rPr>
                <w:rFonts w:ascii="Times New Roman" w:eastAsia="Times New Roman" w:hAnsi="Times New Roman"/>
                <w:sz w:val="24"/>
                <w:szCs w:val="24"/>
                <w:lang w:eastAsia="uk-UA"/>
              </w:rPr>
              <w:t>21</w:t>
            </w:r>
          </w:p>
        </w:tc>
        <w:tc>
          <w:tcPr>
            <w:tcW w:w="4819" w:type="dxa"/>
            <w:shd w:val="clear" w:color="auto" w:fill="auto"/>
          </w:tcPr>
          <w:p w:rsidR="00AC0C88" w:rsidRDefault="00AC0C88" w:rsidP="00AB41B2">
            <w:pPr>
              <w:spacing w:after="0" w:line="240" w:lineRule="auto"/>
              <w:rPr>
                <w:rFonts w:ascii="Times New Roman" w:eastAsia="Times New Roman" w:hAnsi="Times New Roman"/>
                <w:color w:val="000000"/>
                <w:sz w:val="24"/>
                <w:szCs w:val="24"/>
                <w:lang w:eastAsia="uk-UA"/>
              </w:rPr>
            </w:pPr>
            <w:proofErr w:type="spellStart"/>
            <w:r>
              <w:rPr>
                <w:rFonts w:ascii="Times New Roman" w:eastAsia="Times New Roman" w:hAnsi="Times New Roman"/>
                <w:color w:val="000000"/>
                <w:sz w:val="24"/>
                <w:szCs w:val="24"/>
                <w:lang w:eastAsia="uk-UA"/>
              </w:rPr>
              <w:t>Організація</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акцій</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семінарів</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виставок</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навчань</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круглих</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столів</w:t>
            </w:r>
            <w:proofErr w:type="spellEnd"/>
            <w:r>
              <w:rPr>
                <w:rFonts w:ascii="Times New Roman" w:eastAsia="Times New Roman" w:hAnsi="Times New Roman"/>
                <w:color w:val="000000"/>
                <w:sz w:val="24"/>
                <w:szCs w:val="24"/>
                <w:lang w:eastAsia="uk-UA"/>
              </w:rPr>
              <w:t xml:space="preserve"> з </w:t>
            </w:r>
            <w:proofErr w:type="spellStart"/>
            <w:r>
              <w:rPr>
                <w:rFonts w:ascii="Times New Roman" w:eastAsia="Times New Roman" w:hAnsi="Times New Roman"/>
                <w:color w:val="000000"/>
                <w:sz w:val="24"/>
                <w:szCs w:val="24"/>
                <w:lang w:eastAsia="uk-UA"/>
              </w:rPr>
              <w:t>питань</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поводження</w:t>
            </w:r>
            <w:proofErr w:type="spellEnd"/>
            <w:r>
              <w:rPr>
                <w:rFonts w:ascii="Times New Roman" w:eastAsia="Times New Roman" w:hAnsi="Times New Roman"/>
                <w:color w:val="000000"/>
                <w:sz w:val="24"/>
                <w:szCs w:val="24"/>
                <w:lang w:eastAsia="uk-UA"/>
              </w:rPr>
              <w:t xml:space="preserve"> з </w:t>
            </w:r>
            <w:proofErr w:type="spellStart"/>
            <w:r>
              <w:rPr>
                <w:rFonts w:ascii="Times New Roman" w:eastAsia="Times New Roman" w:hAnsi="Times New Roman"/>
                <w:color w:val="000000"/>
                <w:sz w:val="24"/>
                <w:szCs w:val="24"/>
                <w:lang w:eastAsia="uk-UA"/>
              </w:rPr>
              <w:t>відходами</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охорони</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навколишнього</w:t>
            </w:r>
            <w:proofErr w:type="spellEnd"/>
            <w:r>
              <w:rPr>
                <w:rFonts w:ascii="Times New Roman" w:eastAsia="Times New Roman" w:hAnsi="Times New Roman"/>
                <w:color w:val="000000"/>
                <w:sz w:val="24"/>
                <w:szCs w:val="24"/>
                <w:lang w:eastAsia="uk-UA"/>
              </w:rPr>
              <w:t xml:space="preserve"> </w:t>
            </w:r>
            <w:proofErr w:type="gramStart"/>
            <w:r>
              <w:rPr>
                <w:rFonts w:ascii="Times New Roman" w:eastAsia="Times New Roman" w:hAnsi="Times New Roman"/>
                <w:color w:val="000000"/>
                <w:sz w:val="24"/>
                <w:szCs w:val="24"/>
                <w:lang w:eastAsia="uk-UA"/>
              </w:rPr>
              <w:t>природного</w:t>
            </w:r>
            <w:proofErr w:type="gram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середовища</w:t>
            </w:r>
            <w:proofErr w:type="spellEnd"/>
          </w:p>
        </w:tc>
        <w:tc>
          <w:tcPr>
            <w:tcW w:w="2655" w:type="dxa"/>
            <w:shd w:val="clear" w:color="auto" w:fill="auto"/>
          </w:tcPr>
          <w:p w:rsidR="00AC0C88" w:rsidRDefault="00AC0C88" w:rsidP="00AB41B2">
            <w:pPr>
              <w:spacing w:after="0" w:line="0" w:lineRule="atLeast"/>
              <w:rPr>
                <w:rFonts w:ascii="Times New Roman" w:eastAsia="Times New Roman" w:hAnsi="Times New Roman"/>
                <w:color w:val="000000"/>
                <w:sz w:val="24"/>
                <w:szCs w:val="24"/>
                <w:lang w:eastAsia="uk-UA"/>
              </w:rPr>
            </w:pPr>
            <w:proofErr w:type="spellStart"/>
            <w:r>
              <w:rPr>
                <w:rFonts w:ascii="Times New Roman" w:eastAsia="Times New Roman" w:hAnsi="Times New Roman"/>
                <w:color w:val="000000"/>
                <w:sz w:val="24"/>
                <w:szCs w:val="24"/>
                <w:lang w:eastAsia="uk-UA"/>
              </w:rPr>
              <w:t>Виконавчий</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комітет</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міської</w:t>
            </w:r>
            <w:proofErr w:type="spellEnd"/>
            <w:r>
              <w:rPr>
                <w:rFonts w:ascii="Times New Roman" w:eastAsia="Times New Roman" w:hAnsi="Times New Roman"/>
                <w:color w:val="000000"/>
                <w:sz w:val="24"/>
                <w:szCs w:val="24"/>
                <w:lang w:eastAsia="uk-UA"/>
              </w:rPr>
              <w:t xml:space="preserve"> </w:t>
            </w:r>
            <w:proofErr w:type="gramStart"/>
            <w:r>
              <w:rPr>
                <w:rFonts w:ascii="Times New Roman" w:eastAsia="Times New Roman" w:hAnsi="Times New Roman"/>
                <w:color w:val="000000"/>
                <w:sz w:val="24"/>
                <w:szCs w:val="24"/>
                <w:lang w:eastAsia="uk-UA"/>
              </w:rPr>
              <w:t>ради</w:t>
            </w:r>
            <w:proofErr w:type="gramEnd"/>
          </w:p>
        </w:tc>
        <w:tc>
          <w:tcPr>
            <w:tcW w:w="2268" w:type="dxa"/>
            <w:shd w:val="clear" w:color="auto" w:fill="auto"/>
          </w:tcPr>
          <w:p w:rsidR="00AC0C88" w:rsidRDefault="00AC0C88" w:rsidP="00AB41B2">
            <w:pPr>
              <w:spacing w:after="0" w:line="240" w:lineRule="auto"/>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Міський</w:t>
            </w:r>
            <w:proofErr w:type="spellEnd"/>
            <w:r>
              <w:rPr>
                <w:rFonts w:ascii="Times New Roman" w:eastAsia="Times New Roman" w:hAnsi="Times New Roman"/>
                <w:sz w:val="24"/>
                <w:szCs w:val="24"/>
                <w:lang w:eastAsia="uk-UA"/>
              </w:rPr>
              <w:t xml:space="preserve"> бюджет,</w:t>
            </w:r>
          </w:p>
          <w:p w:rsidR="00AC0C88" w:rsidRDefault="00AC0C88" w:rsidP="00AB41B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інші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джерела</w:t>
            </w:r>
            <w:proofErr w:type="spellEnd"/>
          </w:p>
          <w:p w:rsidR="00AC0C88" w:rsidRDefault="00AC0C88" w:rsidP="00AB41B2">
            <w:pPr>
              <w:spacing w:after="0" w:line="240" w:lineRule="auto"/>
              <w:rPr>
                <w:rFonts w:ascii="Times New Roman" w:eastAsia="Times New Roman" w:hAnsi="Times New Roman"/>
                <w:sz w:val="24"/>
                <w:szCs w:val="24"/>
                <w:lang w:eastAsia="uk-UA"/>
              </w:rPr>
            </w:pPr>
          </w:p>
        </w:tc>
        <w:tc>
          <w:tcPr>
            <w:tcW w:w="1559" w:type="dxa"/>
            <w:shd w:val="clear" w:color="auto" w:fill="auto"/>
          </w:tcPr>
          <w:p w:rsidR="00AC0C88" w:rsidRDefault="00AC0C88" w:rsidP="00AB41B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15,0</w:t>
            </w:r>
          </w:p>
        </w:tc>
        <w:tc>
          <w:tcPr>
            <w:tcW w:w="1276"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5,0</w:t>
            </w:r>
          </w:p>
        </w:tc>
        <w:tc>
          <w:tcPr>
            <w:tcW w:w="1275"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5,0</w:t>
            </w:r>
          </w:p>
        </w:tc>
        <w:tc>
          <w:tcPr>
            <w:tcW w:w="1173"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5,0</w:t>
            </w:r>
          </w:p>
        </w:tc>
      </w:tr>
      <w:tr w:rsidR="00AC0C88" w:rsidRPr="009B32F7" w:rsidTr="00AB41B2">
        <w:trPr>
          <w:jc w:val="center"/>
        </w:trPr>
        <w:tc>
          <w:tcPr>
            <w:tcW w:w="534"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22</w:t>
            </w:r>
          </w:p>
        </w:tc>
        <w:tc>
          <w:tcPr>
            <w:tcW w:w="4819" w:type="dxa"/>
            <w:shd w:val="clear" w:color="auto" w:fill="auto"/>
          </w:tcPr>
          <w:p w:rsidR="00AC0C88" w:rsidRDefault="00AC0C88" w:rsidP="00AB41B2">
            <w:pPr>
              <w:spacing w:after="0" w:line="240" w:lineRule="auto"/>
              <w:rPr>
                <w:rFonts w:ascii="Times New Roman" w:eastAsia="Times New Roman" w:hAnsi="Times New Roman"/>
                <w:sz w:val="24"/>
                <w:szCs w:val="24"/>
                <w:lang w:eastAsia="uk-UA"/>
              </w:rPr>
            </w:pPr>
            <w:proofErr w:type="spellStart"/>
            <w:r>
              <w:rPr>
                <w:rFonts w:ascii="Times New Roman" w:eastAsia="Times New Roman" w:hAnsi="Times New Roman"/>
                <w:color w:val="000000"/>
                <w:sz w:val="24"/>
                <w:szCs w:val="24"/>
                <w:lang w:eastAsia="uk-UA"/>
              </w:rPr>
              <w:t>Залучення</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населення</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міста</w:t>
            </w:r>
            <w:proofErr w:type="spellEnd"/>
            <w:r>
              <w:rPr>
                <w:rFonts w:ascii="Times New Roman" w:eastAsia="Times New Roman" w:hAnsi="Times New Roman"/>
                <w:color w:val="000000"/>
                <w:sz w:val="24"/>
                <w:szCs w:val="24"/>
                <w:lang w:eastAsia="uk-UA"/>
              </w:rPr>
              <w:t xml:space="preserve"> до </w:t>
            </w:r>
            <w:proofErr w:type="spellStart"/>
            <w:r>
              <w:rPr>
                <w:rFonts w:ascii="Times New Roman" w:eastAsia="Times New Roman" w:hAnsi="Times New Roman"/>
                <w:color w:val="000000"/>
                <w:sz w:val="24"/>
                <w:szCs w:val="24"/>
                <w:lang w:eastAsia="uk-UA"/>
              </w:rPr>
              <w:t>проведення</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акцій</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суботникі</w:t>
            </w:r>
            <w:proofErr w:type="gramStart"/>
            <w:r>
              <w:rPr>
                <w:rFonts w:ascii="Times New Roman" w:eastAsia="Times New Roman" w:hAnsi="Times New Roman"/>
                <w:color w:val="000000"/>
                <w:sz w:val="24"/>
                <w:szCs w:val="24"/>
                <w:lang w:eastAsia="uk-UA"/>
              </w:rPr>
              <w:t>в</w:t>
            </w:r>
            <w:proofErr w:type="spellEnd"/>
            <w:proofErr w:type="gramEnd"/>
            <w:r>
              <w:rPr>
                <w:rFonts w:ascii="Times New Roman" w:eastAsia="Times New Roman" w:hAnsi="Times New Roman"/>
                <w:color w:val="000000"/>
                <w:sz w:val="24"/>
                <w:szCs w:val="24"/>
                <w:lang w:eastAsia="uk-UA"/>
              </w:rPr>
              <w:t xml:space="preserve"> по </w:t>
            </w:r>
            <w:proofErr w:type="spellStart"/>
            <w:r>
              <w:rPr>
                <w:rFonts w:ascii="Times New Roman" w:eastAsia="Times New Roman" w:hAnsi="Times New Roman"/>
                <w:color w:val="000000"/>
                <w:sz w:val="24"/>
                <w:szCs w:val="24"/>
                <w:lang w:eastAsia="uk-UA"/>
              </w:rPr>
              <w:t>впорядкуванню</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територій</w:t>
            </w:r>
            <w:proofErr w:type="spellEnd"/>
          </w:p>
        </w:tc>
        <w:tc>
          <w:tcPr>
            <w:tcW w:w="2655" w:type="dxa"/>
            <w:shd w:val="clear" w:color="auto" w:fill="auto"/>
          </w:tcPr>
          <w:p w:rsidR="00AC0C88" w:rsidRDefault="00AC0C88" w:rsidP="00AB41B2">
            <w:pPr>
              <w:spacing w:after="0" w:line="240" w:lineRule="auto"/>
              <w:rPr>
                <w:rFonts w:ascii="Times New Roman" w:eastAsia="Times New Roman" w:hAnsi="Times New Roman"/>
                <w:sz w:val="24"/>
                <w:szCs w:val="24"/>
                <w:lang w:eastAsia="uk-UA"/>
              </w:rPr>
            </w:pPr>
            <w:proofErr w:type="spellStart"/>
            <w:r>
              <w:rPr>
                <w:rFonts w:ascii="Times New Roman" w:eastAsia="Times New Roman" w:hAnsi="Times New Roman"/>
                <w:color w:val="000000"/>
                <w:sz w:val="24"/>
                <w:szCs w:val="24"/>
                <w:lang w:eastAsia="uk-UA"/>
              </w:rPr>
              <w:t>Виконавчий</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комітет</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міської</w:t>
            </w:r>
            <w:proofErr w:type="spellEnd"/>
            <w:r>
              <w:rPr>
                <w:rFonts w:ascii="Times New Roman" w:eastAsia="Times New Roman" w:hAnsi="Times New Roman"/>
                <w:color w:val="000000"/>
                <w:sz w:val="24"/>
                <w:szCs w:val="24"/>
                <w:lang w:eastAsia="uk-UA"/>
              </w:rPr>
              <w:t xml:space="preserve"> ради, </w:t>
            </w:r>
            <w:proofErr w:type="spellStart"/>
            <w:r>
              <w:rPr>
                <w:rFonts w:ascii="Times New Roman" w:eastAsia="Times New Roman" w:hAnsi="Times New Roman"/>
                <w:color w:val="000000"/>
                <w:sz w:val="24"/>
                <w:szCs w:val="24"/>
                <w:lang w:eastAsia="uk-UA"/>
              </w:rPr>
              <w:t>комунальні</w:t>
            </w:r>
            <w:proofErr w:type="spellEnd"/>
            <w:r>
              <w:rPr>
                <w:rFonts w:ascii="Times New Roman" w:eastAsia="Times New Roman" w:hAnsi="Times New Roman"/>
                <w:color w:val="000000"/>
                <w:sz w:val="24"/>
                <w:szCs w:val="24"/>
                <w:lang w:eastAsia="uk-UA"/>
              </w:rPr>
              <w:t xml:space="preserve"> </w:t>
            </w:r>
            <w:proofErr w:type="spellStart"/>
            <w:proofErr w:type="gramStart"/>
            <w:r>
              <w:rPr>
                <w:rFonts w:ascii="Times New Roman" w:eastAsia="Times New Roman" w:hAnsi="Times New Roman"/>
                <w:color w:val="000000"/>
                <w:sz w:val="24"/>
                <w:szCs w:val="24"/>
                <w:lang w:eastAsia="uk-UA"/>
              </w:rPr>
              <w:t>п</w:t>
            </w:r>
            <w:proofErr w:type="gramEnd"/>
            <w:r>
              <w:rPr>
                <w:rFonts w:ascii="Times New Roman" w:eastAsia="Times New Roman" w:hAnsi="Times New Roman"/>
                <w:color w:val="000000"/>
                <w:sz w:val="24"/>
                <w:szCs w:val="24"/>
                <w:lang w:eastAsia="uk-UA"/>
              </w:rPr>
              <w:t>ідприємства</w:t>
            </w:r>
            <w:proofErr w:type="spellEnd"/>
          </w:p>
        </w:tc>
        <w:tc>
          <w:tcPr>
            <w:tcW w:w="2268" w:type="dxa"/>
            <w:shd w:val="clear" w:color="auto" w:fill="auto"/>
          </w:tcPr>
          <w:p w:rsidR="00AC0C88" w:rsidRDefault="00AC0C88" w:rsidP="00AB41B2">
            <w:pPr>
              <w:spacing w:after="0" w:line="240" w:lineRule="auto"/>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Міський</w:t>
            </w:r>
            <w:proofErr w:type="spellEnd"/>
            <w:r>
              <w:rPr>
                <w:rFonts w:ascii="Times New Roman" w:eastAsia="Times New Roman" w:hAnsi="Times New Roman"/>
                <w:sz w:val="24"/>
                <w:szCs w:val="24"/>
                <w:lang w:eastAsia="uk-UA"/>
              </w:rPr>
              <w:t xml:space="preserve"> бюджет, </w:t>
            </w:r>
            <w:proofErr w:type="spellStart"/>
            <w:r>
              <w:rPr>
                <w:rFonts w:ascii="Times New Roman" w:eastAsia="Times New Roman" w:hAnsi="Times New Roman"/>
                <w:sz w:val="24"/>
                <w:szCs w:val="24"/>
                <w:lang w:eastAsia="uk-UA"/>
              </w:rPr>
              <w:t>інші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джерела</w:t>
            </w:r>
            <w:proofErr w:type="spellEnd"/>
          </w:p>
          <w:p w:rsidR="00AC0C88" w:rsidRDefault="00AC0C88" w:rsidP="00AB41B2">
            <w:pPr>
              <w:spacing w:after="0" w:line="240" w:lineRule="auto"/>
              <w:rPr>
                <w:rFonts w:ascii="Times New Roman" w:eastAsia="Times New Roman" w:hAnsi="Times New Roman"/>
                <w:sz w:val="24"/>
                <w:szCs w:val="24"/>
                <w:lang w:eastAsia="uk-UA"/>
              </w:rPr>
            </w:pPr>
          </w:p>
        </w:tc>
        <w:tc>
          <w:tcPr>
            <w:tcW w:w="1559" w:type="dxa"/>
            <w:shd w:val="clear" w:color="auto" w:fill="auto"/>
          </w:tcPr>
          <w:p w:rsidR="00AC0C88" w:rsidRDefault="00AC0C88" w:rsidP="00AB41B2">
            <w:pPr>
              <w:spacing w:after="0" w:line="240" w:lineRule="auto"/>
              <w:rPr>
                <w:rFonts w:ascii="Times New Roman" w:eastAsia="Times New Roman" w:hAnsi="Times New Roman"/>
                <w:sz w:val="24"/>
                <w:szCs w:val="24"/>
                <w:lang w:eastAsia="uk-UA"/>
              </w:rPr>
            </w:pPr>
          </w:p>
        </w:tc>
        <w:tc>
          <w:tcPr>
            <w:tcW w:w="1276"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p>
        </w:tc>
        <w:tc>
          <w:tcPr>
            <w:tcW w:w="1275"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p>
        </w:tc>
        <w:tc>
          <w:tcPr>
            <w:tcW w:w="1173"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p>
        </w:tc>
      </w:tr>
      <w:tr w:rsidR="00AC0C88" w:rsidRPr="009B32F7" w:rsidTr="00AB41B2">
        <w:trPr>
          <w:jc w:val="center"/>
        </w:trPr>
        <w:tc>
          <w:tcPr>
            <w:tcW w:w="534"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23</w:t>
            </w:r>
          </w:p>
        </w:tc>
        <w:tc>
          <w:tcPr>
            <w:tcW w:w="4819" w:type="dxa"/>
            <w:shd w:val="clear" w:color="auto" w:fill="auto"/>
          </w:tcPr>
          <w:p w:rsidR="00AC0C88" w:rsidRDefault="00AC0C88" w:rsidP="00AB41B2">
            <w:pPr>
              <w:spacing w:after="0" w:line="240" w:lineRule="auto"/>
              <w:rPr>
                <w:rFonts w:ascii="Times New Roman" w:eastAsia="Times New Roman" w:hAnsi="Times New Roman"/>
                <w:sz w:val="24"/>
                <w:szCs w:val="24"/>
                <w:lang w:eastAsia="uk-UA"/>
              </w:rPr>
            </w:pPr>
            <w:proofErr w:type="spellStart"/>
            <w:r>
              <w:rPr>
                <w:rFonts w:ascii="Times New Roman" w:eastAsia="Times New Roman" w:hAnsi="Times New Roman"/>
                <w:color w:val="000000"/>
                <w:sz w:val="24"/>
                <w:szCs w:val="24"/>
                <w:lang w:eastAsia="uk-UA"/>
              </w:rPr>
              <w:t>Інформування</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населення</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щодо</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охорони</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навколишнього</w:t>
            </w:r>
            <w:proofErr w:type="spellEnd"/>
            <w:r>
              <w:rPr>
                <w:rFonts w:ascii="Times New Roman" w:eastAsia="Times New Roman" w:hAnsi="Times New Roman"/>
                <w:color w:val="000000"/>
                <w:sz w:val="24"/>
                <w:szCs w:val="24"/>
                <w:lang w:eastAsia="uk-UA"/>
              </w:rPr>
              <w:t xml:space="preserve"> природного </w:t>
            </w:r>
            <w:proofErr w:type="spellStart"/>
            <w:r>
              <w:rPr>
                <w:rFonts w:ascii="Times New Roman" w:eastAsia="Times New Roman" w:hAnsi="Times New Roman"/>
                <w:color w:val="000000"/>
                <w:sz w:val="24"/>
                <w:szCs w:val="24"/>
                <w:lang w:eastAsia="uk-UA"/>
              </w:rPr>
              <w:t>середовища</w:t>
            </w:r>
            <w:proofErr w:type="spellEnd"/>
            <w:r>
              <w:rPr>
                <w:rFonts w:ascii="Times New Roman" w:eastAsia="Times New Roman" w:hAnsi="Times New Roman"/>
                <w:color w:val="000000"/>
                <w:sz w:val="24"/>
                <w:szCs w:val="24"/>
                <w:lang w:eastAsia="uk-UA"/>
              </w:rPr>
              <w:t xml:space="preserve"> через </w:t>
            </w:r>
          </w:p>
          <w:p w:rsidR="00AC0C88" w:rsidRDefault="00AC0C88" w:rsidP="00AB41B2">
            <w:pPr>
              <w:spacing w:after="0" w:line="0" w:lineRule="atLeast"/>
              <w:rPr>
                <w:rFonts w:ascii="Times New Roman" w:eastAsia="Times New Roman" w:hAnsi="Times New Roman"/>
                <w:sz w:val="24"/>
                <w:szCs w:val="24"/>
                <w:lang w:eastAsia="uk-UA"/>
              </w:rPr>
            </w:pPr>
            <w:proofErr w:type="spellStart"/>
            <w:r>
              <w:rPr>
                <w:rFonts w:ascii="Times New Roman" w:eastAsia="Times New Roman" w:hAnsi="Times New Roman"/>
                <w:color w:val="000000"/>
                <w:sz w:val="24"/>
                <w:szCs w:val="24"/>
                <w:lang w:eastAsia="uk-UA"/>
              </w:rPr>
              <w:t>радіопрограми</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статті</w:t>
            </w:r>
            <w:proofErr w:type="spellEnd"/>
            <w:r>
              <w:rPr>
                <w:rFonts w:ascii="Times New Roman" w:eastAsia="Times New Roman" w:hAnsi="Times New Roman"/>
                <w:color w:val="000000"/>
                <w:sz w:val="24"/>
                <w:szCs w:val="24"/>
                <w:lang w:eastAsia="uk-UA"/>
              </w:rPr>
              <w:t xml:space="preserve"> в газетах, сайт </w:t>
            </w:r>
            <w:proofErr w:type="spellStart"/>
            <w:r>
              <w:rPr>
                <w:rFonts w:ascii="Times New Roman" w:eastAsia="Times New Roman" w:hAnsi="Times New Roman"/>
                <w:color w:val="000000"/>
                <w:sz w:val="24"/>
                <w:szCs w:val="24"/>
                <w:lang w:eastAsia="uk-UA"/>
              </w:rPr>
              <w:t>міської</w:t>
            </w:r>
            <w:proofErr w:type="spellEnd"/>
            <w:r>
              <w:rPr>
                <w:rFonts w:ascii="Times New Roman" w:eastAsia="Times New Roman" w:hAnsi="Times New Roman"/>
                <w:color w:val="000000"/>
                <w:sz w:val="24"/>
                <w:szCs w:val="24"/>
                <w:lang w:eastAsia="uk-UA"/>
              </w:rPr>
              <w:t xml:space="preserve"> </w:t>
            </w:r>
            <w:proofErr w:type="gramStart"/>
            <w:r>
              <w:rPr>
                <w:rFonts w:ascii="Times New Roman" w:eastAsia="Times New Roman" w:hAnsi="Times New Roman"/>
                <w:color w:val="000000"/>
                <w:sz w:val="24"/>
                <w:szCs w:val="24"/>
                <w:lang w:eastAsia="uk-UA"/>
              </w:rPr>
              <w:t>ради</w:t>
            </w:r>
            <w:proofErr w:type="gramEnd"/>
          </w:p>
        </w:tc>
        <w:tc>
          <w:tcPr>
            <w:tcW w:w="2655" w:type="dxa"/>
            <w:shd w:val="clear" w:color="auto" w:fill="auto"/>
          </w:tcPr>
          <w:p w:rsidR="00AC0C88" w:rsidRDefault="00AC0C88" w:rsidP="00AB41B2">
            <w:pPr>
              <w:spacing w:after="0" w:line="0" w:lineRule="atLeast"/>
              <w:rPr>
                <w:rFonts w:ascii="Times New Roman" w:eastAsia="Times New Roman" w:hAnsi="Times New Roman"/>
                <w:sz w:val="24"/>
                <w:szCs w:val="24"/>
                <w:lang w:eastAsia="uk-UA"/>
              </w:rPr>
            </w:pPr>
            <w:proofErr w:type="spellStart"/>
            <w:r>
              <w:rPr>
                <w:rFonts w:ascii="Times New Roman" w:eastAsia="Times New Roman" w:hAnsi="Times New Roman"/>
                <w:color w:val="000000"/>
                <w:sz w:val="24"/>
                <w:szCs w:val="24"/>
                <w:lang w:eastAsia="uk-UA"/>
              </w:rPr>
              <w:t>Структурні</w:t>
            </w:r>
            <w:proofErr w:type="spellEnd"/>
            <w:r>
              <w:rPr>
                <w:rFonts w:ascii="Times New Roman" w:eastAsia="Times New Roman" w:hAnsi="Times New Roman"/>
                <w:color w:val="000000"/>
                <w:sz w:val="24"/>
                <w:szCs w:val="24"/>
                <w:lang w:eastAsia="uk-UA"/>
              </w:rPr>
              <w:t xml:space="preserve"> </w:t>
            </w:r>
            <w:proofErr w:type="spellStart"/>
            <w:proofErr w:type="gramStart"/>
            <w:r>
              <w:rPr>
                <w:rFonts w:ascii="Times New Roman" w:eastAsia="Times New Roman" w:hAnsi="Times New Roman"/>
                <w:color w:val="000000"/>
                <w:sz w:val="24"/>
                <w:szCs w:val="24"/>
                <w:lang w:eastAsia="uk-UA"/>
              </w:rPr>
              <w:t>п</w:t>
            </w:r>
            <w:proofErr w:type="gramEnd"/>
            <w:r>
              <w:rPr>
                <w:rFonts w:ascii="Times New Roman" w:eastAsia="Times New Roman" w:hAnsi="Times New Roman"/>
                <w:color w:val="000000"/>
                <w:sz w:val="24"/>
                <w:szCs w:val="24"/>
                <w:lang w:eastAsia="uk-UA"/>
              </w:rPr>
              <w:t>ідрозділи</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виконавчого</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комітету</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міської</w:t>
            </w:r>
            <w:proofErr w:type="spellEnd"/>
            <w:r>
              <w:rPr>
                <w:rFonts w:ascii="Times New Roman" w:eastAsia="Times New Roman" w:hAnsi="Times New Roman"/>
                <w:color w:val="000000"/>
                <w:sz w:val="24"/>
                <w:szCs w:val="24"/>
                <w:lang w:eastAsia="uk-UA"/>
              </w:rPr>
              <w:t xml:space="preserve"> ради</w:t>
            </w:r>
          </w:p>
        </w:tc>
        <w:tc>
          <w:tcPr>
            <w:tcW w:w="2268" w:type="dxa"/>
            <w:shd w:val="clear" w:color="auto" w:fill="auto"/>
          </w:tcPr>
          <w:p w:rsidR="00AC0C88" w:rsidRDefault="00AC0C88" w:rsidP="00AB41B2">
            <w:pPr>
              <w:spacing w:after="0" w:line="240" w:lineRule="auto"/>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Міський</w:t>
            </w:r>
            <w:proofErr w:type="spellEnd"/>
            <w:r>
              <w:rPr>
                <w:rFonts w:ascii="Times New Roman" w:eastAsia="Times New Roman" w:hAnsi="Times New Roman"/>
                <w:sz w:val="24"/>
                <w:szCs w:val="24"/>
                <w:lang w:eastAsia="uk-UA"/>
              </w:rPr>
              <w:t xml:space="preserve"> бюджет, </w:t>
            </w:r>
            <w:proofErr w:type="spellStart"/>
            <w:r>
              <w:rPr>
                <w:rFonts w:ascii="Times New Roman" w:eastAsia="Times New Roman" w:hAnsi="Times New Roman"/>
                <w:sz w:val="24"/>
                <w:szCs w:val="24"/>
                <w:lang w:eastAsia="uk-UA"/>
              </w:rPr>
              <w:t>інші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джерела</w:t>
            </w:r>
            <w:proofErr w:type="spellEnd"/>
          </w:p>
          <w:p w:rsidR="00AC0C88" w:rsidRDefault="00AC0C88" w:rsidP="00AB41B2">
            <w:pPr>
              <w:spacing w:after="0" w:line="240" w:lineRule="auto"/>
              <w:rPr>
                <w:rFonts w:ascii="Times New Roman" w:eastAsia="Times New Roman" w:hAnsi="Times New Roman"/>
                <w:sz w:val="24"/>
                <w:szCs w:val="24"/>
                <w:lang w:eastAsia="uk-UA"/>
              </w:rPr>
            </w:pPr>
          </w:p>
        </w:tc>
        <w:tc>
          <w:tcPr>
            <w:tcW w:w="1559" w:type="dxa"/>
            <w:shd w:val="clear" w:color="auto" w:fill="auto"/>
          </w:tcPr>
          <w:p w:rsidR="00AC0C88" w:rsidRDefault="00AC0C88" w:rsidP="00AB41B2">
            <w:pPr>
              <w:spacing w:after="0" w:line="240" w:lineRule="auto"/>
              <w:rPr>
                <w:rFonts w:ascii="Times New Roman" w:eastAsia="Times New Roman" w:hAnsi="Times New Roman"/>
                <w:sz w:val="24"/>
                <w:szCs w:val="24"/>
                <w:lang w:eastAsia="uk-UA"/>
              </w:rPr>
            </w:pPr>
          </w:p>
        </w:tc>
        <w:tc>
          <w:tcPr>
            <w:tcW w:w="1276"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p>
        </w:tc>
        <w:tc>
          <w:tcPr>
            <w:tcW w:w="1275"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p>
        </w:tc>
        <w:tc>
          <w:tcPr>
            <w:tcW w:w="1173"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p>
        </w:tc>
      </w:tr>
      <w:tr w:rsidR="00AC0C88" w:rsidRPr="009B32F7" w:rsidTr="00AB41B2">
        <w:trPr>
          <w:jc w:val="center"/>
        </w:trPr>
        <w:tc>
          <w:tcPr>
            <w:tcW w:w="534"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24</w:t>
            </w:r>
          </w:p>
        </w:tc>
        <w:tc>
          <w:tcPr>
            <w:tcW w:w="4819" w:type="dxa"/>
            <w:shd w:val="clear" w:color="auto" w:fill="auto"/>
          </w:tcPr>
          <w:p w:rsidR="00AC0C88" w:rsidRDefault="00AC0C88" w:rsidP="00AB41B2">
            <w:pPr>
              <w:spacing w:after="0" w:line="240" w:lineRule="auto"/>
              <w:rPr>
                <w:rFonts w:ascii="Times New Roman" w:eastAsia="Times New Roman" w:hAnsi="Times New Roman"/>
                <w:sz w:val="24"/>
                <w:szCs w:val="24"/>
                <w:lang w:eastAsia="uk-UA"/>
              </w:rPr>
            </w:pPr>
            <w:proofErr w:type="spellStart"/>
            <w:r>
              <w:rPr>
                <w:rFonts w:ascii="Times New Roman" w:eastAsia="Times New Roman" w:hAnsi="Times New Roman"/>
                <w:color w:val="000000"/>
                <w:sz w:val="24"/>
                <w:szCs w:val="24"/>
                <w:lang w:eastAsia="uk-UA"/>
              </w:rPr>
              <w:t>Проведення</w:t>
            </w:r>
            <w:proofErr w:type="spellEnd"/>
            <w:r>
              <w:rPr>
                <w:rFonts w:ascii="Times New Roman" w:eastAsia="Times New Roman" w:hAnsi="Times New Roman"/>
                <w:color w:val="000000"/>
                <w:sz w:val="24"/>
                <w:szCs w:val="24"/>
                <w:lang w:eastAsia="uk-UA"/>
              </w:rPr>
              <w:t xml:space="preserve"> в </w:t>
            </w:r>
            <w:proofErr w:type="spellStart"/>
            <w:r>
              <w:rPr>
                <w:rFonts w:ascii="Times New Roman" w:eastAsia="Times New Roman" w:hAnsi="Times New Roman"/>
                <w:color w:val="000000"/>
                <w:sz w:val="24"/>
                <w:szCs w:val="24"/>
                <w:lang w:eastAsia="uk-UA"/>
              </w:rPr>
              <w:t>навчальних</w:t>
            </w:r>
            <w:proofErr w:type="spellEnd"/>
            <w:r>
              <w:rPr>
                <w:rFonts w:ascii="Times New Roman" w:eastAsia="Times New Roman" w:hAnsi="Times New Roman"/>
                <w:color w:val="000000"/>
                <w:sz w:val="24"/>
                <w:szCs w:val="24"/>
                <w:lang w:eastAsia="uk-UA"/>
              </w:rPr>
              <w:t xml:space="preserve"> закладах </w:t>
            </w:r>
            <w:proofErr w:type="spellStart"/>
            <w:r>
              <w:rPr>
                <w:rFonts w:ascii="Times New Roman" w:eastAsia="Times New Roman" w:hAnsi="Times New Roman"/>
                <w:color w:val="000000"/>
                <w:sz w:val="24"/>
                <w:szCs w:val="24"/>
                <w:lang w:eastAsia="uk-UA"/>
              </w:rPr>
              <w:t>акцій</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виставок</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конкурсів</w:t>
            </w:r>
            <w:proofErr w:type="spellEnd"/>
            <w:r>
              <w:rPr>
                <w:rFonts w:ascii="Times New Roman" w:eastAsia="Times New Roman" w:hAnsi="Times New Roman"/>
                <w:color w:val="000000"/>
                <w:sz w:val="24"/>
                <w:szCs w:val="24"/>
                <w:lang w:eastAsia="uk-UA"/>
              </w:rPr>
              <w:t xml:space="preserve"> з </w:t>
            </w:r>
            <w:proofErr w:type="spellStart"/>
            <w:r>
              <w:rPr>
                <w:rFonts w:ascii="Times New Roman" w:eastAsia="Times New Roman" w:hAnsi="Times New Roman"/>
                <w:color w:val="000000"/>
                <w:sz w:val="24"/>
                <w:szCs w:val="24"/>
                <w:lang w:eastAsia="uk-UA"/>
              </w:rPr>
              <w:t>питань</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охорони</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довкілля</w:t>
            </w:r>
            <w:proofErr w:type="spellEnd"/>
          </w:p>
        </w:tc>
        <w:tc>
          <w:tcPr>
            <w:tcW w:w="2655" w:type="dxa"/>
            <w:shd w:val="clear" w:color="auto" w:fill="auto"/>
          </w:tcPr>
          <w:p w:rsidR="00AC0C88" w:rsidRDefault="00AC0C88" w:rsidP="00AB41B2">
            <w:pPr>
              <w:spacing w:after="0" w:line="0" w:lineRule="atLeast"/>
              <w:rPr>
                <w:rFonts w:ascii="Times New Roman" w:eastAsia="Times New Roman" w:hAnsi="Times New Roman"/>
                <w:sz w:val="24"/>
                <w:szCs w:val="24"/>
                <w:lang w:eastAsia="uk-UA"/>
              </w:rPr>
            </w:pPr>
            <w:proofErr w:type="spellStart"/>
            <w:r>
              <w:rPr>
                <w:rFonts w:ascii="Times New Roman" w:eastAsia="Times New Roman" w:hAnsi="Times New Roman"/>
                <w:color w:val="000000"/>
                <w:sz w:val="24"/>
                <w:szCs w:val="24"/>
                <w:lang w:eastAsia="uk-UA"/>
              </w:rPr>
              <w:t>Управління</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освіти</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виконавчого</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комітету</w:t>
            </w:r>
            <w:proofErr w:type="spellEnd"/>
            <w:r>
              <w:rPr>
                <w:rFonts w:ascii="Times New Roman" w:eastAsia="Times New Roman" w:hAnsi="Times New Roman"/>
                <w:color w:val="000000"/>
                <w:sz w:val="24"/>
                <w:szCs w:val="24"/>
                <w:lang w:eastAsia="uk-UA"/>
              </w:rPr>
              <w:t xml:space="preserve"> </w:t>
            </w:r>
            <w:proofErr w:type="spellStart"/>
            <w:r>
              <w:rPr>
                <w:rFonts w:ascii="Times New Roman" w:eastAsia="Times New Roman" w:hAnsi="Times New Roman"/>
                <w:color w:val="000000"/>
                <w:sz w:val="24"/>
                <w:szCs w:val="24"/>
                <w:lang w:eastAsia="uk-UA"/>
              </w:rPr>
              <w:t>міської</w:t>
            </w:r>
            <w:proofErr w:type="spellEnd"/>
            <w:r>
              <w:rPr>
                <w:rFonts w:ascii="Times New Roman" w:eastAsia="Times New Roman" w:hAnsi="Times New Roman"/>
                <w:color w:val="000000"/>
                <w:sz w:val="24"/>
                <w:szCs w:val="24"/>
                <w:lang w:eastAsia="uk-UA"/>
              </w:rPr>
              <w:t xml:space="preserve"> </w:t>
            </w:r>
            <w:proofErr w:type="gramStart"/>
            <w:r>
              <w:rPr>
                <w:rFonts w:ascii="Times New Roman" w:eastAsia="Times New Roman" w:hAnsi="Times New Roman"/>
                <w:color w:val="000000"/>
                <w:sz w:val="24"/>
                <w:szCs w:val="24"/>
                <w:lang w:eastAsia="uk-UA"/>
              </w:rPr>
              <w:t>ради</w:t>
            </w:r>
            <w:proofErr w:type="gramEnd"/>
          </w:p>
        </w:tc>
        <w:tc>
          <w:tcPr>
            <w:tcW w:w="2268" w:type="dxa"/>
            <w:shd w:val="clear" w:color="auto" w:fill="auto"/>
          </w:tcPr>
          <w:p w:rsidR="00AC0C88" w:rsidRDefault="00AC0C88" w:rsidP="00AB41B2">
            <w:pPr>
              <w:spacing w:after="0" w:line="240" w:lineRule="auto"/>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Міський</w:t>
            </w:r>
            <w:proofErr w:type="spellEnd"/>
            <w:r>
              <w:rPr>
                <w:rFonts w:ascii="Times New Roman" w:eastAsia="Times New Roman" w:hAnsi="Times New Roman"/>
                <w:sz w:val="24"/>
                <w:szCs w:val="24"/>
                <w:lang w:eastAsia="uk-UA"/>
              </w:rPr>
              <w:t xml:space="preserve"> бюджет, </w:t>
            </w:r>
            <w:proofErr w:type="spellStart"/>
            <w:r>
              <w:rPr>
                <w:rFonts w:ascii="Times New Roman" w:eastAsia="Times New Roman" w:hAnsi="Times New Roman"/>
                <w:sz w:val="24"/>
                <w:szCs w:val="24"/>
                <w:lang w:eastAsia="uk-UA"/>
              </w:rPr>
              <w:t>інші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джерела</w:t>
            </w:r>
            <w:proofErr w:type="spellEnd"/>
          </w:p>
          <w:p w:rsidR="00AC0C88" w:rsidRDefault="00AC0C88" w:rsidP="00AB41B2">
            <w:pPr>
              <w:spacing w:after="0" w:line="240" w:lineRule="auto"/>
              <w:rPr>
                <w:rFonts w:ascii="Times New Roman" w:eastAsia="Times New Roman" w:hAnsi="Times New Roman"/>
                <w:sz w:val="24"/>
                <w:szCs w:val="24"/>
                <w:lang w:eastAsia="uk-UA"/>
              </w:rPr>
            </w:pPr>
          </w:p>
        </w:tc>
        <w:tc>
          <w:tcPr>
            <w:tcW w:w="1559" w:type="dxa"/>
            <w:shd w:val="clear" w:color="auto" w:fill="auto"/>
          </w:tcPr>
          <w:p w:rsidR="00AC0C88" w:rsidRDefault="00AC0C88" w:rsidP="00AB41B2">
            <w:pPr>
              <w:spacing w:after="0" w:line="240" w:lineRule="auto"/>
              <w:rPr>
                <w:rFonts w:ascii="Times New Roman" w:eastAsia="Times New Roman" w:hAnsi="Times New Roman"/>
                <w:sz w:val="24"/>
                <w:szCs w:val="24"/>
                <w:lang w:eastAsia="uk-UA"/>
              </w:rPr>
            </w:pPr>
          </w:p>
        </w:tc>
        <w:tc>
          <w:tcPr>
            <w:tcW w:w="1276"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p>
        </w:tc>
        <w:tc>
          <w:tcPr>
            <w:tcW w:w="1275"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p>
        </w:tc>
        <w:tc>
          <w:tcPr>
            <w:tcW w:w="1173" w:type="dxa"/>
            <w:shd w:val="clear" w:color="auto" w:fill="auto"/>
          </w:tcPr>
          <w:p w:rsidR="00AC0C88" w:rsidRDefault="00AC0C88" w:rsidP="00AB41B2">
            <w:pPr>
              <w:spacing w:after="0" w:line="240" w:lineRule="auto"/>
              <w:jc w:val="center"/>
              <w:rPr>
                <w:rFonts w:ascii="Times New Roman" w:eastAsia="Times New Roman" w:hAnsi="Times New Roman"/>
                <w:sz w:val="24"/>
                <w:szCs w:val="24"/>
                <w:lang w:eastAsia="uk-UA"/>
              </w:rPr>
            </w:pPr>
          </w:p>
        </w:tc>
      </w:tr>
    </w:tbl>
    <w:p w:rsidR="00AC0C88" w:rsidRDefault="00AC0C88" w:rsidP="00AC0C88"/>
    <w:p w:rsidR="00AC0C88" w:rsidRPr="0031619A" w:rsidRDefault="00AC0C88" w:rsidP="00AC0C88">
      <w:pPr>
        <w:rPr>
          <w:rFonts w:ascii="Times New Roman" w:hAnsi="Times New Roman"/>
          <w:sz w:val="28"/>
          <w:szCs w:val="28"/>
          <w:lang w:val="uk-UA"/>
        </w:rPr>
      </w:pPr>
      <w:proofErr w:type="spellStart"/>
      <w:r w:rsidRPr="00564A2D">
        <w:rPr>
          <w:rFonts w:ascii="Times New Roman" w:hAnsi="Times New Roman"/>
          <w:sz w:val="28"/>
          <w:szCs w:val="28"/>
        </w:rPr>
        <w:t>Секретар</w:t>
      </w:r>
      <w:proofErr w:type="spellEnd"/>
      <w:r w:rsidRPr="00564A2D">
        <w:rPr>
          <w:rFonts w:ascii="Times New Roman" w:hAnsi="Times New Roman"/>
          <w:sz w:val="28"/>
          <w:szCs w:val="28"/>
        </w:rPr>
        <w:t xml:space="preserve"> </w:t>
      </w:r>
      <w:proofErr w:type="spellStart"/>
      <w:r w:rsidRPr="00564A2D">
        <w:rPr>
          <w:rFonts w:ascii="Times New Roman" w:hAnsi="Times New Roman"/>
          <w:sz w:val="28"/>
          <w:szCs w:val="28"/>
        </w:rPr>
        <w:t>міської</w:t>
      </w:r>
      <w:proofErr w:type="spellEnd"/>
      <w:r w:rsidRPr="00564A2D">
        <w:rPr>
          <w:rFonts w:ascii="Times New Roman" w:hAnsi="Times New Roman"/>
          <w:sz w:val="28"/>
          <w:szCs w:val="28"/>
        </w:rPr>
        <w:t xml:space="preserve"> ради</w:t>
      </w:r>
      <w:r>
        <w:rPr>
          <w:rFonts w:ascii="Times New Roman" w:hAnsi="Times New Roman"/>
          <w:sz w:val="28"/>
          <w:szCs w:val="28"/>
        </w:rPr>
        <w:t xml:space="preserve">                                                                                                       </w:t>
      </w:r>
      <w:r w:rsidR="0031619A">
        <w:rPr>
          <w:rFonts w:ascii="Times New Roman" w:hAnsi="Times New Roman"/>
          <w:sz w:val="28"/>
          <w:szCs w:val="28"/>
        </w:rPr>
        <w:t xml:space="preserve">                  </w:t>
      </w:r>
      <w:proofErr w:type="spellStart"/>
      <w:r w:rsidR="0031619A">
        <w:rPr>
          <w:rFonts w:ascii="Times New Roman" w:hAnsi="Times New Roman"/>
          <w:sz w:val="28"/>
          <w:szCs w:val="28"/>
        </w:rPr>
        <w:t>Олександр</w:t>
      </w:r>
      <w:proofErr w:type="spellEnd"/>
      <w:r w:rsidR="0031619A">
        <w:rPr>
          <w:rFonts w:ascii="Times New Roman" w:hAnsi="Times New Roman"/>
          <w:sz w:val="28"/>
          <w:szCs w:val="28"/>
        </w:rPr>
        <w:t xml:space="preserve"> </w:t>
      </w:r>
      <w:r w:rsidR="0031619A">
        <w:rPr>
          <w:rFonts w:ascii="Times New Roman" w:hAnsi="Times New Roman"/>
          <w:sz w:val="28"/>
          <w:szCs w:val="28"/>
          <w:lang w:val="uk-UA"/>
        </w:rPr>
        <w:t>СТЕПАНИШИН</w:t>
      </w:r>
    </w:p>
    <w:p w:rsidR="00AC0C88" w:rsidRPr="00564A2D" w:rsidRDefault="00AC0C88" w:rsidP="00AC0C88">
      <w:pPr>
        <w:rPr>
          <w:rFonts w:ascii="Times New Roman" w:hAnsi="Times New Roman"/>
          <w:sz w:val="28"/>
          <w:szCs w:val="28"/>
        </w:rPr>
      </w:pPr>
    </w:p>
    <w:p w:rsidR="00AC0C88" w:rsidRPr="009B32F7" w:rsidRDefault="00AC0C88" w:rsidP="00AC0C88"/>
    <w:p w:rsidR="00AC0C88" w:rsidRPr="006C6273" w:rsidRDefault="00AC0C88" w:rsidP="00AC0C88">
      <w:pPr>
        <w:spacing w:after="0"/>
        <w:rPr>
          <w:rFonts w:ascii="Times New Roman" w:hAnsi="Times New Roman"/>
          <w:sz w:val="24"/>
          <w:szCs w:val="24"/>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1062F8" w:rsidRDefault="001062F8" w:rsidP="00FF2877">
      <w:pPr>
        <w:spacing w:after="0" w:line="240" w:lineRule="auto"/>
        <w:jc w:val="both"/>
        <w:rPr>
          <w:rFonts w:ascii="Times New Roman" w:eastAsia="Times New Roman" w:hAnsi="Times New Roman"/>
          <w:sz w:val="24"/>
          <w:szCs w:val="24"/>
          <w:lang w:val="uk-UA" w:eastAsia="ru-RU"/>
        </w:rPr>
      </w:pPr>
    </w:p>
    <w:p w:rsidR="00FF2877" w:rsidRDefault="00FF2877" w:rsidP="00FF287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noProof/>
          <w:sz w:val="24"/>
          <w:szCs w:val="24"/>
          <w:lang w:val="uk-UA" w:eastAsia="uk-UA"/>
        </w:rPr>
        <w:drawing>
          <wp:anchor distT="0" distB="0" distL="114300" distR="114300" simplePos="0" relativeHeight="251659264" behindDoc="1" locked="0" layoutInCell="1" allowOverlap="1" wp14:anchorId="3CCC498E" wp14:editId="042E94BF">
            <wp:simplePos x="0" y="0"/>
            <wp:positionH relativeFrom="column">
              <wp:posOffset>1115695</wp:posOffset>
            </wp:positionH>
            <wp:positionV relativeFrom="paragraph">
              <wp:posOffset>7257415</wp:posOffset>
            </wp:positionV>
            <wp:extent cx="5284470" cy="3083560"/>
            <wp:effectExtent l="0" t="0" r="0" b="254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іаграма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4470" cy="30835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val="uk-UA" w:eastAsia="uk-UA"/>
        </w:rPr>
        <w:drawing>
          <wp:anchor distT="0" distB="0" distL="114300" distR="114300" simplePos="0" relativeHeight="251658240" behindDoc="1" locked="0" layoutInCell="1" allowOverlap="1" wp14:anchorId="0A0D13CB" wp14:editId="32BD1343">
            <wp:simplePos x="0" y="0"/>
            <wp:positionH relativeFrom="column">
              <wp:posOffset>1115695</wp:posOffset>
            </wp:positionH>
            <wp:positionV relativeFrom="paragraph">
              <wp:posOffset>7257415</wp:posOffset>
            </wp:positionV>
            <wp:extent cx="5284470" cy="3083560"/>
            <wp:effectExtent l="0" t="0" r="0" b="254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іаграма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4470" cy="3083560"/>
                    </a:xfrm>
                    <a:prstGeom prst="rect">
                      <a:avLst/>
                    </a:prstGeom>
                    <a:noFill/>
                  </pic:spPr>
                </pic:pic>
              </a:graphicData>
            </a:graphic>
            <wp14:sizeRelH relativeFrom="page">
              <wp14:pctWidth>0</wp14:pctWidth>
            </wp14:sizeRelH>
            <wp14:sizeRelV relativeFrom="page">
              <wp14:pctHeight>0</wp14:pctHeight>
            </wp14:sizeRelV>
          </wp:anchor>
        </w:drawing>
      </w:r>
    </w:p>
    <w:sectPr w:rsidR="00FF2877" w:rsidSect="00AC0C88">
      <w:pgSz w:w="16838" w:h="11906" w:orient="landscape"/>
      <w:pgMar w:top="567"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AE" w:rsidRDefault="00144DAE" w:rsidP="001062F8">
      <w:pPr>
        <w:spacing w:after="0" w:line="240" w:lineRule="auto"/>
      </w:pPr>
      <w:r>
        <w:separator/>
      </w:r>
    </w:p>
  </w:endnote>
  <w:endnote w:type="continuationSeparator" w:id="0">
    <w:p w:rsidR="00144DAE" w:rsidRDefault="00144DAE" w:rsidP="0010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CC"/>
    <w:family w:val="swiss"/>
    <w:pitch w:val="variable"/>
    <w:sig w:usb0="00000001" w:usb1="5000ECFF" w:usb2="00000009"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AE" w:rsidRDefault="00144DAE" w:rsidP="001062F8">
      <w:pPr>
        <w:spacing w:after="0" w:line="240" w:lineRule="auto"/>
      </w:pPr>
      <w:r>
        <w:separator/>
      </w:r>
    </w:p>
  </w:footnote>
  <w:footnote w:type="continuationSeparator" w:id="0">
    <w:p w:rsidR="00144DAE" w:rsidRDefault="00144DAE" w:rsidP="00106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073213"/>
      <w:docPartObj>
        <w:docPartGallery w:val="Page Numbers (Top of Page)"/>
        <w:docPartUnique/>
      </w:docPartObj>
    </w:sdtPr>
    <w:sdtEndPr/>
    <w:sdtContent>
      <w:p w:rsidR="00671EF0" w:rsidRDefault="00671EF0">
        <w:pPr>
          <w:pStyle w:val="ad"/>
          <w:jc w:val="center"/>
        </w:pPr>
        <w:r>
          <w:fldChar w:fldCharType="begin"/>
        </w:r>
        <w:r>
          <w:instrText>PAGE   \* MERGEFORMAT</w:instrText>
        </w:r>
        <w:r>
          <w:fldChar w:fldCharType="separate"/>
        </w:r>
        <w:r w:rsidR="008F6F83">
          <w:rPr>
            <w:noProof/>
          </w:rPr>
          <w:t>12</w:t>
        </w:r>
        <w:r>
          <w:fldChar w:fldCharType="end"/>
        </w:r>
      </w:p>
    </w:sdtContent>
  </w:sdt>
  <w:p w:rsidR="001062F8" w:rsidRPr="001062F8" w:rsidRDefault="001062F8" w:rsidP="001062F8">
    <w:pPr>
      <w:pStyle w:val="ad"/>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9274B4"/>
    <w:multiLevelType w:val="hybridMultilevel"/>
    <w:tmpl w:val="CCB2682E"/>
    <w:lvl w:ilvl="0" w:tplc="F5C88D5E">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
    <w:nsid w:val="286156B4"/>
    <w:multiLevelType w:val="hybridMultilevel"/>
    <w:tmpl w:val="128A8DFC"/>
    <w:lvl w:ilvl="0" w:tplc="F5C88D5E">
      <w:start w:val="1"/>
      <w:numFmt w:val="bullet"/>
      <w:lvlText w:val="-"/>
      <w:lvlJc w:val="left"/>
      <w:pPr>
        <w:tabs>
          <w:tab w:val="num" w:pos="780"/>
        </w:tabs>
        <w:ind w:left="780" w:hanging="360"/>
      </w:pPr>
      <w:rPr>
        <w:rFonts w:ascii="Times New Roman" w:eastAsia="Times New Roman" w:hAnsi="Times New Roman" w:cs="Times New Roman" w:hint="default"/>
      </w:rPr>
    </w:lvl>
    <w:lvl w:ilvl="1" w:tplc="04220003">
      <w:start w:val="1"/>
      <w:numFmt w:val="bullet"/>
      <w:lvlText w:val="o"/>
      <w:lvlJc w:val="left"/>
      <w:pPr>
        <w:tabs>
          <w:tab w:val="num" w:pos="1500"/>
        </w:tabs>
        <w:ind w:left="1500" w:hanging="360"/>
      </w:pPr>
      <w:rPr>
        <w:rFonts w:ascii="Courier New" w:hAnsi="Courier New" w:cs="Courier New" w:hint="default"/>
      </w:rPr>
    </w:lvl>
    <w:lvl w:ilvl="2" w:tplc="04220005">
      <w:start w:val="1"/>
      <w:numFmt w:val="bullet"/>
      <w:lvlText w:val=""/>
      <w:lvlJc w:val="left"/>
      <w:pPr>
        <w:tabs>
          <w:tab w:val="num" w:pos="2220"/>
        </w:tabs>
        <w:ind w:left="2220" w:hanging="360"/>
      </w:pPr>
      <w:rPr>
        <w:rFonts w:ascii="Wingdings" w:hAnsi="Wingdings" w:hint="default"/>
      </w:rPr>
    </w:lvl>
    <w:lvl w:ilvl="3" w:tplc="04220001">
      <w:start w:val="1"/>
      <w:numFmt w:val="bullet"/>
      <w:lvlText w:val=""/>
      <w:lvlJc w:val="left"/>
      <w:pPr>
        <w:tabs>
          <w:tab w:val="num" w:pos="2940"/>
        </w:tabs>
        <w:ind w:left="2940" w:hanging="360"/>
      </w:pPr>
      <w:rPr>
        <w:rFonts w:ascii="Symbol" w:hAnsi="Symbol" w:hint="default"/>
      </w:rPr>
    </w:lvl>
    <w:lvl w:ilvl="4" w:tplc="04220003">
      <w:start w:val="1"/>
      <w:numFmt w:val="bullet"/>
      <w:lvlText w:val="o"/>
      <w:lvlJc w:val="left"/>
      <w:pPr>
        <w:tabs>
          <w:tab w:val="num" w:pos="3660"/>
        </w:tabs>
        <w:ind w:left="3660" w:hanging="360"/>
      </w:pPr>
      <w:rPr>
        <w:rFonts w:ascii="Courier New" w:hAnsi="Courier New" w:cs="Courier New" w:hint="default"/>
      </w:rPr>
    </w:lvl>
    <w:lvl w:ilvl="5" w:tplc="04220005">
      <w:start w:val="1"/>
      <w:numFmt w:val="bullet"/>
      <w:lvlText w:val=""/>
      <w:lvlJc w:val="left"/>
      <w:pPr>
        <w:tabs>
          <w:tab w:val="num" w:pos="4380"/>
        </w:tabs>
        <w:ind w:left="4380" w:hanging="360"/>
      </w:pPr>
      <w:rPr>
        <w:rFonts w:ascii="Wingdings" w:hAnsi="Wingdings" w:hint="default"/>
      </w:rPr>
    </w:lvl>
    <w:lvl w:ilvl="6" w:tplc="04220001">
      <w:start w:val="1"/>
      <w:numFmt w:val="bullet"/>
      <w:lvlText w:val=""/>
      <w:lvlJc w:val="left"/>
      <w:pPr>
        <w:tabs>
          <w:tab w:val="num" w:pos="5100"/>
        </w:tabs>
        <w:ind w:left="5100" w:hanging="360"/>
      </w:pPr>
      <w:rPr>
        <w:rFonts w:ascii="Symbol" w:hAnsi="Symbol" w:hint="default"/>
      </w:rPr>
    </w:lvl>
    <w:lvl w:ilvl="7" w:tplc="04220003">
      <w:start w:val="1"/>
      <w:numFmt w:val="bullet"/>
      <w:lvlText w:val="o"/>
      <w:lvlJc w:val="left"/>
      <w:pPr>
        <w:tabs>
          <w:tab w:val="num" w:pos="5820"/>
        </w:tabs>
        <w:ind w:left="5820" w:hanging="360"/>
      </w:pPr>
      <w:rPr>
        <w:rFonts w:ascii="Courier New" w:hAnsi="Courier New" w:cs="Courier New" w:hint="default"/>
      </w:rPr>
    </w:lvl>
    <w:lvl w:ilvl="8" w:tplc="04220005">
      <w:start w:val="1"/>
      <w:numFmt w:val="bullet"/>
      <w:lvlText w:val=""/>
      <w:lvlJc w:val="left"/>
      <w:pPr>
        <w:tabs>
          <w:tab w:val="num" w:pos="6540"/>
        </w:tabs>
        <w:ind w:left="6540" w:hanging="360"/>
      </w:pPr>
      <w:rPr>
        <w:rFonts w:ascii="Wingdings" w:hAnsi="Wingdings" w:hint="default"/>
      </w:rPr>
    </w:lvl>
  </w:abstractNum>
  <w:abstractNum w:abstractNumId="3">
    <w:nsid w:val="396774B8"/>
    <w:multiLevelType w:val="hybridMultilevel"/>
    <w:tmpl w:val="18665B54"/>
    <w:lvl w:ilvl="0" w:tplc="F5C88D5E">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
    <w:nsid w:val="40C15F85"/>
    <w:multiLevelType w:val="hybridMultilevel"/>
    <w:tmpl w:val="9FDC5BD4"/>
    <w:lvl w:ilvl="0" w:tplc="0422000F">
      <w:start w:val="1"/>
      <w:numFmt w:val="decimal"/>
      <w:lvlText w:val="%1."/>
      <w:lvlJc w:val="left"/>
      <w:pPr>
        <w:ind w:left="720" w:hanging="360"/>
      </w:pPr>
    </w:lvl>
    <w:lvl w:ilvl="1" w:tplc="04220005">
      <w:start w:val="1"/>
      <w:numFmt w:val="bullet"/>
      <w:lvlText w:val=""/>
      <w:lvlJc w:val="left"/>
      <w:pPr>
        <w:ind w:left="1440" w:hanging="360"/>
      </w:pPr>
      <w:rPr>
        <w:rFonts w:ascii="Wingdings" w:hAnsi="Wingdings" w:hint="default"/>
      </w:rPr>
    </w:lvl>
    <w:lvl w:ilvl="2" w:tplc="486A7A7C">
      <w:start w:val="7"/>
      <w:numFmt w:val="bullet"/>
      <w:lvlText w:val="—"/>
      <w:lvlJc w:val="left"/>
      <w:pPr>
        <w:ind w:left="2340" w:hanging="360"/>
      </w:pPr>
      <w:rPr>
        <w:rFonts w:ascii="Lato" w:eastAsia="Calibri" w:hAnsi="Lato" w:cs="Lato"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B204C59"/>
    <w:multiLevelType w:val="hybridMultilevel"/>
    <w:tmpl w:val="9236AD68"/>
    <w:lvl w:ilvl="0" w:tplc="F5C88D5E">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6">
    <w:nsid w:val="4F7B6DAC"/>
    <w:multiLevelType w:val="hybridMultilevel"/>
    <w:tmpl w:val="3DD6B0A2"/>
    <w:lvl w:ilvl="0" w:tplc="F5C88D5E">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7">
    <w:nsid w:val="5D723312"/>
    <w:multiLevelType w:val="hybridMultilevel"/>
    <w:tmpl w:val="FED4AC5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69F778C0"/>
    <w:multiLevelType w:val="hybridMultilevel"/>
    <w:tmpl w:val="E57A01B4"/>
    <w:lvl w:ilvl="0" w:tplc="F5C88D5E">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9">
    <w:nsid w:val="6C6B14B7"/>
    <w:multiLevelType w:val="hybridMultilevel"/>
    <w:tmpl w:val="85C8F2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3AB2803"/>
    <w:multiLevelType w:val="hybridMultilevel"/>
    <w:tmpl w:val="870081DA"/>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1">
    <w:nsid w:val="760E3CFB"/>
    <w:multiLevelType w:val="hybridMultilevel"/>
    <w:tmpl w:val="11EE51BC"/>
    <w:lvl w:ilvl="0" w:tplc="9AFC1B2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3"/>
  </w:num>
  <w:num w:numId="6">
    <w:abstractNumId w:val="6"/>
  </w:num>
  <w:num w:numId="7">
    <w:abstractNumId w:val="1"/>
  </w:num>
  <w:num w:numId="8">
    <w:abstractNumId w:val="5"/>
  </w:num>
  <w:num w:numId="9">
    <w:abstractNumId w:val="11"/>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32"/>
    <w:rsid w:val="00003F33"/>
    <w:rsid w:val="0005288B"/>
    <w:rsid w:val="00066E27"/>
    <w:rsid w:val="000772BE"/>
    <w:rsid w:val="00087FB1"/>
    <w:rsid w:val="00095D19"/>
    <w:rsid w:val="001062F8"/>
    <w:rsid w:val="00112A63"/>
    <w:rsid w:val="001219B5"/>
    <w:rsid w:val="00132151"/>
    <w:rsid w:val="00144DAE"/>
    <w:rsid w:val="0014549C"/>
    <w:rsid w:val="00146459"/>
    <w:rsid w:val="0024135C"/>
    <w:rsid w:val="002A1424"/>
    <w:rsid w:val="002A3154"/>
    <w:rsid w:val="002B0D71"/>
    <w:rsid w:val="002E4727"/>
    <w:rsid w:val="002F2FDD"/>
    <w:rsid w:val="003025EA"/>
    <w:rsid w:val="00313EA6"/>
    <w:rsid w:val="0031619A"/>
    <w:rsid w:val="00330AD3"/>
    <w:rsid w:val="0034367E"/>
    <w:rsid w:val="00345ADB"/>
    <w:rsid w:val="0036615B"/>
    <w:rsid w:val="003C3611"/>
    <w:rsid w:val="00426625"/>
    <w:rsid w:val="00427CFF"/>
    <w:rsid w:val="0044164E"/>
    <w:rsid w:val="00441A5E"/>
    <w:rsid w:val="00452053"/>
    <w:rsid w:val="0045477E"/>
    <w:rsid w:val="0047164D"/>
    <w:rsid w:val="00490C8E"/>
    <w:rsid w:val="004D4D50"/>
    <w:rsid w:val="005260DF"/>
    <w:rsid w:val="00530758"/>
    <w:rsid w:val="0054413A"/>
    <w:rsid w:val="005669EC"/>
    <w:rsid w:val="005A1B00"/>
    <w:rsid w:val="005B4AC3"/>
    <w:rsid w:val="005E3FDA"/>
    <w:rsid w:val="005F4098"/>
    <w:rsid w:val="006364D4"/>
    <w:rsid w:val="006574DA"/>
    <w:rsid w:val="0066786E"/>
    <w:rsid w:val="00671A3A"/>
    <w:rsid w:val="00671EF0"/>
    <w:rsid w:val="006F2572"/>
    <w:rsid w:val="006F74C7"/>
    <w:rsid w:val="00703875"/>
    <w:rsid w:val="007366E7"/>
    <w:rsid w:val="007B7348"/>
    <w:rsid w:val="007C38E8"/>
    <w:rsid w:val="007E07DA"/>
    <w:rsid w:val="007E63BA"/>
    <w:rsid w:val="008036C8"/>
    <w:rsid w:val="008127E8"/>
    <w:rsid w:val="008229B1"/>
    <w:rsid w:val="008370E6"/>
    <w:rsid w:val="00855D76"/>
    <w:rsid w:val="00896F2D"/>
    <w:rsid w:val="008B185C"/>
    <w:rsid w:val="008C1983"/>
    <w:rsid w:val="008F6F83"/>
    <w:rsid w:val="009006DE"/>
    <w:rsid w:val="00920348"/>
    <w:rsid w:val="00966AC8"/>
    <w:rsid w:val="00973DB2"/>
    <w:rsid w:val="009F5CA0"/>
    <w:rsid w:val="00A006B6"/>
    <w:rsid w:val="00A34A82"/>
    <w:rsid w:val="00A75BE7"/>
    <w:rsid w:val="00A86E7D"/>
    <w:rsid w:val="00AB6B82"/>
    <w:rsid w:val="00AC06F8"/>
    <w:rsid w:val="00AC0C88"/>
    <w:rsid w:val="00B73DC8"/>
    <w:rsid w:val="00B83917"/>
    <w:rsid w:val="00BA49F0"/>
    <w:rsid w:val="00BA73A8"/>
    <w:rsid w:val="00C14EDD"/>
    <w:rsid w:val="00C30FD0"/>
    <w:rsid w:val="00C82D00"/>
    <w:rsid w:val="00C84E4C"/>
    <w:rsid w:val="00CB1CFF"/>
    <w:rsid w:val="00CD5B94"/>
    <w:rsid w:val="00D01719"/>
    <w:rsid w:val="00D07C38"/>
    <w:rsid w:val="00D24661"/>
    <w:rsid w:val="00D50B05"/>
    <w:rsid w:val="00D52293"/>
    <w:rsid w:val="00DB5E32"/>
    <w:rsid w:val="00E6366E"/>
    <w:rsid w:val="00E85CF0"/>
    <w:rsid w:val="00EE6BE5"/>
    <w:rsid w:val="00F4031C"/>
    <w:rsid w:val="00F554FB"/>
    <w:rsid w:val="00F95600"/>
    <w:rsid w:val="00FA750A"/>
    <w:rsid w:val="00FB355C"/>
    <w:rsid w:val="00FB3900"/>
    <w:rsid w:val="00FE4DE4"/>
    <w:rsid w:val="00FE6F9D"/>
    <w:rsid w:val="00FE71C4"/>
    <w:rsid w:val="00FF2877"/>
    <w:rsid w:val="00FF46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77"/>
    <w:pPr>
      <w:spacing w:after="160" w:line="259" w:lineRule="auto"/>
    </w:pPr>
    <w:rPr>
      <w:rFonts w:ascii="Calibri" w:eastAsia="Calibri" w:hAnsi="Calibri" w:cs="Times New Roman"/>
      <w:lang w:val="ru-RU"/>
    </w:rPr>
  </w:style>
  <w:style w:type="paragraph" w:styleId="2">
    <w:name w:val="heading 2"/>
    <w:basedOn w:val="a"/>
    <w:next w:val="a0"/>
    <w:link w:val="20"/>
    <w:qFormat/>
    <w:rsid w:val="00FF2877"/>
    <w:pPr>
      <w:widowControl w:val="0"/>
      <w:numPr>
        <w:ilvl w:val="1"/>
        <w:numId w:val="1"/>
      </w:numPr>
      <w:suppressAutoHyphens/>
      <w:spacing w:before="280" w:after="280" w:line="240" w:lineRule="auto"/>
      <w:outlineLvl w:val="1"/>
    </w:pPr>
    <w:rPr>
      <w:rFonts w:ascii="Times New Roman" w:eastAsia="SimSun" w:hAnsi="Times New Roman" w:cs="Mangal"/>
      <w:b/>
      <w:bCs/>
      <w:kern w:val="1"/>
      <w:sz w:val="36"/>
      <w:szCs w:val="36"/>
      <w:lang w:val="uk-UA"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F2877"/>
    <w:rPr>
      <w:rFonts w:ascii="Times New Roman" w:eastAsia="SimSun" w:hAnsi="Times New Roman" w:cs="Mangal"/>
      <w:b/>
      <w:bCs/>
      <w:kern w:val="1"/>
      <w:sz w:val="36"/>
      <w:szCs w:val="36"/>
      <w:lang w:eastAsia="hi-IN" w:bidi="hi-IN"/>
    </w:rPr>
  </w:style>
  <w:style w:type="paragraph" w:styleId="a4">
    <w:name w:val="List Paragraph"/>
    <w:basedOn w:val="a"/>
    <w:qFormat/>
    <w:rsid w:val="00FF2877"/>
    <w:pPr>
      <w:ind w:left="720"/>
      <w:contextualSpacing/>
    </w:pPr>
  </w:style>
  <w:style w:type="paragraph" w:styleId="a0">
    <w:name w:val="Body Text"/>
    <w:basedOn w:val="a"/>
    <w:link w:val="a5"/>
    <w:uiPriority w:val="99"/>
    <w:unhideWhenUsed/>
    <w:rsid w:val="00FF2877"/>
    <w:pPr>
      <w:spacing w:after="120"/>
    </w:pPr>
  </w:style>
  <w:style w:type="character" w:customStyle="1" w:styleId="a5">
    <w:name w:val="Основной текст Знак"/>
    <w:basedOn w:val="a1"/>
    <w:link w:val="a0"/>
    <w:uiPriority w:val="99"/>
    <w:rsid w:val="00FF2877"/>
    <w:rPr>
      <w:rFonts w:ascii="Calibri" w:eastAsia="Calibri" w:hAnsi="Calibri" w:cs="Times New Roman"/>
      <w:lang w:val="ru-RU"/>
    </w:rPr>
  </w:style>
  <w:style w:type="table" w:styleId="a6">
    <w:name w:val="Table Grid"/>
    <w:basedOn w:val="a2"/>
    <w:uiPriority w:val="59"/>
    <w:rsid w:val="007E07D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unhideWhenUsed/>
    <w:rsid w:val="007E07DA"/>
    <w:pPr>
      <w:spacing w:after="120"/>
      <w:ind w:left="283"/>
    </w:pPr>
  </w:style>
  <w:style w:type="character" w:customStyle="1" w:styleId="a8">
    <w:name w:val="Основной текст с отступом Знак"/>
    <w:basedOn w:val="a1"/>
    <w:link w:val="a7"/>
    <w:uiPriority w:val="99"/>
    <w:rsid w:val="007E07DA"/>
    <w:rPr>
      <w:rFonts w:ascii="Calibri" w:eastAsia="Calibri" w:hAnsi="Calibri" w:cs="Times New Roman"/>
      <w:lang w:val="ru-RU"/>
    </w:rPr>
  </w:style>
  <w:style w:type="character" w:styleId="a9">
    <w:name w:val="Strong"/>
    <w:basedOn w:val="a1"/>
    <w:uiPriority w:val="22"/>
    <w:qFormat/>
    <w:rsid w:val="00D50B05"/>
    <w:rPr>
      <w:b/>
      <w:bCs/>
    </w:rPr>
  </w:style>
  <w:style w:type="paragraph" w:styleId="aa">
    <w:name w:val="Normal (Web)"/>
    <w:basedOn w:val="a"/>
    <w:unhideWhenUsed/>
    <w:rsid w:val="006364D4"/>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b">
    <w:name w:val="Balloon Text"/>
    <w:basedOn w:val="a"/>
    <w:link w:val="ac"/>
    <w:uiPriority w:val="99"/>
    <w:semiHidden/>
    <w:unhideWhenUsed/>
    <w:rsid w:val="001062F8"/>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1062F8"/>
    <w:rPr>
      <w:rFonts w:ascii="Tahoma" w:eastAsia="Calibri" w:hAnsi="Tahoma" w:cs="Tahoma"/>
      <w:sz w:val="16"/>
      <w:szCs w:val="16"/>
      <w:lang w:val="ru-RU"/>
    </w:rPr>
  </w:style>
  <w:style w:type="paragraph" w:styleId="ad">
    <w:name w:val="header"/>
    <w:basedOn w:val="a"/>
    <w:link w:val="ae"/>
    <w:uiPriority w:val="99"/>
    <w:unhideWhenUsed/>
    <w:rsid w:val="001062F8"/>
    <w:pPr>
      <w:tabs>
        <w:tab w:val="center" w:pos="4819"/>
        <w:tab w:val="right" w:pos="9639"/>
      </w:tabs>
      <w:spacing w:after="0" w:line="240" w:lineRule="auto"/>
    </w:pPr>
  </w:style>
  <w:style w:type="character" w:customStyle="1" w:styleId="ae">
    <w:name w:val="Верхний колонтитул Знак"/>
    <w:basedOn w:val="a1"/>
    <w:link w:val="ad"/>
    <w:uiPriority w:val="99"/>
    <w:rsid w:val="001062F8"/>
    <w:rPr>
      <w:rFonts w:ascii="Calibri" w:eastAsia="Calibri" w:hAnsi="Calibri" w:cs="Times New Roman"/>
      <w:lang w:val="ru-RU"/>
    </w:rPr>
  </w:style>
  <w:style w:type="paragraph" w:styleId="af">
    <w:name w:val="footer"/>
    <w:basedOn w:val="a"/>
    <w:link w:val="af0"/>
    <w:uiPriority w:val="99"/>
    <w:unhideWhenUsed/>
    <w:rsid w:val="001062F8"/>
    <w:pPr>
      <w:tabs>
        <w:tab w:val="center" w:pos="4819"/>
        <w:tab w:val="right" w:pos="9639"/>
      </w:tabs>
      <w:spacing w:after="0" w:line="240" w:lineRule="auto"/>
    </w:pPr>
  </w:style>
  <w:style w:type="character" w:customStyle="1" w:styleId="af0">
    <w:name w:val="Нижний колонтитул Знак"/>
    <w:basedOn w:val="a1"/>
    <w:link w:val="af"/>
    <w:uiPriority w:val="99"/>
    <w:rsid w:val="001062F8"/>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77"/>
    <w:pPr>
      <w:spacing w:after="160" w:line="259" w:lineRule="auto"/>
    </w:pPr>
    <w:rPr>
      <w:rFonts w:ascii="Calibri" w:eastAsia="Calibri" w:hAnsi="Calibri" w:cs="Times New Roman"/>
      <w:lang w:val="ru-RU"/>
    </w:rPr>
  </w:style>
  <w:style w:type="paragraph" w:styleId="2">
    <w:name w:val="heading 2"/>
    <w:basedOn w:val="a"/>
    <w:next w:val="a0"/>
    <w:link w:val="20"/>
    <w:qFormat/>
    <w:rsid w:val="00FF2877"/>
    <w:pPr>
      <w:widowControl w:val="0"/>
      <w:numPr>
        <w:ilvl w:val="1"/>
        <w:numId w:val="1"/>
      </w:numPr>
      <w:suppressAutoHyphens/>
      <w:spacing w:before="280" w:after="280" w:line="240" w:lineRule="auto"/>
      <w:outlineLvl w:val="1"/>
    </w:pPr>
    <w:rPr>
      <w:rFonts w:ascii="Times New Roman" w:eastAsia="SimSun" w:hAnsi="Times New Roman" w:cs="Mangal"/>
      <w:b/>
      <w:bCs/>
      <w:kern w:val="1"/>
      <w:sz w:val="36"/>
      <w:szCs w:val="36"/>
      <w:lang w:val="uk-UA"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F2877"/>
    <w:rPr>
      <w:rFonts w:ascii="Times New Roman" w:eastAsia="SimSun" w:hAnsi="Times New Roman" w:cs="Mangal"/>
      <w:b/>
      <w:bCs/>
      <w:kern w:val="1"/>
      <w:sz w:val="36"/>
      <w:szCs w:val="36"/>
      <w:lang w:eastAsia="hi-IN" w:bidi="hi-IN"/>
    </w:rPr>
  </w:style>
  <w:style w:type="paragraph" w:styleId="a4">
    <w:name w:val="List Paragraph"/>
    <w:basedOn w:val="a"/>
    <w:qFormat/>
    <w:rsid w:val="00FF2877"/>
    <w:pPr>
      <w:ind w:left="720"/>
      <w:contextualSpacing/>
    </w:pPr>
  </w:style>
  <w:style w:type="paragraph" w:styleId="a0">
    <w:name w:val="Body Text"/>
    <w:basedOn w:val="a"/>
    <w:link w:val="a5"/>
    <w:uiPriority w:val="99"/>
    <w:unhideWhenUsed/>
    <w:rsid w:val="00FF2877"/>
    <w:pPr>
      <w:spacing w:after="120"/>
    </w:pPr>
  </w:style>
  <w:style w:type="character" w:customStyle="1" w:styleId="a5">
    <w:name w:val="Основной текст Знак"/>
    <w:basedOn w:val="a1"/>
    <w:link w:val="a0"/>
    <w:uiPriority w:val="99"/>
    <w:rsid w:val="00FF2877"/>
    <w:rPr>
      <w:rFonts w:ascii="Calibri" w:eastAsia="Calibri" w:hAnsi="Calibri" w:cs="Times New Roman"/>
      <w:lang w:val="ru-RU"/>
    </w:rPr>
  </w:style>
  <w:style w:type="table" w:styleId="a6">
    <w:name w:val="Table Grid"/>
    <w:basedOn w:val="a2"/>
    <w:uiPriority w:val="59"/>
    <w:rsid w:val="007E07D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unhideWhenUsed/>
    <w:rsid w:val="007E07DA"/>
    <w:pPr>
      <w:spacing w:after="120"/>
      <w:ind w:left="283"/>
    </w:pPr>
  </w:style>
  <w:style w:type="character" w:customStyle="1" w:styleId="a8">
    <w:name w:val="Основной текст с отступом Знак"/>
    <w:basedOn w:val="a1"/>
    <w:link w:val="a7"/>
    <w:uiPriority w:val="99"/>
    <w:rsid w:val="007E07DA"/>
    <w:rPr>
      <w:rFonts w:ascii="Calibri" w:eastAsia="Calibri" w:hAnsi="Calibri" w:cs="Times New Roman"/>
      <w:lang w:val="ru-RU"/>
    </w:rPr>
  </w:style>
  <w:style w:type="character" w:styleId="a9">
    <w:name w:val="Strong"/>
    <w:basedOn w:val="a1"/>
    <w:uiPriority w:val="22"/>
    <w:qFormat/>
    <w:rsid w:val="00D50B05"/>
    <w:rPr>
      <w:b/>
      <w:bCs/>
    </w:rPr>
  </w:style>
  <w:style w:type="paragraph" w:styleId="aa">
    <w:name w:val="Normal (Web)"/>
    <w:basedOn w:val="a"/>
    <w:unhideWhenUsed/>
    <w:rsid w:val="006364D4"/>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b">
    <w:name w:val="Balloon Text"/>
    <w:basedOn w:val="a"/>
    <w:link w:val="ac"/>
    <w:uiPriority w:val="99"/>
    <w:semiHidden/>
    <w:unhideWhenUsed/>
    <w:rsid w:val="001062F8"/>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1062F8"/>
    <w:rPr>
      <w:rFonts w:ascii="Tahoma" w:eastAsia="Calibri" w:hAnsi="Tahoma" w:cs="Tahoma"/>
      <w:sz w:val="16"/>
      <w:szCs w:val="16"/>
      <w:lang w:val="ru-RU"/>
    </w:rPr>
  </w:style>
  <w:style w:type="paragraph" w:styleId="ad">
    <w:name w:val="header"/>
    <w:basedOn w:val="a"/>
    <w:link w:val="ae"/>
    <w:uiPriority w:val="99"/>
    <w:unhideWhenUsed/>
    <w:rsid w:val="001062F8"/>
    <w:pPr>
      <w:tabs>
        <w:tab w:val="center" w:pos="4819"/>
        <w:tab w:val="right" w:pos="9639"/>
      </w:tabs>
      <w:spacing w:after="0" w:line="240" w:lineRule="auto"/>
    </w:pPr>
  </w:style>
  <w:style w:type="character" w:customStyle="1" w:styleId="ae">
    <w:name w:val="Верхний колонтитул Знак"/>
    <w:basedOn w:val="a1"/>
    <w:link w:val="ad"/>
    <w:uiPriority w:val="99"/>
    <w:rsid w:val="001062F8"/>
    <w:rPr>
      <w:rFonts w:ascii="Calibri" w:eastAsia="Calibri" w:hAnsi="Calibri" w:cs="Times New Roman"/>
      <w:lang w:val="ru-RU"/>
    </w:rPr>
  </w:style>
  <w:style w:type="paragraph" w:styleId="af">
    <w:name w:val="footer"/>
    <w:basedOn w:val="a"/>
    <w:link w:val="af0"/>
    <w:uiPriority w:val="99"/>
    <w:unhideWhenUsed/>
    <w:rsid w:val="001062F8"/>
    <w:pPr>
      <w:tabs>
        <w:tab w:val="center" w:pos="4819"/>
        <w:tab w:val="right" w:pos="9639"/>
      </w:tabs>
      <w:spacing w:after="0" w:line="240" w:lineRule="auto"/>
    </w:pPr>
  </w:style>
  <w:style w:type="character" w:customStyle="1" w:styleId="af0">
    <w:name w:val="Нижний колонтитул Знак"/>
    <w:basedOn w:val="a1"/>
    <w:link w:val="af"/>
    <w:uiPriority w:val="99"/>
    <w:rsid w:val="001062F8"/>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F0CE-9B76-4494-ADF3-AC4B4555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18</Pages>
  <Words>20557</Words>
  <Characters>11718</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Viktoria</cp:lastModifiedBy>
  <cp:revision>31</cp:revision>
  <cp:lastPrinted>2021-03-17T10:58:00Z</cp:lastPrinted>
  <dcterms:created xsi:type="dcterms:W3CDTF">2020-12-16T11:57:00Z</dcterms:created>
  <dcterms:modified xsi:type="dcterms:W3CDTF">2021-03-22T09:09:00Z</dcterms:modified>
</cp:coreProperties>
</file>