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EC80" w14:textId="77777777" w:rsidR="004A25FA" w:rsidRDefault="004A25FA" w:rsidP="007D0B01">
      <w:pPr>
        <w:tabs>
          <w:tab w:val="left" w:pos="6237"/>
        </w:tabs>
        <w:spacing w:line="22" w:lineRule="atLeast"/>
        <w:ind w:firstLine="624"/>
        <w:contextualSpacing/>
        <w:jc w:val="both"/>
        <w:rPr>
          <w:rFonts w:ascii="Times New Roman" w:hAnsi="Times New Roman" w:cs="Times New Roman"/>
          <w:sz w:val="24"/>
          <w:szCs w:val="24"/>
          <w:lang w:val="uk-UA"/>
        </w:rPr>
      </w:pPr>
    </w:p>
    <w:p w14:paraId="3EECB5F2" w14:textId="77777777" w:rsidR="004A25FA" w:rsidRDefault="004A25FA" w:rsidP="007D0B01">
      <w:pPr>
        <w:tabs>
          <w:tab w:val="left" w:pos="6237"/>
        </w:tabs>
        <w:spacing w:line="22" w:lineRule="atLeast"/>
        <w:ind w:firstLine="624"/>
        <w:contextualSpacing/>
        <w:jc w:val="both"/>
        <w:rPr>
          <w:rFonts w:ascii="Times New Roman" w:hAnsi="Times New Roman" w:cs="Times New Roman"/>
          <w:sz w:val="24"/>
          <w:szCs w:val="24"/>
          <w:lang w:val="uk-UA"/>
        </w:rPr>
      </w:pPr>
    </w:p>
    <w:p w14:paraId="71F535E2" w14:textId="5096A960" w:rsidR="00AB4BE8" w:rsidRPr="000F6589" w:rsidRDefault="00C16675" w:rsidP="007D0B01">
      <w:pPr>
        <w:tabs>
          <w:tab w:val="left" w:pos="6237"/>
        </w:tabs>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ab/>
        <w:t>Додаток</w:t>
      </w:r>
      <w:r w:rsidR="008220C7" w:rsidRPr="000F6589">
        <w:rPr>
          <w:rFonts w:ascii="Times New Roman" w:hAnsi="Times New Roman" w:cs="Times New Roman"/>
          <w:sz w:val="24"/>
          <w:szCs w:val="24"/>
          <w:lang w:val="uk-UA"/>
        </w:rPr>
        <w:t xml:space="preserve"> 1</w:t>
      </w:r>
    </w:p>
    <w:p w14:paraId="31639E24" w14:textId="3AD1D6F0" w:rsidR="003044B1" w:rsidRPr="000F6589" w:rsidRDefault="003044B1" w:rsidP="007D0B01">
      <w:pPr>
        <w:tabs>
          <w:tab w:val="left" w:pos="6237"/>
        </w:tabs>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ab/>
        <w:t>до Стратегії розвитку</w:t>
      </w:r>
    </w:p>
    <w:p w14:paraId="1F2F9745" w14:textId="6C301B63" w:rsidR="003044B1" w:rsidRPr="000F6589" w:rsidRDefault="003044B1" w:rsidP="007D0B01">
      <w:pPr>
        <w:tabs>
          <w:tab w:val="left" w:pos="6237"/>
        </w:tabs>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ab/>
        <w:t>Старокостянтинівської міської</w:t>
      </w:r>
    </w:p>
    <w:p w14:paraId="3C0A6F6F" w14:textId="77777777" w:rsidR="00AF6B34" w:rsidRDefault="00AC65FA" w:rsidP="00AF6B34">
      <w:pPr>
        <w:tabs>
          <w:tab w:val="left" w:pos="6237"/>
        </w:tabs>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ab/>
        <w:t xml:space="preserve">територіальної громади </w:t>
      </w:r>
      <w:r w:rsidR="00AF6B34">
        <w:rPr>
          <w:rFonts w:ascii="Times New Roman" w:hAnsi="Times New Roman" w:cs="Times New Roman"/>
          <w:sz w:val="24"/>
          <w:szCs w:val="24"/>
          <w:lang w:val="uk-UA"/>
        </w:rPr>
        <w:t>на 2022-</w:t>
      </w:r>
    </w:p>
    <w:p w14:paraId="20EF68AB" w14:textId="03B5FD2B" w:rsidR="003044B1" w:rsidRPr="000F6589" w:rsidRDefault="00AF6B34" w:rsidP="00AF6B34">
      <w:pPr>
        <w:tabs>
          <w:tab w:val="left" w:pos="6237"/>
        </w:tabs>
        <w:spacing w:line="22" w:lineRule="atLeast"/>
        <w:ind w:firstLine="623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2027</w:t>
      </w:r>
      <w:r>
        <w:rPr>
          <w:rFonts w:ascii="Times New Roman" w:hAnsi="Times New Roman" w:cs="Times New Roman"/>
          <w:sz w:val="24"/>
          <w:szCs w:val="24"/>
          <w:lang w:val="uk-UA"/>
        </w:rPr>
        <w:t xml:space="preserve"> роки</w:t>
      </w:r>
      <w:r w:rsidR="00460EA3">
        <w:rPr>
          <w:rFonts w:ascii="Times New Roman" w:hAnsi="Times New Roman" w:cs="Times New Roman"/>
          <w:sz w:val="24"/>
          <w:szCs w:val="24"/>
          <w:lang w:val="uk-UA"/>
        </w:rPr>
        <w:t xml:space="preserve"> (розділ 1</w:t>
      </w:r>
      <w:r w:rsidRPr="000F6589">
        <w:rPr>
          <w:rFonts w:ascii="Times New Roman" w:hAnsi="Times New Roman" w:cs="Times New Roman"/>
          <w:sz w:val="24"/>
          <w:szCs w:val="24"/>
          <w:lang w:val="uk-UA"/>
        </w:rPr>
        <w:t>)</w:t>
      </w:r>
    </w:p>
    <w:p w14:paraId="672111AA" w14:textId="7CA5A5F8" w:rsidR="00AB4BE8" w:rsidRPr="000F6589" w:rsidRDefault="00AC65FA" w:rsidP="007D0B01">
      <w:pPr>
        <w:tabs>
          <w:tab w:val="left" w:pos="6237"/>
        </w:tabs>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ab/>
      </w:r>
    </w:p>
    <w:p w14:paraId="7AAF9C9E" w14:textId="77777777" w:rsidR="00AB4BE8" w:rsidRPr="000F6589" w:rsidRDefault="00AB4BE8" w:rsidP="007D0B01">
      <w:pPr>
        <w:spacing w:line="22" w:lineRule="atLeast"/>
        <w:ind w:firstLine="624"/>
        <w:contextualSpacing/>
        <w:jc w:val="both"/>
        <w:rPr>
          <w:rFonts w:ascii="Times New Roman" w:hAnsi="Times New Roman" w:cs="Times New Roman"/>
          <w:sz w:val="24"/>
          <w:szCs w:val="24"/>
          <w:lang w:val="uk-UA"/>
        </w:rPr>
      </w:pPr>
    </w:p>
    <w:p w14:paraId="3E184EE3" w14:textId="77777777" w:rsidR="00AB4BE8" w:rsidRPr="000F6589" w:rsidRDefault="00AB4BE8" w:rsidP="007D0B01">
      <w:pPr>
        <w:spacing w:line="22" w:lineRule="atLeast"/>
        <w:ind w:firstLine="624"/>
        <w:contextualSpacing/>
        <w:jc w:val="both"/>
        <w:rPr>
          <w:rFonts w:ascii="Times New Roman" w:hAnsi="Times New Roman" w:cs="Times New Roman"/>
          <w:sz w:val="24"/>
          <w:szCs w:val="24"/>
          <w:lang w:val="uk-UA"/>
        </w:rPr>
      </w:pPr>
    </w:p>
    <w:p w14:paraId="45972D1C" w14:textId="77777777" w:rsidR="00AB4BE8" w:rsidRPr="000F6589" w:rsidRDefault="00AB4BE8" w:rsidP="007D0B01">
      <w:pPr>
        <w:spacing w:line="22" w:lineRule="atLeast"/>
        <w:ind w:firstLine="624"/>
        <w:contextualSpacing/>
        <w:jc w:val="both"/>
        <w:rPr>
          <w:rFonts w:ascii="Times New Roman" w:hAnsi="Times New Roman" w:cs="Times New Roman"/>
          <w:sz w:val="24"/>
          <w:szCs w:val="24"/>
          <w:lang w:val="uk-UA"/>
        </w:rPr>
      </w:pPr>
    </w:p>
    <w:p w14:paraId="53AA726C" w14:textId="77777777" w:rsidR="00AB4BE8" w:rsidRPr="000F6589" w:rsidRDefault="00AB4BE8" w:rsidP="007D0B01">
      <w:pPr>
        <w:spacing w:line="22" w:lineRule="atLeast"/>
        <w:ind w:firstLine="624"/>
        <w:contextualSpacing/>
        <w:jc w:val="both"/>
        <w:rPr>
          <w:rFonts w:ascii="Times New Roman" w:hAnsi="Times New Roman" w:cs="Times New Roman"/>
          <w:sz w:val="24"/>
          <w:szCs w:val="24"/>
          <w:lang w:val="uk-UA"/>
        </w:rPr>
      </w:pPr>
    </w:p>
    <w:p w14:paraId="4CF47E9D" w14:textId="13E61174" w:rsidR="00AB4BE8" w:rsidRPr="000F6589" w:rsidRDefault="00AB4BE8" w:rsidP="007D0B01">
      <w:pPr>
        <w:spacing w:line="22" w:lineRule="atLeast"/>
        <w:ind w:firstLine="624"/>
        <w:contextualSpacing/>
        <w:jc w:val="both"/>
        <w:rPr>
          <w:rFonts w:ascii="Times New Roman" w:hAnsi="Times New Roman" w:cs="Times New Roman"/>
          <w:sz w:val="24"/>
          <w:szCs w:val="24"/>
          <w:lang w:val="uk-UA"/>
        </w:rPr>
      </w:pPr>
    </w:p>
    <w:p w14:paraId="7C3838A6" w14:textId="13E22A46" w:rsidR="006F2C9B" w:rsidRPr="000F6589" w:rsidRDefault="006F2C9B" w:rsidP="007D0B01">
      <w:pPr>
        <w:spacing w:line="22" w:lineRule="atLeast"/>
        <w:ind w:firstLine="624"/>
        <w:contextualSpacing/>
        <w:jc w:val="both"/>
        <w:rPr>
          <w:rFonts w:ascii="Times New Roman" w:hAnsi="Times New Roman" w:cs="Times New Roman"/>
          <w:sz w:val="24"/>
          <w:szCs w:val="24"/>
          <w:lang w:val="uk-UA"/>
        </w:rPr>
      </w:pPr>
    </w:p>
    <w:p w14:paraId="667C7D8B" w14:textId="50E92D97" w:rsidR="006F2C9B" w:rsidRPr="000F6589" w:rsidRDefault="006F2C9B" w:rsidP="007D0B01">
      <w:pPr>
        <w:spacing w:line="22" w:lineRule="atLeast"/>
        <w:ind w:firstLine="624"/>
        <w:contextualSpacing/>
        <w:jc w:val="both"/>
        <w:rPr>
          <w:rFonts w:ascii="Times New Roman" w:hAnsi="Times New Roman" w:cs="Times New Roman"/>
          <w:sz w:val="24"/>
          <w:szCs w:val="24"/>
          <w:lang w:val="uk-UA"/>
        </w:rPr>
      </w:pPr>
    </w:p>
    <w:p w14:paraId="1C86C982" w14:textId="79ED36EC" w:rsidR="006F2C9B" w:rsidRPr="000F6589" w:rsidRDefault="006F2C9B" w:rsidP="007D0B01">
      <w:pPr>
        <w:spacing w:line="22" w:lineRule="atLeast"/>
        <w:ind w:firstLine="624"/>
        <w:contextualSpacing/>
        <w:jc w:val="both"/>
        <w:rPr>
          <w:rFonts w:ascii="Times New Roman" w:hAnsi="Times New Roman" w:cs="Times New Roman"/>
          <w:sz w:val="24"/>
          <w:szCs w:val="24"/>
          <w:lang w:val="uk-UA"/>
        </w:rPr>
      </w:pPr>
    </w:p>
    <w:p w14:paraId="1C60EC81" w14:textId="4D5DD293" w:rsidR="006F2C9B" w:rsidRPr="000F6589" w:rsidRDefault="006F2C9B" w:rsidP="007D0B01">
      <w:pPr>
        <w:spacing w:line="22" w:lineRule="atLeast"/>
        <w:ind w:firstLine="624"/>
        <w:contextualSpacing/>
        <w:jc w:val="both"/>
        <w:rPr>
          <w:rFonts w:ascii="Times New Roman" w:hAnsi="Times New Roman" w:cs="Times New Roman"/>
          <w:sz w:val="24"/>
          <w:szCs w:val="24"/>
          <w:lang w:val="uk-UA"/>
        </w:rPr>
      </w:pPr>
    </w:p>
    <w:p w14:paraId="236436B5" w14:textId="77777777" w:rsidR="006F2C9B" w:rsidRPr="000F6589" w:rsidRDefault="006F2C9B" w:rsidP="007D0B01">
      <w:pPr>
        <w:spacing w:line="22" w:lineRule="atLeast"/>
        <w:ind w:firstLine="624"/>
        <w:contextualSpacing/>
        <w:jc w:val="both"/>
        <w:rPr>
          <w:rFonts w:ascii="Times New Roman" w:hAnsi="Times New Roman" w:cs="Times New Roman"/>
          <w:sz w:val="24"/>
          <w:szCs w:val="24"/>
          <w:lang w:val="uk-UA"/>
        </w:rPr>
      </w:pPr>
    </w:p>
    <w:p w14:paraId="5AAA1DA8" w14:textId="77777777" w:rsidR="00AB4BE8" w:rsidRPr="000F6589" w:rsidRDefault="00AB4BE8" w:rsidP="007D0B01">
      <w:pPr>
        <w:spacing w:line="22" w:lineRule="atLeast"/>
        <w:ind w:firstLine="624"/>
        <w:contextualSpacing/>
        <w:jc w:val="both"/>
        <w:rPr>
          <w:rFonts w:ascii="Times New Roman" w:hAnsi="Times New Roman" w:cs="Times New Roman"/>
          <w:sz w:val="36"/>
          <w:szCs w:val="36"/>
          <w:lang w:val="uk-UA"/>
        </w:rPr>
      </w:pPr>
    </w:p>
    <w:p w14:paraId="56A41509" w14:textId="77777777" w:rsidR="008C1D32" w:rsidRPr="008C1D32" w:rsidRDefault="00AB4BE8" w:rsidP="008C1D32">
      <w:pPr>
        <w:pStyle w:val="a7"/>
        <w:spacing w:line="22" w:lineRule="atLeast"/>
        <w:jc w:val="center"/>
        <w:rPr>
          <w:rFonts w:ascii="Times New Roman" w:hAnsi="Times New Roman" w:cs="Times New Roman"/>
          <w:sz w:val="36"/>
          <w:szCs w:val="36"/>
          <w:lang w:val="uk-UA"/>
        </w:rPr>
      </w:pPr>
      <w:r w:rsidRPr="000F6589">
        <w:rPr>
          <w:rFonts w:ascii="Times New Roman" w:hAnsi="Times New Roman" w:cs="Times New Roman"/>
          <w:sz w:val="36"/>
          <w:szCs w:val="36"/>
          <w:lang w:val="uk-UA"/>
        </w:rPr>
        <w:t xml:space="preserve">ПЛАН </w:t>
      </w:r>
      <w:r w:rsidR="008B7756" w:rsidRPr="000F6589">
        <w:rPr>
          <w:rFonts w:ascii="Times New Roman" w:hAnsi="Times New Roman" w:cs="Times New Roman"/>
          <w:sz w:val="36"/>
          <w:szCs w:val="36"/>
          <w:lang w:val="uk-UA"/>
        </w:rPr>
        <w:t>ЗАХОДІВ З РЕАЛІЗАЦІЇ</w:t>
      </w:r>
      <w:r w:rsidR="004313F6" w:rsidRPr="000F6589">
        <w:rPr>
          <w:rFonts w:ascii="Times New Roman" w:hAnsi="Times New Roman" w:cs="Times New Roman"/>
          <w:sz w:val="36"/>
          <w:szCs w:val="36"/>
          <w:lang w:val="uk-UA"/>
        </w:rPr>
        <w:t xml:space="preserve"> У 2022-2024 РОКАХ</w:t>
      </w:r>
      <w:r w:rsidRPr="000F6589">
        <w:rPr>
          <w:rFonts w:ascii="Times New Roman" w:hAnsi="Times New Roman" w:cs="Times New Roman"/>
          <w:sz w:val="36"/>
          <w:szCs w:val="36"/>
          <w:lang w:val="uk-UA"/>
        </w:rPr>
        <w:t xml:space="preserve"> СТРАТЕГІЇ РОЗВИТКУ СТАРОКОСТЯНТИНІВСЬКОЇ МІСЬКОЇ ТЕРИТОРІАЛЬНОЇ ГРОМАДИ </w:t>
      </w:r>
      <w:r w:rsidR="008C1D32" w:rsidRPr="008C1D32">
        <w:rPr>
          <w:rFonts w:ascii="Times New Roman" w:hAnsi="Times New Roman" w:cs="Times New Roman"/>
          <w:sz w:val="36"/>
          <w:szCs w:val="36"/>
          <w:lang w:val="uk-UA"/>
        </w:rPr>
        <w:t>НА 2022-2027 РОКИ</w:t>
      </w:r>
    </w:p>
    <w:p w14:paraId="096B9233" w14:textId="77777777" w:rsidR="00AB4BE8" w:rsidRPr="000F6589" w:rsidRDefault="00AB4BE8" w:rsidP="007D0B01">
      <w:pPr>
        <w:spacing w:line="22" w:lineRule="atLeast"/>
        <w:contextualSpacing/>
        <w:rPr>
          <w:rFonts w:ascii="Times New Roman" w:hAnsi="Times New Roman" w:cs="Times New Roman"/>
          <w:sz w:val="24"/>
          <w:szCs w:val="24"/>
          <w:lang w:val="uk-UA"/>
        </w:rPr>
      </w:pPr>
    </w:p>
    <w:p w14:paraId="7ED47508" w14:textId="77777777" w:rsidR="00AB4BE8" w:rsidRPr="000F6589" w:rsidRDefault="00AB4BE8" w:rsidP="007D0B01">
      <w:pPr>
        <w:spacing w:line="22" w:lineRule="atLeast"/>
        <w:contextualSpacing/>
        <w:rPr>
          <w:rFonts w:ascii="Times New Roman" w:hAnsi="Times New Roman" w:cs="Times New Roman"/>
          <w:sz w:val="24"/>
          <w:szCs w:val="24"/>
          <w:lang w:val="uk-UA"/>
        </w:rPr>
      </w:pPr>
    </w:p>
    <w:p w14:paraId="379AB130" w14:textId="77777777" w:rsidR="00AB4BE8" w:rsidRPr="000F6589" w:rsidRDefault="00AB4BE8" w:rsidP="007D0B01">
      <w:pPr>
        <w:spacing w:line="22" w:lineRule="atLeast"/>
        <w:contextualSpacing/>
        <w:rPr>
          <w:rFonts w:ascii="Times New Roman" w:hAnsi="Times New Roman" w:cs="Times New Roman"/>
          <w:sz w:val="24"/>
          <w:szCs w:val="24"/>
          <w:lang w:val="uk-UA"/>
        </w:rPr>
      </w:pPr>
    </w:p>
    <w:p w14:paraId="448C4CE3" w14:textId="77777777" w:rsidR="00AB4BE8" w:rsidRPr="000F6589" w:rsidRDefault="00AB4BE8" w:rsidP="007D0B01">
      <w:pPr>
        <w:spacing w:line="22" w:lineRule="atLeast"/>
        <w:contextualSpacing/>
        <w:rPr>
          <w:rFonts w:ascii="Times New Roman" w:hAnsi="Times New Roman" w:cs="Times New Roman"/>
          <w:sz w:val="24"/>
          <w:szCs w:val="24"/>
          <w:lang w:val="uk-UA"/>
        </w:rPr>
      </w:pPr>
    </w:p>
    <w:p w14:paraId="556E811F" w14:textId="77777777" w:rsidR="00AB4BE8" w:rsidRPr="000F6589" w:rsidRDefault="00AB4BE8" w:rsidP="007D0B01">
      <w:pPr>
        <w:spacing w:line="22" w:lineRule="atLeast"/>
        <w:contextualSpacing/>
        <w:rPr>
          <w:rFonts w:ascii="Times New Roman" w:hAnsi="Times New Roman" w:cs="Times New Roman"/>
          <w:sz w:val="24"/>
          <w:szCs w:val="24"/>
          <w:lang w:val="uk-UA"/>
        </w:rPr>
      </w:pPr>
    </w:p>
    <w:p w14:paraId="0B5C683E" w14:textId="77777777" w:rsidR="00AB4BE8" w:rsidRPr="000F6589" w:rsidRDefault="00AB4BE8" w:rsidP="007D0B01">
      <w:pPr>
        <w:spacing w:line="22" w:lineRule="atLeast"/>
        <w:contextualSpacing/>
        <w:rPr>
          <w:rFonts w:ascii="Times New Roman" w:hAnsi="Times New Roman" w:cs="Times New Roman"/>
          <w:sz w:val="24"/>
          <w:szCs w:val="24"/>
          <w:lang w:val="uk-UA"/>
        </w:rPr>
      </w:pPr>
    </w:p>
    <w:p w14:paraId="7317CE2A" w14:textId="77777777" w:rsidR="00AB4BE8" w:rsidRPr="000F6589" w:rsidRDefault="00AB4BE8" w:rsidP="007D0B01">
      <w:pPr>
        <w:spacing w:line="22" w:lineRule="atLeast"/>
        <w:contextualSpacing/>
        <w:rPr>
          <w:rFonts w:ascii="Times New Roman" w:hAnsi="Times New Roman" w:cs="Times New Roman"/>
          <w:sz w:val="24"/>
          <w:szCs w:val="24"/>
          <w:lang w:val="uk-UA"/>
        </w:rPr>
      </w:pPr>
      <w:r w:rsidRPr="000F6589">
        <w:rPr>
          <w:rFonts w:ascii="Times New Roman" w:hAnsi="Times New Roman" w:cs="Times New Roman"/>
          <w:sz w:val="24"/>
          <w:szCs w:val="24"/>
          <w:lang w:val="uk-UA"/>
        </w:rPr>
        <w:br w:type="page"/>
      </w:r>
    </w:p>
    <w:p w14:paraId="734D1193" w14:textId="4C70C44E" w:rsidR="00AB4BE8" w:rsidRPr="000F6589" w:rsidRDefault="00AB4BE8" w:rsidP="007D0B01">
      <w:pPr>
        <w:spacing w:line="22" w:lineRule="atLeast"/>
        <w:contextualSpacing/>
        <w:jc w:val="center"/>
        <w:rPr>
          <w:rFonts w:ascii="Times New Roman" w:hAnsi="Times New Roman" w:cs="Times New Roman"/>
          <w:sz w:val="24"/>
          <w:szCs w:val="24"/>
          <w:lang w:val="uk-UA"/>
        </w:rPr>
      </w:pPr>
      <w:r w:rsidRPr="000F6589">
        <w:rPr>
          <w:rFonts w:ascii="Times New Roman" w:hAnsi="Times New Roman" w:cs="Times New Roman"/>
          <w:sz w:val="24"/>
          <w:szCs w:val="24"/>
          <w:lang w:val="uk-UA"/>
        </w:rPr>
        <w:lastRenderedPageBreak/>
        <w:t>ЗМІСТ</w:t>
      </w:r>
    </w:p>
    <w:p w14:paraId="1D27BF87" w14:textId="57719FE0" w:rsidR="00E4205E" w:rsidRPr="000F6589" w:rsidRDefault="00E4205E" w:rsidP="007D0B01">
      <w:pPr>
        <w:spacing w:line="22" w:lineRule="atLeast"/>
        <w:contextualSpacing/>
        <w:jc w:val="center"/>
        <w:rPr>
          <w:rFonts w:ascii="Times New Roman" w:hAnsi="Times New Roman" w:cs="Times New Roman"/>
          <w:sz w:val="24"/>
          <w:szCs w:val="24"/>
          <w:lang w:val="uk-UA"/>
        </w:rPr>
      </w:pPr>
    </w:p>
    <w:tbl>
      <w:tblPr>
        <w:tblStyle w:val="a9"/>
        <w:tblW w:w="0" w:type="auto"/>
        <w:tblLayout w:type="fixed"/>
        <w:tblLook w:val="04A0" w:firstRow="1" w:lastRow="0" w:firstColumn="1" w:lastColumn="0" w:noHBand="0" w:noVBand="1"/>
      </w:tblPr>
      <w:tblGrid>
        <w:gridCol w:w="392"/>
        <w:gridCol w:w="8647"/>
        <w:gridCol w:w="531"/>
      </w:tblGrid>
      <w:tr w:rsidR="00E4205E" w:rsidRPr="000F6589" w14:paraId="5C5B73AF" w14:textId="77777777" w:rsidTr="00253C7A">
        <w:tc>
          <w:tcPr>
            <w:tcW w:w="392" w:type="dxa"/>
          </w:tcPr>
          <w:p w14:paraId="7F45AE9B" w14:textId="77777777" w:rsidR="00E4205E" w:rsidRPr="000F6589" w:rsidRDefault="00E4205E" w:rsidP="007D0B01">
            <w:pPr>
              <w:spacing w:line="22" w:lineRule="atLeast"/>
              <w:contextualSpacing/>
              <w:jc w:val="center"/>
              <w:rPr>
                <w:rFonts w:ascii="Times New Roman" w:hAnsi="Times New Roman" w:cs="Times New Roman"/>
                <w:b/>
                <w:sz w:val="24"/>
                <w:szCs w:val="24"/>
                <w:lang w:val="uk-UA"/>
              </w:rPr>
            </w:pPr>
          </w:p>
        </w:tc>
        <w:tc>
          <w:tcPr>
            <w:tcW w:w="8647" w:type="dxa"/>
          </w:tcPr>
          <w:p w14:paraId="2F485C95" w14:textId="77777777" w:rsidR="00E4205E" w:rsidRPr="000F6589" w:rsidRDefault="00E4205E" w:rsidP="007D0B01">
            <w:pPr>
              <w:spacing w:line="22" w:lineRule="atLeast"/>
              <w:contextualSpacing/>
              <w:jc w:val="both"/>
              <w:rPr>
                <w:rFonts w:ascii="Times New Roman" w:hAnsi="Times New Roman" w:cs="Times New Roman"/>
                <w:b/>
                <w:sz w:val="24"/>
                <w:szCs w:val="24"/>
                <w:lang w:val="uk-UA"/>
              </w:rPr>
            </w:pPr>
            <w:r w:rsidRPr="000F6589">
              <w:rPr>
                <w:rFonts w:ascii="Times New Roman" w:hAnsi="Times New Roman" w:cs="Times New Roman"/>
                <w:sz w:val="24"/>
                <w:szCs w:val="24"/>
                <w:lang w:val="uk-UA"/>
              </w:rPr>
              <w:t>ВСТУП</w:t>
            </w:r>
          </w:p>
        </w:tc>
        <w:tc>
          <w:tcPr>
            <w:tcW w:w="531" w:type="dxa"/>
          </w:tcPr>
          <w:p w14:paraId="061485BE" w14:textId="6692C815" w:rsidR="00E4205E" w:rsidRPr="000F6589" w:rsidRDefault="00B30028" w:rsidP="007D0B01">
            <w:pPr>
              <w:spacing w:line="22" w:lineRule="atLeast"/>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2</w:t>
            </w:r>
          </w:p>
        </w:tc>
      </w:tr>
      <w:tr w:rsidR="00E4205E" w:rsidRPr="000F6589" w14:paraId="62360EDC" w14:textId="77777777" w:rsidTr="00253C7A">
        <w:trPr>
          <w:trHeight w:val="724"/>
        </w:trPr>
        <w:tc>
          <w:tcPr>
            <w:tcW w:w="392" w:type="dxa"/>
          </w:tcPr>
          <w:p w14:paraId="3B71DA1D" w14:textId="7DD082E8" w:rsidR="00E4205E" w:rsidRPr="000F6589" w:rsidRDefault="00E4205E" w:rsidP="007D0B01">
            <w:pPr>
              <w:spacing w:line="22" w:lineRule="atLeast"/>
              <w:contextualSpacing/>
              <w:jc w:val="center"/>
              <w:rPr>
                <w:rFonts w:ascii="Times New Roman" w:hAnsi="Times New Roman" w:cs="Times New Roman"/>
                <w:b/>
                <w:sz w:val="24"/>
                <w:szCs w:val="24"/>
                <w:lang w:val="uk-UA"/>
              </w:rPr>
            </w:pPr>
          </w:p>
        </w:tc>
        <w:tc>
          <w:tcPr>
            <w:tcW w:w="8647" w:type="dxa"/>
          </w:tcPr>
          <w:p w14:paraId="19C966B3" w14:textId="79A17592" w:rsidR="00E4205E" w:rsidRPr="000F6589" w:rsidRDefault="0074308B" w:rsidP="00196CEE">
            <w:pPr>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ПРОГРАМИ ПЛАНУ ЗАХОДІВ З РЕАЛІЗАЦІЇ У 2022-2024 РОКАХ СТРАТЕГІЇ РОЗВИТКУ СТАРОКОСТЯНТИНІВСЬКОЇ МІСЬКОЇ ТЕРИТОРІАЛЬНОЇ ГРОМАДИ </w:t>
            </w:r>
            <w:r w:rsidR="00196CEE" w:rsidRPr="00196CEE">
              <w:rPr>
                <w:rFonts w:ascii="Times New Roman" w:hAnsi="Times New Roman" w:cs="Times New Roman"/>
                <w:sz w:val="24"/>
                <w:szCs w:val="24"/>
                <w:lang w:val="uk-UA"/>
              </w:rPr>
              <w:t>НА 202</w:t>
            </w:r>
            <w:r w:rsidR="00196CEE">
              <w:rPr>
                <w:rFonts w:ascii="Times New Roman" w:hAnsi="Times New Roman" w:cs="Times New Roman"/>
                <w:sz w:val="24"/>
                <w:szCs w:val="24"/>
                <w:lang w:val="uk-UA"/>
              </w:rPr>
              <w:t>2-2027 РОКИ</w:t>
            </w:r>
          </w:p>
        </w:tc>
        <w:tc>
          <w:tcPr>
            <w:tcW w:w="531" w:type="dxa"/>
          </w:tcPr>
          <w:p w14:paraId="5E75A489" w14:textId="3FD7366C" w:rsidR="00E4205E" w:rsidRPr="000F6589" w:rsidRDefault="00B30028" w:rsidP="007D0B01">
            <w:pPr>
              <w:spacing w:line="22" w:lineRule="atLeast"/>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E4205E" w:rsidRPr="000F6589" w14:paraId="5F6F1A68" w14:textId="77777777" w:rsidTr="00253C7A">
        <w:tc>
          <w:tcPr>
            <w:tcW w:w="392" w:type="dxa"/>
          </w:tcPr>
          <w:p w14:paraId="4EE4E7C3" w14:textId="2F4BEC3A" w:rsidR="00E4205E" w:rsidRPr="000F6589" w:rsidRDefault="00E4205E" w:rsidP="007D0B01">
            <w:pPr>
              <w:spacing w:line="22" w:lineRule="atLeast"/>
              <w:contextualSpacing/>
              <w:jc w:val="center"/>
              <w:rPr>
                <w:rFonts w:ascii="Times New Roman" w:hAnsi="Times New Roman" w:cs="Times New Roman"/>
                <w:b/>
                <w:sz w:val="24"/>
                <w:szCs w:val="24"/>
                <w:lang w:val="uk-UA"/>
              </w:rPr>
            </w:pPr>
          </w:p>
        </w:tc>
        <w:tc>
          <w:tcPr>
            <w:tcW w:w="8647" w:type="dxa"/>
          </w:tcPr>
          <w:p w14:paraId="3E9BF583" w14:textId="374E86B9" w:rsidR="00E4205E" w:rsidRPr="000F6589" w:rsidRDefault="00D3493A" w:rsidP="007D0B01">
            <w:pPr>
              <w:spacing w:line="22" w:lineRule="atLeast"/>
              <w:contextualSpacing/>
              <w:jc w:val="both"/>
              <w:rPr>
                <w:rFonts w:ascii="Times New Roman" w:hAnsi="Times New Roman" w:cs="Times New Roman"/>
                <w:sz w:val="24"/>
                <w:szCs w:val="24"/>
                <w:lang w:val="uk-UA"/>
              </w:rPr>
            </w:pPr>
            <w:r w:rsidRPr="00FA62BF">
              <w:rPr>
                <w:rFonts w:ascii="Times New Roman" w:hAnsi="Times New Roman" w:cs="Times New Roman"/>
                <w:color w:val="000000" w:themeColor="text1"/>
                <w:sz w:val="24"/>
                <w:szCs w:val="24"/>
                <w:lang w:val="uk-UA"/>
              </w:rPr>
              <w:t xml:space="preserve">Програма 1. </w:t>
            </w:r>
            <w:r w:rsidR="00253C7A" w:rsidRPr="000F6589">
              <w:rPr>
                <w:rFonts w:ascii="Times New Roman" w:hAnsi="Times New Roman" w:cs="Times New Roman"/>
                <w:sz w:val="24"/>
                <w:szCs w:val="24"/>
                <w:lang w:val="uk-UA"/>
              </w:rPr>
              <w:t>«ЕКОНОМІЧНО СПРОМОЖНА ГРОМАДА»</w:t>
            </w:r>
          </w:p>
        </w:tc>
        <w:tc>
          <w:tcPr>
            <w:tcW w:w="531" w:type="dxa"/>
          </w:tcPr>
          <w:p w14:paraId="00267BFC" w14:textId="047F17EE" w:rsidR="00E4205E" w:rsidRPr="000F6589" w:rsidRDefault="00B30028" w:rsidP="007D0B01">
            <w:pPr>
              <w:spacing w:line="22" w:lineRule="atLeast"/>
              <w:contextualSpacing/>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r>
      <w:tr w:rsidR="00E4205E" w:rsidRPr="000F6589" w14:paraId="478BC869" w14:textId="77777777" w:rsidTr="00253C7A">
        <w:tc>
          <w:tcPr>
            <w:tcW w:w="392" w:type="dxa"/>
          </w:tcPr>
          <w:p w14:paraId="4454F9E6" w14:textId="0EB22F16" w:rsidR="00E4205E" w:rsidRPr="000F6589" w:rsidRDefault="00E4205E" w:rsidP="007D0B01">
            <w:pPr>
              <w:spacing w:line="22" w:lineRule="atLeast"/>
              <w:contextualSpacing/>
              <w:jc w:val="center"/>
              <w:rPr>
                <w:rFonts w:ascii="Times New Roman" w:hAnsi="Times New Roman" w:cs="Times New Roman"/>
                <w:b/>
                <w:sz w:val="24"/>
                <w:szCs w:val="24"/>
                <w:lang w:val="uk-UA"/>
              </w:rPr>
            </w:pPr>
          </w:p>
        </w:tc>
        <w:tc>
          <w:tcPr>
            <w:tcW w:w="8647" w:type="dxa"/>
          </w:tcPr>
          <w:p w14:paraId="0B03C6EC" w14:textId="042D9601" w:rsidR="00E4205E" w:rsidRPr="000F6589" w:rsidRDefault="00D3493A" w:rsidP="007D0B01">
            <w:pPr>
              <w:spacing w:line="22" w:lineRule="atLeast"/>
              <w:contextualSpacing/>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Програма 2. </w:t>
            </w:r>
            <w:r w:rsidR="00253C7A" w:rsidRPr="000F6589">
              <w:rPr>
                <w:rFonts w:ascii="Times New Roman" w:hAnsi="Times New Roman" w:cs="Times New Roman"/>
                <w:sz w:val="24"/>
                <w:szCs w:val="24"/>
                <w:lang w:val="uk-UA"/>
              </w:rPr>
              <w:t>«ГРОМАДА ВИСОКИХ СТАНДАРТІВ ЖИТТЯ ТА ПОСЛУГ»</w:t>
            </w:r>
          </w:p>
        </w:tc>
        <w:tc>
          <w:tcPr>
            <w:tcW w:w="531" w:type="dxa"/>
          </w:tcPr>
          <w:p w14:paraId="2AF30176" w14:textId="667BDA48" w:rsidR="00E4205E" w:rsidRPr="000F6589" w:rsidRDefault="006755B5" w:rsidP="007D0B01">
            <w:pPr>
              <w:spacing w:line="22" w:lineRule="atLeast"/>
              <w:contextualSpacing/>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r>
      <w:tr w:rsidR="00E4205E" w:rsidRPr="000F6589" w14:paraId="3C6DB931" w14:textId="77777777" w:rsidTr="00253C7A">
        <w:tc>
          <w:tcPr>
            <w:tcW w:w="392" w:type="dxa"/>
          </w:tcPr>
          <w:p w14:paraId="589434FE" w14:textId="64C51371" w:rsidR="00E4205E" w:rsidRPr="000F6589" w:rsidRDefault="00E4205E" w:rsidP="007D0B01">
            <w:pPr>
              <w:spacing w:line="22" w:lineRule="atLeast"/>
              <w:contextualSpacing/>
              <w:jc w:val="center"/>
              <w:rPr>
                <w:rFonts w:ascii="Times New Roman" w:hAnsi="Times New Roman" w:cs="Times New Roman"/>
                <w:b/>
                <w:sz w:val="24"/>
                <w:szCs w:val="24"/>
                <w:lang w:val="uk-UA"/>
              </w:rPr>
            </w:pPr>
          </w:p>
        </w:tc>
        <w:tc>
          <w:tcPr>
            <w:tcW w:w="8647" w:type="dxa"/>
          </w:tcPr>
          <w:p w14:paraId="48C1CDBD" w14:textId="12F9F5B3" w:rsidR="00E4205E" w:rsidRPr="000F6589" w:rsidRDefault="00D3493A" w:rsidP="007D0B01">
            <w:pPr>
              <w:spacing w:line="22" w:lineRule="atLeast"/>
              <w:contextualSpacing/>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Програма 3. </w:t>
            </w:r>
            <w:r w:rsidR="00253C7A" w:rsidRPr="000F6589">
              <w:rPr>
                <w:rFonts w:ascii="Times New Roman" w:hAnsi="Times New Roman" w:cs="Times New Roman"/>
                <w:sz w:val="24"/>
                <w:szCs w:val="24"/>
                <w:lang w:val="uk-UA"/>
              </w:rPr>
              <w:t>«КОМФОРТНА ТА БЕЗПЕЧНА ГРОМАДА»</w:t>
            </w:r>
          </w:p>
        </w:tc>
        <w:tc>
          <w:tcPr>
            <w:tcW w:w="531" w:type="dxa"/>
          </w:tcPr>
          <w:p w14:paraId="4DFEA0DA" w14:textId="25D31FF3" w:rsidR="00E4205E" w:rsidRPr="000F6589" w:rsidRDefault="00B30028" w:rsidP="007D0B01">
            <w:pPr>
              <w:spacing w:line="22" w:lineRule="atLeast"/>
              <w:contextualSpacing/>
              <w:jc w:val="center"/>
              <w:rPr>
                <w:rFonts w:ascii="Times New Roman" w:hAnsi="Times New Roman" w:cs="Times New Roman"/>
                <w:bCs/>
                <w:sz w:val="24"/>
                <w:szCs w:val="24"/>
                <w:lang w:val="uk-UA"/>
              </w:rPr>
            </w:pPr>
            <w:r>
              <w:rPr>
                <w:rFonts w:ascii="Times New Roman" w:hAnsi="Times New Roman" w:cs="Times New Roman"/>
                <w:bCs/>
                <w:sz w:val="24"/>
                <w:szCs w:val="24"/>
                <w:lang w:val="uk-UA"/>
              </w:rPr>
              <w:t>10</w:t>
            </w:r>
          </w:p>
        </w:tc>
      </w:tr>
      <w:tr w:rsidR="00E4205E" w:rsidRPr="000F6589" w14:paraId="07E0F84F" w14:textId="77777777" w:rsidTr="00253C7A">
        <w:tc>
          <w:tcPr>
            <w:tcW w:w="392" w:type="dxa"/>
          </w:tcPr>
          <w:p w14:paraId="58665927" w14:textId="065F6A29" w:rsidR="00E4205E" w:rsidRPr="000F6589" w:rsidRDefault="00E4205E" w:rsidP="007D0B01">
            <w:pPr>
              <w:spacing w:line="22" w:lineRule="atLeast"/>
              <w:contextualSpacing/>
              <w:jc w:val="center"/>
              <w:rPr>
                <w:rFonts w:ascii="Times New Roman" w:hAnsi="Times New Roman" w:cs="Times New Roman"/>
                <w:b/>
                <w:sz w:val="24"/>
                <w:szCs w:val="24"/>
                <w:lang w:val="uk-UA"/>
              </w:rPr>
            </w:pPr>
          </w:p>
        </w:tc>
        <w:tc>
          <w:tcPr>
            <w:tcW w:w="8647" w:type="dxa"/>
          </w:tcPr>
          <w:p w14:paraId="69770A87" w14:textId="3CA8E6E3" w:rsidR="00E4205E" w:rsidRPr="000F6589" w:rsidRDefault="00902038" w:rsidP="007D0B01">
            <w:pPr>
              <w:spacing w:line="22" w:lineRule="atLeast"/>
              <w:contextualSpacing/>
              <w:rPr>
                <w:rFonts w:ascii="Times New Roman" w:hAnsi="Times New Roman" w:cs="Times New Roman"/>
                <w:sz w:val="24"/>
                <w:szCs w:val="24"/>
                <w:lang w:val="uk-UA"/>
              </w:rPr>
            </w:pPr>
            <w:r w:rsidRPr="000F6589">
              <w:rPr>
                <w:rFonts w:ascii="Times New Roman" w:hAnsi="Times New Roman" w:cs="Times New Roman"/>
                <w:sz w:val="24"/>
                <w:szCs w:val="24"/>
                <w:lang w:val="uk-UA"/>
              </w:rPr>
              <w:t>КАТАЛОГ ТЕХНІЧНИХ ЗАВДАНЬ</w:t>
            </w:r>
          </w:p>
        </w:tc>
        <w:tc>
          <w:tcPr>
            <w:tcW w:w="531" w:type="dxa"/>
          </w:tcPr>
          <w:p w14:paraId="16DBC353" w14:textId="694FB7C4" w:rsidR="00E4205E" w:rsidRPr="000F6589" w:rsidRDefault="00B30028" w:rsidP="007D0B01">
            <w:pPr>
              <w:spacing w:line="22" w:lineRule="atLeast"/>
              <w:contextualSpacing/>
              <w:jc w:val="center"/>
              <w:rPr>
                <w:rFonts w:ascii="Times New Roman" w:hAnsi="Times New Roman" w:cs="Times New Roman"/>
                <w:bCs/>
                <w:sz w:val="24"/>
                <w:szCs w:val="24"/>
                <w:lang w:val="uk-UA"/>
              </w:rPr>
            </w:pPr>
            <w:r>
              <w:rPr>
                <w:rFonts w:ascii="Times New Roman" w:hAnsi="Times New Roman" w:cs="Times New Roman"/>
                <w:bCs/>
                <w:sz w:val="24"/>
                <w:szCs w:val="24"/>
                <w:lang w:val="uk-UA"/>
              </w:rPr>
              <w:t>14</w:t>
            </w:r>
          </w:p>
        </w:tc>
      </w:tr>
    </w:tbl>
    <w:p w14:paraId="6EA81907" w14:textId="1B33718E" w:rsidR="00AB4BE8" w:rsidRDefault="00AB4BE8" w:rsidP="007D0B01">
      <w:pPr>
        <w:spacing w:line="22" w:lineRule="atLeast"/>
        <w:contextualSpacing/>
        <w:rPr>
          <w:rFonts w:ascii="Times New Roman" w:hAnsi="Times New Roman" w:cs="Times New Roman"/>
          <w:sz w:val="24"/>
          <w:szCs w:val="24"/>
        </w:rPr>
      </w:pPr>
    </w:p>
    <w:p w14:paraId="34BD95D3" w14:textId="6829A0AF" w:rsidR="002D18BD" w:rsidRDefault="002D18BD" w:rsidP="007D0B01">
      <w:pPr>
        <w:spacing w:line="22" w:lineRule="atLeast"/>
        <w:contextualSpacing/>
        <w:rPr>
          <w:rFonts w:ascii="Times New Roman" w:hAnsi="Times New Roman" w:cs="Times New Roman"/>
          <w:sz w:val="24"/>
          <w:szCs w:val="24"/>
        </w:rPr>
      </w:pPr>
    </w:p>
    <w:p w14:paraId="20063C08" w14:textId="2A39CC4F" w:rsidR="002D18BD" w:rsidRDefault="002D18BD" w:rsidP="007D0B01">
      <w:pPr>
        <w:spacing w:line="22" w:lineRule="atLeast"/>
        <w:contextualSpacing/>
        <w:rPr>
          <w:rFonts w:ascii="Times New Roman" w:hAnsi="Times New Roman" w:cs="Times New Roman"/>
          <w:sz w:val="24"/>
          <w:szCs w:val="24"/>
        </w:rPr>
      </w:pPr>
    </w:p>
    <w:p w14:paraId="065FBE88" w14:textId="221D13FE" w:rsidR="002D18BD" w:rsidRDefault="002D18BD" w:rsidP="007D0B01">
      <w:pPr>
        <w:spacing w:line="22" w:lineRule="atLeast"/>
        <w:contextualSpacing/>
        <w:rPr>
          <w:rFonts w:ascii="Times New Roman" w:hAnsi="Times New Roman" w:cs="Times New Roman"/>
          <w:sz w:val="24"/>
          <w:szCs w:val="24"/>
        </w:rPr>
      </w:pPr>
    </w:p>
    <w:p w14:paraId="5094ADAC" w14:textId="77777777" w:rsidR="002D18BD" w:rsidRPr="000F6589" w:rsidRDefault="002D18BD" w:rsidP="007D0B01">
      <w:pPr>
        <w:spacing w:line="22" w:lineRule="atLeast"/>
        <w:contextualSpacing/>
        <w:rPr>
          <w:rFonts w:ascii="Times New Roman" w:hAnsi="Times New Roman" w:cs="Times New Roman"/>
          <w:sz w:val="24"/>
          <w:szCs w:val="24"/>
        </w:rPr>
      </w:pPr>
    </w:p>
    <w:p w14:paraId="41D51FA6" w14:textId="2A2F655E" w:rsidR="00F34158" w:rsidRPr="000F6589" w:rsidRDefault="00F34158" w:rsidP="007D0B01">
      <w:pPr>
        <w:spacing w:line="22" w:lineRule="atLeast"/>
        <w:rPr>
          <w:rFonts w:ascii="Times New Roman" w:hAnsi="Times New Roman" w:cs="Times New Roman"/>
          <w:sz w:val="24"/>
          <w:szCs w:val="24"/>
          <w:lang w:val="uk-UA"/>
        </w:rPr>
      </w:pPr>
      <w:r w:rsidRPr="000F6589">
        <w:rPr>
          <w:rFonts w:ascii="Times New Roman" w:hAnsi="Times New Roman" w:cs="Times New Roman"/>
          <w:sz w:val="24"/>
          <w:szCs w:val="24"/>
          <w:lang w:val="uk-UA"/>
        </w:rPr>
        <w:br w:type="page"/>
      </w:r>
    </w:p>
    <w:p w14:paraId="77509AEA" w14:textId="7F5B76B8" w:rsidR="00AB4BE8" w:rsidRPr="000F6589" w:rsidRDefault="00F34158" w:rsidP="007D0B01">
      <w:pPr>
        <w:spacing w:line="22" w:lineRule="atLeast"/>
        <w:contextualSpacing/>
        <w:jc w:val="cente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lastRenderedPageBreak/>
        <w:t xml:space="preserve">ВСТУП </w:t>
      </w:r>
    </w:p>
    <w:p w14:paraId="72E67DA2" w14:textId="77777777" w:rsidR="000F3642" w:rsidRPr="000F6589" w:rsidRDefault="000F3642" w:rsidP="007D0B01">
      <w:pPr>
        <w:spacing w:line="22" w:lineRule="atLeast"/>
        <w:contextualSpacing/>
        <w:jc w:val="center"/>
        <w:rPr>
          <w:rFonts w:ascii="Times New Roman" w:hAnsi="Times New Roman" w:cs="Times New Roman"/>
          <w:b/>
          <w:bCs/>
          <w:sz w:val="24"/>
          <w:szCs w:val="24"/>
          <w:lang w:val="uk-UA"/>
        </w:rPr>
      </w:pPr>
    </w:p>
    <w:p w14:paraId="05A03CCA" w14:textId="2FB3CB14" w:rsidR="00C52A3E" w:rsidRPr="000F6589" w:rsidRDefault="00051F26" w:rsidP="008E7642">
      <w:pPr>
        <w:spacing w:line="22" w:lineRule="atLeast"/>
        <w:ind w:firstLine="567"/>
        <w:contextualSpacing/>
        <w:jc w:val="both"/>
        <w:rPr>
          <w:rFonts w:ascii="Times New Roman" w:hAnsi="Times New Roman" w:cs="Times New Roman"/>
          <w:iCs/>
          <w:sz w:val="24"/>
          <w:szCs w:val="24"/>
          <w:lang w:val="uk-UA" w:bidi="uk-UA"/>
        </w:rPr>
      </w:pPr>
      <w:bookmarkStart w:id="0" w:name="_Hlk103343641"/>
      <w:r w:rsidRPr="000F6589">
        <w:rPr>
          <w:rFonts w:ascii="Times New Roman" w:hAnsi="Times New Roman" w:cs="Times New Roman"/>
          <w:sz w:val="24"/>
          <w:szCs w:val="24"/>
          <w:lang w:val="uk-UA"/>
        </w:rPr>
        <w:t xml:space="preserve">Стратегія розвитку Старокостянтинівської міської територіальної громади </w:t>
      </w:r>
      <w:r w:rsidR="008C1D32" w:rsidRPr="008C1D32">
        <w:rPr>
          <w:rFonts w:ascii="Times New Roman" w:hAnsi="Times New Roman" w:cs="Times New Roman"/>
          <w:sz w:val="24"/>
          <w:szCs w:val="24"/>
          <w:lang w:val="uk-UA"/>
        </w:rPr>
        <w:t>на 2022-2027 роки</w:t>
      </w:r>
      <w:r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bidi="uk-UA"/>
        </w:rPr>
        <w:t>(далі – Стратегія)</w:t>
      </w:r>
      <w:bookmarkEnd w:id="0"/>
      <w:r w:rsidR="00F535B9" w:rsidRPr="000F6589">
        <w:rPr>
          <w:rFonts w:ascii="Times New Roman" w:hAnsi="Times New Roman" w:cs="Times New Roman"/>
          <w:sz w:val="24"/>
          <w:szCs w:val="24"/>
          <w:lang w:val="uk-UA" w:bidi="uk-UA"/>
        </w:rPr>
        <w:t xml:space="preserve"> </w:t>
      </w:r>
      <w:r w:rsidR="00FC6251" w:rsidRPr="000F6589">
        <w:rPr>
          <w:rFonts w:ascii="Times New Roman" w:hAnsi="Times New Roman" w:cs="Times New Roman"/>
          <w:sz w:val="24"/>
          <w:szCs w:val="24"/>
          <w:lang w:val="uk-UA" w:bidi="uk-UA"/>
        </w:rPr>
        <w:t xml:space="preserve">є ключовим плановим документом, </w:t>
      </w:r>
      <w:r w:rsidR="00FC6251" w:rsidRPr="000F6589">
        <w:rPr>
          <w:rFonts w:ascii="Times New Roman" w:hAnsi="Times New Roman" w:cs="Times New Roman"/>
          <w:iCs/>
          <w:sz w:val="24"/>
          <w:szCs w:val="24"/>
          <w:lang w:val="uk-UA" w:bidi="uk-UA"/>
        </w:rPr>
        <w:t xml:space="preserve">який визначає пріоритетні напрямки розвитку громади. </w:t>
      </w:r>
      <w:r w:rsidR="00C52A3E" w:rsidRPr="000F6589">
        <w:rPr>
          <w:rFonts w:ascii="Times New Roman" w:hAnsi="Times New Roman" w:cs="Times New Roman"/>
          <w:iCs/>
          <w:sz w:val="24"/>
          <w:szCs w:val="24"/>
          <w:lang w:val="uk-UA" w:bidi="uk-UA"/>
        </w:rPr>
        <w:t>Метою Стратегії є створення умов для підвищення добробуту та якості життя населення на інвес</w:t>
      </w:r>
      <w:r w:rsidR="00050B42" w:rsidRPr="000F6589">
        <w:rPr>
          <w:rFonts w:ascii="Times New Roman" w:hAnsi="Times New Roman" w:cs="Times New Roman"/>
          <w:iCs/>
          <w:sz w:val="24"/>
          <w:szCs w:val="24"/>
          <w:lang w:val="uk-UA" w:bidi="uk-UA"/>
        </w:rPr>
        <w:t>тиційно привабливій, екологічно</w:t>
      </w:r>
      <w:r w:rsidR="00C52A3E" w:rsidRPr="000F6589">
        <w:rPr>
          <w:rFonts w:ascii="Times New Roman" w:hAnsi="Times New Roman" w:cs="Times New Roman"/>
          <w:iCs/>
          <w:sz w:val="24"/>
          <w:szCs w:val="24"/>
          <w:lang w:val="uk-UA" w:bidi="uk-UA"/>
        </w:rPr>
        <w:t xml:space="preserve"> безпечній території з сучасною архітектурою, культурою, енергоефективною інфраструктурою, сприятливий для ведення бізнесу та розвитку економіки.</w:t>
      </w:r>
    </w:p>
    <w:p w14:paraId="7BCB2F0D" w14:textId="77777777" w:rsidR="00C52A3E" w:rsidRPr="000F6589" w:rsidRDefault="00C52A3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В основу підготовки Стратегії покладено такі принципи: партнерство, спільна участь представників влади та приватного сектору, відкритість, паритетність, координація, доповнюваність, диверсифікація, вузька спеціалізація, інноваційна спрямованість, ієрархія стратегічних планів, інституційна пам’ять та субсидіарність.</w:t>
      </w:r>
    </w:p>
    <w:p w14:paraId="0CC6E25E" w14:textId="621C0ED7" w:rsidR="00532F16" w:rsidRPr="007241B1" w:rsidRDefault="00532F16" w:rsidP="008E7642">
      <w:pPr>
        <w:spacing w:line="22" w:lineRule="atLeast"/>
        <w:ind w:firstLine="567"/>
        <w:contextualSpacing/>
        <w:jc w:val="both"/>
        <w:rPr>
          <w:rFonts w:ascii="Times New Roman" w:hAnsi="Times New Roman" w:cs="Times New Roman"/>
          <w:color w:val="000000" w:themeColor="text1"/>
          <w:sz w:val="24"/>
          <w:szCs w:val="24"/>
          <w:lang w:val="uk-UA"/>
        </w:rPr>
      </w:pPr>
      <w:r w:rsidRPr="000F6589">
        <w:rPr>
          <w:rFonts w:ascii="Times New Roman" w:hAnsi="Times New Roman" w:cs="Times New Roman"/>
          <w:sz w:val="24"/>
          <w:szCs w:val="24"/>
          <w:lang w:val="uk-UA"/>
        </w:rPr>
        <w:t xml:space="preserve">Стратегія визначає стратегічні, операційні цілі та завдання щодо соціально-економічного розвитку </w:t>
      </w:r>
      <w:r w:rsidR="00984A7D" w:rsidRPr="000F6589">
        <w:rPr>
          <w:rFonts w:ascii="Times New Roman" w:hAnsi="Times New Roman" w:cs="Times New Roman"/>
          <w:sz w:val="24"/>
          <w:szCs w:val="24"/>
          <w:lang w:val="uk-UA"/>
        </w:rPr>
        <w:t xml:space="preserve">Старокостянтинівської </w:t>
      </w:r>
      <w:r w:rsidRPr="000F6589">
        <w:rPr>
          <w:rFonts w:ascii="Times New Roman" w:hAnsi="Times New Roman" w:cs="Times New Roman"/>
          <w:sz w:val="24"/>
          <w:szCs w:val="24"/>
          <w:lang w:val="uk-UA"/>
        </w:rPr>
        <w:t xml:space="preserve">міської територіальної громади на період </w:t>
      </w:r>
      <w:r w:rsidR="008C1D32" w:rsidRPr="007241B1">
        <w:rPr>
          <w:rFonts w:ascii="Times New Roman" w:hAnsi="Times New Roman" w:cs="Times New Roman"/>
          <w:color w:val="000000" w:themeColor="text1"/>
          <w:sz w:val="24"/>
          <w:szCs w:val="24"/>
          <w:lang w:val="uk-UA"/>
        </w:rPr>
        <w:t>на 2022-2027 роки</w:t>
      </w:r>
      <w:r w:rsidRPr="007241B1">
        <w:rPr>
          <w:rFonts w:ascii="Times New Roman" w:hAnsi="Times New Roman" w:cs="Times New Roman"/>
          <w:color w:val="000000" w:themeColor="text1"/>
          <w:sz w:val="24"/>
          <w:szCs w:val="24"/>
          <w:lang w:val="uk-UA"/>
        </w:rPr>
        <w:t>, з метою досягнення наступного стратегічного бачення.</w:t>
      </w:r>
    </w:p>
    <w:p w14:paraId="282BF1C2" w14:textId="4635C54F" w:rsidR="00AB4BE8" w:rsidRPr="007241B1" w:rsidRDefault="00AB4BE8" w:rsidP="007D0B01">
      <w:pPr>
        <w:spacing w:line="22" w:lineRule="atLeast"/>
        <w:ind w:firstLine="624"/>
        <w:contextualSpacing/>
        <w:jc w:val="both"/>
        <w:rPr>
          <w:rFonts w:ascii="Times New Roman" w:hAnsi="Times New Roman" w:cs="Times New Roman"/>
          <w:color w:val="000000" w:themeColor="text1"/>
          <w:sz w:val="24"/>
          <w:szCs w:val="24"/>
          <w:lang w:val="uk-UA"/>
        </w:rPr>
      </w:pPr>
    </w:p>
    <w:p w14:paraId="7BBBDCBE" w14:textId="1AD40C3D" w:rsidR="0096187C" w:rsidRPr="007241B1" w:rsidRDefault="007241B1" w:rsidP="007D0B01">
      <w:pPr>
        <w:spacing w:line="22" w:lineRule="atLeast"/>
        <w:ind w:firstLine="624"/>
        <w:contextualSpacing/>
        <w:jc w:val="center"/>
        <w:rPr>
          <w:rFonts w:ascii="Times New Roman" w:hAnsi="Times New Roman" w:cs="Times New Roman"/>
          <w:bCs/>
          <w:i/>
          <w:iCs/>
          <w:color w:val="000000" w:themeColor="text1"/>
          <w:sz w:val="24"/>
          <w:szCs w:val="24"/>
          <w:lang w:val="uk-UA"/>
        </w:rPr>
      </w:pPr>
      <w:r w:rsidRPr="007241B1">
        <w:rPr>
          <w:rFonts w:ascii="Times New Roman" w:hAnsi="Times New Roman" w:cs="Times New Roman"/>
          <w:bCs/>
          <w:i/>
          <w:iCs/>
          <w:color w:val="000000" w:themeColor="text1"/>
          <w:sz w:val="24"/>
          <w:szCs w:val="24"/>
          <w:lang w:val="uk-UA"/>
        </w:rPr>
        <w:t>Старокостянтинівська громада – самодостатня, розвинута та процвітаюча громада, яка є економічно спроможна, туристично приваблива, екологічно чиста та комфортна для життя і дозвілля всіх мешканців.</w:t>
      </w:r>
    </w:p>
    <w:p w14:paraId="53E652A8" w14:textId="77777777" w:rsidR="007241B1" w:rsidRPr="000F6589" w:rsidRDefault="007241B1" w:rsidP="007D0B01">
      <w:pPr>
        <w:spacing w:line="22" w:lineRule="atLeast"/>
        <w:ind w:firstLine="624"/>
        <w:contextualSpacing/>
        <w:jc w:val="center"/>
        <w:rPr>
          <w:rFonts w:ascii="Times New Roman" w:hAnsi="Times New Roman" w:cs="Times New Roman"/>
          <w:bCs/>
          <w:i/>
          <w:iCs/>
          <w:sz w:val="24"/>
          <w:szCs w:val="24"/>
          <w:lang w:val="uk-UA"/>
        </w:rPr>
      </w:pPr>
    </w:p>
    <w:p w14:paraId="6ECD298F" w14:textId="77777777" w:rsidR="00B66C73" w:rsidRPr="000F6589" w:rsidRDefault="00B66C73"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Стратегічне бачення буде досягатися у процесі реалізації трьох стратегічних цілей:</w:t>
      </w:r>
    </w:p>
    <w:p w14:paraId="627DD3C1" w14:textId="24FA7F3B" w:rsidR="00B66C73" w:rsidRPr="000F6589" w:rsidRDefault="00B66C73" w:rsidP="008E7642">
      <w:pPr>
        <w:spacing w:line="22" w:lineRule="atLeast"/>
        <w:ind w:firstLine="567"/>
        <w:contextualSpacing/>
        <w:jc w:val="both"/>
        <w:rPr>
          <w:rFonts w:ascii="Times New Roman" w:hAnsi="Times New Roman" w:cs="Times New Roman"/>
          <w:sz w:val="24"/>
          <w:szCs w:val="24"/>
          <w:lang w:val="uk-UA"/>
        </w:rPr>
      </w:pPr>
      <w:r w:rsidRPr="00EA7554">
        <w:rPr>
          <w:rStyle w:val="af3"/>
          <w:rFonts w:ascii="Times New Roman" w:hAnsi="Times New Roman" w:cs="Times New Roman"/>
          <w:b w:val="0"/>
          <w:bCs w:val="0"/>
          <w:i w:val="0"/>
          <w:iCs w:val="0"/>
          <w:color w:val="000000" w:themeColor="text1"/>
          <w:sz w:val="24"/>
          <w:szCs w:val="24"/>
        </w:rPr>
        <w:t>1.</w:t>
      </w:r>
      <w:r w:rsidRPr="00EA7554">
        <w:rPr>
          <w:rStyle w:val="af3"/>
          <w:rFonts w:ascii="Times New Roman" w:hAnsi="Times New Roman" w:cs="Times New Roman"/>
          <w:color w:val="000000" w:themeColor="text1"/>
        </w:rPr>
        <w:t xml:space="preserve"> </w:t>
      </w:r>
      <w:r w:rsidRPr="00EA7554">
        <w:rPr>
          <w:rFonts w:ascii="Times New Roman" w:hAnsi="Times New Roman" w:cs="Times New Roman"/>
          <w:color w:val="000000" w:themeColor="text1"/>
          <w:sz w:val="24"/>
          <w:szCs w:val="24"/>
          <w:lang w:val="uk-UA"/>
        </w:rPr>
        <w:t xml:space="preserve">Економічно </w:t>
      </w:r>
      <w:r w:rsidRPr="000F6589">
        <w:rPr>
          <w:rFonts w:ascii="Times New Roman" w:hAnsi="Times New Roman" w:cs="Times New Roman"/>
          <w:sz w:val="24"/>
          <w:szCs w:val="24"/>
          <w:lang w:val="uk-UA"/>
        </w:rPr>
        <w:t>спроможна громада</w:t>
      </w:r>
      <w:r w:rsidR="00101416" w:rsidRPr="000F6589">
        <w:rPr>
          <w:rFonts w:ascii="Times New Roman" w:hAnsi="Times New Roman" w:cs="Times New Roman"/>
          <w:sz w:val="24"/>
          <w:szCs w:val="24"/>
          <w:lang w:val="uk-UA"/>
        </w:rPr>
        <w:t>;</w:t>
      </w:r>
    </w:p>
    <w:p w14:paraId="10316C0E" w14:textId="6CB2E0E6" w:rsidR="00B66C73" w:rsidRPr="000F6589" w:rsidRDefault="00101416" w:rsidP="008E7642">
      <w:pPr>
        <w:spacing w:line="22" w:lineRule="atLeast"/>
        <w:ind w:firstLine="567"/>
        <w:contextualSpacing/>
        <w:jc w:val="both"/>
        <w:rPr>
          <w:rFonts w:ascii="Times New Roman" w:hAnsi="Times New Roman" w:cs="Times New Roman"/>
          <w:sz w:val="24"/>
          <w:szCs w:val="24"/>
          <w:lang w:val="uk-UA"/>
        </w:rPr>
      </w:pPr>
      <w:r w:rsidRPr="000F6589">
        <w:rPr>
          <w:rStyle w:val="af3"/>
          <w:rFonts w:ascii="Times New Roman" w:hAnsi="Times New Roman" w:cs="Times New Roman"/>
          <w:b w:val="0"/>
          <w:bCs w:val="0"/>
          <w:i w:val="0"/>
          <w:iCs w:val="0"/>
          <w:sz w:val="24"/>
          <w:szCs w:val="24"/>
          <w:lang w:val="uk-UA"/>
        </w:rPr>
        <w:t>2.</w:t>
      </w:r>
      <w:r w:rsidRPr="000F6589">
        <w:rPr>
          <w:rFonts w:ascii="Times New Roman" w:hAnsi="Times New Roman" w:cs="Times New Roman"/>
          <w:sz w:val="24"/>
          <w:szCs w:val="24"/>
          <w:lang w:val="uk-UA"/>
        </w:rPr>
        <w:t xml:space="preserve"> Громада високих стандартів життя та послуг;</w:t>
      </w:r>
    </w:p>
    <w:p w14:paraId="530B1FDD" w14:textId="0D384D99" w:rsidR="00B66C73" w:rsidRPr="000F6589" w:rsidRDefault="00101416" w:rsidP="008E7642">
      <w:pPr>
        <w:spacing w:line="22" w:lineRule="atLeast"/>
        <w:ind w:firstLine="567"/>
        <w:contextualSpacing/>
        <w:jc w:val="both"/>
        <w:rPr>
          <w:rFonts w:ascii="Times New Roman" w:hAnsi="Times New Roman" w:cs="Times New Roman"/>
          <w:sz w:val="24"/>
          <w:szCs w:val="24"/>
          <w:lang w:val="uk-UA"/>
        </w:rPr>
      </w:pPr>
      <w:r w:rsidRPr="000F6589">
        <w:rPr>
          <w:rStyle w:val="af3"/>
          <w:rFonts w:ascii="Times New Roman" w:hAnsi="Times New Roman" w:cs="Times New Roman"/>
          <w:b w:val="0"/>
          <w:bCs w:val="0"/>
          <w:i w:val="0"/>
          <w:iCs w:val="0"/>
          <w:sz w:val="24"/>
          <w:szCs w:val="24"/>
          <w:lang w:val="uk-UA"/>
        </w:rPr>
        <w:t>3.</w:t>
      </w:r>
      <w:r w:rsidRPr="000F6589">
        <w:rPr>
          <w:rFonts w:ascii="Times New Roman" w:hAnsi="Times New Roman" w:cs="Times New Roman"/>
          <w:sz w:val="24"/>
          <w:szCs w:val="24"/>
          <w:lang w:val="uk-UA"/>
        </w:rPr>
        <w:t xml:space="preserve"> Комфортна та безпечна громада.</w:t>
      </w:r>
    </w:p>
    <w:p w14:paraId="6CD245C3" w14:textId="7E3E571D" w:rsidR="00B66C73" w:rsidRPr="000F6589" w:rsidRDefault="00101416"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Реалізацію Стратегії передбачено у </w:t>
      </w:r>
      <w:r w:rsidR="00B25DEF" w:rsidRPr="000F6589">
        <w:rPr>
          <w:rFonts w:ascii="Times New Roman" w:hAnsi="Times New Roman" w:cs="Times New Roman"/>
          <w:sz w:val="24"/>
          <w:szCs w:val="24"/>
          <w:lang w:val="uk-UA"/>
        </w:rPr>
        <w:t>двох послідовних етапах:</w:t>
      </w:r>
    </w:p>
    <w:p w14:paraId="242AB8CE" w14:textId="74400EB3" w:rsidR="00B25DEF" w:rsidRPr="00116EF9" w:rsidRDefault="00196CEE" w:rsidP="00A174F3">
      <w:pPr>
        <w:spacing w:line="22" w:lineRule="atLeast"/>
        <w:ind w:left="567"/>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п</w:t>
      </w:r>
      <w:r w:rsidR="00B25DEF" w:rsidRPr="000F6589">
        <w:rPr>
          <w:rFonts w:ascii="Times New Roman" w:hAnsi="Times New Roman" w:cs="Times New Roman"/>
          <w:sz w:val="24"/>
          <w:szCs w:val="24"/>
        </w:rPr>
        <w:t>ерший – 20</w:t>
      </w:r>
      <w:r w:rsidR="00B25DEF" w:rsidRPr="000F6589">
        <w:rPr>
          <w:rFonts w:ascii="Times New Roman" w:hAnsi="Times New Roman" w:cs="Times New Roman"/>
          <w:sz w:val="24"/>
          <w:szCs w:val="24"/>
          <w:lang w:val="uk-UA"/>
        </w:rPr>
        <w:t>22</w:t>
      </w:r>
      <w:r w:rsidR="00B25DEF" w:rsidRPr="00116EF9">
        <w:rPr>
          <w:rFonts w:ascii="Times New Roman" w:hAnsi="Times New Roman" w:cs="Times New Roman"/>
          <w:color w:val="000000" w:themeColor="text1"/>
          <w:sz w:val="24"/>
          <w:szCs w:val="24"/>
          <w:lang w:val="uk-UA"/>
        </w:rPr>
        <w:t>-2024</w:t>
      </w:r>
      <w:r w:rsidR="00B25DEF" w:rsidRPr="00116EF9">
        <w:rPr>
          <w:rFonts w:ascii="Times New Roman" w:hAnsi="Times New Roman" w:cs="Times New Roman"/>
          <w:color w:val="000000" w:themeColor="text1"/>
          <w:sz w:val="24"/>
          <w:szCs w:val="24"/>
        </w:rPr>
        <w:t xml:space="preserve"> роки</w:t>
      </w:r>
      <w:r w:rsidR="00B25DEF" w:rsidRPr="00116EF9">
        <w:rPr>
          <w:rFonts w:ascii="Times New Roman" w:hAnsi="Times New Roman" w:cs="Times New Roman"/>
          <w:color w:val="000000" w:themeColor="text1"/>
          <w:sz w:val="24"/>
          <w:szCs w:val="24"/>
          <w:lang w:val="uk-UA"/>
        </w:rPr>
        <w:t>;</w:t>
      </w:r>
    </w:p>
    <w:p w14:paraId="160070D5" w14:textId="12CE52A0" w:rsidR="00B25DEF" w:rsidRPr="000F6589" w:rsidRDefault="00196CEE" w:rsidP="00A174F3">
      <w:pPr>
        <w:spacing w:line="22" w:lineRule="atLeast"/>
        <w:ind w:left="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д</w:t>
      </w:r>
      <w:r w:rsidR="008E5580">
        <w:rPr>
          <w:rFonts w:ascii="Times New Roman" w:hAnsi="Times New Roman" w:cs="Times New Roman"/>
          <w:color w:val="000000" w:themeColor="text1"/>
          <w:sz w:val="24"/>
          <w:szCs w:val="24"/>
        </w:rPr>
        <w:t>ругий</w:t>
      </w:r>
      <w:r w:rsidR="00B25DEF" w:rsidRPr="00116EF9">
        <w:rPr>
          <w:rFonts w:ascii="Times New Roman" w:hAnsi="Times New Roman" w:cs="Times New Roman"/>
          <w:color w:val="000000" w:themeColor="text1"/>
          <w:sz w:val="24"/>
          <w:szCs w:val="24"/>
        </w:rPr>
        <w:t xml:space="preserve"> – 202</w:t>
      </w:r>
      <w:r w:rsidR="00B25DEF" w:rsidRPr="00116EF9">
        <w:rPr>
          <w:rFonts w:ascii="Times New Roman" w:hAnsi="Times New Roman" w:cs="Times New Roman"/>
          <w:color w:val="000000" w:themeColor="text1"/>
          <w:sz w:val="24"/>
          <w:szCs w:val="24"/>
          <w:lang w:val="uk-UA"/>
        </w:rPr>
        <w:t>5</w:t>
      </w:r>
      <w:r w:rsidR="00116EF9" w:rsidRPr="00116EF9">
        <w:rPr>
          <w:rFonts w:ascii="Times New Roman" w:hAnsi="Times New Roman" w:cs="Times New Roman"/>
          <w:color w:val="000000" w:themeColor="text1"/>
          <w:sz w:val="24"/>
          <w:szCs w:val="24"/>
        </w:rPr>
        <w:t>-</w:t>
      </w:r>
      <w:r w:rsidR="00B25DEF" w:rsidRPr="00116EF9">
        <w:rPr>
          <w:rFonts w:ascii="Times New Roman" w:hAnsi="Times New Roman" w:cs="Times New Roman"/>
          <w:color w:val="000000" w:themeColor="text1"/>
          <w:sz w:val="24"/>
          <w:szCs w:val="24"/>
        </w:rPr>
        <w:t xml:space="preserve">2027 </w:t>
      </w:r>
      <w:r w:rsidR="00B25DEF" w:rsidRPr="000F6589">
        <w:rPr>
          <w:rFonts w:ascii="Times New Roman" w:hAnsi="Times New Roman" w:cs="Times New Roman"/>
          <w:sz w:val="24"/>
          <w:szCs w:val="24"/>
        </w:rPr>
        <w:t>роки</w:t>
      </w:r>
      <w:r w:rsidR="00B25DEF" w:rsidRPr="000F6589">
        <w:rPr>
          <w:rFonts w:ascii="Times New Roman" w:hAnsi="Times New Roman" w:cs="Times New Roman"/>
          <w:sz w:val="24"/>
          <w:szCs w:val="24"/>
          <w:lang w:val="uk-UA"/>
        </w:rPr>
        <w:t>.</w:t>
      </w:r>
    </w:p>
    <w:p w14:paraId="3B2EBE0C" w14:textId="5221863D" w:rsidR="00FC6251" w:rsidRPr="000F6589" w:rsidRDefault="00B25DEF" w:rsidP="00C624DD">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Одним із основних інструментів реалізації Стратегії є плани заходів, що розробляються для кожного етапу та є базою для середньострокового бюджетного планування.</w:t>
      </w:r>
    </w:p>
    <w:p w14:paraId="69386EF4" w14:textId="239D4BE8" w:rsidR="0025586B" w:rsidRDefault="009732B0" w:rsidP="0025586B">
      <w:pPr>
        <w:spacing w:line="22" w:lineRule="atLeast"/>
        <w:ind w:firstLine="567"/>
        <w:contextualSpacing/>
        <w:jc w:val="both"/>
        <w:rPr>
          <w:rFonts w:ascii="Times New Roman" w:hAnsi="Times New Roman" w:cs="Times New Roman"/>
          <w:iCs/>
          <w:sz w:val="24"/>
          <w:szCs w:val="24"/>
          <w:highlight w:val="yellow"/>
          <w:lang w:val="uk-UA"/>
        </w:rPr>
      </w:pPr>
      <w:r w:rsidRPr="000F6589">
        <w:rPr>
          <w:rFonts w:ascii="Times New Roman" w:hAnsi="Times New Roman" w:cs="Times New Roman"/>
          <w:sz w:val="24"/>
          <w:szCs w:val="24"/>
          <w:lang w:val="uk-UA"/>
        </w:rPr>
        <w:t xml:space="preserve">План заходів з реалізації у 2022-2024 роках Стратегії розвитку Старокостянтинівської міської територіальної громади </w:t>
      </w:r>
      <w:r w:rsidR="00CE5D44" w:rsidRPr="008C1D32">
        <w:rPr>
          <w:rFonts w:ascii="Times New Roman" w:hAnsi="Times New Roman" w:cs="Times New Roman"/>
          <w:sz w:val="24"/>
          <w:szCs w:val="24"/>
          <w:lang w:val="uk-UA"/>
        </w:rPr>
        <w:t>на 2022-2027 роки</w:t>
      </w:r>
      <w:r w:rsidR="00CE5D44"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 xml:space="preserve">(далі – План заходів) </w:t>
      </w:r>
      <w:r w:rsidR="00144BD2" w:rsidRPr="000F6589">
        <w:rPr>
          <w:rFonts w:ascii="Times New Roman" w:hAnsi="Times New Roman" w:cs="Times New Roman"/>
          <w:sz w:val="24"/>
          <w:szCs w:val="24"/>
          <w:lang w:val="uk-UA"/>
        </w:rPr>
        <w:t>розроблено на підставі Закону України «Про засади державної регіональної політики»</w:t>
      </w:r>
      <w:r w:rsidR="00417EED" w:rsidRPr="000F6589">
        <w:rPr>
          <w:rFonts w:ascii="Times New Roman" w:hAnsi="Times New Roman" w:cs="Times New Roman"/>
          <w:sz w:val="24"/>
          <w:szCs w:val="24"/>
          <w:lang w:val="uk-UA"/>
        </w:rPr>
        <w:t xml:space="preserve">, </w:t>
      </w:r>
      <w:r w:rsidR="00CE5D44" w:rsidRPr="00CE5D44">
        <w:rPr>
          <w:rFonts w:ascii="Times New Roman" w:hAnsi="Times New Roman" w:cs="Times New Roman"/>
          <w:iCs/>
          <w:sz w:val="24"/>
          <w:szCs w:val="24"/>
          <w:lang w:val="uk-UA"/>
        </w:rPr>
        <w:t>постанов</w:t>
      </w:r>
      <w:r w:rsidR="00417EED" w:rsidRPr="000F6589">
        <w:rPr>
          <w:rFonts w:ascii="Times New Roman" w:hAnsi="Times New Roman" w:cs="Times New Roman"/>
          <w:iCs/>
          <w:sz w:val="24"/>
          <w:szCs w:val="24"/>
          <w:lang w:val="uk-UA"/>
        </w:rPr>
        <w:t xml:space="preserve"> Кабінету Міністрів України від 05 серпня 2020 року № 695 «Про затвердження Державної стратегії регіонального розвитку на 2021-2027 роки», від 11 листопада 2015 року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w:t>
      </w:r>
      <w:r w:rsidR="00196CEE">
        <w:rPr>
          <w:rFonts w:ascii="Times New Roman" w:hAnsi="Times New Roman" w:cs="Times New Roman"/>
          <w:iCs/>
          <w:sz w:val="24"/>
          <w:szCs w:val="24"/>
          <w:lang w:val="uk-UA"/>
        </w:rPr>
        <w:t>, н</w:t>
      </w:r>
      <w:r w:rsidR="00D568D0" w:rsidRPr="000F6589">
        <w:rPr>
          <w:rFonts w:ascii="Times New Roman" w:hAnsi="Times New Roman" w:cs="Times New Roman"/>
          <w:iCs/>
          <w:sz w:val="24"/>
          <w:szCs w:val="24"/>
          <w:lang w:val="uk-UA"/>
        </w:rPr>
        <w:t>аказу Міністерства регіонального розвитку, будівництва та житлово-комунального господарства України від 31</w:t>
      </w:r>
      <w:r w:rsidR="007A5BC3" w:rsidRPr="007A5BC3">
        <w:rPr>
          <w:rFonts w:ascii="Times New Roman" w:hAnsi="Times New Roman" w:cs="Times New Roman"/>
          <w:iCs/>
          <w:color w:val="000000" w:themeColor="text1"/>
          <w:sz w:val="24"/>
          <w:szCs w:val="24"/>
          <w:lang w:val="uk-UA"/>
        </w:rPr>
        <w:t xml:space="preserve"> </w:t>
      </w:r>
      <w:r w:rsidR="00945B27" w:rsidRPr="007A5BC3">
        <w:rPr>
          <w:rFonts w:ascii="Times New Roman" w:hAnsi="Times New Roman" w:cs="Times New Roman"/>
          <w:iCs/>
          <w:color w:val="000000" w:themeColor="text1"/>
          <w:sz w:val="24"/>
          <w:szCs w:val="24"/>
          <w:lang w:val="uk-UA"/>
        </w:rPr>
        <w:t xml:space="preserve">березня </w:t>
      </w:r>
      <w:r w:rsidR="00D568D0" w:rsidRPr="000F6589">
        <w:rPr>
          <w:rFonts w:ascii="Times New Roman" w:hAnsi="Times New Roman" w:cs="Times New Roman"/>
          <w:iCs/>
          <w:sz w:val="24"/>
          <w:szCs w:val="24"/>
          <w:lang w:val="uk-UA"/>
        </w:rPr>
        <w:t xml:space="preserve">2016 року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w:t>
      </w:r>
      <w:r w:rsidR="00D568D0" w:rsidRPr="0025586B">
        <w:rPr>
          <w:rFonts w:ascii="Times New Roman" w:hAnsi="Times New Roman" w:cs="Times New Roman"/>
          <w:iCs/>
          <w:sz w:val="24"/>
          <w:szCs w:val="24"/>
          <w:lang w:val="uk-UA"/>
        </w:rPr>
        <w:t>Стратегії розвитку Хмельницької області на 2021-2027 роки</w:t>
      </w:r>
      <w:r w:rsidR="0025586B" w:rsidRPr="0025586B">
        <w:rPr>
          <w:rFonts w:ascii="Times New Roman" w:hAnsi="Times New Roman" w:cs="Times New Roman"/>
          <w:iCs/>
          <w:sz w:val="24"/>
          <w:szCs w:val="24"/>
          <w:lang w:val="uk-UA"/>
        </w:rPr>
        <w:t xml:space="preserve"> та Плану Заходів з реалізації Стратегії розвитку Хмельницької області на 2021-2023 роки затверджених рішеннями Хмельницької обласної ради від 20 грудня 2019 року № 49-29/2019 та № 50-29/2019.</w:t>
      </w:r>
    </w:p>
    <w:p w14:paraId="523CA8C9" w14:textId="49A60484" w:rsidR="00E63455" w:rsidRPr="000F6589" w:rsidRDefault="00584B0D" w:rsidP="00C624DD">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Стратегічні цілі, визначені у Стратегії, буде реалізовано через</w:t>
      </w:r>
      <w:r w:rsidR="00782B91">
        <w:rPr>
          <w:rFonts w:ascii="Times New Roman" w:hAnsi="Times New Roman" w:cs="Times New Roman"/>
          <w:sz w:val="24"/>
          <w:szCs w:val="24"/>
          <w:lang w:val="uk-UA"/>
        </w:rPr>
        <w:t xml:space="preserve"> систему оперативних цілей. Р</w:t>
      </w:r>
      <w:r w:rsidRPr="000F6589">
        <w:rPr>
          <w:rFonts w:ascii="Times New Roman" w:hAnsi="Times New Roman" w:cs="Times New Roman"/>
          <w:sz w:val="24"/>
          <w:szCs w:val="24"/>
          <w:lang w:val="uk-UA"/>
        </w:rPr>
        <w:t xml:space="preserve">еалізація </w:t>
      </w:r>
      <w:r w:rsidR="00782B91">
        <w:rPr>
          <w:rFonts w:ascii="Times New Roman" w:hAnsi="Times New Roman" w:cs="Times New Roman"/>
          <w:sz w:val="24"/>
          <w:szCs w:val="24"/>
          <w:lang w:val="uk-UA"/>
        </w:rPr>
        <w:t xml:space="preserve">яких </w:t>
      </w:r>
      <w:r w:rsidRPr="000F6589">
        <w:rPr>
          <w:rFonts w:ascii="Times New Roman" w:hAnsi="Times New Roman" w:cs="Times New Roman"/>
          <w:sz w:val="24"/>
          <w:szCs w:val="24"/>
          <w:lang w:val="uk-UA"/>
        </w:rPr>
        <w:t>передбачає конкретизацію оперативних цілей та завдань</w:t>
      </w:r>
      <w:r w:rsidR="00E63455" w:rsidRPr="000F6589">
        <w:rPr>
          <w:rFonts w:ascii="Times New Roman" w:hAnsi="Times New Roman" w:cs="Times New Roman"/>
          <w:sz w:val="24"/>
          <w:szCs w:val="24"/>
          <w:lang w:val="uk-UA"/>
        </w:rPr>
        <w:t>, як для соціально-економічної системи громади загалом, так і для окремих населених пунктів громади зокрема.</w:t>
      </w:r>
    </w:p>
    <w:p w14:paraId="786C19E3" w14:textId="016A112F" w:rsidR="00A95C85" w:rsidRPr="000F6589" w:rsidRDefault="00A95C85" w:rsidP="00C624DD">
      <w:pPr>
        <w:spacing w:line="22" w:lineRule="atLeast"/>
        <w:ind w:firstLine="567"/>
        <w:contextualSpacing/>
        <w:jc w:val="both"/>
        <w:rPr>
          <w:rFonts w:ascii="Times New Roman" w:hAnsi="Times New Roman" w:cs="Times New Roman"/>
          <w:sz w:val="24"/>
          <w:szCs w:val="24"/>
          <w:lang w:val="uk-UA"/>
        </w:rPr>
      </w:pPr>
      <w:r w:rsidRPr="000F6589">
        <w:rPr>
          <w:rStyle w:val="af3"/>
          <w:rFonts w:ascii="Times New Roman" w:hAnsi="Times New Roman" w:cs="Times New Roman"/>
          <w:i w:val="0"/>
          <w:iCs w:val="0"/>
          <w:sz w:val="24"/>
          <w:szCs w:val="24"/>
        </w:rPr>
        <w:t>Стратегічна ціль 1.</w:t>
      </w:r>
      <w:r w:rsidRPr="000F6589">
        <w:rPr>
          <w:rStyle w:val="af3"/>
          <w:rFonts w:ascii="Times New Roman" w:hAnsi="Times New Roman" w:cs="Times New Roman"/>
        </w:rPr>
        <w:t xml:space="preserve"> </w:t>
      </w:r>
      <w:r w:rsidR="00782B91">
        <w:rPr>
          <w:rFonts w:ascii="Times New Roman" w:hAnsi="Times New Roman" w:cs="Times New Roman"/>
          <w:sz w:val="24"/>
          <w:szCs w:val="24"/>
          <w:lang w:val="uk-UA"/>
        </w:rPr>
        <w:t>Економічно спроможна громада</w:t>
      </w:r>
    </w:p>
    <w:p w14:paraId="50D725FB" w14:textId="77777777" w:rsidR="00A95C85" w:rsidRPr="000F6589" w:rsidRDefault="00A95C85"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Оперативні цілі:</w:t>
      </w:r>
    </w:p>
    <w:p w14:paraId="6F9B2EAF" w14:textId="0A40A7E4" w:rsidR="00A95C85" w:rsidRPr="000F6589" w:rsidRDefault="00A95C85"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lastRenderedPageBreak/>
        <w:t>1.1.</w:t>
      </w:r>
      <w:r w:rsidR="00AF6B34">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Створення в громаді сприятливого інвестиційного клімату та налагодження міжнародної співпраці;</w:t>
      </w:r>
    </w:p>
    <w:p w14:paraId="27641531" w14:textId="0553940A" w:rsidR="00A95C85" w:rsidRPr="000F6589" w:rsidRDefault="00A95C85"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1.2. Розвиток підприємницького потенціалу;</w:t>
      </w:r>
    </w:p>
    <w:p w14:paraId="458DB0B3" w14:textId="66E251AE" w:rsidR="00A95C85" w:rsidRPr="000F6589" w:rsidRDefault="00A95C85"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1.3.</w:t>
      </w:r>
      <w:r w:rsidR="00190D4C">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Розвиток та підвищення продуктивності агропромислового сектору</w:t>
      </w:r>
      <w:r w:rsidR="00F054E2" w:rsidRPr="000F6589">
        <w:rPr>
          <w:rFonts w:ascii="Times New Roman" w:hAnsi="Times New Roman" w:cs="Times New Roman"/>
          <w:sz w:val="24"/>
          <w:szCs w:val="24"/>
          <w:lang w:val="uk-UA"/>
        </w:rPr>
        <w:t>.</w:t>
      </w:r>
    </w:p>
    <w:p w14:paraId="5BC57DEE" w14:textId="3BA6867D"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Style w:val="af3"/>
          <w:rFonts w:ascii="Times New Roman" w:hAnsi="Times New Roman" w:cs="Times New Roman"/>
          <w:i w:val="0"/>
          <w:iCs w:val="0"/>
          <w:sz w:val="24"/>
          <w:szCs w:val="24"/>
        </w:rPr>
        <w:t xml:space="preserve">Стратегічна ціль </w:t>
      </w:r>
      <w:r w:rsidRPr="000F6589">
        <w:rPr>
          <w:rStyle w:val="af3"/>
          <w:rFonts w:ascii="Times New Roman" w:hAnsi="Times New Roman" w:cs="Times New Roman"/>
          <w:i w:val="0"/>
          <w:iCs w:val="0"/>
          <w:sz w:val="24"/>
          <w:szCs w:val="24"/>
          <w:lang w:val="uk-UA"/>
        </w:rPr>
        <w:t>2.</w:t>
      </w:r>
      <w:r w:rsidRPr="000F6589">
        <w:rPr>
          <w:rFonts w:ascii="Times New Roman" w:hAnsi="Times New Roman" w:cs="Times New Roman"/>
          <w:sz w:val="24"/>
          <w:szCs w:val="24"/>
          <w:lang w:val="uk-UA"/>
        </w:rPr>
        <w:t xml:space="preserve"> Громада вис</w:t>
      </w:r>
      <w:r w:rsidR="00782B91">
        <w:rPr>
          <w:rFonts w:ascii="Times New Roman" w:hAnsi="Times New Roman" w:cs="Times New Roman"/>
          <w:sz w:val="24"/>
          <w:szCs w:val="24"/>
          <w:lang w:val="uk-UA"/>
        </w:rPr>
        <w:t>оких стандартів життя та послуг</w:t>
      </w:r>
    </w:p>
    <w:p w14:paraId="4FAAFD7F" w14:textId="77777777"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Оперативні цілі:</w:t>
      </w:r>
    </w:p>
    <w:p w14:paraId="7D5213D2" w14:textId="4CB77BE6"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2.1. Якісна система надання освітніх послуг;</w:t>
      </w:r>
    </w:p>
    <w:p w14:paraId="3F3E6AEB" w14:textId="7711814B"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2.2. Підвищення доступності та ефективності медичного обслуговування;</w:t>
      </w:r>
    </w:p>
    <w:p w14:paraId="36E2B134" w14:textId="759A101B"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2.3. Розвиток туристичного, культурного потенціалу та креативної індустрії;</w:t>
      </w:r>
    </w:p>
    <w:p w14:paraId="32347582" w14:textId="3268D15F"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2.4. Формування здорової нації та створення належних умов для розвитку системи закладів фізичної культури та спорту;</w:t>
      </w:r>
    </w:p>
    <w:p w14:paraId="139BE63E" w14:textId="7A350333"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2.5. Зростання рівня соціальної відповідальності.</w:t>
      </w:r>
    </w:p>
    <w:p w14:paraId="76FC9451" w14:textId="77777777" w:rsidR="00A95C85" w:rsidRPr="000F6589" w:rsidRDefault="00A95C85" w:rsidP="007D0B01">
      <w:pPr>
        <w:spacing w:line="22" w:lineRule="atLeast"/>
        <w:ind w:firstLine="624"/>
        <w:contextualSpacing/>
        <w:jc w:val="both"/>
        <w:rPr>
          <w:rFonts w:ascii="Times New Roman" w:hAnsi="Times New Roman" w:cs="Times New Roman"/>
          <w:sz w:val="24"/>
          <w:szCs w:val="24"/>
          <w:lang w:val="uk-UA"/>
        </w:rPr>
      </w:pPr>
      <w:r w:rsidRPr="000F6589">
        <w:rPr>
          <w:rStyle w:val="af3"/>
          <w:rFonts w:ascii="Times New Roman" w:hAnsi="Times New Roman" w:cs="Times New Roman"/>
          <w:i w:val="0"/>
          <w:iCs w:val="0"/>
          <w:sz w:val="24"/>
          <w:szCs w:val="24"/>
        </w:rPr>
        <w:t xml:space="preserve">Стратегічна ціль </w:t>
      </w:r>
      <w:r w:rsidRPr="000F6589">
        <w:rPr>
          <w:rStyle w:val="af3"/>
          <w:rFonts w:ascii="Times New Roman" w:hAnsi="Times New Roman" w:cs="Times New Roman"/>
          <w:i w:val="0"/>
          <w:iCs w:val="0"/>
          <w:sz w:val="24"/>
          <w:szCs w:val="24"/>
          <w:lang w:val="uk-UA"/>
        </w:rPr>
        <w:t>3.</w:t>
      </w:r>
      <w:r w:rsidRPr="000F6589">
        <w:rPr>
          <w:rFonts w:ascii="Times New Roman" w:hAnsi="Times New Roman" w:cs="Times New Roman"/>
          <w:sz w:val="24"/>
          <w:szCs w:val="24"/>
          <w:lang w:val="uk-UA"/>
        </w:rPr>
        <w:t xml:space="preserve"> Комфортна та безпечна громада.</w:t>
      </w:r>
    </w:p>
    <w:p w14:paraId="5286CCC1" w14:textId="77777777"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Оперативні цілі:</w:t>
      </w:r>
    </w:p>
    <w:p w14:paraId="67D3BC83" w14:textId="42CAC02C"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3.1. Модернізація житлово-комунальної та транспортної інфраструктури;</w:t>
      </w:r>
    </w:p>
    <w:p w14:paraId="2D27D0D8" w14:textId="773B23F5"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3.2. Сучасне містобудівне планування;</w:t>
      </w:r>
    </w:p>
    <w:p w14:paraId="0EAD2BEE" w14:textId="07D05180"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3.3. </w:t>
      </w:r>
      <w:r w:rsidR="0043067C" w:rsidRPr="000F6589">
        <w:rPr>
          <w:rFonts w:ascii="Times New Roman" w:hAnsi="Times New Roman" w:cs="Times New Roman"/>
          <w:sz w:val="24"/>
          <w:szCs w:val="24"/>
          <w:lang w:val="uk-UA"/>
        </w:rPr>
        <w:t>Екологічна безпека та збереження довкілля;</w:t>
      </w:r>
    </w:p>
    <w:p w14:paraId="247AFCA4" w14:textId="66AE39C7" w:rsidR="00F054E2" w:rsidRPr="000F6589" w:rsidRDefault="00F054E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3.4. </w:t>
      </w:r>
      <w:r w:rsidR="0043067C" w:rsidRPr="000F6589">
        <w:rPr>
          <w:rFonts w:ascii="Times New Roman" w:hAnsi="Times New Roman" w:cs="Times New Roman"/>
          <w:sz w:val="24"/>
          <w:szCs w:val="24"/>
          <w:lang w:val="uk-UA"/>
        </w:rPr>
        <w:t>Прогресивна цифровізація суспільства.</w:t>
      </w:r>
    </w:p>
    <w:p w14:paraId="64ADD3EC" w14:textId="09501636" w:rsidR="002737D9" w:rsidRPr="000F6589" w:rsidRDefault="00782B91" w:rsidP="007D0B01">
      <w:pPr>
        <w:spacing w:line="22" w:lineRule="atLeast"/>
        <w:ind w:firstLine="62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Через офіційний веб</w:t>
      </w:r>
      <w:r w:rsidR="002737D9" w:rsidRPr="000F6589">
        <w:rPr>
          <w:rFonts w:ascii="Times New Roman" w:hAnsi="Times New Roman" w:cs="Times New Roman"/>
          <w:sz w:val="24"/>
          <w:szCs w:val="24"/>
          <w:lang w:val="uk-UA"/>
        </w:rPr>
        <w:t xml:space="preserve">сайт виконавчого комітету Старокостянтинівської міської ради,  засоби масової інформації та інші доступні канали було поширено оголошення про збір проєктних ідей. </w:t>
      </w:r>
      <w:r w:rsidR="002A5D2A" w:rsidRPr="000F6589">
        <w:rPr>
          <w:rFonts w:ascii="Times New Roman" w:hAnsi="Times New Roman" w:cs="Times New Roman"/>
          <w:sz w:val="24"/>
          <w:szCs w:val="24"/>
          <w:lang w:val="uk-UA"/>
        </w:rPr>
        <w:t>На основі пропозицій та проєктних ідей розвитку сформовано технічні завдання, які розподілено за трьома стратегічними програмами.</w:t>
      </w:r>
      <w:r w:rsidR="002A5D2A" w:rsidRPr="000F6589">
        <w:rPr>
          <w:rFonts w:ascii="Times New Roman" w:eastAsia="Times New Roman" w:hAnsi="Times New Roman" w:cs="Times New Roman"/>
          <w:sz w:val="28"/>
          <w:szCs w:val="28"/>
          <w:lang w:val="uk-UA" w:eastAsia="ru-RU"/>
        </w:rPr>
        <w:t xml:space="preserve"> </w:t>
      </w:r>
      <w:r w:rsidR="002A5D2A" w:rsidRPr="000F6589">
        <w:rPr>
          <w:rFonts w:ascii="Times New Roman" w:hAnsi="Times New Roman" w:cs="Times New Roman"/>
          <w:sz w:val="24"/>
          <w:szCs w:val="24"/>
          <w:lang w:val="uk-UA"/>
        </w:rPr>
        <w:t>За результатами роботи враховано всі зауваження та пропозиції та сформовано Каталог технічних завдань.</w:t>
      </w:r>
    </w:p>
    <w:p w14:paraId="2EE953E6" w14:textId="3FC6D42D" w:rsidR="003E39E0" w:rsidRPr="000F6589" w:rsidRDefault="003E39E0"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Фінансування проєктів розвитку планується за рахунок:</w:t>
      </w:r>
    </w:p>
    <w:p w14:paraId="5235EC95" w14:textId="50F6714A" w:rsidR="00DE354F" w:rsidRPr="000F6589" w:rsidRDefault="001D2F8F"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коштів Державного бюджету України, зокрема Державного фонду регіонального розвитку</w:t>
      </w:r>
      <w:r w:rsidR="00DE354F" w:rsidRPr="000F6589">
        <w:rPr>
          <w:rFonts w:ascii="Times New Roman" w:hAnsi="Times New Roman" w:cs="Times New Roman"/>
          <w:sz w:val="24"/>
          <w:szCs w:val="24"/>
          <w:lang w:val="uk-UA"/>
        </w:rPr>
        <w:t>;</w:t>
      </w:r>
    </w:p>
    <w:p w14:paraId="18C00106" w14:textId="39D74212" w:rsidR="00DE354F" w:rsidRPr="000F6589" w:rsidRDefault="001D2F8F"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w:t>
      </w:r>
      <w:r w:rsidR="00DE354F" w:rsidRPr="000F6589">
        <w:rPr>
          <w:rFonts w:ascii="Times New Roman" w:hAnsi="Times New Roman" w:cs="Times New Roman"/>
          <w:sz w:val="24"/>
          <w:szCs w:val="24"/>
          <w:lang w:val="uk-UA"/>
        </w:rPr>
        <w:t>;</w:t>
      </w:r>
    </w:p>
    <w:p w14:paraId="49C6A46E" w14:textId="006519E0" w:rsidR="001D2F8F" w:rsidRPr="000F6589" w:rsidRDefault="001D2F8F"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субвенцій, інших трансфертів з державного бюджету місцевим бюджетам;</w:t>
      </w:r>
    </w:p>
    <w:p w14:paraId="3E261E89" w14:textId="648E3232" w:rsidR="001D2F8F" w:rsidRPr="000F6589" w:rsidRDefault="00DE354F"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коштів бюджету міської територіальної громади;</w:t>
      </w:r>
    </w:p>
    <w:p w14:paraId="2E467ED0" w14:textId="61F9B249" w:rsidR="00202BDC" w:rsidRPr="000F6589" w:rsidRDefault="00202BD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міжнародної технічної допомоги та міжнародних фінансових організацій;</w:t>
      </w:r>
    </w:p>
    <w:p w14:paraId="5FBB64A2" w14:textId="60EAFD47" w:rsidR="00202BDC" w:rsidRPr="000F6589" w:rsidRDefault="00202BD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інвесторів, власних коштів суб’єктів господарювання та громадян;</w:t>
      </w:r>
    </w:p>
    <w:p w14:paraId="1083FFE2" w14:textId="7A7A6BAF" w:rsidR="00202BDC" w:rsidRPr="000F6589" w:rsidRDefault="00202BD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інших джерел, не заборонених законодавством.</w:t>
      </w:r>
    </w:p>
    <w:p w14:paraId="7BE36162" w14:textId="615B9026" w:rsidR="00294E9F" w:rsidRPr="000F6589" w:rsidRDefault="00294E9F"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Каталог технічних завдань складається з програм з додатковою інформацією про: цілі проєкту, очікувані результати, ключові заходи проєкту, період реалізації, вартість проєкту, джерела фінансування та ключові учасники реалізації проєкту. План заходів складає</w:t>
      </w:r>
      <w:r w:rsidR="00D8251E" w:rsidRPr="000F6589">
        <w:rPr>
          <w:rFonts w:ascii="Times New Roman" w:hAnsi="Times New Roman" w:cs="Times New Roman"/>
          <w:sz w:val="24"/>
          <w:szCs w:val="24"/>
          <w:lang w:val="uk-UA"/>
        </w:rPr>
        <w:t>ться із 45</w:t>
      </w:r>
      <w:r w:rsidRPr="000F6589">
        <w:rPr>
          <w:rFonts w:ascii="Times New Roman" w:hAnsi="Times New Roman" w:cs="Times New Roman"/>
          <w:sz w:val="24"/>
          <w:szCs w:val="24"/>
          <w:lang w:val="uk-UA"/>
        </w:rPr>
        <w:t xml:space="preserve"> технічних завдань із загальним обсягом фінансування на суму</w:t>
      </w:r>
      <w:r w:rsidR="0053402B" w:rsidRPr="000F6589">
        <w:rPr>
          <w:rFonts w:ascii="Times New Roman" w:hAnsi="Times New Roman" w:cs="Times New Roman"/>
          <w:sz w:val="24"/>
          <w:szCs w:val="24"/>
          <w:lang w:val="uk-UA"/>
        </w:rPr>
        <w:t xml:space="preserve"> </w:t>
      </w:r>
      <w:r w:rsidR="00E96E64" w:rsidRPr="00E96E64">
        <w:rPr>
          <w:rFonts w:ascii="Times New Roman" w:hAnsi="Times New Roman" w:cs="Times New Roman"/>
          <w:sz w:val="24"/>
          <w:szCs w:val="24"/>
          <w:lang w:val="uk-UA"/>
        </w:rPr>
        <w:t>495939,8</w:t>
      </w:r>
      <w:r w:rsidR="0053402B" w:rsidRPr="00E96E64">
        <w:rPr>
          <w:rFonts w:ascii="Times New Roman" w:hAnsi="Times New Roman" w:cs="Times New Roman"/>
          <w:sz w:val="24"/>
          <w:szCs w:val="24"/>
          <w:lang w:val="uk-UA"/>
        </w:rPr>
        <w:t xml:space="preserve"> тис. грн</w:t>
      </w:r>
      <w:r w:rsidRPr="00E96E64">
        <w:rPr>
          <w:rFonts w:ascii="Times New Roman" w:hAnsi="Times New Roman" w:cs="Times New Roman"/>
          <w:sz w:val="24"/>
          <w:szCs w:val="24"/>
          <w:lang w:val="uk-UA"/>
        </w:rPr>
        <w:t>.</w:t>
      </w:r>
    </w:p>
    <w:p w14:paraId="5D1BE3F6" w14:textId="77777777" w:rsidR="00294E9F" w:rsidRPr="000F6589" w:rsidRDefault="00294E9F"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Часові рамки Плану заходів – три роки. Це перший етап реалізації Стратегії.</w:t>
      </w:r>
    </w:p>
    <w:p w14:paraId="12053BD9" w14:textId="77777777" w:rsidR="00294E9F" w:rsidRPr="000F6589" w:rsidRDefault="00294E9F"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мають базуватись на ощадливому ставленні до навколишнього природного середовища, мінімізувати шкоду довкіллю та обмежувати забруднення.</w:t>
      </w:r>
    </w:p>
    <w:p w14:paraId="68FD7680" w14:textId="746FD509" w:rsidR="00D30C06" w:rsidRPr="000F6589" w:rsidRDefault="000B2687" w:rsidP="00EE3278">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 метою забезпечення постійного контролю за станом виконання Плану заходів</w:t>
      </w:r>
      <w:r w:rsidR="00916B81">
        <w:rPr>
          <w:rFonts w:ascii="Times New Roman" w:hAnsi="Times New Roman" w:cs="Times New Roman"/>
          <w:sz w:val="24"/>
          <w:szCs w:val="24"/>
          <w:lang w:val="uk-UA"/>
        </w:rPr>
        <w:t>,</w:t>
      </w:r>
      <w:r w:rsidRPr="000F6589">
        <w:rPr>
          <w:rFonts w:ascii="Times New Roman" w:hAnsi="Times New Roman" w:cs="Times New Roman"/>
          <w:sz w:val="24"/>
          <w:szCs w:val="24"/>
          <w:lang w:val="uk-UA"/>
        </w:rPr>
        <w:t xml:space="preserve"> передбачається створення відповідної системи моніторингу. Така система є невід’ємною складовою частиною системи моніторингу та оцінки результативності виконання Стратегії, яка буде включати, зокрема</w:t>
      </w:r>
      <w:r w:rsidR="00916B81">
        <w:rPr>
          <w:rFonts w:ascii="Times New Roman" w:hAnsi="Times New Roman" w:cs="Times New Roman"/>
          <w:sz w:val="24"/>
          <w:szCs w:val="24"/>
          <w:lang w:val="uk-UA"/>
        </w:rPr>
        <w:t>,</w:t>
      </w:r>
      <w:r w:rsidRPr="000F6589">
        <w:rPr>
          <w:rFonts w:ascii="Times New Roman" w:hAnsi="Times New Roman" w:cs="Times New Roman"/>
          <w:sz w:val="24"/>
          <w:szCs w:val="24"/>
          <w:lang w:val="uk-UA"/>
        </w:rPr>
        <w:t xml:space="preserve"> систему індикаторів (результатів), що характеризують результативність реалізації програм місцевого розвитку і проєктів, які реалізуються в рамках цих програм. Моніторинг базується на розгляді показників (індикаторів), визначених Стратегією. Проведення моніторингу та оцінки результативності реалізації плану заходів здійснюється у порядку, визначеному у стратегії розвитку громади; звіт про результати моніторингу подається на розгляд міської ради.</w:t>
      </w:r>
      <w:r w:rsidR="00D30C06" w:rsidRPr="000F6589">
        <w:rPr>
          <w:rFonts w:ascii="Times New Roman" w:hAnsi="Times New Roman" w:cs="Times New Roman"/>
          <w:sz w:val="24"/>
          <w:szCs w:val="24"/>
          <w:lang w:val="uk-UA"/>
        </w:rPr>
        <w:br w:type="page"/>
      </w:r>
    </w:p>
    <w:p w14:paraId="2FAFE0B2" w14:textId="14163CBE" w:rsidR="00F34158" w:rsidRPr="004A4756" w:rsidRDefault="00D30C06" w:rsidP="00CE5D44">
      <w:pPr>
        <w:spacing w:line="22" w:lineRule="atLeast"/>
        <w:ind w:firstLine="624"/>
        <w:contextualSpacing/>
        <w:jc w:val="cente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lastRenderedPageBreak/>
        <w:t xml:space="preserve">ПРОГРАМИ ПЛАНУ ЗАХОДІВ З РЕАЛІЗАЦІЇ У 2022-2024 РОКАХ СТРАТЕГІЇ РОЗВИТКУ СТАРОКОСТЯНТИНІВСЬКОЇ МІСЬКОЇ ТЕРИТОРІАЛЬНОЇ ГРОМАДИ </w:t>
      </w:r>
      <w:r w:rsidR="00CE5D44" w:rsidRPr="004A4756">
        <w:rPr>
          <w:rFonts w:ascii="Times New Roman" w:hAnsi="Times New Roman" w:cs="Times New Roman"/>
          <w:b/>
          <w:bCs/>
          <w:sz w:val="24"/>
          <w:szCs w:val="24"/>
          <w:lang w:val="uk-UA"/>
        </w:rPr>
        <w:t>НА 2022-2027 РОКИ</w:t>
      </w:r>
    </w:p>
    <w:p w14:paraId="3D1B82AD" w14:textId="77777777" w:rsidR="00CE3050" w:rsidRPr="000F6589" w:rsidRDefault="00CE3050" w:rsidP="007D0B01">
      <w:pPr>
        <w:spacing w:line="22" w:lineRule="atLeast"/>
        <w:ind w:firstLine="624"/>
        <w:contextualSpacing/>
        <w:jc w:val="center"/>
        <w:rPr>
          <w:rFonts w:ascii="Times New Roman" w:hAnsi="Times New Roman" w:cs="Times New Roman"/>
          <w:b/>
          <w:bCs/>
          <w:sz w:val="24"/>
          <w:szCs w:val="24"/>
          <w:lang w:val="uk-UA"/>
        </w:rPr>
      </w:pPr>
    </w:p>
    <w:p w14:paraId="60D32605" w14:textId="558C4C00" w:rsidR="00830392" w:rsidRPr="000F6589" w:rsidRDefault="0083039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При формуванні Плану заходів вкрай важливим є досягнення сталості результатів. Сталий розвиток орієнтований, перш за все, на людину та покращення якості її життя у сприятливому соціально-економічному середовищі та екологічно чистому, здоровому, різноманітному природному довкіллі. Високий інтелектуальний рівень людського потенціалу має забезпечити конкурентоздатність </w:t>
      </w:r>
      <w:r w:rsidR="00247C3C"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 xml:space="preserve"> в майбутньому. </w:t>
      </w:r>
    </w:p>
    <w:p w14:paraId="41067025" w14:textId="4BF614B9" w:rsidR="00F14D9C" w:rsidRPr="000F6589" w:rsidRDefault="00F14D9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Базуючись на результатах аналі</w:t>
      </w:r>
      <w:r w:rsidR="005A6A07">
        <w:rPr>
          <w:rFonts w:ascii="Times New Roman" w:hAnsi="Times New Roman" w:cs="Times New Roman"/>
          <w:sz w:val="24"/>
          <w:szCs w:val="24"/>
          <w:lang w:val="uk-UA"/>
        </w:rPr>
        <w:t xml:space="preserve">зу сильних і слабких сторін, а </w:t>
      </w:r>
      <w:r w:rsidRPr="000F6589">
        <w:rPr>
          <w:rFonts w:ascii="Times New Roman" w:hAnsi="Times New Roman" w:cs="Times New Roman"/>
          <w:sz w:val="24"/>
          <w:szCs w:val="24"/>
          <w:lang w:val="uk-UA"/>
        </w:rPr>
        <w:t>також можливостей та загроз Старокостянтинівської міської територіальної громади та беручи до уваги період, на який розробляєтьс</w:t>
      </w:r>
      <w:r w:rsidR="003644F4">
        <w:rPr>
          <w:rFonts w:ascii="Times New Roman" w:hAnsi="Times New Roman" w:cs="Times New Roman"/>
          <w:sz w:val="24"/>
          <w:szCs w:val="24"/>
          <w:lang w:val="uk-UA"/>
        </w:rPr>
        <w:t>я План заходів, визначено три</w:t>
      </w:r>
      <w:r w:rsidRPr="000F6589">
        <w:rPr>
          <w:rFonts w:ascii="Times New Roman" w:hAnsi="Times New Roman" w:cs="Times New Roman"/>
          <w:sz w:val="24"/>
          <w:szCs w:val="24"/>
          <w:lang w:val="uk-UA"/>
        </w:rPr>
        <w:t xml:space="preserve"> програми, у рамках яких реалізовуються проєкти розвитку протягом усього </w:t>
      </w:r>
      <w:r w:rsidR="00916B81">
        <w:rPr>
          <w:rFonts w:ascii="Times New Roman" w:hAnsi="Times New Roman" w:cs="Times New Roman"/>
          <w:sz w:val="24"/>
          <w:szCs w:val="24"/>
          <w:lang w:val="uk-UA"/>
        </w:rPr>
        <w:t>періоду впровадження Стратегії</w:t>
      </w:r>
      <w:r w:rsidRPr="000F6589">
        <w:rPr>
          <w:rFonts w:ascii="Times New Roman" w:hAnsi="Times New Roman" w:cs="Times New Roman"/>
          <w:sz w:val="24"/>
          <w:szCs w:val="24"/>
          <w:lang w:val="uk-UA"/>
        </w:rPr>
        <w:t>, з</w:t>
      </w:r>
      <w:r w:rsidR="00916B81">
        <w:rPr>
          <w:rFonts w:ascii="Times New Roman" w:hAnsi="Times New Roman" w:cs="Times New Roman"/>
          <w:sz w:val="24"/>
          <w:szCs w:val="24"/>
          <w:lang w:val="uk-UA"/>
        </w:rPr>
        <w:t>окрема, у періоді 2022-2024 років</w:t>
      </w:r>
      <w:r w:rsidRPr="000F6589">
        <w:rPr>
          <w:rFonts w:ascii="Times New Roman" w:hAnsi="Times New Roman" w:cs="Times New Roman"/>
          <w:sz w:val="24"/>
          <w:szCs w:val="24"/>
          <w:lang w:val="uk-UA"/>
        </w:rPr>
        <w:t>.</w:t>
      </w:r>
    </w:p>
    <w:p w14:paraId="2F091E33" w14:textId="2A760F22" w:rsidR="00F14D9C" w:rsidRPr="000F6589" w:rsidRDefault="003644F4" w:rsidP="007D0B01">
      <w:pPr>
        <w:spacing w:line="22" w:lineRule="atLeast"/>
        <w:ind w:firstLine="62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Усі три</w:t>
      </w:r>
      <w:r w:rsidR="00F14D9C" w:rsidRPr="000F6589">
        <w:rPr>
          <w:rFonts w:ascii="Times New Roman" w:hAnsi="Times New Roman" w:cs="Times New Roman"/>
          <w:sz w:val="24"/>
          <w:szCs w:val="24"/>
          <w:lang w:val="uk-UA"/>
        </w:rPr>
        <w:t xml:space="preserve"> програми взаємно доповнюють одна одну, та всі проєкти розвитку, що мають бути реалізовані у рамках кожної з програм, посилюють один одного.</w:t>
      </w:r>
    </w:p>
    <w:p w14:paraId="0BD84D71" w14:textId="52637D42" w:rsidR="00F14D9C" w:rsidRPr="000F6589" w:rsidRDefault="00F14D9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Далі наведено детальну характеристику кожної з програм із висвітленням проблем, часових рамок і засобів реалізації, очікуваних результатів та їхніх показників.</w:t>
      </w:r>
    </w:p>
    <w:p w14:paraId="4DC92039" w14:textId="77777777" w:rsidR="00F14D9C" w:rsidRPr="000F6589" w:rsidRDefault="00F14D9C" w:rsidP="007D0B01">
      <w:pPr>
        <w:spacing w:line="22" w:lineRule="atLeast"/>
        <w:ind w:firstLine="624"/>
        <w:contextualSpacing/>
        <w:jc w:val="both"/>
        <w:rPr>
          <w:rFonts w:ascii="Times New Roman" w:hAnsi="Times New Roman" w:cs="Times New Roman"/>
          <w:sz w:val="24"/>
          <w:szCs w:val="24"/>
          <w:lang w:val="uk-UA"/>
        </w:rPr>
      </w:pPr>
    </w:p>
    <w:p w14:paraId="38409AC2" w14:textId="36477554" w:rsidR="00F34158" w:rsidRPr="000F6589" w:rsidRDefault="00F14D9C" w:rsidP="007D0B01">
      <w:pPr>
        <w:spacing w:line="22" w:lineRule="atLeast"/>
        <w:ind w:firstLine="624"/>
        <w:contextualSpacing/>
        <w:jc w:val="cente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t>Програма 1. «</w:t>
      </w:r>
      <w:r w:rsidR="00D30C06" w:rsidRPr="000F6589">
        <w:rPr>
          <w:rFonts w:ascii="Times New Roman" w:hAnsi="Times New Roman" w:cs="Times New Roman"/>
          <w:b/>
          <w:bCs/>
          <w:sz w:val="24"/>
          <w:szCs w:val="24"/>
          <w:lang w:val="uk-UA"/>
        </w:rPr>
        <w:t>ЕКОНОМІЧНО СПРОМОЖНА ГРОМАДА</w:t>
      </w:r>
      <w:r w:rsidRPr="000F6589">
        <w:rPr>
          <w:rFonts w:ascii="Times New Roman" w:hAnsi="Times New Roman" w:cs="Times New Roman"/>
          <w:b/>
          <w:bCs/>
          <w:sz w:val="24"/>
          <w:szCs w:val="24"/>
          <w:lang w:val="uk-UA"/>
        </w:rPr>
        <w:t>»</w:t>
      </w:r>
    </w:p>
    <w:p w14:paraId="6E6CD922" w14:textId="77777777" w:rsidR="00D4422D" w:rsidRPr="000F6589" w:rsidRDefault="00D4422D" w:rsidP="007D0B01">
      <w:pPr>
        <w:spacing w:line="22" w:lineRule="atLeast"/>
        <w:ind w:firstLine="624"/>
        <w:contextualSpacing/>
        <w:jc w:val="center"/>
        <w:rPr>
          <w:rFonts w:ascii="Times New Roman" w:hAnsi="Times New Roman" w:cs="Times New Roman"/>
          <w:b/>
          <w:bCs/>
          <w:sz w:val="24"/>
          <w:szCs w:val="24"/>
          <w:lang w:val="uk-UA"/>
        </w:rPr>
      </w:pPr>
    </w:p>
    <w:p w14:paraId="5950AD80" w14:textId="16DA200A" w:rsidR="001450D7" w:rsidRPr="000F6589" w:rsidRDefault="001450D7"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Для подальшого місцевого економічного розвитку громади важливо вести ефективну інвестиційну політику та маркетинг території, а також вживати заходи для покращення бізнес-клімату в громаді, стимулювання ділової активності жителів. </w:t>
      </w:r>
    </w:p>
    <w:p w14:paraId="689B8440" w14:textId="77777777" w:rsidR="00BA170C" w:rsidRPr="000F6589" w:rsidRDefault="00BA170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Реалізація Програми має на меті забезпечити:</w:t>
      </w:r>
    </w:p>
    <w:p w14:paraId="312D6EAE" w14:textId="65904C8B" w:rsidR="00BA170C" w:rsidRPr="00F73A5F" w:rsidRDefault="00BA170C" w:rsidP="007D0B01">
      <w:pPr>
        <w:spacing w:line="22" w:lineRule="atLeast"/>
        <w:ind w:firstLine="624"/>
        <w:contextualSpacing/>
        <w:jc w:val="both"/>
        <w:rPr>
          <w:rFonts w:ascii="Times New Roman" w:hAnsi="Times New Roman" w:cs="Times New Roman"/>
          <w:color w:val="000000" w:themeColor="text1"/>
          <w:sz w:val="24"/>
          <w:szCs w:val="24"/>
          <w:lang w:val="uk-UA"/>
        </w:rPr>
      </w:pPr>
      <w:r w:rsidRPr="00A64528">
        <w:rPr>
          <w:rFonts w:ascii="Times New Roman" w:hAnsi="Times New Roman" w:cs="Times New Roman"/>
          <w:sz w:val="24"/>
          <w:szCs w:val="24"/>
          <w:lang w:val="uk-UA"/>
        </w:rPr>
        <w:t xml:space="preserve">зменшення диспропорції в економічному розвитку </w:t>
      </w:r>
      <w:r w:rsidR="00F73A5F">
        <w:rPr>
          <w:rFonts w:ascii="Times New Roman" w:hAnsi="Times New Roman" w:cs="Times New Roman"/>
          <w:sz w:val="24"/>
          <w:szCs w:val="24"/>
          <w:lang w:val="uk-UA"/>
        </w:rPr>
        <w:t xml:space="preserve">в </w:t>
      </w:r>
      <w:r w:rsidRPr="00A64528">
        <w:rPr>
          <w:rFonts w:ascii="Times New Roman" w:hAnsi="Times New Roman" w:cs="Times New Roman"/>
          <w:sz w:val="24"/>
          <w:szCs w:val="24"/>
          <w:lang w:val="uk-UA"/>
        </w:rPr>
        <w:t xml:space="preserve">окремих </w:t>
      </w:r>
      <w:r w:rsidR="00A64528" w:rsidRPr="00F73A5F">
        <w:rPr>
          <w:rFonts w:ascii="Times New Roman" w:hAnsi="Times New Roman" w:cs="Times New Roman"/>
          <w:color w:val="000000" w:themeColor="text1"/>
          <w:sz w:val="24"/>
          <w:szCs w:val="24"/>
          <w:lang w:val="uk-UA"/>
        </w:rPr>
        <w:t>населених пун</w:t>
      </w:r>
      <w:r w:rsidR="00190D4C" w:rsidRPr="00F73A5F">
        <w:rPr>
          <w:rFonts w:ascii="Times New Roman" w:hAnsi="Times New Roman" w:cs="Times New Roman"/>
          <w:color w:val="000000" w:themeColor="text1"/>
          <w:sz w:val="24"/>
          <w:szCs w:val="24"/>
          <w:lang w:val="uk-UA"/>
        </w:rPr>
        <w:t>к</w:t>
      </w:r>
      <w:r w:rsidR="00A64528" w:rsidRPr="00F73A5F">
        <w:rPr>
          <w:rFonts w:ascii="Times New Roman" w:hAnsi="Times New Roman" w:cs="Times New Roman"/>
          <w:color w:val="000000" w:themeColor="text1"/>
          <w:sz w:val="24"/>
          <w:szCs w:val="24"/>
          <w:lang w:val="uk-UA"/>
        </w:rPr>
        <w:t xml:space="preserve">тах </w:t>
      </w:r>
      <w:r w:rsidRPr="00F73A5F">
        <w:rPr>
          <w:rFonts w:ascii="Times New Roman" w:hAnsi="Times New Roman" w:cs="Times New Roman"/>
          <w:color w:val="000000" w:themeColor="text1"/>
          <w:sz w:val="24"/>
          <w:szCs w:val="24"/>
          <w:lang w:val="uk-UA"/>
        </w:rPr>
        <w:t>громади;</w:t>
      </w:r>
    </w:p>
    <w:p w14:paraId="36FBE479" w14:textId="77777777" w:rsidR="00BA170C" w:rsidRPr="000F6589" w:rsidRDefault="00BA170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зменшення ризиків залежності економіки від ситуації на зовнішніх ринках;</w:t>
      </w:r>
    </w:p>
    <w:p w14:paraId="7878D8EF" w14:textId="77777777" w:rsidR="00BA170C" w:rsidRPr="000F6589" w:rsidRDefault="00BA170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перехід до ресурсозберігаючої та екологобезпечної моделі розвитку реального сектору економіки; </w:t>
      </w:r>
    </w:p>
    <w:p w14:paraId="4F274701" w14:textId="77777777" w:rsidR="00BA170C" w:rsidRPr="000F6589" w:rsidRDefault="00BA170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збільшення доданої вартості аграрного виробництва, створення додаткових можливостей для збільшення доходів агровиробників та сільського населення, розвитку сільських територій;</w:t>
      </w:r>
    </w:p>
    <w:p w14:paraId="30DBC6B5" w14:textId="39E7145C" w:rsidR="00BA170C" w:rsidRPr="000F6589" w:rsidRDefault="00BA170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створення умов для залучення стратегічних інвестицій.</w:t>
      </w:r>
    </w:p>
    <w:p w14:paraId="7FD359B9" w14:textId="77777777" w:rsidR="00BA170C" w:rsidRPr="000F6589" w:rsidRDefault="00BA170C"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Основна мета – забезпечити структурні зміни в реальному секторі економіки, сприяти розвитку інноваційного виробництва, підкріпленого інвестиційним ресурсом, забезпечити передумови для розвитку підприємництва.</w:t>
      </w:r>
    </w:p>
    <w:p w14:paraId="30B413FD" w14:textId="4C74C226" w:rsidR="00EA217D" w:rsidRPr="000F6589" w:rsidRDefault="00EA217D"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Економіка громади не є достатньо </w:t>
      </w:r>
      <w:r w:rsidRPr="00704F6D">
        <w:rPr>
          <w:rFonts w:ascii="Times New Roman" w:hAnsi="Times New Roman" w:cs="Times New Roman"/>
          <w:color w:val="000000" w:themeColor="text1"/>
          <w:sz w:val="24"/>
          <w:szCs w:val="24"/>
          <w:lang w:val="uk-UA"/>
        </w:rPr>
        <w:t xml:space="preserve">диверсифікованою </w:t>
      </w:r>
      <w:r w:rsidR="00704F6D" w:rsidRPr="00704F6D">
        <w:rPr>
          <w:rFonts w:ascii="Times New Roman" w:hAnsi="Times New Roman" w:cs="Times New Roman"/>
          <w:color w:val="000000" w:themeColor="text1"/>
          <w:sz w:val="24"/>
          <w:szCs w:val="24"/>
          <w:lang w:val="uk-UA"/>
        </w:rPr>
        <w:t>та</w:t>
      </w:r>
      <w:r w:rsidRPr="00704F6D">
        <w:rPr>
          <w:rFonts w:ascii="Times New Roman" w:hAnsi="Times New Roman" w:cs="Times New Roman"/>
          <w:color w:val="000000" w:themeColor="text1"/>
          <w:sz w:val="24"/>
          <w:szCs w:val="24"/>
          <w:lang w:val="uk-UA"/>
        </w:rPr>
        <w:t xml:space="preserve"> має виражений сільськогосподарський тип.</w:t>
      </w:r>
      <w:r w:rsidRPr="000F6589">
        <w:rPr>
          <w:rFonts w:ascii="Times New Roman" w:hAnsi="Times New Roman" w:cs="Times New Roman"/>
          <w:sz w:val="24"/>
          <w:szCs w:val="24"/>
          <w:lang w:val="uk-UA"/>
        </w:rPr>
        <w:t xml:space="preserve"> З метою створення привабливих умов для залучення інвесторів необхідним є здійснення комплексу заходів щодо промоції інвестиційних можливостей</w:t>
      </w:r>
      <w:r w:rsidR="00C17A98" w:rsidRPr="000F6589">
        <w:rPr>
          <w:rFonts w:ascii="Times New Roman" w:hAnsi="Times New Roman" w:cs="Times New Roman"/>
          <w:sz w:val="24"/>
          <w:szCs w:val="24"/>
          <w:lang w:val="uk-UA"/>
        </w:rPr>
        <w:t xml:space="preserve"> </w:t>
      </w:r>
      <w:r w:rsidR="001541C0" w:rsidRPr="001541C0">
        <w:rPr>
          <w:rFonts w:ascii="Times New Roman" w:hAnsi="Times New Roman" w:cs="Times New Roman"/>
          <w:color w:val="000000" w:themeColor="text1"/>
          <w:sz w:val="24"/>
          <w:szCs w:val="24"/>
          <w:lang w:val="uk-UA"/>
        </w:rPr>
        <w:t>громади</w:t>
      </w:r>
      <w:r w:rsidRPr="001541C0">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визначення перспективних для інвестування галузей економіки, окремих територій та об’єктів.</w:t>
      </w:r>
    </w:p>
    <w:p w14:paraId="1DF7F611" w14:textId="18EB4B3C" w:rsidR="00C17A98" w:rsidRPr="000F6589" w:rsidRDefault="00C17A98"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Економіка потребує розвитку підприємництва (малого та середнього бізнесу), спроможного швидко пристосовуватись до змін у середовищі та в значній мірі компенсувати відсутність робочих місць в інших секторах економіки. </w:t>
      </w:r>
    </w:p>
    <w:p w14:paraId="2AEA07B1" w14:textId="15168A27" w:rsidR="00AF2360" w:rsidRPr="000F6589" w:rsidRDefault="00AF2360"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Програма складається з 3-ох напрямів, які включають в себе </w:t>
      </w:r>
      <w:r w:rsidR="00D8251E" w:rsidRPr="000F6589">
        <w:rPr>
          <w:rFonts w:ascii="Times New Roman" w:hAnsi="Times New Roman" w:cs="Times New Roman"/>
          <w:sz w:val="24"/>
          <w:szCs w:val="24"/>
          <w:lang w:val="uk-UA"/>
        </w:rPr>
        <w:t>9</w:t>
      </w:r>
      <w:r w:rsidRPr="000F6589">
        <w:rPr>
          <w:rFonts w:ascii="Times New Roman" w:hAnsi="Times New Roman" w:cs="Times New Roman"/>
          <w:sz w:val="24"/>
          <w:szCs w:val="24"/>
          <w:lang w:val="uk-UA"/>
        </w:rPr>
        <w:t xml:space="preserve"> технічних </w:t>
      </w:r>
      <w:r w:rsidR="00916B81">
        <w:rPr>
          <w:rFonts w:ascii="Times New Roman" w:hAnsi="Times New Roman" w:cs="Times New Roman"/>
          <w:color w:val="000000" w:themeColor="text1"/>
          <w:sz w:val="24"/>
          <w:szCs w:val="24"/>
          <w:lang w:val="uk-UA"/>
        </w:rPr>
        <w:t>завда</w:t>
      </w:r>
      <w:r w:rsidR="007A5BC3" w:rsidRPr="007A5BC3">
        <w:rPr>
          <w:rFonts w:ascii="Times New Roman" w:hAnsi="Times New Roman" w:cs="Times New Roman"/>
          <w:color w:val="000000" w:themeColor="text1"/>
          <w:sz w:val="24"/>
          <w:szCs w:val="24"/>
          <w:lang w:val="uk-UA"/>
        </w:rPr>
        <w:t>нь</w:t>
      </w:r>
      <w:r w:rsidRPr="007A5BC3">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 xml:space="preserve">Кожен з напрямів стосується окремого аспекту, який має значення для економічного розвитку </w:t>
      </w:r>
      <w:r w:rsidR="00712F40"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w:t>
      </w:r>
    </w:p>
    <w:p w14:paraId="2E0E273E" w14:textId="530CA2F3" w:rsidR="005463D9" w:rsidRDefault="005463D9" w:rsidP="007D0B01">
      <w:pPr>
        <w:spacing w:line="22" w:lineRule="atLeast"/>
        <w:ind w:firstLine="624"/>
        <w:contextualSpacing/>
        <w:jc w:val="both"/>
        <w:rPr>
          <w:rFonts w:ascii="Times New Roman" w:hAnsi="Times New Roman" w:cs="Times New Roman"/>
          <w:color w:val="000000" w:themeColor="text1"/>
          <w:sz w:val="24"/>
          <w:szCs w:val="24"/>
          <w:lang w:val="uk-UA"/>
        </w:rPr>
      </w:pPr>
    </w:p>
    <w:p w14:paraId="26D4132E" w14:textId="43FA5F4B" w:rsidR="00704F6D" w:rsidRDefault="00704F6D" w:rsidP="007D0B01">
      <w:pPr>
        <w:spacing w:line="22" w:lineRule="atLeast"/>
        <w:ind w:firstLine="624"/>
        <w:contextualSpacing/>
        <w:jc w:val="both"/>
        <w:rPr>
          <w:rFonts w:ascii="Times New Roman" w:hAnsi="Times New Roman" w:cs="Times New Roman"/>
          <w:color w:val="000000" w:themeColor="text1"/>
          <w:sz w:val="24"/>
          <w:szCs w:val="24"/>
          <w:lang w:val="uk-UA"/>
        </w:rPr>
      </w:pPr>
    </w:p>
    <w:p w14:paraId="7726A373" w14:textId="77777777" w:rsidR="00704F6D" w:rsidRPr="001541C0" w:rsidRDefault="00704F6D" w:rsidP="007D0B01">
      <w:pPr>
        <w:spacing w:line="22" w:lineRule="atLeast"/>
        <w:ind w:firstLine="624"/>
        <w:contextualSpacing/>
        <w:jc w:val="both"/>
        <w:rPr>
          <w:rFonts w:ascii="Times New Roman" w:hAnsi="Times New Roman" w:cs="Times New Roman"/>
          <w:color w:val="000000" w:themeColor="text1"/>
          <w:sz w:val="24"/>
          <w:szCs w:val="24"/>
          <w:lang w:val="uk-UA"/>
        </w:rPr>
      </w:pPr>
    </w:p>
    <w:tbl>
      <w:tblPr>
        <w:tblStyle w:val="a9"/>
        <w:tblW w:w="0" w:type="auto"/>
        <w:tblLook w:val="04A0" w:firstRow="1" w:lastRow="0" w:firstColumn="1" w:lastColumn="0" w:noHBand="0" w:noVBand="1"/>
      </w:tblPr>
      <w:tblGrid>
        <w:gridCol w:w="533"/>
        <w:gridCol w:w="5121"/>
        <w:gridCol w:w="1004"/>
        <w:gridCol w:w="992"/>
        <w:gridCol w:w="992"/>
        <w:gridCol w:w="986"/>
      </w:tblGrid>
      <w:tr w:rsidR="005463D9" w:rsidRPr="00410166" w14:paraId="5A5B80F9" w14:textId="77777777" w:rsidTr="00005705">
        <w:tc>
          <w:tcPr>
            <w:tcW w:w="533" w:type="dxa"/>
            <w:vMerge w:val="restart"/>
            <w:shd w:val="clear" w:color="auto" w:fill="B8CCE4" w:themeFill="accent1" w:themeFillTint="66"/>
          </w:tcPr>
          <w:p w14:paraId="4B0F9B4A" w14:textId="74D889BC" w:rsidR="005463D9" w:rsidRPr="00571B27" w:rsidRDefault="005463D9" w:rsidP="00EE5327">
            <w:pPr>
              <w:spacing w:line="22" w:lineRule="atLeast"/>
              <w:contextualSpacing/>
              <w:jc w:val="center"/>
              <w:rPr>
                <w:rFonts w:ascii="Times New Roman" w:hAnsi="Times New Roman" w:cs="Times New Roman"/>
                <w:b/>
                <w:lang w:val="uk-UA"/>
              </w:rPr>
            </w:pPr>
            <w:r w:rsidRPr="00571B27">
              <w:rPr>
                <w:rFonts w:ascii="Times New Roman" w:hAnsi="Times New Roman" w:cs="Times New Roman"/>
                <w:b/>
                <w:lang w:val="uk-UA"/>
              </w:rPr>
              <w:t>№ з/п</w:t>
            </w:r>
          </w:p>
        </w:tc>
        <w:tc>
          <w:tcPr>
            <w:tcW w:w="5121" w:type="dxa"/>
            <w:vMerge w:val="restart"/>
            <w:shd w:val="clear" w:color="auto" w:fill="B8CCE4" w:themeFill="accent1" w:themeFillTint="66"/>
          </w:tcPr>
          <w:p w14:paraId="30C538C1" w14:textId="64AC3C7A" w:rsidR="005463D9" w:rsidRPr="00571B27" w:rsidRDefault="005463D9" w:rsidP="00EE5327">
            <w:pPr>
              <w:spacing w:line="22" w:lineRule="atLeast"/>
              <w:contextualSpacing/>
              <w:jc w:val="center"/>
              <w:rPr>
                <w:rFonts w:ascii="Times New Roman" w:hAnsi="Times New Roman" w:cs="Times New Roman"/>
                <w:b/>
                <w:lang w:val="uk-UA"/>
              </w:rPr>
            </w:pPr>
            <w:r w:rsidRPr="00571B27">
              <w:rPr>
                <w:rFonts w:ascii="Times New Roman" w:hAnsi="Times New Roman" w:cs="Times New Roman"/>
                <w:b/>
                <w:lang w:val="uk-UA"/>
              </w:rPr>
              <w:t>Проєкти</w:t>
            </w:r>
          </w:p>
        </w:tc>
        <w:tc>
          <w:tcPr>
            <w:tcW w:w="3974" w:type="dxa"/>
            <w:gridSpan w:val="4"/>
            <w:shd w:val="clear" w:color="auto" w:fill="B8CCE4" w:themeFill="accent1" w:themeFillTint="66"/>
          </w:tcPr>
          <w:p w14:paraId="1132866B" w14:textId="6EFFB670" w:rsidR="005463D9" w:rsidRPr="00571B27" w:rsidRDefault="005463D9" w:rsidP="00EE5327">
            <w:pPr>
              <w:spacing w:line="22" w:lineRule="atLeast"/>
              <w:contextualSpacing/>
              <w:jc w:val="center"/>
              <w:rPr>
                <w:rFonts w:ascii="Times New Roman" w:hAnsi="Times New Roman" w:cs="Times New Roman"/>
                <w:b/>
                <w:lang w:val="uk-UA"/>
              </w:rPr>
            </w:pPr>
            <w:r w:rsidRPr="00571B27">
              <w:rPr>
                <w:rFonts w:ascii="Times New Roman" w:hAnsi="Times New Roman" w:cs="Times New Roman"/>
                <w:b/>
                <w:lang w:val="uk-UA"/>
              </w:rPr>
              <w:t xml:space="preserve">Бюджет </w:t>
            </w:r>
            <w:r w:rsidR="001541C0" w:rsidRPr="00571B27">
              <w:rPr>
                <w:rFonts w:ascii="Times New Roman" w:hAnsi="Times New Roman" w:cs="Times New Roman"/>
                <w:b/>
                <w:lang w:val="uk-UA"/>
              </w:rPr>
              <w:t>громади</w:t>
            </w:r>
            <w:r w:rsidR="00916B81" w:rsidRPr="00571B27">
              <w:rPr>
                <w:rFonts w:ascii="Times New Roman" w:hAnsi="Times New Roman" w:cs="Times New Roman"/>
                <w:b/>
                <w:lang w:val="uk-UA"/>
              </w:rPr>
              <w:t>,</w:t>
            </w:r>
            <w:r w:rsidR="001541C0" w:rsidRPr="00571B27">
              <w:rPr>
                <w:rFonts w:ascii="Times New Roman" w:hAnsi="Times New Roman" w:cs="Times New Roman"/>
                <w:b/>
                <w:lang w:val="uk-UA"/>
              </w:rPr>
              <w:t xml:space="preserve"> </w:t>
            </w:r>
            <w:r w:rsidRPr="00571B27">
              <w:rPr>
                <w:rFonts w:ascii="Times New Roman" w:hAnsi="Times New Roman" w:cs="Times New Roman"/>
                <w:b/>
                <w:lang w:val="uk-UA"/>
              </w:rPr>
              <w:t>тис.</w:t>
            </w:r>
            <w:r w:rsidR="00DB2C0E" w:rsidRPr="00571B27">
              <w:rPr>
                <w:rFonts w:ascii="Times New Roman" w:hAnsi="Times New Roman" w:cs="Times New Roman"/>
                <w:b/>
                <w:lang w:val="uk-UA"/>
              </w:rPr>
              <w:t xml:space="preserve"> </w:t>
            </w:r>
            <w:r w:rsidR="00916B81" w:rsidRPr="00571B27">
              <w:rPr>
                <w:rFonts w:ascii="Times New Roman" w:hAnsi="Times New Roman" w:cs="Times New Roman"/>
                <w:b/>
                <w:lang w:val="uk-UA"/>
              </w:rPr>
              <w:t>грн</w:t>
            </w:r>
          </w:p>
        </w:tc>
      </w:tr>
      <w:tr w:rsidR="005463D9" w:rsidRPr="00410166" w14:paraId="79D7FCF6" w14:textId="77777777" w:rsidTr="00005705">
        <w:tc>
          <w:tcPr>
            <w:tcW w:w="533" w:type="dxa"/>
            <w:vMerge/>
            <w:shd w:val="clear" w:color="auto" w:fill="B8CCE4" w:themeFill="accent1" w:themeFillTint="66"/>
          </w:tcPr>
          <w:p w14:paraId="036FC2F4" w14:textId="0192B93A" w:rsidR="005463D9" w:rsidRPr="00571B27" w:rsidRDefault="005463D9" w:rsidP="00EE5327">
            <w:pPr>
              <w:spacing w:line="22" w:lineRule="atLeast"/>
              <w:contextualSpacing/>
              <w:jc w:val="center"/>
              <w:rPr>
                <w:rFonts w:ascii="Times New Roman" w:hAnsi="Times New Roman" w:cs="Times New Roman"/>
                <w:b/>
                <w:lang w:val="uk-UA"/>
              </w:rPr>
            </w:pPr>
          </w:p>
        </w:tc>
        <w:tc>
          <w:tcPr>
            <w:tcW w:w="5121" w:type="dxa"/>
            <w:vMerge/>
            <w:shd w:val="clear" w:color="auto" w:fill="B8CCE4" w:themeFill="accent1" w:themeFillTint="66"/>
          </w:tcPr>
          <w:p w14:paraId="7196ACBB" w14:textId="06A36DF2" w:rsidR="005463D9" w:rsidRPr="00571B27" w:rsidRDefault="005463D9" w:rsidP="00EE5327">
            <w:pPr>
              <w:spacing w:line="22" w:lineRule="atLeast"/>
              <w:contextualSpacing/>
              <w:jc w:val="center"/>
              <w:rPr>
                <w:rFonts w:ascii="Times New Roman" w:hAnsi="Times New Roman" w:cs="Times New Roman"/>
                <w:b/>
                <w:lang w:val="uk-UA"/>
              </w:rPr>
            </w:pPr>
          </w:p>
        </w:tc>
        <w:tc>
          <w:tcPr>
            <w:tcW w:w="1004" w:type="dxa"/>
            <w:shd w:val="clear" w:color="auto" w:fill="B8CCE4" w:themeFill="accent1" w:themeFillTint="66"/>
          </w:tcPr>
          <w:p w14:paraId="3C6D7493" w14:textId="52880991" w:rsidR="005463D9" w:rsidRPr="00571B27" w:rsidRDefault="005463D9" w:rsidP="00EE5327">
            <w:pPr>
              <w:spacing w:line="22" w:lineRule="atLeast"/>
              <w:contextualSpacing/>
              <w:jc w:val="center"/>
              <w:rPr>
                <w:rFonts w:ascii="Times New Roman" w:hAnsi="Times New Roman" w:cs="Times New Roman"/>
                <w:b/>
                <w:lang w:val="uk-UA"/>
              </w:rPr>
            </w:pPr>
            <w:r w:rsidRPr="00571B27">
              <w:rPr>
                <w:rFonts w:ascii="Times New Roman" w:hAnsi="Times New Roman" w:cs="Times New Roman"/>
                <w:b/>
                <w:lang w:val="uk-UA"/>
              </w:rPr>
              <w:t>2022</w:t>
            </w:r>
            <w:r w:rsidR="00DB2C0E" w:rsidRPr="00571B27">
              <w:rPr>
                <w:rFonts w:ascii="Times New Roman" w:hAnsi="Times New Roman" w:cs="Times New Roman"/>
                <w:b/>
                <w:lang w:val="uk-UA"/>
              </w:rPr>
              <w:t xml:space="preserve"> рік</w:t>
            </w:r>
          </w:p>
        </w:tc>
        <w:tc>
          <w:tcPr>
            <w:tcW w:w="992" w:type="dxa"/>
            <w:shd w:val="clear" w:color="auto" w:fill="B8CCE4" w:themeFill="accent1" w:themeFillTint="66"/>
          </w:tcPr>
          <w:p w14:paraId="4E1E01F2" w14:textId="2BF96067" w:rsidR="005463D9" w:rsidRPr="00571B27" w:rsidRDefault="005463D9" w:rsidP="00EE5327">
            <w:pPr>
              <w:spacing w:line="22" w:lineRule="atLeast"/>
              <w:contextualSpacing/>
              <w:jc w:val="center"/>
              <w:rPr>
                <w:rFonts w:ascii="Times New Roman" w:hAnsi="Times New Roman" w:cs="Times New Roman"/>
                <w:b/>
                <w:lang w:val="uk-UA"/>
              </w:rPr>
            </w:pPr>
            <w:r w:rsidRPr="00571B27">
              <w:rPr>
                <w:rFonts w:ascii="Times New Roman" w:hAnsi="Times New Roman" w:cs="Times New Roman"/>
                <w:b/>
                <w:lang w:val="uk-UA"/>
              </w:rPr>
              <w:t>2023</w:t>
            </w:r>
            <w:r w:rsidR="00DB2C0E" w:rsidRPr="00571B27">
              <w:rPr>
                <w:rFonts w:ascii="Times New Roman" w:hAnsi="Times New Roman" w:cs="Times New Roman"/>
                <w:b/>
                <w:lang w:val="uk-UA"/>
              </w:rPr>
              <w:t xml:space="preserve"> рік</w:t>
            </w:r>
          </w:p>
        </w:tc>
        <w:tc>
          <w:tcPr>
            <w:tcW w:w="992" w:type="dxa"/>
            <w:shd w:val="clear" w:color="auto" w:fill="B8CCE4" w:themeFill="accent1" w:themeFillTint="66"/>
          </w:tcPr>
          <w:p w14:paraId="703D72E2" w14:textId="4839D22F" w:rsidR="005463D9" w:rsidRPr="00571B27" w:rsidRDefault="005463D9" w:rsidP="00EE5327">
            <w:pPr>
              <w:spacing w:line="22" w:lineRule="atLeast"/>
              <w:contextualSpacing/>
              <w:jc w:val="center"/>
              <w:rPr>
                <w:rFonts w:ascii="Times New Roman" w:hAnsi="Times New Roman" w:cs="Times New Roman"/>
                <w:b/>
                <w:lang w:val="uk-UA"/>
              </w:rPr>
            </w:pPr>
            <w:r w:rsidRPr="00571B27">
              <w:rPr>
                <w:rFonts w:ascii="Times New Roman" w:hAnsi="Times New Roman" w:cs="Times New Roman"/>
                <w:b/>
                <w:lang w:val="uk-UA"/>
              </w:rPr>
              <w:t>2024</w:t>
            </w:r>
            <w:r w:rsidR="00DB2C0E" w:rsidRPr="00571B27">
              <w:rPr>
                <w:rFonts w:ascii="Times New Roman" w:hAnsi="Times New Roman" w:cs="Times New Roman"/>
                <w:b/>
                <w:lang w:val="uk-UA"/>
              </w:rPr>
              <w:t xml:space="preserve"> рік</w:t>
            </w:r>
          </w:p>
        </w:tc>
        <w:tc>
          <w:tcPr>
            <w:tcW w:w="986" w:type="dxa"/>
            <w:shd w:val="clear" w:color="auto" w:fill="B8CCE4" w:themeFill="accent1" w:themeFillTint="66"/>
          </w:tcPr>
          <w:p w14:paraId="006D3D5E" w14:textId="3E990C81" w:rsidR="005463D9" w:rsidRPr="00571B27" w:rsidRDefault="005463D9" w:rsidP="00EE5327">
            <w:pPr>
              <w:spacing w:line="22" w:lineRule="atLeast"/>
              <w:contextualSpacing/>
              <w:jc w:val="center"/>
              <w:rPr>
                <w:rFonts w:ascii="Times New Roman" w:hAnsi="Times New Roman" w:cs="Times New Roman"/>
                <w:b/>
                <w:lang w:val="uk-UA"/>
              </w:rPr>
            </w:pPr>
            <w:r w:rsidRPr="00571B27">
              <w:rPr>
                <w:rFonts w:ascii="Times New Roman" w:hAnsi="Times New Roman" w:cs="Times New Roman"/>
                <w:b/>
                <w:lang w:val="uk-UA"/>
              </w:rPr>
              <w:t>Разом</w:t>
            </w:r>
          </w:p>
        </w:tc>
      </w:tr>
      <w:tr w:rsidR="009127AD" w:rsidRPr="00410166" w14:paraId="771EC2E0" w14:textId="77777777" w:rsidTr="00005705">
        <w:tc>
          <w:tcPr>
            <w:tcW w:w="533" w:type="dxa"/>
          </w:tcPr>
          <w:p w14:paraId="6E1063F3" w14:textId="167CC2B1"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1</w:t>
            </w:r>
          </w:p>
        </w:tc>
        <w:tc>
          <w:tcPr>
            <w:tcW w:w="5121" w:type="dxa"/>
          </w:tcPr>
          <w:p w14:paraId="05D74CF4" w14:textId="364989B8" w:rsidR="009127AD" w:rsidRPr="00704F6D" w:rsidRDefault="009127AD" w:rsidP="0087183B">
            <w:pPr>
              <w:spacing w:line="22" w:lineRule="atLeast"/>
              <w:contextualSpacing/>
              <w:jc w:val="both"/>
              <w:rPr>
                <w:rFonts w:ascii="Times New Roman" w:hAnsi="Times New Roman" w:cs="Times New Roman"/>
                <w:color w:val="000000" w:themeColor="text1"/>
                <w:lang w:val="uk-UA"/>
              </w:rPr>
            </w:pPr>
            <w:r w:rsidRPr="00704F6D">
              <w:rPr>
                <w:rFonts w:ascii="Times New Roman" w:hAnsi="Times New Roman" w:cs="Times New Roman"/>
                <w:color w:val="000000" w:themeColor="text1"/>
              </w:rPr>
              <w:t>Формування інвестиційних проєктів та пропозицій</w:t>
            </w:r>
          </w:p>
        </w:tc>
        <w:tc>
          <w:tcPr>
            <w:tcW w:w="1004" w:type="dxa"/>
          </w:tcPr>
          <w:p w14:paraId="2FAFE0DE" w14:textId="3E75D055"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5</w:t>
            </w:r>
            <w:r w:rsidR="0088520B">
              <w:rPr>
                <w:rFonts w:ascii="Times New Roman" w:hAnsi="Times New Roman" w:cs="Times New Roman"/>
                <w:lang w:val="uk-UA"/>
              </w:rPr>
              <w:t>,0</w:t>
            </w:r>
          </w:p>
        </w:tc>
        <w:tc>
          <w:tcPr>
            <w:tcW w:w="992" w:type="dxa"/>
          </w:tcPr>
          <w:p w14:paraId="09526F48" w14:textId="366FAD53"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20</w:t>
            </w:r>
            <w:r w:rsidR="0088520B">
              <w:rPr>
                <w:rFonts w:ascii="Times New Roman" w:hAnsi="Times New Roman" w:cs="Times New Roman"/>
                <w:lang w:val="uk-UA"/>
              </w:rPr>
              <w:t>,0</w:t>
            </w:r>
          </w:p>
        </w:tc>
        <w:tc>
          <w:tcPr>
            <w:tcW w:w="992" w:type="dxa"/>
          </w:tcPr>
          <w:p w14:paraId="3A83CD56" w14:textId="19225F5B"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30</w:t>
            </w:r>
            <w:r w:rsidR="0088520B">
              <w:rPr>
                <w:rFonts w:ascii="Times New Roman" w:hAnsi="Times New Roman" w:cs="Times New Roman"/>
                <w:lang w:val="uk-UA"/>
              </w:rPr>
              <w:t>,0</w:t>
            </w:r>
          </w:p>
        </w:tc>
        <w:tc>
          <w:tcPr>
            <w:tcW w:w="986" w:type="dxa"/>
          </w:tcPr>
          <w:p w14:paraId="6D692E36" w14:textId="75783F87"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55</w:t>
            </w:r>
            <w:r w:rsidR="0088520B">
              <w:rPr>
                <w:rFonts w:ascii="Times New Roman" w:hAnsi="Times New Roman" w:cs="Times New Roman"/>
                <w:lang w:val="uk-UA"/>
              </w:rPr>
              <w:t>,0</w:t>
            </w:r>
          </w:p>
        </w:tc>
      </w:tr>
      <w:tr w:rsidR="009127AD" w:rsidRPr="00410166" w14:paraId="2726194B" w14:textId="77777777" w:rsidTr="00005705">
        <w:tc>
          <w:tcPr>
            <w:tcW w:w="533" w:type="dxa"/>
          </w:tcPr>
          <w:p w14:paraId="722715EA" w14:textId="5333CCAC"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2</w:t>
            </w:r>
          </w:p>
        </w:tc>
        <w:tc>
          <w:tcPr>
            <w:tcW w:w="5121" w:type="dxa"/>
          </w:tcPr>
          <w:p w14:paraId="6080ACAA" w14:textId="6C451B31" w:rsidR="009127AD" w:rsidRPr="00704F6D" w:rsidRDefault="009127AD" w:rsidP="0087183B">
            <w:pPr>
              <w:spacing w:line="22" w:lineRule="atLeast"/>
              <w:contextualSpacing/>
              <w:jc w:val="both"/>
              <w:rPr>
                <w:rFonts w:ascii="Times New Roman" w:hAnsi="Times New Roman" w:cs="Times New Roman"/>
                <w:color w:val="000000" w:themeColor="text1"/>
                <w:lang w:val="uk-UA"/>
              </w:rPr>
            </w:pPr>
            <w:r w:rsidRPr="00704F6D">
              <w:rPr>
                <w:rFonts w:ascii="Times New Roman" w:hAnsi="Times New Roman" w:cs="Times New Roman"/>
                <w:color w:val="000000" w:themeColor="text1"/>
              </w:rPr>
              <w:t>Забезпечення ефективної системи залучення та супроводу інвестора</w:t>
            </w:r>
          </w:p>
        </w:tc>
        <w:tc>
          <w:tcPr>
            <w:tcW w:w="1004" w:type="dxa"/>
          </w:tcPr>
          <w:p w14:paraId="436CDCEF" w14:textId="5AA2217B"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8</w:t>
            </w:r>
            <w:r w:rsidR="0088520B">
              <w:rPr>
                <w:rFonts w:ascii="Times New Roman" w:hAnsi="Times New Roman" w:cs="Times New Roman"/>
                <w:lang w:val="uk-UA"/>
              </w:rPr>
              <w:t>,0</w:t>
            </w:r>
          </w:p>
        </w:tc>
        <w:tc>
          <w:tcPr>
            <w:tcW w:w="992" w:type="dxa"/>
          </w:tcPr>
          <w:p w14:paraId="42649B3C" w14:textId="224B4FDD"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5</w:t>
            </w:r>
            <w:r w:rsidR="0088520B">
              <w:rPr>
                <w:rFonts w:ascii="Times New Roman" w:hAnsi="Times New Roman" w:cs="Times New Roman"/>
                <w:lang w:val="uk-UA"/>
              </w:rPr>
              <w:t>,0</w:t>
            </w:r>
          </w:p>
        </w:tc>
        <w:tc>
          <w:tcPr>
            <w:tcW w:w="992" w:type="dxa"/>
          </w:tcPr>
          <w:p w14:paraId="28A4218B" w14:textId="77B2691D"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20</w:t>
            </w:r>
            <w:r w:rsidR="0088520B">
              <w:rPr>
                <w:rFonts w:ascii="Times New Roman" w:hAnsi="Times New Roman" w:cs="Times New Roman"/>
                <w:lang w:val="uk-UA"/>
              </w:rPr>
              <w:t>,0</w:t>
            </w:r>
          </w:p>
        </w:tc>
        <w:tc>
          <w:tcPr>
            <w:tcW w:w="986" w:type="dxa"/>
          </w:tcPr>
          <w:p w14:paraId="3BA795AE" w14:textId="73C8049B"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33</w:t>
            </w:r>
            <w:r w:rsidR="0088520B">
              <w:rPr>
                <w:rFonts w:ascii="Times New Roman" w:hAnsi="Times New Roman" w:cs="Times New Roman"/>
                <w:lang w:val="uk-UA"/>
              </w:rPr>
              <w:t>,0</w:t>
            </w:r>
          </w:p>
        </w:tc>
      </w:tr>
      <w:tr w:rsidR="009127AD" w:rsidRPr="00410166" w14:paraId="06EA1511" w14:textId="77777777" w:rsidTr="00005705">
        <w:tc>
          <w:tcPr>
            <w:tcW w:w="533" w:type="dxa"/>
          </w:tcPr>
          <w:p w14:paraId="29E218A3" w14:textId="67C48E85"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3</w:t>
            </w:r>
          </w:p>
        </w:tc>
        <w:tc>
          <w:tcPr>
            <w:tcW w:w="5121" w:type="dxa"/>
          </w:tcPr>
          <w:p w14:paraId="61D7E7C0" w14:textId="23EC1ACA" w:rsidR="009127AD" w:rsidRPr="00410166" w:rsidRDefault="009127AD" w:rsidP="009127AD">
            <w:pPr>
              <w:spacing w:line="22" w:lineRule="atLeast"/>
              <w:contextualSpacing/>
              <w:rPr>
                <w:rFonts w:ascii="Times New Roman" w:hAnsi="Times New Roman" w:cs="Times New Roman"/>
                <w:lang w:val="uk-UA"/>
              </w:rPr>
            </w:pPr>
            <w:r w:rsidRPr="00410166">
              <w:rPr>
                <w:rFonts w:ascii="Times New Roman" w:hAnsi="Times New Roman" w:cs="Times New Roman"/>
              </w:rPr>
              <w:t>Налагодження системи промоції громади</w:t>
            </w:r>
          </w:p>
        </w:tc>
        <w:tc>
          <w:tcPr>
            <w:tcW w:w="1004" w:type="dxa"/>
          </w:tcPr>
          <w:p w14:paraId="32E295FB" w14:textId="260C520E" w:rsidR="009127AD" w:rsidRPr="00410166" w:rsidRDefault="00EB6EB3" w:rsidP="009127AD">
            <w:pPr>
              <w:spacing w:line="22" w:lineRule="atLeast"/>
              <w:contextualSpacing/>
              <w:jc w:val="center"/>
              <w:rPr>
                <w:rFonts w:ascii="Times New Roman" w:hAnsi="Times New Roman" w:cs="Times New Roman"/>
                <w:lang w:val="uk-UA"/>
              </w:rPr>
            </w:pPr>
            <w:r>
              <w:rPr>
                <w:rFonts w:ascii="Times New Roman" w:hAnsi="Times New Roman" w:cs="Times New Roman"/>
              </w:rPr>
              <w:t>10</w:t>
            </w:r>
            <w:r w:rsidR="0088520B">
              <w:rPr>
                <w:rFonts w:ascii="Times New Roman" w:hAnsi="Times New Roman" w:cs="Times New Roman"/>
                <w:lang w:val="uk-UA"/>
              </w:rPr>
              <w:t>,0</w:t>
            </w:r>
          </w:p>
        </w:tc>
        <w:tc>
          <w:tcPr>
            <w:tcW w:w="992" w:type="dxa"/>
          </w:tcPr>
          <w:p w14:paraId="39A080DF" w14:textId="1CFB557F"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30,0</w:t>
            </w:r>
          </w:p>
        </w:tc>
        <w:tc>
          <w:tcPr>
            <w:tcW w:w="992" w:type="dxa"/>
          </w:tcPr>
          <w:p w14:paraId="5D7CB7D0" w14:textId="6824A671"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30,0</w:t>
            </w:r>
          </w:p>
        </w:tc>
        <w:tc>
          <w:tcPr>
            <w:tcW w:w="986" w:type="dxa"/>
          </w:tcPr>
          <w:p w14:paraId="14A4875F" w14:textId="12EA421E"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70,0</w:t>
            </w:r>
          </w:p>
        </w:tc>
      </w:tr>
      <w:tr w:rsidR="009127AD" w:rsidRPr="00410166" w14:paraId="6ACB48E1" w14:textId="77777777" w:rsidTr="00005705">
        <w:tc>
          <w:tcPr>
            <w:tcW w:w="533" w:type="dxa"/>
          </w:tcPr>
          <w:p w14:paraId="1AAB694C" w14:textId="1709213C"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4</w:t>
            </w:r>
          </w:p>
        </w:tc>
        <w:tc>
          <w:tcPr>
            <w:tcW w:w="5121" w:type="dxa"/>
          </w:tcPr>
          <w:p w14:paraId="3CF33FAF" w14:textId="5230D439" w:rsidR="009127AD" w:rsidRPr="00410166" w:rsidRDefault="009127AD" w:rsidP="009127AD">
            <w:pPr>
              <w:spacing w:line="22" w:lineRule="atLeast"/>
              <w:contextualSpacing/>
              <w:rPr>
                <w:rFonts w:ascii="Times New Roman" w:hAnsi="Times New Roman" w:cs="Times New Roman"/>
                <w:lang w:val="uk-UA"/>
              </w:rPr>
            </w:pPr>
            <w:r w:rsidRPr="00410166">
              <w:rPr>
                <w:rFonts w:ascii="Times New Roman" w:hAnsi="Times New Roman" w:cs="Times New Roman"/>
              </w:rPr>
              <w:t>Прийняття та впровадження Програми підтримки малого і середнього бізнесу</w:t>
            </w:r>
          </w:p>
        </w:tc>
        <w:tc>
          <w:tcPr>
            <w:tcW w:w="1004" w:type="dxa"/>
          </w:tcPr>
          <w:p w14:paraId="5ADEE374" w14:textId="094E6677"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5,0</w:t>
            </w:r>
          </w:p>
        </w:tc>
        <w:tc>
          <w:tcPr>
            <w:tcW w:w="992" w:type="dxa"/>
          </w:tcPr>
          <w:p w14:paraId="33C8D2E6" w14:textId="450C894A"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5,0</w:t>
            </w:r>
          </w:p>
        </w:tc>
        <w:tc>
          <w:tcPr>
            <w:tcW w:w="992" w:type="dxa"/>
          </w:tcPr>
          <w:p w14:paraId="3A4FA1C3" w14:textId="322EEC95"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10,0</w:t>
            </w:r>
          </w:p>
        </w:tc>
        <w:tc>
          <w:tcPr>
            <w:tcW w:w="986" w:type="dxa"/>
          </w:tcPr>
          <w:p w14:paraId="1BFD9860" w14:textId="4EAF2148"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20,0</w:t>
            </w:r>
          </w:p>
        </w:tc>
      </w:tr>
      <w:tr w:rsidR="009127AD" w:rsidRPr="00410166" w14:paraId="5F7215C9" w14:textId="77777777" w:rsidTr="00005705">
        <w:tc>
          <w:tcPr>
            <w:tcW w:w="533" w:type="dxa"/>
          </w:tcPr>
          <w:p w14:paraId="51B9544F" w14:textId="124EF46E"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5</w:t>
            </w:r>
          </w:p>
        </w:tc>
        <w:tc>
          <w:tcPr>
            <w:tcW w:w="5121" w:type="dxa"/>
          </w:tcPr>
          <w:p w14:paraId="4DE44AF1" w14:textId="297073B7" w:rsidR="009127AD" w:rsidRPr="00410166" w:rsidRDefault="009127AD" w:rsidP="009127AD">
            <w:pPr>
              <w:spacing w:line="22" w:lineRule="atLeast"/>
              <w:contextualSpacing/>
              <w:rPr>
                <w:rFonts w:ascii="Times New Roman" w:hAnsi="Times New Roman" w:cs="Times New Roman"/>
                <w:lang w:val="uk-UA"/>
              </w:rPr>
            </w:pPr>
            <w:r w:rsidRPr="00410166">
              <w:rPr>
                <w:rFonts w:ascii="Times New Roman" w:hAnsi="Times New Roman" w:cs="Times New Roman"/>
              </w:rPr>
              <w:t>Відкриття центру розвитку підприємництва</w:t>
            </w:r>
          </w:p>
        </w:tc>
        <w:tc>
          <w:tcPr>
            <w:tcW w:w="1004" w:type="dxa"/>
          </w:tcPr>
          <w:p w14:paraId="4A1BDD23" w14:textId="29404CA2"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40,0</w:t>
            </w:r>
          </w:p>
        </w:tc>
        <w:tc>
          <w:tcPr>
            <w:tcW w:w="992" w:type="dxa"/>
          </w:tcPr>
          <w:p w14:paraId="29FF5C89" w14:textId="09FBA3FA"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65,0</w:t>
            </w:r>
          </w:p>
        </w:tc>
        <w:tc>
          <w:tcPr>
            <w:tcW w:w="992" w:type="dxa"/>
          </w:tcPr>
          <w:p w14:paraId="448DBEEC" w14:textId="2966330F"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70,0</w:t>
            </w:r>
          </w:p>
        </w:tc>
        <w:tc>
          <w:tcPr>
            <w:tcW w:w="986" w:type="dxa"/>
          </w:tcPr>
          <w:p w14:paraId="0CE244B2" w14:textId="2D12A0DF"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175,0</w:t>
            </w:r>
          </w:p>
        </w:tc>
      </w:tr>
      <w:tr w:rsidR="009127AD" w:rsidRPr="00410166" w14:paraId="4B7D29FB" w14:textId="77777777" w:rsidTr="00005705">
        <w:tc>
          <w:tcPr>
            <w:tcW w:w="533" w:type="dxa"/>
          </w:tcPr>
          <w:p w14:paraId="10945732" w14:textId="0742BF69"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6</w:t>
            </w:r>
          </w:p>
        </w:tc>
        <w:tc>
          <w:tcPr>
            <w:tcW w:w="5121" w:type="dxa"/>
          </w:tcPr>
          <w:p w14:paraId="25E1D555" w14:textId="70F38166" w:rsidR="009127AD" w:rsidRPr="00410166" w:rsidRDefault="009127AD" w:rsidP="009127AD">
            <w:pPr>
              <w:spacing w:line="22" w:lineRule="atLeast"/>
              <w:contextualSpacing/>
              <w:rPr>
                <w:rFonts w:ascii="Times New Roman" w:hAnsi="Times New Roman" w:cs="Times New Roman"/>
                <w:lang w:val="uk-UA"/>
              </w:rPr>
            </w:pPr>
            <w:r w:rsidRPr="00410166">
              <w:rPr>
                <w:rFonts w:ascii="Times New Roman" w:hAnsi="Times New Roman" w:cs="Times New Roman"/>
              </w:rPr>
              <w:t>Інтенсифікація галузі рослинництва</w:t>
            </w:r>
          </w:p>
        </w:tc>
        <w:tc>
          <w:tcPr>
            <w:tcW w:w="1004" w:type="dxa"/>
          </w:tcPr>
          <w:p w14:paraId="63C1F23F" w14:textId="582246ED"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20,0</w:t>
            </w:r>
          </w:p>
        </w:tc>
        <w:tc>
          <w:tcPr>
            <w:tcW w:w="992" w:type="dxa"/>
          </w:tcPr>
          <w:p w14:paraId="227748F5" w14:textId="63868F1A"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20,0</w:t>
            </w:r>
          </w:p>
        </w:tc>
        <w:tc>
          <w:tcPr>
            <w:tcW w:w="992" w:type="dxa"/>
          </w:tcPr>
          <w:p w14:paraId="5536B253" w14:textId="19C62BEF"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20,0</w:t>
            </w:r>
          </w:p>
        </w:tc>
        <w:tc>
          <w:tcPr>
            <w:tcW w:w="986" w:type="dxa"/>
          </w:tcPr>
          <w:p w14:paraId="2E63F365" w14:textId="53195F6E"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60,0</w:t>
            </w:r>
          </w:p>
        </w:tc>
      </w:tr>
      <w:tr w:rsidR="009127AD" w:rsidRPr="00410166" w14:paraId="07C4F459" w14:textId="77777777" w:rsidTr="00005705">
        <w:tc>
          <w:tcPr>
            <w:tcW w:w="533" w:type="dxa"/>
          </w:tcPr>
          <w:p w14:paraId="7A68D373" w14:textId="4B80E111"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7</w:t>
            </w:r>
          </w:p>
        </w:tc>
        <w:tc>
          <w:tcPr>
            <w:tcW w:w="5121" w:type="dxa"/>
          </w:tcPr>
          <w:p w14:paraId="2284DB30" w14:textId="4FED6C08" w:rsidR="009127AD" w:rsidRPr="00410166" w:rsidRDefault="009127AD" w:rsidP="009127AD">
            <w:pPr>
              <w:spacing w:line="22" w:lineRule="atLeast"/>
              <w:contextualSpacing/>
              <w:rPr>
                <w:rFonts w:ascii="Times New Roman" w:hAnsi="Times New Roman" w:cs="Times New Roman"/>
                <w:lang w:val="uk-UA"/>
              </w:rPr>
            </w:pPr>
            <w:r w:rsidRPr="00410166">
              <w:rPr>
                <w:rFonts w:ascii="Times New Roman" w:hAnsi="Times New Roman" w:cs="Times New Roman"/>
              </w:rPr>
              <w:t>Розвиток перспективних видів підприємництва в аграрному секторі громади</w:t>
            </w:r>
          </w:p>
        </w:tc>
        <w:tc>
          <w:tcPr>
            <w:tcW w:w="1004" w:type="dxa"/>
          </w:tcPr>
          <w:p w14:paraId="5DD99661" w14:textId="2D152467"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15,0</w:t>
            </w:r>
          </w:p>
        </w:tc>
        <w:tc>
          <w:tcPr>
            <w:tcW w:w="992" w:type="dxa"/>
          </w:tcPr>
          <w:p w14:paraId="7F6AEE30" w14:textId="003EAE3F"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15,0</w:t>
            </w:r>
          </w:p>
        </w:tc>
        <w:tc>
          <w:tcPr>
            <w:tcW w:w="992" w:type="dxa"/>
          </w:tcPr>
          <w:p w14:paraId="4440974E" w14:textId="02675347"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15,0</w:t>
            </w:r>
          </w:p>
        </w:tc>
        <w:tc>
          <w:tcPr>
            <w:tcW w:w="986" w:type="dxa"/>
          </w:tcPr>
          <w:p w14:paraId="7CF96C84" w14:textId="00AC7CB6"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45,0</w:t>
            </w:r>
          </w:p>
        </w:tc>
      </w:tr>
      <w:tr w:rsidR="009127AD" w:rsidRPr="00410166" w14:paraId="5DFF3380" w14:textId="77777777" w:rsidTr="00005705">
        <w:tc>
          <w:tcPr>
            <w:tcW w:w="533" w:type="dxa"/>
          </w:tcPr>
          <w:p w14:paraId="107E92EE" w14:textId="14B4B1C2"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8</w:t>
            </w:r>
          </w:p>
        </w:tc>
        <w:tc>
          <w:tcPr>
            <w:tcW w:w="5121" w:type="dxa"/>
          </w:tcPr>
          <w:p w14:paraId="62D765E9" w14:textId="7E191CBE" w:rsidR="009127AD" w:rsidRPr="00410166" w:rsidRDefault="009127AD" w:rsidP="009127AD">
            <w:pPr>
              <w:spacing w:line="22" w:lineRule="atLeast"/>
              <w:contextualSpacing/>
              <w:rPr>
                <w:rFonts w:ascii="Times New Roman" w:hAnsi="Times New Roman" w:cs="Times New Roman"/>
                <w:lang w:val="uk-UA"/>
              </w:rPr>
            </w:pPr>
            <w:r w:rsidRPr="00410166">
              <w:rPr>
                <w:rFonts w:ascii="Times New Roman" w:hAnsi="Times New Roman" w:cs="Times New Roman"/>
                <w:lang w:val="uk-UA"/>
              </w:rPr>
              <w:t>Розвиток підприємницької (сільськогосподарської) діяльності, відкриття нових сімейних фермерських господарств, сільськогосподарських кооперативів</w:t>
            </w:r>
          </w:p>
        </w:tc>
        <w:tc>
          <w:tcPr>
            <w:tcW w:w="1004" w:type="dxa"/>
          </w:tcPr>
          <w:p w14:paraId="7C6D9759" w14:textId="4BAF3D59"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15,0</w:t>
            </w:r>
          </w:p>
        </w:tc>
        <w:tc>
          <w:tcPr>
            <w:tcW w:w="992" w:type="dxa"/>
          </w:tcPr>
          <w:p w14:paraId="13542D44" w14:textId="25990732"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30,0</w:t>
            </w:r>
          </w:p>
        </w:tc>
        <w:tc>
          <w:tcPr>
            <w:tcW w:w="992" w:type="dxa"/>
          </w:tcPr>
          <w:p w14:paraId="1F594DF7" w14:textId="2985AC14"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30,0</w:t>
            </w:r>
          </w:p>
        </w:tc>
        <w:tc>
          <w:tcPr>
            <w:tcW w:w="986" w:type="dxa"/>
          </w:tcPr>
          <w:p w14:paraId="4010C26A" w14:textId="663852A7"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75,0</w:t>
            </w:r>
          </w:p>
        </w:tc>
      </w:tr>
      <w:tr w:rsidR="009127AD" w:rsidRPr="00410166" w14:paraId="7B99C4E5" w14:textId="77777777" w:rsidTr="00005705">
        <w:tc>
          <w:tcPr>
            <w:tcW w:w="533" w:type="dxa"/>
          </w:tcPr>
          <w:p w14:paraId="28E500C8" w14:textId="6694CCBF"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lang w:val="uk-UA"/>
              </w:rPr>
              <w:t>9</w:t>
            </w:r>
          </w:p>
        </w:tc>
        <w:tc>
          <w:tcPr>
            <w:tcW w:w="5121" w:type="dxa"/>
          </w:tcPr>
          <w:p w14:paraId="745BBCB0" w14:textId="7CEFDC2E" w:rsidR="009127AD" w:rsidRPr="00410166" w:rsidRDefault="009127AD" w:rsidP="009127AD">
            <w:pPr>
              <w:spacing w:line="22" w:lineRule="atLeast"/>
              <w:contextualSpacing/>
              <w:rPr>
                <w:rFonts w:ascii="Times New Roman" w:hAnsi="Times New Roman" w:cs="Times New Roman"/>
                <w:lang w:val="uk-UA"/>
              </w:rPr>
            </w:pPr>
            <w:r w:rsidRPr="00410166">
              <w:rPr>
                <w:rFonts w:ascii="Times New Roman" w:hAnsi="Times New Roman" w:cs="Times New Roman"/>
              </w:rPr>
              <w:t>Налагодження мережі збуту сільськогосподарської продукції</w:t>
            </w:r>
          </w:p>
        </w:tc>
        <w:tc>
          <w:tcPr>
            <w:tcW w:w="1004" w:type="dxa"/>
          </w:tcPr>
          <w:p w14:paraId="7E62A970" w14:textId="202F1D80"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10,0</w:t>
            </w:r>
          </w:p>
        </w:tc>
        <w:tc>
          <w:tcPr>
            <w:tcW w:w="992" w:type="dxa"/>
          </w:tcPr>
          <w:p w14:paraId="2A0B377B" w14:textId="614ECD98"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19,0</w:t>
            </w:r>
          </w:p>
        </w:tc>
        <w:tc>
          <w:tcPr>
            <w:tcW w:w="992" w:type="dxa"/>
          </w:tcPr>
          <w:p w14:paraId="0B5C4506" w14:textId="4B601D9E"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20,0</w:t>
            </w:r>
          </w:p>
        </w:tc>
        <w:tc>
          <w:tcPr>
            <w:tcW w:w="986" w:type="dxa"/>
          </w:tcPr>
          <w:p w14:paraId="6DD0BAC3" w14:textId="295350B2" w:rsidR="009127AD" w:rsidRPr="00410166" w:rsidRDefault="009127AD" w:rsidP="009127AD">
            <w:pPr>
              <w:spacing w:line="22" w:lineRule="atLeast"/>
              <w:contextualSpacing/>
              <w:jc w:val="center"/>
              <w:rPr>
                <w:rFonts w:ascii="Times New Roman" w:hAnsi="Times New Roman" w:cs="Times New Roman"/>
                <w:lang w:val="uk-UA"/>
              </w:rPr>
            </w:pPr>
            <w:r w:rsidRPr="00410166">
              <w:rPr>
                <w:rFonts w:ascii="Times New Roman" w:hAnsi="Times New Roman" w:cs="Times New Roman"/>
              </w:rPr>
              <w:t>49,0</w:t>
            </w:r>
          </w:p>
        </w:tc>
      </w:tr>
      <w:tr w:rsidR="009127AD" w:rsidRPr="00410166" w14:paraId="6B474812" w14:textId="77777777" w:rsidTr="00005705">
        <w:tc>
          <w:tcPr>
            <w:tcW w:w="533" w:type="dxa"/>
          </w:tcPr>
          <w:p w14:paraId="02C13519" w14:textId="77777777" w:rsidR="009127AD" w:rsidRPr="00410166" w:rsidRDefault="009127AD" w:rsidP="009127AD">
            <w:pPr>
              <w:spacing w:line="22" w:lineRule="atLeast"/>
              <w:contextualSpacing/>
              <w:jc w:val="center"/>
              <w:rPr>
                <w:rFonts w:ascii="Times New Roman" w:hAnsi="Times New Roman" w:cs="Times New Roman"/>
                <w:lang w:val="uk-UA"/>
              </w:rPr>
            </w:pPr>
          </w:p>
        </w:tc>
        <w:tc>
          <w:tcPr>
            <w:tcW w:w="5121" w:type="dxa"/>
          </w:tcPr>
          <w:p w14:paraId="491EBE6C" w14:textId="1CA4F9CA" w:rsidR="009127AD" w:rsidRPr="0088520B" w:rsidRDefault="009127AD" w:rsidP="009127AD">
            <w:pPr>
              <w:spacing w:line="22" w:lineRule="atLeast"/>
              <w:contextualSpacing/>
              <w:rPr>
                <w:rFonts w:ascii="Times New Roman" w:hAnsi="Times New Roman" w:cs="Times New Roman"/>
                <w:b/>
                <w:lang w:val="uk-UA"/>
              </w:rPr>
            </w:pPr>
            <w:r w:rsidRPr="0088520B">
              <w:rPr>
                <w:rFonts w:ascii="Times New Roman" w:hAnsi="Times New Roman" w:cs="Times New Roman"/>
                <w:b/>
              </w:rPr>
              <w:t>Разом</w:t>
            </w:r>
          </w:p>
        </w:tc>
        <w:tc>
          <w:tcPr>
            <w:tcW w:w="1004" w:type="dxa"/>
          </w:tcPr>
          <w:p w14:paraId="3B7C13DF" w14:textId="7AEAE3C2" w:rsidR="009127AD" w:rsidRPr="0088520B" w:rsidRDefault="009127AD" w:rsidP="009127AD">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128,0</w:t>
            </w:r>
          </w:p>
        </w:tc>
        <w:tc>
          <w:tcPr>
            <w:tcW w:w="992" w:type="dxa"/>
          </w:tcPr>
          <w:p w14:paraId="22132C4D" w14:textId="7D58D568" w:rsidR="009127AD" w:rsidRPr="0088520B" w:rsidRDefault="009127AD" w:rsidP="009127AD">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209,0</w:t>
            </w:r>
          </w:p>
        </w:tc>
        <w:tc>
          <w:tcPr>
            <w:tcW w:w="992" w:type="dxa"/>
          </w:tcPr>
          <w:p w14:paraId="54975B17" w14:textId="1F3701E9" w:rsidR="009127AD" w:rsidRPr="0088520B" w:rsidRDefault="009127AD" w:rsidP="009127AD">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245,0</w:t>
            </w:r>
          </w:p>
        </w:tc>
        <w:tc>
          <w:tcPr>
            <w:tcW w:w="986" w:type="dxa"/>
          </w:tcPr>
          <w:p w14:paraId="4D8E6862" w14:textId="6EA10DAD" w:rsidR="009127AD" w:rsidRPr="0088520B" w:rsidRDefault="009127AD" w:rsidP="009127AD">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582,0</w:t>
            </w:r>
          </w:p>
        </w:tc>
      </w:tr>
    </w:tbl>
    <w:p w14:paraId="0E1DFF1F" w14:textId="77777777" w:rsidR="00AF2360" w:rsidRPr="000F6589" w:rsidRDefault="00AF2360" w:rsidP="007D0B01">
      <w:pPr>
        <w:spacing w:line="22" w:lineRule="atLeast"/>
        <w:ind w:firstLine="624"/>
        <w:contextualSpacing/>
        <w:jc w:val="both"/>
        <w:rPr>
          <w:rFonts w:ascii="Times New Roman" w:hAnsi="Times New Roman" w:cs="Times New Roman"/>
          <w:sz w:val="24"/>
          <w:szCs w:val="24"/>
          <w:lang w:val="uk-UA"/>
        </w:rPr>
      </w:pPr>
    </w:p>
    <w:p w14:paraId="54FCF90B" w14:textId="3BE5C27C" w:rsidR="00EE28F2" w:rsidRPr="000F6589" w:rsidRDefault="006E39E7" w:rsidP="007D0B01">
      <w:pPr>
        <w:spacing w:line="22" w:lineRule="atLeast"/>
        <w:ind w:firstLine="624"/>
        <w:contextualSpacing/>
        <w:jc w:val="center"/>
        <w:rPr>
          <w:rFonts w:ascii="Times New Roman" w:hAnsi="Times New Roman" w:cs="Times New Roman"/>
          <w:i/>
          <w:iCs/>
          <w:sz w:val="24"/>
          <w:szCs w:val="24"/>
          <w:lang w:val="uk-UA"/>
        </w:rPr>
      </w:pPr>
      <w:r w:rsidRPr="00704F6D">
        <w:rPr>
          <w:rFonts w:ascii="Times New Roman" w:hAnsi="Times New Roman" w:cs="Times New Roman"/>
          <w:i/>
          <w:iCs/>
          <w:color w:val="000000" w:themeColor="text1"/>
          <w:sz w:val="24"/>
          <w:szCs w:val="24"/>
          <w:lang w:val="uk-UA"/>
        </w:rPr>
        <w:t xml:space="preserve">Напрям </w:t>
      </w:r>
      <w:r w:rsidR="00EE28F2" w:rsidRPr="00704F6D">
        <w:rPr>
          <w:rFonts w:ascii="Times New Roman" w:hAnsi="Times New Roman" w:cs="Times New Roman"/>
          <w:i/>
          <w:iCs/>
          <w:color w:val="000000" w:themeColor="text1"/>
          <w:sz w:val="24"/>
          <w:szCs w:val="24"/>
          <w:lang w:val="uk-UA"/>
        </w:rPr>
        <w:t>1.1.</w:t>
      </w:r>
      <w:r w:rsidR="00EF1595" w:rsidRPr="00704F6D">
        <w:rPr>
          <w:rFonts w:ascii="Times New Roman" w:hAnsi="Times New Roman" w:cs="Times New Roman"/>
          <w:i/>
          <w:iCs/>
          <w:color w:val="000000" w:themeColor="text1"/>
          <w:sz w:val="24"/>
          <w:szCs w:val="24"/>
          <w:lang w:val="uk-UA"/>
        </w:rPr>
        <w:t xml:space="preserve"> </w:t>
      </w:r>
      <w:r w:rsidR="00EE28F2" w:rsidRPr="000F6589">
        <w:rPr>
          <w:rFonts w:ascii="Times New Roman" w:hAnsi="Times New Roman" w:cs="Times New Roman"/>
          <w:i/>
          <w:iCs/>
          <w:sz w:val="24"/>
          <w:szCs w:val="24"/>
          <w:lang w:val="uk-UA"/>
        </w:rPr>
        <w:t>Створення в громаді сприятливого інвестиційного клімату та налагодження міжнародної співпраці</w:t>
      </w:r>
    </w:p>
    <w:p w14:paraId="7D57A06A" w14:textId="77777777" w:rsidR="00247C3C" w:rsidRPr="00EF1595" w:rsidRDefault="00247C3C" w:rsidP="007D0B01">
      <w:pPr>
        <w:spacing w:line="22" w:lineRule="atLeast"/>
        <w:ind w:firstLine="624"/>
        <w:contextualSpacing/>
        <w:jc w:val="center"/>
        <w:rPr>
          <w:rFonts w:ascii="Times New Roman" w:hAnsi="Times New Roman" w:cs="Times New Roman"/>
          <w:sz w:val="24"/>
          <w:szCs w:val="24"/>
          <w:lang w:val="uk-UA"/>
        </w:rPr>
      </w:pPr>
    </w:p>
    <w:p w14:paraId="26D226AC" w14:textId="43CE8640"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Інвестиційна політика відіграє значущу роль у загальній системі економічного регулювання. Якість життя населення та інші найважливіші характеристики розвитку сучасного суспільства напряму залежать від процесу залучення додаткових інвестиційних ресурсів в економіку </w:t>
      </w:r>
      <w:r w:rsidR="00247C3C"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w:t>
      </w:r>
    </w:p>
    <w:p w14:paraId="672250E0" w14:textId="77777777"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Реальні інвестиційні проєкти реалізуються на певних територіях і потребують місцевої підтримки, що сприяє активізації капіталовкладень, заохочує інвесторів до провадження стратегічного капіталовкладення, яке відіграє не лише економічну, але і соціальну функцію. </w:t>
      </w:r>
    </w:p>
    <w:p w14:paraId="02A29D99" w14:textId="7546A588"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Створення сприятливого інвестиційного клімату в </w:t>
      </w:r>
      <w:r w:rsidR="00293C39" w:rsidRPr="000F6589">
        <w:rPr>
          <w:rFonts w:ascii="Times New Roman" w:hAnsi="Times New Roman" w:cs="Times New Roman"/>
          <w:sz w:val="24"/>
          <w:szCs w:val="24"/>
          <w:lang w:val="uk-UA"/>
        </w:rPr>
        <w:t xml:space="preserve">громаді </w:t>
      </w:r>
      <w:r w:rsidRPr="000F6589">
        <w:rPr>
          <w:rFonts w:ascii="Times New Roman" w:hAnsi="Times New Roman" w:cs="Times New Roman"/>
          <w:sz w:val="24"/>
          <w:szCs w:val="24"/>
          <w:lang w:val="uk-UA"/>
        </w:rPr>
        <w:t>забезпечує залучення і раціональне використання коштів, та їх інвестування в так звані «точки зростання» – найбільш ефективні високотехнологічні виробництва.</w:t>
      </w:r>
    </w:p>
    <w:p w14:paraId="338497A0" w14:textId="7D39DD33"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Отже, в інтересах населення і окремих інвесторів</w:t>
      </w:r>
      <w:r w:rsidR="00CD1879">
        <w:rPr>
          <w:rFonts w:ascii="Times New Roman" w:hAnsi="Times New Roman" w:cs="Times New Roman"/>
          <w:sz w:val="24"/>
          <w:szCs w:val="24"/>
          <w:lang w:val="uk-UA"/>
        </w:rPr>
        <w:t>,</w:t>
      </w:r>
      <w:r w:rsidRPr="000F6589">
        <w:rPr>
          <w:rFonts w:ascii="Times New Roman" w:hAnsi="Times New Roman" w:cs="Times New Roman"/>
          <w:sz w:val="24"/>
          <w:szCs w:val="24"/>
          <w:lang w:val="uk-UA"/>
        </w:rPr>
        <w:t xml:space="preserve"> необхідністю є визначення напрямів їх найбільш ефективного і раціонального використання.</w:t>
      </w:r>
    </w:p>
    <w:p w14:paraId="00B9B2F1" w14:textId="5CC44975"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Реалізація проєктів дозволить забезпечити активізацію інвестиційних процесів у</w:t>
      </w:r>
      <w:r w:rsidR="00293C39" w:rsidRPr="000F6589">
        <w:rPr>
          <w:rFonts w:ascii="Times New Roman" w:hAnsi="Times New Roman" w:cs="Times New Roman"/>
          <w:sz w:val="24"/>
          <w:szCs w:val="24"/>
          <w:lang w:val="uk-UA"/>
        </w:rPr>
        <w:t xml:space="preserve"> Старокостянтинівській</w:t>
      </w:r>
      <w:r w:rsidR="00CD1879">
        <w:rPr>
          <w:rFonts w:ascii="Times New Roman" w:hAnsi="Times New Roman" w:cs="Times New Roman"/>
          <w:sz w:val="24"/>
          <w:szCs w:val="24"/>
          <w:lang w:val="uk-UA"/>
        </w:rPr>
        <w:t xml:space="preserve"> міській територіальній громаді</w:t>
      </w:r>
      <w:r w:rsidRPr="000F6589">
        <w:rPr>
          <w:rFonts w:ascii="Times New Roman" w:hAnsi="Times New Roman" w:cs="Times New Roman"/>
          <w:sz w:val="24"/>
          <w:szCs w:val="24"/>
          <w:lang w:val="uk-UA"/>
        </w:rPr>
        <w:t xml:space="preserve"> створить сприятливі умови для ведення бізнесу та залучення інвестиційного капіталу в економіку </w:t>
      </w:r>
      <w:r w:rsidR="00293C39" w:rsidRPr="000F6589">
        <w:rPr>
          <w:rFonts w:ascii="Times New Roman" w:hAnsi="Times New Roman" w:cs="Times New Roman"/>
          <w:sz w:val="24"/>
          <w:szCs w:val="24"/>
          <w:lang w:val="uk-UA"/>
        </w:rPr>
        <w:t xml:space="preserve">громади </w:t>
      </w:r>
      <w:r w:rsidRPr="000F6589">
        <w:rPr>
          <w:rFonts w:ascii="Times New Roman" w:hAnsi="Times New Roman" w:cs="Times New Roman"/>
          <w:sz w:val="24"/>
          <w:szCs w:val="24"/>
          <w:lang w:val="uk-UA"/>
        </w:rPr>
        <w:t>суб’єктами господарювання різних форм власності.</w:t>
      </w:r>
    </w:p>
    <w:p w14:paraId="6F127B8C" w14:textId="77777777"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Для покращення існуючої ситуації проєктами зазначеного напряму передбачається:</w:t>
      </w:r>
    </w:p>
    <w:p w14:paraId="331AAC50" w14:textId="1C440604"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створення позитивного інвестиційного іміджу</w:t>
      </w:r>
      <w:r w:rsidR="00CF2FDA" w:rsidRPr="000F6589">
        <w:rPr>
          <w:rFonts w:ascii="Times New Roman" w:hAnsi="Times New Roman" w:cs="Times New Roman"/>
          <w:sz w:val="24"/>
          <w:szCs w:val="24"/>
          <w:lang w:val="uk-UA"/>
        </w:rPr>
        <w:t xml:space="preserve"> громади</w:t>
      </w:r>
      <w:r w:rsidRPr="000F6589">
        <w:rPr>
          <w:rFonts w:ascii="Times New Roman" w:hAnsi="Times New Roman" w:cs="Times New Roman"/>
          <w:sz w:val="24"/>
          <w:szCs w:val="24"/>
          <w:lang w:val="uk-UA"/>
        </w:rPr>
        <w:t xml:space="preserve">; </w:t>
      </w:r>
    </w:p>
    <w:p w14:paraId="21514138" w14:textId="0EC51E51"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залучення внутрішніх і зовнішніх інвестицій в економіку</w:t>
      </w:r>
      <w:r w:rsidR="00CF2FDA" w:rsidRPr="000F6589">
        <w:rPr>
          <w:rFonts w:ascii="Times New Roman" w:hAnsi="Times New Roman" w:cs="Times New Roman"/>
          <w:sz w:val="24"/>
          <w:szCs w:val="24"/>
          <w:lang w:val="uk-UA"/>
        </w:rPr>
        <w:t xml:space="preserve"> громади</w:t>
      </w:r>
      <w:r w:rsidRPr="000F6589">
        <w:rPr>
          <w:rFonts w:ascii="Times New Roman" w:hAnsi="Times New Roman" w:cs="Times New Roman"/>
          <w:sz w:val="24"/>
          <w:szCs w:val="24"/>
          <w:lang w:val="uk-UA"/>
        </w:rPr>
        <w:t>;</w:t>
      </w:r>
    </w:p>
    <w:p w14:paraId="453FD81C" w14:textId="77777777"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покращення рівня соціальних та комунальних послуг населенню;</w:t>
      </w:r>
    </w:p>
    <w:p w14:paraId="3D52910D" w14:textId="3B28CA9D"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ефективне використання ділянок типу Greenfield, Brownfield для забезпечення економічного зростання;</w:t>
      </w:r>
    </w:p>
    <w:p w14:paraId="23936243" w14:textId="1D77E479" w:rsidR="00823E9E" w:rsidRPr="000F6589"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збільшення кількості успішних інвестиційних проєктів, що реалізовуються на території</w:t>
      </w:r>
      <w:r w:rsidR="00CF2FDA" w:rsidRPr="000F6589">
        <w:rPr>
          <w:rFonts w:ascii="Times New Roman" w:hAnsi="Times New Roman" w:cs="Times New Roman"/>
          <w:sz w:val="24"/>
          <w:szCs w:val="24"/>
          <w:lang w:val="uk-UA"/>
        </w:rPr>
        <w:t xml:space="preserve"> громади</w:t>
      </w:r>
      <w:r w:rsidRPr="000F6589">
        <w:rPr>
          <w:rFonts w:ascii="Times New Roman" w:hAnsi="Times New Roman" w:cs="Times New Roman"/>
          <w:sz w:val="24"/>
          <w:szCs w:val="24"/>
          <w:lang w:val="uk-UA"/>
        </w:rPr>
        <w:t>;</w:t>
      </w:r>
    </w:p>
    <w:p w14:paraId="3043AAF1" w14:textId="454434BA" w:rsidR="00823E9E" w:rsidRDefault="00823E9E"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промоція </w:t>
      </w:r>
      <w:r w:rsidR="00CF2FDA" w:rsidRPr="000F6589">
        <w:rPr>
          <w:rFonts w:ascii="Times New Roman" w:hAnsi="Times New Roman" w:cs="Times New Roman"/>
          <w:sz w:val="24"/>
          <w:szCs w:val="24"/>
          <w:lang w:val="uk-UA"/>
        </w:rPr>
        <w:t xml:space="preserve">Старокостянтинівської громади </w:t>
      </w:r>
      <w:r w:rsidRPr="000F6589">
        <w:rPr>
          <w:rFonts w:ascii="Times New Roman" w:hAnsi="Times New Roman" w:cs="Times New Roman"/>
          <w:sz w:val="24"/>
          <w:szCs w:val="24"/>
          <w:lang w:val="uk-UA"/>
        </w:rPr>
        <w:t>шляхом виготовлення та розповсюдження сувенірної продукції, представлення потенціалу</w:t>
      </w:r>
      <w:r w:rsidR="005A373C" w:rsidRPr="000F6589">
        <w:rPr>
          <w:rFonts w:ascii="Times New Roman" w:hAnsi="Times New Roman" w:cs="Times New Roman"/>
          <w:sz w:val="24"/>
          <w:szCs w:val="24"/>
          <w:lang w:val="uk-UA"/>
        </w:rPr>
        <w:t xml:space="preserve"> в інтернет-мережі</w:t>
      </w:r>
      <w:r w:rsidRPr="000F6589">
        <w:rPr>
          <w:rFonts w:ascii="Times New Roman" w:hAnsi="Times New Roman" w:cs="Times New Roman"/>
          <w:sz w:val="24"/>
          <w:szCs w:val="24"/>
          <w:lang w:val="uk-UA"/>
        </w:rPr>
        <w:t>.</w:t>
      </w:r>
    </w:p>
    <w:p w14:paraId="64A7A3B4" w14:textId="007C4A24" w:rsidR="00190D4C" w:rsidRDefault="00190D4C" w:rsidP="008E7642">
      <w:pPr>
        <w:spacing w:line="22" w:lineRule="atLeast"/>
        <w:ind w:firstLine="567"/>
        <w:contextualSpacing/>
        <w:jc w:val="both"/>
        <w:rPr>
          <w:rFonts w:ascii="Times New Roman" w:hAnsi="Times New Roman" w:cs="Times New Roman"/>
          <w:sz w:val="24"/>
          <w:szCs w:val="24"/>
          <w:lang w:val="uk-UA"/>
        </w:rPr>
      </w:pPr>
    </w:p>
    <w:p w14:paraId="1E12A766" w14:textId="3967B23B" w:rsidR="00EE28F2" w:rsidRPr="000F6589" w:rsidRDefault="00A766BE" w:rsidP="008E7642">
      <w:pPr>
        <w:spacing w:line="22" w:lineRule="atLeast"/>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lastRenderedPageBreak/>
        <w:t xml:space="preserve">Напрям </w:t>
      </w:r>
      <w:r w:rsidR="00EE28F2" w:rsidRPr="000F6589">
        <w:rPr>
          <w:rFonts w:ascii="Times New Roman" w:hAnsi="Times New Roman" w:cs="Times New Roman"/>
          <w:i/>
          <w:iCs/>
          <w:sz w:val="24"/>
          <w:szCs w:val="24"/>
          <w:lang w:val="uk-UA"/>
        </w:rPr>
        <w:t>1.2. Розвиток підприємницького потенціалу</w:t>
      </w:r>
    </w:p>
    <w:p w14:paraId="1B69B7B9" w14:textId="77777777" w:rsidR="00247C3C" w:rsidRPr="000F6589" w:rsidRDefault="00247C3C" w:rsidP="008E7642">
      <w:pPr>
        <w:spacing w:line="22" w:lineRule="atLeast"/>
        <w:contextualSpacing/>
        <w:jc w:val="center"/>
        <w:rPr>
          <w:rFonts w:ascii="Times New Roman" w:hAnsi="Times New Roman" w:cs="Times New Roman"/>
          <w:i/>
          <w:iCs/>
          <w:sz w:val="24"/>
          <w:szCs w:val="24"/>
          <w:lang w:val="uk-UA"/>
        </w:rPr>
      </w:pPr>
    </w:p>
    <w:p w14:paraId="2E724FAB" w14:textId="77777777" w:rsidR="007D0B01" w:rsidRPr="000F6589" w:rsidRDefault="007D0B01"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Мале та середнє підприємництво (далі – МСП) є важливою складовою ринкової економіки, яка забезпечує створення нових робочих місць, збільшення надходжень до бюджетів, що дозволяє вирішувати ряд важливих соціально-економічних проблем, стимулює розвиток конкурентоспроможності та інновацій.</w:t>
      </w:r>
    </w:p>
    <w:p w14:paraId="72671761" w14:textId="34626CD6" w:rsidR="007D0B01" w:rsidRPr="000F6589" w:rsidRDefault="007D0B01"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На </w:t>
      </w:r>
      <w:r w:rsidR="00161167" w:rsidRPr="000F6589">
        <w:rPr>
          <w:rFonts w:ascii="Times New Roman" w:hAnsi="Times New Roman" w:cs="Times New Roman"/>
          <w:sz w:val="24"/>
          <w:szCs w:val="24"/>
          <w:lang w:val="uk-UA"/>
        </w:rPr>
        <w:t xml:space="preserve">місцевому </w:t>
      </w:r>
      <w:r w:rsidRPr="000F6589">
        <w:rPr>
          <w:rFonts w:ascii="Times New Roman" w:hAnsi="Times New Roman" w:cs="Times New Roman"/>
          <w:sz w:val="24"/>
          <w:szCs w:val="24"/>
          <w:lang w:val="uk-UA"/>
        </w:rPr>
        <w:t>рівні потрібно приділяти все більшу увагу малому та середньому підприємництву та впроваджувати фінансові механізми їх підтримки. Малий і середній бізнес (далі– МСБ) повине</w:t>
      </w:r>
      <w:r w:rsidR="00CD1879">
        <w:rPr>
          <w:rFonts w:ascii="Times New Roman" w:hAnsi="Times New Roman" w:cs="Times New Roman"/>
          <w:sz w:val="24"/>
          <w:szCs w:val="24"/>
          <w:lang w:val="uk-UA"/>
        </w:rPr>
        <w:t>н займати значно більшу частку в</w:t>
      </w:r>
      <w:r w:rsidRPr="000F6589">
        <w:rPr>
          <w:rFonts w:ascii="Times New Roman" w:hAnsi="Times New Roman" w:cs="Times New Roman"/>
          <w:sz w:val="24"/>
          <w:szCs w:val="24"/>
          <w:lang w:val="uk-UA"/>
        </w:rPr>
        <w:t xml:space="preserve"> структурі економіки, аніж сьогодні. Особливо це стосується тих територій, де самозайнятість і підприємництво перебувають у зародковому стані.</w:t>
      </w:r>
    </w:p>
    <w:p w14:paraId="77F8D048" w14:textId="5DC3DB90" w:rsidR="007D0B01" w:rsidRPr="000F6589" w:rsidRDefault="007D0B01"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Підтримка МСБ буде здійснюватися у формі розбудови інституційної інфраструктури разом із заходами, спрямованими на покращення середовища для ведення бізнесу. Роль установ із підтримки МСБ має також передбачати розвиток </w:t>
      </w:r>
      <w:r w:rsidR="00553BEB" w:rsidRPr="00553BEB">
        <w:rPr>
          <w:rFonts w:ascii="Times New Roman" w:hAnsi="Times New Roman" w:cs="Times New Roman"/>
          <w:color w:val="000000" w:themeColor="text1"/>
          <w:sz w:val="24"/>
          <w:szCs w:val="24"/>
          <w:lang w:val="uk-UA"/>
        </w:rPr>
        <w:t>підприємницького потенціалу</w:t>
      </w:r>
      <w:r w:rsidRPr="00553BEB">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та підприємницьких навичок населення.</w:t>
      </w:r>
    </w:p>
    <w:p w14:paraId="60CCEB95" w14:textId="04A7471B" w:rsidR="00AD7834" w:rsidRPr="000F6589" w:rsidRDefault="00AD7834" w:rsidP="008E7642">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Для покращення існуючої ситуації проєктами зазначеного напряму передбачається:</w:t>
      </w:r>
    </w:p>
    <w:p w14:paraId="5B544056" w14:textId="77777777" w:rsidR="00161167" w:rsidRPr="000F6589" w:rsidRDefault="00161167" w:rsidP="008E7642">
      <w:pPr>
        <w:spacing w:after="0" w:line="240" w:lineRule="auto"/>
        <w:ind w:left="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зростання кількості суб’єктів підприємництва;</w:t>
      </w:r>
    </w:p>
    <w:p w14:paraId="5ED2E650" w14:textId="4C0E202A" w:rsidR="00640A88" w:rsidRPr="000F6589" w:rsidRDefault="00640A88" w:rsidP="008E7642">
      <w:pPr>
        <w:spacing w:line="22" w:lineRule="atLeast"/>
        <w:ind w:left="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створення позитивного для ведення бізнесу іміджу </w:t>
      </w:r>
      <w:r w:rsidR="00247C3C"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 xml:space="preserve">; </w:t>
      </w:r>
    </w:p>
    <w:p w14:paraId="1CA9D425" w14:textId="18B2071C" w:rsidR="00640A88" w:rsidRPr="000F6589" w:rsidRDefault="00640A88" w:rsidP="008E7642">
      <w:pPr>
        <w:spacing w:line="22" w:lineRule="atLeast"/>
        <w:ind w:left="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створення нових підприємств і  підвищення рівня зайнятості мешканців </w:t>
      </w:r>
      <w:r w:rsidR="00247C3C"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w:t>
      </w:r>
    </w:p>
    <w:p w14:paraId="3A3C5F64" w14:textId="77777777" w:rsidR="00640A88" w:rsidRPr="000F6589" w:rsidRDefault="00640A88" w:rsidP="008E7642">
      <w:pPr>
        <w:spacing w:after="0" w:line="240" w:lineRule="auto"/>
        <w:ind w:left="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надання суб’єктам малого та середнього підприємництва фінансової підтримки;</w:t>
      </w:r>
    </w:p>
    <w:p w14:paraId="392451E6" w14:textId="0270C565" w:rsidR="00640A88" w:rsidRPr="000F6589" w:rsidRDefault="00640A88" w:rsidP="008E7642">
      <w:pPr>
        <w:spacing w:after="0" w:line="240" w:lineRule="auto"/>
        <w:ind w:left="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підвищення експортного потенціалу підприємницького сектору </w:t>
      </w:r>
      <w:r w:rsidR="00247C3C"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w:t>
      </w:r>
    </w:p>
    <w:p w14:paraId="4166C4D6" w14:textId="487F0F6F" w:rsidR="00640A88" w:rsidRPr="000F6589" w:rsidRDefault="00640A88" w:rsidP="008E7642">
      <w:pPr>
        <w:spacing w:after="0" w:line="240" w:lineRule="auto"/>
        <w:ind w:left="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покращення доступності та якості надання адміністративних послуг для населення громад з додержанням європейських стандартів.</w:t>
      </w:r>
    </w:p>
    <w:p w14:paraId="4D7FFF59" w14:textId="77777777" w:rsidR="00DF561C" w:rsidRPr="000F6589" w:rsidRDefault="00DF561C" w:rsidP="00DF561C">
      <w:pPr>
        <w:spacing w:after="0" w:line="240" w:lineRule="auto"/>
        <w:ind w:left="709"/>
        <w:jc w:val="both"/>
        <w:rPr>
          <w:rFonts w:ascii="Times New Roman" w:hAnsi="Times New Roman" w:cs="Times New Roman"/>
          <w:sz w:val="24"/>
          <w:szCs w:val="24"/>
          <w:lang w:val="uk-UA"/>
        </w:rPr>
      </w:pPr>
    </w:p>
    <w:p w14:paraId="16E8DAFA" w14:textId="60412972" w:rsidR="00EE28F2" w:rsidRPr="000F6589" w:rsidRDefault="00A766BE" w:rsidP="00C624DD">
      <w:pPr>
        <w:spacing w:line="22" w:lineRule="atLeast"/>
        <w:contextualSpacing/>
        <w:jc w:val="center"/>
        <w:rPr>
          <w:rFonts w:ascii="Times New Roman" w:hAnsi="Times New Roman" w:cs="Times New Roman"/>
          <w:i/>
          <w:iCs/>
          <w:sz w:val="24"/>
          <w:szCs w:val="24"/>
          <w:lang w:val="uk-UA"/>
        </w:rPr>
      </w:pPr>
      <w:r w:rsidRPr="00704F6D">
        <w:rPr>
          <w:rFonts w:ascii="Times New Roman" w:hAnsi="Times New Roman" w:cs="Times New Roman"/>
          <w:i/>
          <w:iCs/>
          <w:color w:val="000000" w:themeColor="text1"/>
          <w:sz w:val="24"/>
          <w:szCs w:val="24"/>
          <w:lang w:val="uk-UA"/>
        </w:rPr>
        <w:t xml:space="preserve">Напрям </w:t>
      </w:r>
      <w:r w:rsidR="00EE28F2" w:rsidRPr="00704F6D">
        <w:rPr>
          <w:rFonts w:ascii="Times New Roman" w:hAnsi="Times New Roman" w:cs="Times New Roman"/>
          <w:i/>
          <w:iCs/>
          <w:color w:val="000000" w:themeColor="text1"/>
          <w:sz w:val="24"/>
          <w:szCs w:val="24"/>
          <w:lang w:val="uk-UA"/>
        </w:rPr>
        <w:t>1.3.</w:t>
      </w:r>
      <w:r w:rsidR="00732028" w:rsidRPr="00704F6D">
        <w:rPr>
          <w:rFonts w:ascii="Times New Roman" w:hAnsi="Times New Roman" w:cs="Times New Roman"/>
          <w:i/>
          <w:iCs/>
          <w:color w:val="000000" w:themeColor="text1"/>
          <w:sz w:val="24"/>
          <w:szCs w:val="24"/>
          <w:lang w:val="uk-UA"/>
        </w:rPr>
        <w:t xml:space="preserve"> </w:t>
      </w:r>
      <w:r w:rsidR="00EE28F2" w:rsidRPr="000F6589">
        <w:rPr>
          <w:rFonts w:ascii="Times New Roman" w:hAnsi="Times New Roman" w:cs="Times New Roman"/>
          <w:i/>
          <w:iCs/>
          <w:sz w:val="24"/>
          <w:szCs w:val="24"/>
          <w:lang w:val="uk-UA"/>
        </w:rPr>
        <w:t>Розвиток та підвищення продуктивності агропромислового сектору</w:t>
      </w:r>
    </w:p>
    <w:p w14:paraId="696172C5" w14:textId="77777777" w:rsidR="00247C3C" w:rsidRPr="000F6589" w:rsidRDefault="00247C3C" w:rsidP="00640A88">
      <w:pPr>
        <w:spacing w:line="22" w:lineRule="atLeast"/>
        <w:ind w:firstLine="624"/>
        <w:contextualSpacing/>
        <w:jc w:val="center"/>
        <w:rPr>
          <w:rFonts w:ascii="Times New Roman" w:hAnsi="Times New Roman" w:cs="Times New Roman"/>
          <w:i/>
          <w:iCs/>
          <w:sz w:val="24"/>
          <w:szCs w:val="24"/>
          <w:lang w:val="uk-UA"/>
        </w:rPr>
      </w:pPr>
    </w:p>
    <w:p w14:paraId="7E256C07" w14:textId="29D274D9" w:rsidR="00EE28F2" w:rsidRPr="000F6589" w:rsidRDefault="00010BEF" w:rsidP="00C624DD">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Сільське господарство продовжує залишатись значним сегментом економіки громади. Ґрунтовий покрив </w:t>
      </w:r>
      <w:r w:rsidR="00247C3C"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 xml:space="preserve"> є сприятливим для вирощування сільськогосподарських культур.</w:t>
      </w:r>
    </w:p>
    <w:p w14:paraId="4F06FEC3" w14:textId="023B68B1" w:rsidR="00010BEF" w:rsidRPr="000F6589" w:rsidRDefault="00010BEF" w:rsidP="00C624DD">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Найпотужнішою складовою галузі рослинництва громади було і залишається зернове господарство, що у повній мірі забезпечує продовольчу безпеку. У тваринництві переважає молочно-м’ясне скотарство та свинарство. Розвивається вівчарство, птахівництво та бджільництво. </w:t>
      </w:r>
    </w:p>
    <w:p w14:paraId="194655BC" w14:textId="502F91A2" w:rsidR="00CB7A17" w:rsidRPr="000F6589" w:rsidRDefault="00CB7A17" w:rsidP="00C624DD">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Громада має значний ресурсний потенціал для формування високотехнологічного аграрного сектору, який потребує збільшення доданої вартості сільськогосподарського виробництва, поряд із збільшенням його продуктивності і рентабельності, що сприятиме підвищенню зайнятості та доходів сільського населення і підвищенню якості життя на сільських територіях.</w:t>
      </w:r>
    </w:p>
    <w:p w14:paraId="6DA1F941" w14:textId="34509F65" w:rsidR="00CB7A17" w:rsidRPr="000F6589" w:rsidRDefault="00CB7A17" w:rsidP="00C624DD">
      <w:pPr>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Реалізація проєктів має сприяти розвитку агропромислового комплексу </w:t>
      </w:r>
      <w:r w:rsidR="00247C3C" w:rsidRPr="000F6589">
        <w:rPr>
          <w:rFonts w:ascii="Times New Roman" w:hAnsi="Times New Roman" w:cs="Times New Roman"/>
          <w:sz w:val="24"/>
          <w:szCs w:val="24"/>
          <w:lang w:val="uk-UA"/>
        </w:rPr>
        <w:t xml:space="preserve">громади </w:t>
      </w:r>
      <w:r w:rsidRPr="000F6589">
        <w:rPr>
          <w:rFonts w:ascii="Times New Roman" w:hAnsi="Times New Roman" w:cs="Times New Roman"/>
          <w:sz w:val="24"/>
          <w:szCs w:val="24"/>
          <w:lang w:val="uk-UA"/>
        </w:rPr>
        <w:t>шляхом:</w:t>
      </w:r>
    </w:p>
    <w:p w14:paraId="79E4373C"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збільшення обсягів виробництва основних видів сільськогосподарської продукції та покращення її якості;</w:t>
      </w:r>
    </w:p>
    <w:p w14:paraId="4327E61E"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підвищення продуктивності сільського господарства, насамперед за рахунок використання інноваційних технологій;</w:t>
      </w:r>
    </w:p>
    <w:p w14:paraId="6CB3E756"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формування мережі збуту сільськогосподарської продукції на кооперативних засадах;</w:t>
      </w:r>
    </w:p>
    <w:p w14:paraId="4CBEB14C"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поліпшення матеріально-техні</w:t>
      </w:r>
      <w:r w:rsidRPr="006A5566">
        <w:rPr>
          <w:rFonts w:ascii="Times New Roman" w:hAnsi="Times New Roman" w:cs="Times New Roman"/>
          <w:sz w:val="24"/>
          <w:szCs w:val="24"/>
          <w:lang w:val="uk-UA"/>
        </w:rPr>
        <w:t>чної бази особистих господарств населення,</w:t>
      </w:r>
      <w:r w:rsidRPr="000F6589">
        <w:rPr>
          <w:rFonts w:ascii="Times New Roman" w:hAnsi="Times New Roman" w:cs="Times New Roman"/>
          <w:sz w:val="24"/>
          <w:szCs w:val="24"/>
          <w:lang w:val="uk-UA"/>
        </w:rPr>
        <w:t xml:space="preserve"> малих фермерських господарств, сільськогосподарських обслуговуючих кооперативів;</w:t>
      </w:r>
    </w:p>
    <w:p w14:paraId="4AA48F8B"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просування сільськогосподарської продукції сільськогосподарських товаровиробників на організований аграрний ринок;</w:t>
      </w:r>
    </w:p>
    <w:p w14:paraId="2623A6A8" w14:textId="3C10DED9"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технічне переоснащення переробних підприємств та підприємств з виробництва тваринницької продукції;</w:t>
      </w:r>
    </w:p>
    <w:p w14:paraId="40BD48BB" w14:textId="5105FB68"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lastRenderedPageBreak/>
        <w:t>зростан</w:t>
      </w:r>
      <w:r w:rsidR="00CD1879">
        <w:rPr>
          <w:rFonts w:ascii="Times New Roman" w:hAnsi="Times New Roman" w:cs="Times New Roman"/>
          <w:sz w:val="24"/>
          <w:szCs w:val="24"/>
          <w:lang w:val="uk-UA"/>
        </w:rPr>
        <w:t>ня частки переробної продукції в</w:t>
      </w:r>
      <w:r w:rsidRPr="000F6589">
        <w:rPr>
          <w:rFonts w:ascii="Times New Roman" w:hAnsi="Times New Roman" w:cs="Times New Roman"/>
          <w:sz w:val="24"/>
          <w:szCs w:val="24"/>
          <w:lang w:val="uk-UA"/>
        </w:rPr>
        <w:t xml:space="preserve"> загальному обсязі агровиробництва та зростання її доданої вартості;</w:t>
      </w:r>
    </w:p>
    <w:p w14:paraId="389C15A3"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pacing w:val="-12"/>
          <w:sz w:val="24"/>
          <w:szCs w:val="24"/>
          <w:lang w:val="uk-UA"/>
        </w:rPr>
        <w:t>розвитку малого та середнього бізнесу в сфері сільськогосподарського виробництва;</w:t>
      </w:r>
    </w:p>
    <w:p w14:paraId="56F6D0AD"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стабілізація цінової ситуації на продовольчому ринку;</w:t>
      </w:r>
    </w:p>
    <w:p w14:paraId="55B05B1B"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pacing w:val="-12"/>
          <w:sz w:val="24"/>
          <w:szCs w:val="24"/>
          <w:lang w:val="uk-UA"/>
        </w:rPr>
        <w:t>покращення зберігання сільськогосподарської продукції;</w:t>
      </w:r>
    </w:p>
    <w:p w14:paraId="69A407FA"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запровадження стандартів якості у виробництві харчових продуктів;</w:t>
      </w:r>
    </w:p>
    <w:p w14:paraId="54D2F49C" w14:textId="0178573F"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підвищення рівня зайнятості</w:t>
      </w:r>
      <w:r w:rsidR="00CD1879">
        <w:rPr>
          <w:rFonts w:ascii="Times New Roman" w:hAnsi="Times New Roman" w:cs="Times New Roman"/>
          <w:sz w:val="24"/>
          <w:szCs w:val="24"/>
          <w:lang w:val="uk-UA"/>
        </w:rPr>
        <w:t xml:space="preserve"> в</w:t>
      </w:r>
      <w:r w:rsidRPr="000F6589">
        <w:rPr>
          <w:rFonts w:ascii="Times New Roman" w:hAnsi="Times New Roman" w:cs="Times New Roman"/>
          <w:sz w:val="24"/>
          <w:szCs w:val="24"/>
          <w:lang w:val="uk-UA"/>
        </w:rPr>
        <w:t xml:space="preserve"> сільській місцевості;</w:t>
      </w:r>
    </w:p>
    <w:p w14:paraId="3BFEE900" w14:textId="77777777" w:rsidR="00CB7A17" w:rsidRPr="000F6589" w:rsidRDefault="00CB7A17" w:rsidP="00C624DD">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збільшення надходжень до бюджетів усіх рівнів.</w:t>
      </w:r>
    </w:p>
    <w:p w14:paraId="647B3395" w14:textId="6576D94E" w:rsidR="00D30C06" w:rsidRPr="000F6589" w:rsidRDefault="00D30C06" w:rsidP="007D0B01">
      <w:pPr>
        <w:spacing w:line="22" w:lineRule="atLeast"/>
        <w:ind w:firstLine="624"/>
        <w:contextualSpacing/>
        <w:jc w:val="both"/>
        <w:rPr>
          <w:rFonts w:ascii="Times New Roman" w:hAnsi="Times New Roman" w:cs="Times New Roman"/>
          <w:sz w:val="24"/>
          <w:szCs w:val="24"/>
          <w:lang w:val="uk-UA"/>
        </w:rPr>
      </w:pPr>
    </w:p>
    <w:p w14:paraId="1B7B810C" w14:textId="4DA61254" w:rsidR="00D30C06" w:rsidRPr="000F6589" w:rsidRDefault="001C4B73" w:rsidP="00C624DD">
      <w:pPr>
        <w:spacing w:line="22" w:lineRule="atLeast"/>
        <w:contextualSpacing/>
        <w:jc w:val="cente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t>Програма 2. «</w:t>
      </w:r>
      <w:r w:rsidR="00D30C06" w:rsidRPr="000F6589">
        <w:rPr>
          <w:rFonts w:ascii="Times New Roman" w:hAnsi="Times New Roman" w:cs="Times New Roman"/>
          <w:b/>
          <w:bCs/>
          <w:sz w:val="24"/>
          <w:szCs w:val="24"/>
          <w:lang w:val="uk-UA"/>
        </w:rPr>
        <w:t>ГРОМАДА ВИСОКИХ СТАНДАРТІВ ЖИТТЯ ТА ПОСЛУГ</w:t>
      </w:r>
      <w:r w:rsidRPr="000F6589">
        <w:rPr>
          <w:rFonts w:ascii="Times New Roman" w:hAnsi="Times New Roman" w:cs="Times New Roman"/>
          <w:b/>
          <w:bCs/>
          <w:sz w:val="24"/>
          <w:szCs w:val="24"/>
          <w:lang w:val="uk-UA"/>
        </w:rPr>
        <w:t>»</w:t>
      </w:r>
    </w:p>
    <w:p w14:paraId="771A07B0" w14:textId="77777777" w:rsidR="00D4422D" w:rsidRPr="000F6589" w:rsidRDefault="00D4422D" w:rsidP="007D0B01">
      <w:pPr>
        <w:spacing w:line="22" w:lineRule="atLeast"/>
        <w:ind w:firstLine="624"/>
        <w:contextualSpacing/>
        <w:jc w:val="center"/>
        <w:rPr>
          <w:rFonts w:ascii="Times New Roman" w:hAnsi="Times New Roman" w:cs="Times New Roman"/>
          <w:b/>
          <w:bCs/>
          <w:sz w:val="24"/>
          <w:szCs w:val="24"/>
          <w:lang w:val="uk-UA"/>
        </w:rPr>
      </w:pPr>
    </w:p>
    <w:p w14:paraId="12B53FE2" w14:textId="7E1792DF" w:rsidR="00694304" w:rsidRPr="000F6589" w:rsidRDefault="00694304" w:rsidP="00C624DD">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Рівень та якість життя населення, у першу чергу пов’язані із забезпеченням кожної людини якісними медичними послугами, соціальним </w:t>
      </w:r>
      <w:r w:rsidRPr="00D35EF7">
        <w:rPr>
          <w:rFonts w:ascii="Times New Roman" w:hAnsi="Times New Roman" w:cs="Times New Roman"/>
          <w:sz w:val="24"/>
          <w:szCs w:val="24"/>
          <w:lang w:val="uk-UA"/>
        </w:rPr>
        <w:t>захистом, якісною</w:t>
      </w:r>
      <w:r w:rsidRPr="000F6589">
        <w:rPr>
          <w:rFonts w:ascii="Times New Roman" w:hAnsi="Times New Roman" w:cs="Times New Roman"/>
          <w:sz w:val="24"/>
          <w:szCs w:val="24"/>
          <w:lang w:val="uk-UA"/>
        </w:rPr>
        <w:t xml:space="preserve"> освітою. Продовжується робота із створення опорних загальноосвітніх навчальних закладів. </w:t>
      </w:r>
    </w:p>
    <w:p w14:paraId="7536B99B" w14:textId="77777777" w:rsidR="00694304" w:rsidRPr="000F6589" w:rsidRDefault="00694304" w:rsidP="00C624DD">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Крім того, важливим є популяризація здорового способу життя; забезпечення охорони, збереження, відродження та розповсюдження культурної спадщини та народних традицій; створення сприятливих умов, спрямованих на задоволення інтересів, захист прав і свобод людини і громадянина.</w:t>
      </w:r>
    </w:p>
    <w:p w14:paraId="5842A4C9" w14:textId="3639ECA4" w:rsidR="00C968E7" w:rsidRPr="000F6589" w:rsidRDefault="00704F6D" w:rsidP="00C624DD">
      <w:pPr>
        <w:spacing w:line="22" w:lineRule="atLeast"/>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складається з 5</w:t>
      </w:r>
      <w:r w:rsidR="00C968E7" w:rsidRPr="00553BEB">
        <w:rPr>
          <w:rFonts w:ascii="Times New Roman" w:hAnsi="Times New Roman" w:cs="Times New Roman"/>
          <w:color w:val="000000" w:themeColor="text1"/>
          <w:sz w:val="24"/>
          <w:szCs w:val="24"/>
          <w:lang w:val="uk-UA"/>
        </w:rPr>
        <w:t xml:space="preserve"> </w:t>
      </w:r>
      <w:r w:rsidR="00C968E7" w:rsidRPr="000F6589">
        <w:rPr>
          <w:rFonts w:ascii="Times New Roman" w:hAnsi="Times New Roman" w:cs="Times New Roman"/>
          <w:sz w:val="24"/>
          <w:szCs w:val="24"/>
          <w:lang w:val="uk-UA"/>
        </w:rPr>
        <w:t xml:space="preserve">напрямів, які включають в себе </w:t>
      </w:r>
      <w:r w:rsidR="00D4422D" w:rsidRPr="000F6589">
        <w:rPr>
          <w:rFonts w:ascii="Times New Roman" w:hAnsi="Times New Roman" w:cs="Times New Roman"/>
          <w:sz w:val="24"/>
          <w:szCs w:val="24"/>
          <w:lang w:val="uk-UA"/>
        </w:rPr>
        <w:t>17 технічних завдань</w:t>
      </w:r>
      <w:r w:rsidR="00C968E7" w:rsidRPr="000F6589">
        <w:rPr>
          <w:rFonts w:ascii="Times New Roman" w:hAnsi="Times New Roman" w:cs="Times New Roman"/>
          <w:sz w:val="24"/>
          <w:szCs w:val="24"/>
          <w:lang w:val="uk-UA"/>
        </w:rPr>
        <w:t xml:space="preserve">. Кожен з напрямів стосується окремого аспекту, який має значення для </w:t>
      </w:r>
      <w:r w:rsidR="00712F40" w:rsidRPr="000F6589">
        <w:rPr>
          <w:rFonts w:ascii="Times New Roman" w:hAnsi="Times New Roman" w:cs="Times New Roman"/>
          <w:sz w:val="24"/>
          <w:szCs w:val="24"/>
          <w:lang w:val="uk-UA"/>
        </w:rPr>
        <w:t xml:space="preserve">сталого </w:t>
      </w:r>
      <w:r w:rsidR="00C968E7" w:rsidRPr="000F6589">
        <w:rPr>
          <w:rFonts w:ascii="Times New Roman" w:hAnsi="Times New Roman" w:cs="Times New Roman"/>
          <w:sz w:val="24"/>
          <w:szCs w:val="24"/>
          <w:lang w:val="uk-UA"/>
        </w:rPr>
        <w:t xml:space="preserve">розвитку </w:t>
      </w:r>
      <w:r w:rsidR="00712F40" w:rsidRPr="000F6589">
        <w:rPr>
          <w:rFonts w:ascii="Times New Roman" w:hAnsi="Times New Roman" w:cs="Times New Roman"/>
          <w:sz w:val="24"/>
          <w:szCs w:val="24"/>
          <w:lang w:val="uk-UA"/>
        </w:rPr>
        <w:t>громади.</w:t>
      </w:r>
    </w:p>
    <w:p w14:paraId="699B0DB5" w14:textId="4A6DD3AD" w:rsidR="001C4B73" w:rsidRPr="00553BEB" w:rsidRDefault="001C4B73" w:rsidP="007D0B01">
      <w:pPr>
        <w:spacing w:line="22" w:lineRule="atLeast"/>
        <w:ind w:firstLine="624"/>
        <w:contextualSpacing/>
        <w:jc w:val="both"/>
        <w:rPr>
          <w:rFonts w:ascii="Times New Roman" w:hAnsi="Times New Roman" w:cs="Times New Roman"/>
          <w:color w:val="000000" w:themeColor="text1"/>
          <w:sz w:val="24"/>
          <w:szCs w:val="24"/>
          <w:lang w:val="uk-UA"/>
        </w:rPr>
      </w:pPr>
    </w:p>
    <w:tbl>
      <w:tblPr>
        <w:tblStyle w:val="a9"/>
        <w:tblW w:w="0" w:type="auto"/>
        <w:tblLook w:val="04A0" w:firstRow="1" w:lastRow="0" w:firstColumn="1" w:lastColumn="0" w:noHBand="0" w:noVBand="1"/>
      </w:tblPr>
      <w:tblGrid>
        <w:gridCol w:w="504"/>
        <w:gridCol w:w="5303"/>
        <w:gridCol w:w="931"/>
        <w:gridCol w:w="1017"/>
        <w:gridCol w:w="1029"/>
        <w:gridCol w:w="1041"/>
      </w:tblGrid>
      <w:tr w:rsidR="001C4B73" w:rsidRPr="002243C4" w14:paraId="353DE934" w14:textId="77777777" w:rsidTr="00504F42">
        <w:tc>
          <w:tcPr>
            <w:tcW w:w="504" w:type="dxa"/>
            <w:vMerge w:val="restart"/>
            <w:shd w:val="clear" w:color="auto" w:fill="B8CCE4" w:themeFill="accent1" w:themeFillTint="66"/>
          </w:tcPr>
          <w:p w14:paraId="444B9F4A" w14:textId="77777777" w:rsidR="001C4B73" w:rsidRPr="0088520B" w:rsidRDefault="001C4B73"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 з/п</w:t>
            </w:r>
          </w:p>
        </w:tc>
        <w:tc>
          <w:tcPr>
            <w:tcW w:w="5303" w:type="dxa"/>
            <w:vMerge w:val="restart"/>
            <w:shd w:val="clear" w:color="auto" w:fill="B8CCE4" w:themeFill="accent1" w:themeFillTint="66"/>
            <w:vAlign w:val="center"/>
          </w:tcPr>
          <w:p w14:paraId="242AAD81" w14:textId="77777777" w:rsidR="001C4B73" w:rsidRPr="0088520B" w:rsidRDefault="001C4B73" w:rsidP="00504F42">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Проєкти</w:t>
            </w:r>
          </w:p>
        </w:tc>
        <w:tc>
          <w:tcPr>
            <w:tcW w:w="3821" w:type="dxa"/>
            <w:gridSpan w:val="4"/>
            <w:shd w:val="clear" w:color="auto" w:fill="B8CCE4" w:themeFill="accent1" w:themeFillTint="66"/>
          </w:tcPr>
          <w:p w14:paraId="144EFC9E" w14:textId="745EFBEB" w:rsidR="001C4B73" w:rsidRPr="0088520B" w:rsidRDefault="001C4B73"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 xml:space="preserve">Бюджет </w:t>
            </w:r>
            <w:r w:rsidR="00553BEB" w:rsidRPr="0088520B">
              <w:rPr>
                <w:rFonts w:ascii="Times New Roman" w:hAnsi="Times New Roman" w:cs="Times New Roman"/>
                <w:b/>
                <w:lang w:val="uk-UA"/>
              </w:rPr>
              <w:t>громади</w:t>
            </w:r>
            <w:r w:rsidR="00CD1879" w:rsidRPr="0088520B">
              <w:rPr>
                <w:rFonts w:ascii="Times New Roman" w:hAnsi="Times New Roman" w:cs="Times New Roman"/>
                <w:b/>
                <w:lang w:val="uk-UA"/>
              </w:rPr>
              <w:t>,</w:t>
            </w:r>
            <w:r w:rsidR="00553BEB" w:rsidRPr="0088520B">
              <w:rPr>
                <w:rFonts w:ascii="Times New Roman" w:hAnsi="Times New Roman" w:cs="Times New Roman"/>
                <w:b/>
                <w:lang w:val="uk-UA"/>
              </w:rPr>
              <w:t xml:space="preserve"> </w:t>
            </w:r>
            <w:r w:rsidRPr="0088520B">
              <w:rPr>
                <w:rFonts w:ascii="Times New Roman" w:hAnsi="Times New Roman" w:cs="Times New Roman"/>
                <w:b/>
                <w:lang w:val="uk-UA"/>
              </w:rPr>
              <w:t>тис.</w:t>
            </w:r>
            <w:r w:rsidR="001A79BD" w:rsidRPr="0088520B">
              <w:rPr>
                <w:rFonts w:ascii="Times New Roman" w:hAnsi="Times New Roman" w:cs="Times New Roman"/>
                <w:b/>
                <w:lang w:val="uk-UA"/>
              </w:rPr>
              <w:t xml:space="preserve"> </w:t>
            </w:r>
            <w:r w:rsidR="00CD1879" w:rsidRPr="0088520B">
              <w:rPr>
                <w:rFonts w:ascii="Times New Roman" w:hAnsi="Times New Roman" w:cs="Times New Roman"/>
                <w:b/>
                <w:lang w:val="uk-UA"/>
              </w:rPr>
              <w:t>грн</w:t>
            </w:r>
          </w:p>
        </w:tc>
      </w:tr>
      <w:tr w:rsidR="001C4B73" w:rsidRPr="002243C4" w14:paraId="461DA28C" w14:textId="77777777" w:rsidTr="00504F42">
        <w:tc>
          <w:tcPr>
            <w:tcW w:w="504" w:type="dxa"/>
            <w:vMerge/>
            <w:shd w:val="clear" w:color="auto" w:fill="B8CCE4" w:themeFill="accent1" w:themeFillTint="66"/>
          </w:tcPr>
          <w:p w14:paraId="23284563" w14:textId="77777777" w:rsidR="001C4B73" w:rsidRPr="0088520B" w:rsidRDefault="001C4B73" w:rsidP="007D0B01">
            <w:pPr>
              <w:spacing w:line="22" w:lineRule="atLeast"/>
              <w:contextualSpacing/>
              <w:jc w:val="center"/>
              <w:rPr>
                <w:rFonts w:ascii="Times New Roman" w:hAnsi="Times New Roman" w:cs="Times New Roman"/>
                <w:b/>
                <w:lang w:val="uk-UA"/>
              </w:rPr>
            </w:pPr>
          </w:p>
        </w:tc>
        <w:tc>
          <w:tcPr>
            <w:tcW w:w="5303" w:type="dxa"/>
            <w:vMerge/>
            <w:shd w:val="clear" w:color="auto" w:fill="B8CCE4" w:themeFill="accent1" w:themeFillTint="66"/>
          </w:tcPr>
          <w:p w14:paraId="5AFAA41B" w14:textId="77777777" w:rsidR="001C4B73" w:rsidRPr="0088520B" w:rsidRDefault="001C4B73" w:rsidP="007D0B01">
            <w:pPr>
              <w:spacing w:line="22" w:lineRule="atLeast"/>
              <w:contextualSpacing/>
              <w:jc w:val="center"/>
              <w:rPr>
                <w:rFonts w:ascii="Times New Roman" w:hAnsi="Times New Roman" w:cs="Times New Roman"/>
                <w:b/>
                <w:lang w:val="uk-UA"/>
              </w:rPr>
            </w:pPr>
          </w:p>
        </w:tc>
        <w:tc>
          <w:tcPr>
            <w:tcW w:w="734" w:type="dxa"/>
            <w:shd w:val="clear" w:color="auto" w:fill="B8CCE4" w:themeFill="accent1" w:themeFillTint="66"/>
          </w:tcPr>
          <w:p w14:paraId="5C76820A" w14:textId="70A96F99" w:rsidR="001C4B73" w:rsidRPr="0088520B" w:rsidRDefault="001C4B73"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2022</w:t>
            </w:r>
            <w:r w:rsidR="00DB2C0E" w:rsidRPr="0088520B">
              <w:rPr>
                <w:rFonts w:ascii="Times New Roman" w:hAnsi="Times New Roman" w:cs="Times New Roman"/>
                <w:b/>
                <w:lang w:val="uk-UA"/>
              </w:rPr>
              <w:t xml:space="preserve"> рік</w:t>
            </w:r>
          </w:p>
        </w:tc>
        <w:tc>
          <w:tcPr>
            <w:tcW w:w="1017" w:type="dxa"/>
            <w:shd w:val="clear" w:color="auto" w:fill="B8CCE4" w:themeFill="accent1" w:themeFillTint="66"/>
          </w:tcPr>
          <w:p w14:paraId="7444B078" w14:textId="77777777" w:rsidR="00504F42" w:rsidRPr="0088520B" w:rsidRDefault="001C4B73"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2023</w:t>
            </w:r>
            <w:r w:rsidR="00DB2C0E" w:rsidRPr="0088520B">
              <w:rPr>
                <w:rFonts w:ascii="Times New Roman" w:hAnsi="Times New Roman" w:cs="Times New Roman"/>
                <w:b/>
                <w:lang w:val="uk-UA"/>
              </w:rPr>
              <w:t xml:space="preserve"> </w:t>
            </w:r>
          </w:p>
          <w:p w14:paraId="4967987E" w14:textId="24E80641" w:rsidR="001C4B73" w:rsidRPr="0088520B" w:rsidRDefault="00DB2C0E"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рік</w:t>
            </w:r>
          </w:p>
        </w:tc>
        <w:tc>
          <w:tcPr>
            <w:tcW w:w="1029" w:type="dxa"/>
            <w:shd w:val="clear" w:color="auto" w:fill="B8CCE4" w:themeFill="accent1" w:themeFillTint="66"/>
          </w:tcPr>
          <w:p w14:paraId="755D75F3" w14:textId="77777777" w:rsidR="00504F42" w:rsidRPr="0088520B" w:rsidRDefault="001C4B73"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2024</w:t>
            </w:r>
            <w:r w:rsidR="00DB2C0E" w:rsidRPr="0088520B">
              <w:rPr>
                <w:rFonts w:ascii="Times New Roman" w:hAnsi="Times New Roman" w:cs="Times New Roman"/>
                <w:b/>
                <w:lang w:val="uk-UA"/>
              </w:rPr>
              <w:t xml:space="preserve"> </w:t>
            </w:r>
          </w:p>
          <w:p w14:paraId="2651F1F7" w14:textId="400E0833" w:rsidR="001C4B73" w:rsidRPr="0088520B" w:rsidRDefault="00DB2C0E"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рік</w:t>
            </w:r>
          </w:p>
        </w:tc>
        <w:tc>
          <w:tcPr>
            <w:tcW w:w="1041" w:type="dxa"/>
            <w:shd w:val="clear" w:color="auto" w:fill="B8CCE4" w:themeFill="accent1" w:themeFillTint="66"/>
          </w:tcPr>
          <w:p w14:paraId="30BC628E" w14:textId="77777777" w:rsidR="001C4B73" w:rsidRPr="0088520B" w:rsidRDefault="001C4B73" w:rsidP="007D0B01">
            <w:pPr>
              <w:spacing w:line="22" w:lineRule="atLeast"/>
              <w:contextualSpacing/>
              <w:jc w:val="center"/>
              <w:rPr>
                <w:rFonts w:ascii="Times New Roman" w:hAnsi="Times New Roman" w:cs="Times New Roman"/>
                <w:b/>
                <w:lang w:val="uk-UA"/>
              </w:rPr>
            </w:pPr>
            <w:r w:rsidRPr="0088520B">
              <w:rPr>
                <w:rFonts w:ascii="Times New Roman" w:hAnsi="Times New Roman" w:cs="Times New Roman"/>
                <w:b/>
                <w:lang w:val="uk-UA"/>
              </w:rPr>
              <w:t>Разом</w:t>
            </w:r>
          </w:p>
        </w:tc>
      </w:tr>
      <w:tr w:rsidR="00CD1879" w:rsidRPr="002243C4" w14:paraId="4C61A935" w14:textId="77777777" w:rsidTr="00504F42">
        <w:tc>
          <w:tcPr>
            <w:tcW w:w="504" w:type="dxa"/>
            <w:shd w:val="clear" w:color="auto" w:fill="auto"/>
          </w:tcPr>
          <w:p w14:paraId="1E748C38" w14:textId="5ADF2760" w:rsidR="00CD1879" w:rsidRPr="002243C4" w:rsidRDefault="00CD1879" w:rsidP="007D0B01">
            <w:pPr>
              <w:spacing w:line="22" w:lineRule="atLeast"/>
              <w:contextualSpacing/>
              <w:jc w:val="center"/>
              <w:rPr>
                <w:rFonts w:ascii="Times New Roman" w:hAnsi="Times New Roman" w:cs="Times New Roman"/>
                <w:lang w:val="uk-UA"/>
              </w:rPr>
            </w:pPr>
            <w:r>
              <w:rPr>
                <w:rFonts w:ascii="Times New Roman" w:hAnsi="Times New Roman" w:cs="Times New Roman"/>
                <w:lang w:val="uk-UA"/>
              </w:rPr>
              <w:t>1</w:t>
            </w:r>
          </w:p>
        </w:tc>
        <w:tc>
          <w:tcPr>
            <w:tcW w:w="5303" w:type="dxa"/>
            <w:shd w:val="clear" w:color="auto" w:fill="auto"/>
          </w:tcPr>
          <w:p w14:paraId="7833F8FD" w14:textId="6A3CA7CF" w:rsidR="00CD1879" w:rsidRPr="002243C4" w:rsidRDefault="00CD1879" w:rsidP="007D0B01">
            <w:pPr>
              <w:spacing w:line="22" w:lineRule="atLeast"/>
              <w:contextualSpacing/>
              <w:jc w:val="center"/>
              <w:rPr>
                <w:rFonts w:ascii="Times New Roman" w:hAnsi="Times New Roman" w:cs="Times New Roman"/>
                <w:lang w:val="uk-UA"/>
              </w:rPr>
            </w:pPr>
            <w:r>
              <w:rPr>
                <w:rFonts w:ascii="Times New Roman" w:hAnsi="Times New Roman" w:cs="Times New Roman"/>
                <w:lang w:val="uk-UA"/>
              </w:rPr>
              <w:t>2</w:t>
            </w:r>
          </w:p>
        </w:tc>
        <w:tc>
          <w:tcPr>
            <w:tcW w:w="734" w:type="dxa"/>
            <w:shd w:val="clear" w:color="auto" w:fill="auto"/>
          </w:tcPr>
          <w:p w14:paraId="7CE3E809" w14:textId="75727668" w:rsidR="00CD1879" w:rsidRPr="002243C4" w:rsidRDefault="00CD1879" w:rsidP="007D0B01">
            <w:pPr>
              <w:spacing w:line="22" w:lineRule="atLeast"/>
              <w:contextualSpacing/>
              <w:jc w:val="center"/>
              <w:rPr>
                <w:rFonts w:ascii="Times New Roman" w:hAnsi="Times New Roman" w:cs="Times New Roman"/>
                <w:lang w:val="uk-UA"/>
              </w:rPr>
            </w:pPr>
            <w:r>
              <w:rPr>
                <w:rFonts w:ascii="Times New Roman" w:hAnsi="Times New Roman" w:cs="Times New Roman"/>
                <w:lang w:val="uk-UA"/>
              </w:rPr>
              <w:t>3</w:t>
            </w:r>
          </w:p>
        </w:tc>
        <w:tc>
          <w:tcPr>
            <w:tcW w:w="1017" w:type="dxa"/>
            <w:shd w:val="clear" w:color="auto" w:fill="auto"/>
          </w:tcPr>
          <w:p w14:paraId="4E499149" w14:textId="4F78EB1A" w:rsidR="00CD1879" w:rsidRPr="002243C4" w:rsidRDefault="00CD1879" w:rsidP="007D0B01">
            <w:pPr>
              <w:spacing w:line="22" w:lineRule="atLeast"/>
              <w:contextualSpacing/>
              <w:jc w:val="center"/>
              <w:rPr>
                <w:rFonts w:ascii="Times New Roman" w:hAnsi="Times New Roman" w:cs="Times New Roman"/>
                <w:lang w:val="uk-UA"/>
              </w:rPr>
            </w:pPr>
            <w:r>
              <w:rPr>
                <w:rFonts w:ascii="Times New Roman" w:hAnsi="Times New Roman" w:cs="Times New Roman"/>
                <w:lang w:val="uk-UA"/>
              </w:rPr>
              <w:t>4</w:t>
            </w:r>
          </w:p>
        </w:tc>
        <w:tc>
          <w:tcPr>
            <w:tcW w:w="1029" w:type="dxa"/>
            <w:shd w:val="clear" w:color="auto" w:fill="auto"/>
          </w:tcPr>
          <w:p w14:paraId="77578CA3" w14:textId="041469B6" w:rsidR="00CD1879" w:rsidRPr="002243C4" w:rsidRDefault="00CD1879" w:rsidP="007D0B01">
            <w:pPr>
              <w:spacing w:line="22" w:lineRule="atLeast"/>
              <w:contextualSpacing/>
              <w:jc w:val="center"/>
              <w:rPr>
                <w:rFonts w:ascii="Times New Roman" w:hAnsi="Times New Roman" w:cs="Times New Roman"/>
                <w:lang w:val="uk-UA"/>
              </w:rPr>
            </w:pPr>
            <w:r>
              <w:rPr>
                <w:rFonts w:ascii="Times New Roman" w:hAnsi="Times New Roman" w:cs="Times New Roman"/>
                <w:lang w:val="uk-UA"/>
              </w:rPr>
              <w:t>5</w:t>
            </w:r>
          </w:p>
        </w:tc>
        <w:tc>
          <w:tcPr>
            <w:tcW w:w="1041" w:type="dxa"/>
            <w:shd w:val="clear" w:color="auto" w:fill="auto"/>
          </w:tcPr>
          <w:p w14:paraId="74BB315D" w14:textId="1D8DA53B" w:rsidR="00CD1879" w:rsidRPr="002243C4" w:rsidRDefault="00CD1879" w:rsidP="007D0B01">
            <w:pPr>
              <w:spacing w:line="22" w:lineRule="atLeast"/>
              <w:contextualSpacing/>
              <w:jc w:val="center"/>
              <w:rPr>
                <w:rFonts w:ascii="Times New Roman" w:hAnsi="Times New Roman" w:cs="Times New Roman"/>
                <w:lang w:val="uk-UA"/>
              </w:rPr>
            </w:pPr>
            <w:r>
              <w:rPr>
                <w:rFonts w:ascii="Times New Roman" w:hAnsi="Times New Roman" w:cs="Times New Roman"/>
                <w:lang w:val="uk-UA"/>
              </w:rPr>
              <w:t>6</w:t>
            </w:r>
          </w:p>
        </w:tc>
      </w:tr>
      <w:tr w:rsidR="00EE5327" w:rsidRPr="002243C4" w14:paraId="2103C540" w14:textId="77777777" w:rsidTr="00504F42">
        <w:tc>
          <w:tcPr>
            <w:tcW w:w="504" w:type="dxa"/>
          </w:tcPr>
          <w:p w14:paraId="79F1C134" w14:textId="6AF7DD11"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w:t>
            </w:r>
          </w:p>
        </w:tc>
        <w:tc>
          <w:tcPr>
            <w:tcW w:w="5303" w:type="dxa"/>
          </w:tcPr>
          <w:p w14:paraId="4A8DDAC1" w14:textId="2AE9C6EA" w:rsidR="00EE5327" w:rsidRPr="00704F6D" w:rsidRDefault="00EE5327" w:rsidP="0087183B">
            <w:pPr>
              <w:spacing w:line="22" w:lineRule="atLeast"/>
              <w:contextualSpacing/>
              <w:jc w:val="both"/>
              <w:rPr>
                <w:rFonts w:ascii="Times New Roman" w:hAnsi="Times New Roman" w:cs="Times New Roman"/>
                <w:color w:val="000000" w:themeColor="text1"/>
                <w:lang w:val="uk-UA"/>
              </w:rPr>
            </w:pPr>
            <w:r w:rsidRPr="00704F6D">
              <w:rPr>
                <w:rFonts w:ascii="Times New Roman" w:eastAsia="Times New Roman" w:hAnsi="Times New Roman" w:cs="Times New Roman"/>
                <w:bCs/>
                <w:color w:val="000000" w:themeColor="text1"/>
                <w:lang w:val="uk-UA" w:eastAsia="ru-RU"/>
              </w:rPr>
              <w:t>Будівництво, реконструкція, капітальний ремонт, оснащення та створення нового освітнього простору в закладах освіти громади</w:t>
            </w:r>
          </w:p>
        </w:tc>
        <w:tc>
          <w:tcPr>
            <w:tcW w:w="734" w:type="dxa"/>
          </w:tcPr>
          <w:p w14:paraId="3F0E097C" w14:textId="6580CD02"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5249,2</w:t>
            </w:r>
          </w:p>
        </w:tc>
        <w:tc>
          <w:tcPr>
            <w:tcW w:w="1017" w:type="dxa"/>
          </w:tcPr>
          <w:p w14:paraId="188EBF0E" w14:textId="1945A2F1"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9468,1</w:t>
            </w:r>
          </w:p>
        </w:tc>
        <w:tc>
          <w:tcPr>
            <w:tcW w:w="1029" w:type="dxa"/>
          </w:tcPr>
          <w:p w14:paraId="374429DE" w14:textId="1F88A988"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7174,8</w:t>
            </w:r>
          </w:p>
        </w:tc>
        <w:tc>
          <w:tcPr>
            <w:tcW w:w="1041" w:type="dxa"/>
          </w:tcPr>
          <w:p w14:paraId="4D0702D0" w14:textId="58DC7FCD"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21892,1</w:t>
            </w:r>
          </w:p>
        </w:tc>
      </w:tr>
      <w:tr w:rsidR="00EE5327" w:rsidRPr="002243C4" w14:paraId="3D75644E" w14:textId="77777777" w:rsidTr="00504F42">
        <w:tc>
          <w:tcPr>
            <w:tcW w:w="504" w:type="dxa"/>
          </w:tcPr>
          <w:p w14:paraId="28B2DA01" w14:textId="53463327"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2</w:t>
            </w:r>
          </w:p>
        </w:tc>
        <w:tc>
          <w:tcPr>
            <w:tcW w:w="5303" w:type="dxa"/>
          </w:tcPr>
          <w:p w14:paraId="70622337" w14:textId="2CCCB696" w:rsidR="00EE5327" w:rsidRPr="00704F6D" w:rsidRDefault="00EE5327" w:rsidP="0087183B">
            <w:pPr>
              <w:spacing w:line="22" w:lineRule="atLeast"/>
              <w:contextualSpacing/>
              <w:jc w:val="both"/>
              <w:rPr>
                <w:rFonts w:ascii="Times New Roman" w:hAnsi="Times New Roman" w:cs="Times New Roman"/>
                <w:color w:val="000000" w:themeColor="text1"/>
                <w:lang w:val="uk-UA"/>
              </w:rPr>
            </w:pPr>
            <w:r w:rsidRPr="00704F6D">
              <w:rPr>
                <w:rFonts w:ascii="Times New Roman" w:eastAsia="Times New Roman" w:hAnsi="Times New Roman" w:cs="Times New Roman"/>
                <w:bCs/>
                <w:color w:val="000000" w:themeColor="text1"/>
                <w:lang w:val="uk-UA" w:eastAsia="ru-RU"/>
              </w:rPr>
              <w:t xml:space="preserve">Популяризація здорового та безпечного способу життя: </w:t>
            </w:r>
            <w:r w:rsidR="000A187C">
              <w:rPr>
                <w:rFonts w:ascii="Times New Roman" w:eastAsia="Times New Roman" w:hAnsi="Times New Roman" w:cs="Times New Roman"/>
                <w:bCs/>
                <w:color w:val="000000" w:themeColor="text1"/>
                <w:lang w:val="uk-UA" w:eastAsia="ru-RU"/>
              </w:rPr>
              <w:t>«</w:t>
            </w:r>
            <w:r w:rsidRPr="00704F6D">
              <w:rPr>
                <w:rFonts w:ascii="Times New Roman" w:eastAsia="Times New Roman" w:hAnsi="Times New Roman" w:cs="Times New Roman"/>
                <w:bCs/>
                <w:color w:val="000000" w:themeColor="text1"/>
                <w:lang w:val="uk-UA" w:eastAsia="ru-RU"/>
              </w:rPr>
              <w:t>Молодь за здоров'я</w:t>
            </w:r>
            <w:r w:rsidR="000A187C">
              <w:rPr>
                <w:rFonts w:ascii="Times New Roman" w:eastAsia="Times New Roman" w:hAnsi="Times New Roman" w:cs="Times New Roman"/>
                <w:bCs/>
                <w:color w:val="000000" w:themeColor="text1"/>
                <w:lang w:val="uk-UA" w:eastAsia="ru-RU"/>
              </w:rPr>
              <w:t>»</w:t>
            </w:r>
          </w:p>
        </w:tc>
        <w:tc>
          <w:tcPr>
            <w:tcW w:w="734" w:type="dxa"/>
          </w:tcPr>
          <w:p w14:paraId="7FEDE06D" w14:textId="4E993C6A" w:rsidR="00EE5327" w:rsidRPr="0088520B"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15</w:t>
            </w:r>
            <w:r w:rsidR="0088520B">
              <w:rPr>
                <w:rFonts w:ascii="Times New Roman" w:hAnsi="Times New Roman" w:cs="Times New Roman"/>
                <w:lang w:val="uk-UA"/>
              </w:rPr>
              <w:t>,0</w:t>
            </w:r>
          </w:p>
        </w:tc>
        <w:tc>
          <w:tcPr>
            <w:tcW w:w="1017" w:type="dxa"/>
          </w:tcPr>
          <w:p w14:paraId="63C7A1B8" w14:textId="146D3E9A"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20</w:t>
            </w:r>
            <w:r w:rsidR="0088520B">
              <w:rPr>
                <w:rFonts w:ascii="Times New Roman" w:hAnsi="Times New Roman" w:cs="Times New Roman"/>
                <w:lang w:val="uk-UA"/>
              </w:rPr>
              <w:t>,0</w:t>
            </w:r>
          </w:p>
        </w:tc>
        <w:tc>
          <w:tcPr>
            <w:tcW w:w="1029" w:type="dxa"/>
          </w:tcPr>
          <w:p w14:paraId="7C93EDE0" w14:textId="2922B6F8"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25</w:t>
            </w:r>
            <w:r w:rsidR="0088520B">
              <w:rPr>
                <w:rFonts w:ascii="Times New Roman" w:hAnsi="Times New Roman" w:cs="Times New Roman"/>
                <w:lang w:val="uk-UA"/>
              </w:rPr>
              <w:t>,0</w:t>
            </w:r>
          </w:p>
        </w:tc>
        <w:tc>
          <w:tcPr>
            <w:tcW w:w="1041" w:type="dxa"/>
          </w:tcPr>
          <w:p w14:paraId="5219A901" w14:textId="2D762B1A"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60</w:t>
            </w:r>
            <w:r w:rsidR="0088520B">
              <w:rPr>
                <w:rFonts w:ascii="Times New Roman" w:hAnsi="Times New Roman" w:cs="Times New Roman"/>
                <w:lang w:val="uk-UA"/>
              </w:rPr>
              <w:t>,0</w:t>
            </w:r>
          </w:p>
        </w:tc>
      </w:tr>
      <w:tr w:rsidR="00EE5327" w:rsidRPr="002243C4" w14:paraId="443F61F2" w14:textId="77777777" w:rsidTr="00504F42">
        <w:tc>
          <w:tcPr>
            <w:tcW w:w="504" w:type="dxa"/>
          </w:tcPr>
          <w:p w14:paraId="6F2EADA8" w14:textId="60652746"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3</w:t>
            </w:r>
          </w:p>
        </w:tc>
        <w:tc>
          <w:tcPr>
            <w:tcW w:w="5303" w:type="dxa"/>
          </w:tcPr>
          <w:p w14:paraId="6CC90316" w14:textId="546C68FD" w:rsidR="00EE5327" w:rsidRPr="002243C4" w:rsidRDefault="00EE5327" w:rsidP="00F774D3">
            <w:pPr>
              <w:spacing w:line="22" w:lineRule="atLeast"/>
              <w:contextualSpacing/>
              <w:rPr>
                <w:rFonts w:ascii="Times New Roman" w:hAnsi="Times New Roman" w:cs="Times New Roman"/>
                <w:lang w:val="uk-UA"/>
              </w:rPr>
            </w:pPr>
            <w:r w:rsidRPr="002243C4">
              <w:rPr>
                <w:rFonts w:ascii="Times New Roman" w:hAnsi="Times New Roman" w:cs="Times New Roman"/>
                <w:lang w:val="uk-UA"/>
              </w:rPr>
              <w:t>Забезпечення можливост</w:t>
            </w:r>
            <w:r w:rsidR="00553BEB">
              <w:rPr>
                <w:rFonts w:ascii="Times New Roman" w:hAnsi="Times New Roman" w:cs="Times New Roman"/>
                <w:lang w:val="uk-UA"/>
              </w:rPr>
              <w:t xml:space="preserve">і учасників освітнього процесу </w:t>
            </w:r>
            <w:r w:rsidR="00357C8A">
              <w:rPr>
                <w:rFonts w:ascii="Times New Roman" w:hAnsi="Times New Roman" w:cs="Times New Roman"/>
                <w:lang w:val="uk-UA"/>
              </w:rPr>
              <w:t>використовувати інформаційні</w:t>
            </w:r>
            <w:r w:rsidRPr="002243C4">
              <w:rPr>
                <w:rFonts w:ascii="Times New Roman" w:hAnsi="Times New Roman" w:cs="Times New Roman"/>
                <w:lang w:val="uk-UA"/>
              </w:rPr>
              <w:t xml:space="preserve"> та </w:t>
            </w:r>
            <w:r w:rsidR="00553BEB" w:rsidRPr="00553BEB">
              <w:rPr>
                <w:rFonts w:ascii="Times New Roman" w:hAnsi="Times New Roman" w:cs="Times New Roman"/>
                <w:color w:val="000000" w:themeColor="text1"/>
                <w:lang w:val="uk-UA"/>
              </w:rPr>
              <w:t>комунікаційні</w:t>
            </w:r>
            <w:r w:rsidRPr="00553BEB">
              <w:rPr>
                <w:rFonts w:ascii="Times New Roman" w:hAnsi="Times New Roman" w:cs="Times New Roman"/>
                <w:color w:val="000000" w:themeColor="text1"/>
                <w:lang w:val="uk-UA"/>
              </w:rPr>
              <w:t xml:space="preserve"> </w:t>
            </w:r>
            <w:r w:rsidRPr="002243C4">
              <w:rPr>
                <w:rFonts w:ascii="Times New Roman" w:hAnsi="Times New Roman" w:cs="Times New Roman"/>
                <w:lang w:val="uk-UA"/>
              </w:rPr>
              <w:t>технології для  отримання якісної освіти</w:t>
            </w:r>
          </w:p>
        </w:tc>
        <w:tc>
          <w:tcPr>
            <w:tcW w:w="734" w:type="dxa"/>
          </w:tcPr>
          <w:p w14:paraId="768842F9" w14:textId="094983C9"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500</w:t>
            </w:r>
            <w:r w:rsidR="0088520B">
              <w:rPr>
                <w:rFonts w:ascii="Times New Roman" w:hAnsi="Times New Roman" w:cs="Times New Roman"/>
                <w:lang w:val="uk-UA"/>
              </w:rPr>
              <w:t>,0</w:t>
            </w:r>
          </w:p>
        </w:tc>
        <w:tc>
          <w:tcPr>
            <w:tcW w:w="1017" w:type="dxa"/>
          </w:tcPr>
          <w:p w14:paraId="647E3E85" w14:textId="57F6A329"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1200</w:t>
            </w:r>
            <w:r w:rsidR="0088520B">
              <w:rPr>
                <w:rFonts w:ascii="Times New Roman" w:hAnsi="Times New Roman" w:cs="Times New Roman"/>
                <w:lang w:val="uk-UA"/>
              </w:rPr>
              <w:t>,0</w:t>
            </w:r>
          </w:p>
        </w:tc>
        <w:tc>
          <w:tcPr>
            <w:tcW w:w="1029" w:type="dxa"/>
          </w:tcPr>
          <w:p w14:paraId="5A315C17" w14:textId="1B44E393"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1200</w:t>
            </w:r>
            <w:r w:rsidR="0088520B">
              <w:rPr>
                <w:rFonts w:ascii="Times New Roman" w:hAnsi="Times New Roman" w:cs="Times New Roman"/>
                <w:lang w:val="uk-UA"/>
              </w:rPr>
              <w:t>,0</w:t>
            </w:r>
          </w:p>
        </w:tc>
        <w:tc>
          <w:tcPr>
            <w:tcW w:w="1041" w:type="dxa"/>
          </w:tcPr>
          <w:p w14:paraId="32A6CE26" w14:textId="10B0186C"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2900</w:t>
            </w:r>
            <w:r w:rsidR="0088520B">
              <w:rPr>
                <w:rFonts w:ascii="Times New Roman" w:hAnsi="Times New Roman" w:cs="Times New Roman"/>
                <w:lang w:val="uk-UA"/>
              </w:rPr>
              <w:t>,0</w:t>
            </w:r>
          </w:p>
        </w:tc>
      </w:tr>
      <w:tr w:rsidR="00EE5327" w:rsidRPr="002243C4" w14:paraId="7C46F559" w14:textId="77777777" w:rsidTr="00504F42">
        <w:tc>
          <w:tcPr>
            <w:tcW w:w="504" w:type="dxa"/>
          </w:tcPr>
          <w:p w14:paraId="2255798C" w14:textId="7EE1EF03"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4</w:t>
            </w:r>
          </w:p>
        </w:tc>
        <w:tc>
          <w:tcPr>
            <w:tcW w:w="5303" w:type="dxa"/>
          </w:tcPr>
          <w:p w14:paraId="4424C115" w14:textId="3310E6C0" w:rsidR="00EE5327" w:rsidRPr="002243C4" w:rsidRDefault="00704F6D" w:rsidP="00F774D3">
            <w:pPr>
              <w:spacing w:line="22" w:lineRule="atLeast"/>
              <w:contextualSpacing/>
              <w:rPr>
                <w:rFonts w:ascii="Times New Roman" w:hAnsi="Times New Roman" w:cs="Times New Roman"/>
                <w:lang w:val="uk-UA"/>
              </w:rPr>
            </w:pPr>
            <w:r>
              <w:rPr>
                <w:rFonts w:ascii="Times New Roman" w:eastAsia="Times New Roman" w:hAnsi="Times New Roman" w:cs="Times New Roman"/>
                <w:bCs/>
                <w:lang w:eastAsia="ru-RU"/>
              </w:rPr>
              <w:t>Організація соціально-</w:t>
            </w:r>
            <w:r w:rsidR="00EE5327" w:rsidRPr="002243C4">
              <w:rPr>
                <w:rFonts w:ascii="Times New Roman" w:eastAsia="Times New Roman" w:hAnsi="Times New Roman" w:cs="Times New Roman"/>
                <w:bCs/>
                <w:lang w:eastAsia="ru-RU"/>
              </w:rPr>
              <w:t>педагогі</w:t>
            </w:r>
            <w:r w:rsidR="00D64D66">
              <w:rPr>
                <w:rFonts w:ascii="Times New Roman" w:eastAsia="Times New Roman" w:hAnsi="Times New Roman" w:cs="Times New Roman"/>
                <w:bCs/>
                <w:lang w:eastAsia="ru-RU"/>
              </w:rPr>
              <w:t xml:space="preserve">чної роботи для самореалізації </w:t>
            </w:r>
            <w:r w:rsidR="00EE5327" w:rsidRPr="002243C4">
              <w:rPr>
                <w:rFonts w:ascii="Times New Roman" w:eastAsia="Times New Roman" w:hAnsi="Times New Roman" w:cs="Times New Roman"/>
                <w:bCs/>
                <w:lang w:eastAsia="ru-RU"/>
              </w:rPr>
              <w:t>дітей та молоді</w:t>
            </w:r>
          </w:p>
        </w:tc>
        <w:tc>
          <w:tcPr>
            <w:tcW w:w="734" w:type="dxa"/>
          </w:tcPr>
          <w:p w14:paraId="51101892" w14:textId="15FE6B89"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5200,0</w:t>
            </w:r>
          </w:p>
        </w:tc>
        <w:tc>
          <w:tcPr>
            <w:tcW w:w="1017" w:type="dxa"/>
          </w:tcPr>
          <w:p w14:paraId="718B7FFD" w14:textId="5C7012AD"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10202,1</w:t>
            </w:r>
          </w:p>
        </w:tc>
        <w:tc>
          <w:tcPr>
            <w:tcW w:w="1029" w:type="dxa"/>
          </w:tcPr>
          <w:p w14:paraId="0FB9FCC8" w14:textId="5289619F"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11300,0</w:t>
            </w:r>
          </w:p>
        </w:tc>
        <w:tc>
          <w:tcPr>
            <w:tcW w:w="1041" w:type="dxa"/>
          </w:tcPr>
          <w:p w14:paraId="6D233F79" w14:textId="7B72E461"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rPr>
              <w:t>26702,1</w:t>
            </w:r>
          </w:p>
        </w:tc>
      </w:tr>
      <w:tr w:rsidR="00EE5327" w:rsidRPr="002243C4" w14:paraId="0B84F5E0" w14:textId="77777777" w:rsidTr="00504F42">
        <w:tc>
          <w:tcPr>
            <w:tcW w:w="504" w:type="dxa"/>
          </w:tcPr>
          <w:p w14:paraId="5593880A" w14:textId="4D72B42F" w:rsidR="00EE5327" w:rsidRPr="002243C4" w:rsidRDefault="00EE5327" w:rsidP="00EE5327">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5</w:t>
            </w:r>
          </w:p>
        </w:tc>
        <w:tc>
          <w:tcPr>
            <w:tcW w:w="5303" w:type="dxa"/>
          </w:tcPr>
          <w:p w14:paraId="17D6DA6D" w14:textId="01B0525B" w:rsidR="00EE5327" w:rsidRPr="002243C4" w:rsidRDefault="00EE5327" w:rsidP="00F774D3">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eastAsia="ru-RU"/>
              </w:rPr>
              <w:t>Формування нового українця, що діє на основі національних та європейських цінностей</w:t>
            </w:r>
          </w:p>
        </w:tc>
        <w:tc>
          <w:tcPr>
            <w:tcW w:w="734" w:type="dxa"/>
          </w:tcPr>
          <w:p w14:paraId="28864591" w14:textId="16461495"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45</w:t>
            </w:r>
            <w:r w:rsidR="0088520B">
              <w:rPr>
                <w:rFonts w:ascii="Times New Roman" w:hAnsi="Times New Roman" w:cs="Times New Roman"/>
                <w:lang w:val="uk-UA"/>
              </w:rPr>
              <w:t>,0</w:t>
            </w:r>
          </w:p>
        </w:tc>
        <w:tc>
          <w:tcPr>
            <w:tcW w:w="1017" w:type="dxa"/>
          </w:tcPr>
          <w:p w14:paraId="42278778" w14:textId="48654D3E"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58</w:t>
            </w:r>
            <w:r w:rsidR="0088520B">
              <w:rPr>
                <w:rFonts w:ascii="Times New Roman" w:hAnsi="Times New Roman" w:cs="Times New Roman"/>
                <w:lang w:val="uk-UA"/>
              </w:rPr>
              <w:t>,0</w:t>
            </w:r>
          </w:p>
        </w:tc>
        <w:tc>
          <w:tcPr>
            <w:tcW w:w="1029" w:type="dxa"/>
          </w:tcPr>
          <w:p w14:paraId="0184DE7D" w14:textId="63036326"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65</w:t>
            </w:r>
            <w:r w:rsidR="0088520B">
              <w:rPr>
                <w:rFonts w:ascii="Times New Roman" w:hAnsi="Times New Roman" w:cs="Times New Roman"/>
                <w:lang w:val="uk-UA"/>
              </w:rPr>
              <w:t>,0</w:t>
            </w:r>
          </w:p>
        </w:tc>
        <w:tc>
          <w:tcPr>
            <w:tcW w:w="1041" w:type="dxa"/>
          </w:tcPr>
          <w:p w14:paraId="6158175B" w14:textId="271DEFFA" w:rsidR="00EE5327" w:rsidRPr="002243C4" w:rsidRDefault="000A187C" w:rsidP="00EE5327">
            <w:pPr>
              <w:spacing w:line="22" w:lineRule="atLeast"/>
              <w:contextualSpacing/>
              <w:jc w:val="center"/>
              <w:rPr>
                <w:rFonts w:ascii="Times New Roman" w:hAnsi="Times New Roman" w:cs="Times New Roman"/>
                <w:lang w:val="uk-UA"/>
              </w:rPr>
            </w:pPr>
            <w:r>
              <w:rPr>
                <w:rFonts w:ascii="Times New Roman" w:hAnsi="Times New Roman" w:cs="Times New Roman"/>
              </w:rPr>
              <w:t>168</w:t>
            </w:r>
            <w:r w:rsidR="0088520B">
              <w:rPr>
                <w:rFonts w:ascii="Times New Roman" w:hAnsi="Times New Roman" w:cs="Times New Roman"/>
                <w:lang w:val="uk-UA"/>
              </w:rPr>
              <w:t>,0</w:t>
            </w:r>
          </w:p>
        </w:tc>
      </w:tr>
      <w:tr w:rsidR="00B83135" w:rsidRPr="002243C4" w14:paraId="667BAAB5" w14:textId="77777777" w:rsidTr="00504F42">
        <w:tc>
          <w:tcPr>
            <w:tcW w:w="504" w:type="dxa"/>
          </w:tcPr>
          <w:p w14:paraId="67A6CD86" w14:textId="375D3025"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6</w:t>
            </w:r>
          </w:p>
        </w:tc>
        <w:tc>
          <w:tcPr>
            <w:tcW w:w="5303" w:type="dxa"/>
          </w:tcPr>
          <w:p w14:paraId="05277FF3" w14:textId="6F3D0220" w:rsidR="00B83135" w:rsidRPr="002243C4" w:rsidRDefault="00B83135" w:rsidP="00B83135">
            <w:pPr>
              <w:spacing w:line="22" w:lineRule="atLeast"/>
              <w:contextualSpacing/>
              <w:rPr>
                <w:rFonts w:ascii="Times New Roman" w:eastAsia="Times New Roman" w:hAnsi="Times New Roman" w:cs="Times New Roman"/>
                <w:bCs/>
                <w:lang w:eastAsia="ru-RU"/>
              </w:rPr>
            </w:pPr>
            <w:r w:rsidRPr="002243C4">
              <w:rPr>
                <w:rFonts w:ascii="Times New Roman" w:eastAsia="Times New Roman" w:hAnsi="Times New Roman" w:cs="Times New Roman"/>
                <w:bCs/>
                <w:lang w:eastAsia="ru-RU"/>
              </w:rPr>
              <w:t xml:space="preserve">Будівництво, реконструкція, капітальний ремонт та оснащення </w:t>
            </w:r>
            <w:r w:rsidRPr="00CF295B">
              <w:rPr>
                <w:rFonts w:ascii="Times New Roman" w:eastAsia="Times New Roman" w:hAnsi="Times New Roman" w:cs="Times New Roman"/>
                <w:bCs/>
                <w:lang w:val="uk-UA" w:eastAsia="ru-RU"/>
              </w:rPr>
              <w:t>КНП «Старокостянтинівський центр первинної медико-санітарної допомоги»</w:t>
            </w:r>
          </w:p>
        </w:tc>
        <w:tc>
          <w:tcPr>
            <w:tcW w:w="734" w:type="dxa"/>
          </w:tcPr>
          <w:p w14:paraId="576440D4" w14:textId="0EDA8E39" w:rsidR="00B83135" w:rsidRPr="002243C4" w:rsidRDefault="000A187C" w:rsidP="00B83135">
            <w:pPr>
              <w:spacing w:line="22" w:lineRule="atLeast"/>
              <w:contextualSpacing/>
              <w:jc w:val="center"/>
              <w:rPr>
                <w:rFonts w:ascii="Times New Roman" w:hAnsi="Times New Roman" w:cs="Times New Roman"/>
              </w:rPr>
            </w:pPr>
            <w:r>
              <w:rPr>
                <w:rFonts w:ascii="Times New Roman" w:hAnsi="Times New Roman" w:cs="Times New Roman"/>
              </w:rPr>
              <w:t>18000</w:t>
            </w:r>
            <w:r w:rsidR="0088520B">
              <w:rPr>
                <w:rFonts w:ascii="Times New Roman" w:hAnsi="Times New Roman" w:cs="Times New Roman"/>
                <w:lang w:val="uk-UA"/>
              </w:rPr>
              <w:t>,0</w:t>
            </w:r>
          </w:p>
        </w:tc>
        <w:tc>
          <w:tcPr>
            <w:tcW w:w="1017" w:type="dxa"/>
          </w:tcPr>
          <w:p w14:paraId="3C17DDA8" w14:textId="34FEC9A9" w:rsidR="00B83135" w:rsidRPr="002243C4" w:rsidRDefault="000A187C" w:rsidP="00B83135">
            <w:pPr>
              <w:spacing w:line="22" w:lineRule="atLeast"/>
              <w:contextualSpacing/>
              <w:jc w:val="center"/>
              <w:rPr>
                <w:rFonts w:ascii="Times New Roman" w:hAnsi="Times New Roman" w:cs="Times New Roman"/>
              </w:rPr>
            </w:pPr>
            <w:r>
              <w:rPr>
                <w:rFonts w:ascii="Times New Roman" w:hAnsi="Times New Roman" w:cs="Times New Roman"/>
              </w:rPr>
              <w:t>20000</w:t>
            </w:r>
            <w:r w:rsidR="0088520B">
              <w:rPr>
                <w:rFonts w:ascii="Times New Roman" w:hAnsi="Times New Roman" w:cs="Times New Roman"/>
                <w:lang w:val="uk-UA"/>
              </w:rPr>
              <w:t>,0</w:t>
            </w:r>
          </w:p>
        </w:tc>
        <w:tc>
          <w:tcPr>
            <w:tcW w:w="1029" w:type="dxa"/>
          </w:tcPr>
          <w:p w14:paraId="7A9F4B4C" w14:textId="012EA584" w:rsidR="00B83135" w:rsidRPr="002243C4" w:rsidRDefault="000A187C" w:rsidP="00B83135">
            <w:pPr>
              <w:spacing w:line="22" w:lineRule="atLeast"/>
              <w:contextualSpacing/>
              <w:jc w:val="center"/>
              <w:rPr>
                <w:rFonts w:ascii="Times New Roman" w:hAnsi="Times New Roman" w:cs="Times New Roman"/>
              </w:rPr>
            </w:pPr>
            <w:r>
              <w:rPr>
                <w:rFonts w:ascii="Times New Roman" w:hAnsi="Times New Roman" w:cs="Times New Roman"/>
              </w:rPr>
              <w:t>22000</w:t>
            </w:r>
            <w:r w:rsidR="0088520B">
              <w:rPr>
                <w:rFonts w:ascii="Times New Roman" w:hAnsi="Times New Roman" w:cs="Times New Roman"/>
                <w:lang w:val="uk-UA"/>
              </w:rPr>
              <w:t>,0</w:t>
            </w:r>
          </w:p>
        </w:tc>
        <w:tc>
          <w:tcPr>
            <w:tcW w:w="1041" w:type="dxa"/>
          </w:tcPr>
          <w:p w14:paraId="4C189792" w14:textId="59223170" w:rsidR="00B83135" w:rsidRPr="002243C4" w:rsidRDefault="000A187C" w:rsidP="00B83135">
            <w:pPr>
              <w:spacing w:line="22" w:lineRule="atLeast"/>
              <w:contextualSpacing/>
              <w:jc w:val="center"/>
              <w:rPr>
                <w:rFonts w:ascii="Times New Roman" w:hAnsi="Times New Roman" w:cs="Times New Roman"/>
              </w:rPr>
            </w:pPr>
            <w:r>
              <w:rPr>
                <w:rFonts w:ascii="Times New Roman" w:hAnsi="Times New Roman" w:cs="Times New Roman"/>
              </w:rPr>
              <w:t>60000</w:t>
            </w:r>
            <w:r w:rsidR="0088520B">
              <w:rPr>
                <w:rFonts w:ascii="Times New Roman" w:hAnsi="Times New Roman" w:cs="Times New Roman"/>
                <w:lang w:val="uk-UA"/>
              </w:rPr>
              <w:t>,0</w:t>
            </w:r>
          </w:p>
        </w:tc>
      </w:tr>
      <w:tr w:rsidR="00B83135" w:rsidRPr="002243C4" w14:paraId="08A1C226" w14:textId="77777777" w:rsidTr="00D64D66">
        <w:trPr>
          <w:trHeight w:val="863"/>
        </w:trPr>
        <w:tc>
          <w:tcPr>
            <w:tcW w:w="504" w:type="dxa"/>
          </w:tcPr>
          <w:p w14:paraId="3695C4C6" w14:textId="685C9A1A"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7</w:t>
            </w:r>
          </w:p>
        </w:tc>
        <w:tc>
          <w:tcPr>
            <w:tcW w:w="5303" w:type="dxa"/>
          </w:tcPr>
          <w:p w14:paraId="2AAAA743" w14:textId="01158288"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val="uk-UA" w:eastAsia="ru-RU"/>
              </w:rPr>
              <w:t>Капітальний ремонт, оснащення та створення комфортних умов для пацієнтів і медичних працівників</w:t>
            </w:r>
            <w:r>
              <w:rPr>
                <w:rFonts w:ascii="Times New Roman" w:eastAsia="Times New Roman" w:hAnsi="Times New Roman" w:cs="Times New Roman"/>
                <w:bCs/>
                <w:lang w:val="uk-UA" w:eastAsia="ru-RU"/>
              </w:rPr>
              <w:t xml:space="preserve"> </w:t>
            </w:r>
            <w:r w:rsidRPr="007D3878">
              <w:rPr>
                <w:rFonts w:ascii="Times New Roman" w:eastAsia="Times New Roman" w:hAnsi="Times New Roman" w:cs="Times New Roman"/>
                <w:color w:val="000000" w:themeColor="text1"/>
                <w:lang w:val="uk-UA" w:eastAsia="ru-RU"/>
              </w:rPr>
              <w:t xml:space="preserve">КНП </w:t>
            </w:r>
            <w:r w:rsidRPr="007D3878">
              <w:rPr>
                <w:rFonts w:ascii="Times New Roman" w:hAnsi="Times New Roman" w:cs="Times New Roman"/>
                <w:color w:val="000000" w:themeColor="text1"/>
                <w:lang w:val="uk-UA"/>
              </w:rPr>
              <w:t>«Старокостянтинівська багатопрофільна лікарня»</w:t>
            </w:r>
            <w:r w:rsidRPr="00F72B43">
              <w:rPr>
                <w:color w:val="000000" w:themeColor="text1"/>
                <w:lang w:val="uk-UA"/>
              </w:rPr>
              <w:t xml:space="preserve"> </w:t>
            </w:r>
          </w:p>
        </w:tc>
        <w:tc>
          <w:tcPr>
            <w:tcW w:w="734" w:type="dxa"/>
          </w:tcPr>
          <w:p w14:paraId="6FDF8C2E" w14:textId="4E9B3272"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765,3</w:t>
            </w:r>
          </w:p>
        </w:tc>
        <w:tc>
          <w:tcPr>
            <w:tcW w:w="1017" w:type="dxa"/>
          </w:tcPr>
          <w:p w14:paraId="6E11AE8E" w14:textId="32EB2E62"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w:t>
            </w:r>
          </w:p>
        </w:tc>
        <w:tc>
          <w:tcPr>
            <w:tcW w:w="1029" w:type="dxa"/>
          </w:tcPr>
          <w:p w14:paraId="37626284" w14:textId="035F3FD2"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w:t>
            </w:r>
          </w:p>
        </w:tc>
        <w:tc>
          <w:tcPr>
            <w:tcW w:w="1041" w:type="dxa"/>
          </w:tcPr>
          <w:p w14:paraId="546A2F34" w14:textId="78200313"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765,3</w:t>
            </w:r>
          </w:p>
        </w:tc>
      </w:tr>
      <w:tr w:rsidR="00B83135" w:rsidRPr="002243C4" w14:paraId="469B85BF" w14:textId="77777777" w:rsidTr="00D64D66">
        <w:trPr>
          <w:trHeight w:val="410"/>
        </w:trPr>
        <w:tc>
          <w:tcPr>
            <w:tcW w:w="504" w:type="dxa"/>
          </w:tcPr>
          <w:p w14:paraId="35262D5D" w14:textId="164736F0"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8</w:t>
            </w:r>
          </w:p>
        </w:tc>
        <w:tc>
          <w:tcPr>
            <w:tcW w:w="5303" w:type="dxa"/>
          </w:tcPr>
          <w:p w14:paraId="14A72AF2" w14:textId="4CF70A1F"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eastAsia="ru-RU"/>
              </w:rPr>
              <w:t>Створення унікальної пропозиції нових туристичних продуктів</w:t>
            </w:r>
          </w:p>
        </w:tc>
        <w:tc>
          <w:tcPr>
            <w:tcW w:w="734" w:type="dxa"/>
          </w:tcPr>
          <w:p w14:paraId="6C273770" w14:textId="4EA4AEE7"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65</w:t>
            </w:r>
            <w:r w:rsidR="0088520B">
              <w:rPr>
                <w:rFonts w:ascii="Times New Roman" w:hAnsi="Times New Roman" w:cs="Times New Roman"/>
                <w:lang w:val="uk-UA"/>
              </w:rPr>
              <w:t>,0</w:t>
            </w:r>
          </w:p>
        </w:tc>
        <w:tc>
          <w:tcPr>
            <w:tcW w:w="1017" w:type="dxa"/>
          </w:tcPr>
          <w:p w14:paraId="3786C65D" w14:textId="6D792D2B"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85</w:t>
            </w:r>
            <w:r w:rsidR="0088520B">
              <w:rPr>
                <w:rFonts w:ascii="Times New Roman" w:hAnsi="Times New Roman" w:cs="Times New Roman"/>
                <w:lang w:val="uk-UA"/>
              </w:rPr>
              <w:t>,0</w:t>
            </w:r>
          </w:p>
        </w:tc>
        <w:tc>
          <w:tcPr>
            <w:tcW w:w="1029" w:type="dxa"/>
          </w:tcPr>
          <w:p w14:paraId="4874AF3B" w14:textId="1D5205A2"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150</w:t>
            </w:r>
            <w:r w:rsidR="0088520B">
              <w:rPr>
                <w:rFonts w:ascii="Times New Roman" w:hAnsi="Times New Roman" w:cs="Times New Roman"/>
                <w:lang w:val="uk-UA"/>
              </w:rPr>
              <w:t>,0</w:t>
            </w:r>
          </w:p>
        </w:tc>
        <w:tc>
          <w:tcPr>
            <w:tcW w:w="1041" w:type="dxa"/>
          </w:tcPr>
          <w:p w14:paraId="3F735548" w14:textId="6E0BBF80"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300</w:t>
            </w:r>
            <w:r w:rsidR="0088520B">
              <w:rPr>
                <w:rFonts w:ascii="Times New Roman" w:hAnsi="Times New Roman" w:cs="Times New Roman"/>
                <w:lang w:val="uk-UA"/>
              </w:rPr>
              <w:t>,0</w:t>
            </w:r>
          </w:p>
        </w:tc>
      </w:tr>
      <w:tr w:rsidR="00B83135" w:rsidRPr="002243C4" w14:paraId="21990F74" w14:textId="77777777" w:rsidTr="00504F42">
        <w:tc>
          <w:tcPr>
            <w:tcW w:w="504" w:type="dxa"/>
          </w:tcPr>
          <w:p w14:paraId="0CC868C8" w14:textId="2A303AA0"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9</w:t>
            </w:r>
          </w:p>
        </w:tc>
        <w:tc>
          <w:tcPr>
            <w:tcW w:w="5303" w:type="dxa"/>
          </w:tcPr>
          <w:p w14:paraId="7F686DE9" w14:textId="2CB0DFDC"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val="uk-UA" w:eastAsia="ru-RU"/>
              </w:rPr>
              <w:t>Розробка маркетингу та брендингу громади</w:t>
            </w:r>
          </w:p>
        </w:tc>
        <w:tc>
          <w:tcPr>
            <w:tcW w:w="734" w:type="dxa"/>
          </w:tcPr>
          <w:p w14:paraId="644D78C1" w14:textId="09167D50"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100</w:t>
            </w:r>
            <w:r w:rsidR="0088520B">
              <w:rPr>
                <w:rFonts w:ascii="Times New Roman" w:hAnsi="Times New Roman" w:cs="Times New Roman"/>
                <w:lang w:val="uk-UA"/>
              </w:rPr>
              <w:t>,0</w:t>
            </w:r>
          </w:p>
        </w:tc>
        <w:tc>
          <w:tcPr>
            <w:tcW w:w="1017" w:type="dxa"/>
          </w:tcPr>
          <w:p w14:paraId="0B1E80B9" w14:textId="6138EB2F"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50</w:t>
            </w:r>
            <w:r w:rsidR="0088520B">
              <w:rPr>
                <w:rFonts w:ascii="Times New Roman" w:hAnsi="Times New Roman" w:cs="Times New Roman"/>
                <w:lang w:val="uk-UA"/>
              </w:rPr>
              <w:t>,0</w:t>
            </w:r>
          </w:p>
        </w:tc>
        <w:tc>
          <w:tcPr>
            <w:tcW w:w="1029" w:type="dxa"/>
          </w:tcPr>
          <w:p w14:paraId="2C3CEF4F" w14:textId="726ED0BF"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50</w:t>
            </w:r>
            <w:r w:rsidR="0088520B">
              <w:rPr>
                <w:rFonts w:ascii="Times New Roman" w:hAnsi="Times New Roman" w:cs="Times New Roman"/>
                <w:lang w:val="uk-UA"/>
              </w:rPr>
              <w:t>,0</w:t>
            </w:r>
          </w:p>
        </w:tc>
        <w:tc>
          <w:tcPr>
            <w:tcW w:w="1041" w:type="dxa"/>
          </w:tcPr>
          <w:p w14:paraId="38B562B8" w14:textId="0FF93344" w:rsidR="00B83135" w:rsidRPr="002243C4" w:rsidRDefault="000A187C" w:rsidP="00B83135">
            <w:pPr>
              <w:spacing w:line="22" w:lineRule="atLeast"/>
              <w:contextualSpacing/>
              <w:jc w:val="center"/>
              <w:rPr>
                <w:rFonts w:ascii="Times New Roman" w:hAnsi="Times New Roman" w:cs="Times New Roman"/>
                <w:lang w:val="uk-UA"/>
              </w:rPr>
            </w:pPr>
            <w:r>
              <w:rPr>
                <w:rFonts w:ascii="Times New Roman" w:hAnsi="Times New Roman" w:cs="Times New Roman"/>
              </w:rPr>
              <w:t>200</w:t>
            </w:r>
            <w:r w:rsidR="0088520B">
              <w:rPr>
                <w:rFonts w:ascii="Times New Roman" w:hAnsi="Times New Roman" w:cs="Times New Roman"/>
                <w:lang w:val="uk-UA"/>
              </w:rPr>
              <w:t>,0</w:t>
            </w:r>
          </w:p>
        </w:tc>
      </w:tr>
      <w:tr w:rsidR="00B83135" w:rsidRPr="002243C4" w14:paraId="41DDEF58" w14:textId="77777777" w:rsidTr="00504F42">
        <w:tc>
          <w:tcPr>
            <w:tcW w:w="504" w:type="dxa"/>
          </w:tcPr>
          <w:p w14:paraId="56A1FCEA" w14:textId="097BE8B5"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10</w:t>
            </w:r>
          </w:p>
        </w:tc>
        <w:tc>
          <w:tcPr>
            <w:tcW w:w="5303" w:type="dxa"/>
          </w:tcPr>
          <w:p w14:paraId="4CAEE6F4" w14:textId="77777777" w:rsidR="00B83135" w:rsidRDefault="00B83135" w:rsidP="00D64D66">
            <w:pPr>
              <w:spacing w:line="22" w:lineRule="atLeast"/>
              <w:contextualSpacing/>
              <w:rPr>
                <w:rFonts w:ascii="Times New Roman" w:eastAsia="Times New Roman" w:hAnsi="Times New Roman" w:cs="Times New Roman"/>
                <w:bCs/>
                <w:lang w:val="uk-UA" w:eastAsia="ru-RU"/>
              </w:rPr>
            </w:pPr>
            <w:r w:rsidRPr="002243C4">
              <w:rPr>
                <w:rFonts w:ascii="Times New Roman" w:eastAsia="Times New Roman" w:hAnsi="Times New Roman" w:cs="Times New Roman"/>
                <w:bCs/>
                <w:lang w:val="uk-UA" w:eastAsia="ru-RU"/>
              </w:rPr>
              <w:t>Капітальний ремонт, зміцнення матеріально-технічної бази, впровадження інноваційних форм у закладах культури та мистецьких школах громади</w:t>
            </w:r>
          </w:p>
          <w:p w14:paraId="1F707427" w14:textId="7D035C35" w:rsidR="00D64D66" w:rsidRPr="002243C4" w:rsidRDefault="00D64D66" w:rsidP="00D64D66">
            <w:pPr>
              <w:spacing w:line="22" w:lineRule="atLeast"/>
              <w:contextualSpacing/>
              <w:rPr>
                <w:rFonts w:ascii="Times New Roman" w:hAnsi="Times New Roman" w:cs="Times New Roman"/>
                <w:lang w:val="uk-UA"/>
              </w:rPr>
            </w:pPr>
          </w:p>
        </w:tc>
        <w:tc>
          <w:tcPr>
            <w:tcW w:w="734" w:type="dxa"/>
          </w:tcPr>
          <w:p w14:paraId="3824B929" w14:textId="23362278"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13824,5</w:t>
            </w:r>
          </w:p>
        </w:tc>
        <w:tc>
          <w:tcPr>
            <w:tcW w:w="1017" w:type="dxa"/>
          </w:tcPr>
          <w:p w14:paraId="73E02E30" w14:textId="6ED508EB"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15666,3</w:t>
            </w:r>
          </w:p>
        </w:tc>
        <w:tc>
          <w:tcPr>
            <w:tcW w:w="1029" w:type="dxa"/>
          </w:tcPr>
          <w:p w14:paraId="7A58CE89" w14:textId="7DC40977"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1114,9</w:t>
            </w:r>
          </w:p>
        </w:tc>
        <w:tc>
          <w:tcPr>
            <w:tcW w:w="1041" w:type="dxa"/>
          </w:tcPr>
          <w:p w14:paraId="3BF85B93" w14:textId="64AC2239"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30605,7</w:t>
            </w:r>
          </w:p>
        </w:tc>
      </w:tr>
      <w:tr w:rsidR="00D64D66" w:rsidRPr="002243C4" w14:paraId="4A7FABB6" w14:textId="77777777" w:rsidTr="00504F42">
        <w:tc>
          <w:tcPr>
            <w:tcW w:w="504" w:type="dxa"/>
          </w:tcPr>
          <w:p w14:paraId="78BC5777" w14:textId="4FF55D31" w:rsidR="00D64D66" w:rsidRPr="002243C4" w:rsidRDefault="00AF1EF7" w:rsidP="00AF1EF7">
            <w:pPr>
              <w:spacing w:line="22" w:lineRule="atLeast"/>
              <w:contextualSpacing/>
              <w:jc w:val="center"/>
              <w:rPr>
                <w:rFonts w:ascii="Times New Roman" w:hAnsi="Times New Roman" w:cs="Times New Roman"/>
                <w:lang w:val="uk-UA"/>
              </w:rPr>
            </w:pPr>
            <w:r>
              <w:rPr>
                <w:rFonts w:ascii="Times New Roman" w:hAnsi="Times New Roman" w:cs="Times New Roman"/>
                <w:lang w:val="uk-UA"/>
              </w:rPr>
              <w:lastRenderedPageBreak/>
              <w:t>1</w:t>
            </w:r>
          </w:p>
        </w:tc>
        <w:tc>
          <w:tcPr>
            <w:tcW w:w="5303" w:type="dxa"/>
          </w:tcPr>
          <w:p w14:paraId="6C747021" w14:textId="79945432" w:rsidR="00D64D66" w:rsidRPr="002243C4" w:rsidRDefault="00AF1EF7" w:rsidP="00AF1EF7">
            <w:pPr>
              <w:spacing w:line="22" w:lineRule="atLeast"/>
              <w:contextualSpacing/>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tc>
        <w:tc>
          <w:tcPr>
            <w:tcW w:w="734" w:type="dxa"/>
          </w:tcPr>
          <w:p w14:paraId="49FEA497" w14:textId="1D6F0C95" w:rsidR="00D64D66" w:rsidRPr="00AF1EF7" w:rsidRDefault="00AF1EF7" w:rsidP="00AF1EF7">
            <w:pPr>
              <w:spacing w:line="22" w:lineRule="atLeast"/>
              <w:contextualSpacing/>
              <w:jc w:val="center"/>
              <w:rPr>
                <w:rFonts w:ascii="Times New Roman" w:hAnsi="Times New Roman" w:cs="Times New Roman"/>
                <w:lang w:val="uk-UA"/>
              </w:rPr>
            </w:pPr>
            <w:r>
              <w:rPr>
                <w:rFonts w:ascii="Times New Roman" w:hAnsi="Times New Roman" w:cs="Times New Roman"/>
                <w:lang w:val="uk-UA"/>
              </w:rPr>
              <w:t>3</w:t>
            </w:r>
          </w:p>
        </w:tc>
        <w:tc>
          <w:tcPr>
            <w:tcW w:w="1017" w:type="dxa"/>
          </w:tcPr>
          <w:p w14:paraId="48FCFF69" w14:textId="3FC6E32E" w:rsidR="00D64D66" w:rsidRPr="00AF1EF7" w:rsidRDefault="00AF1EF7" w:rsidP="00AF1EF7">
            <w:pPr>
              <w:spacing w:line="22" w:lineRule="atLeast"/>
              <w:contextualSpacing/>
              <w:jc w:val="center"/>
              <w:rPr>
                <w:rFonts w:ascii="Times New Roman" w:hAnsi="Times New Roman" w:cs="Times New Roman"/>
                <w:lang w:val="uk-UA"/>
              </w:rPr>
            </w:pPr>
            <w:r>
              <w:rPr>
                <w:rFonts w:ascii="Times New Roman" w:hAnsi="Times New Roman" w:cs="Times New Roman"/>
                <w:lang w:val="uk-UA"/>
              </w:rPr>
              <w:t>4</w:t>
            </w:r>
          </w:p>
        </w:tc>
        <w:tc>
          <w:tcPr>
            <w:tcW w:w="1029" w:type="dxa"/>
          </w:tcPr>
          <w:p w14:paraId="2CDF2EB8" w14:textId="0D107D08" w:rsidR="00D64D66" w:rsidRPr="00AF1EF7" w:rsidRDefault="00AF1EF7" w:rsidP="00AF1EF7">
            <w:pPr>
              <w:spacing w:line="22" w:lineRule="atLeast"/>
              <w:contextualSpacing/>
              <w:jc w:val="center"/>
              <w:rPr>
                <w:rFonts w:ascii="Times New Roman" w:hAnsi="Times New Roman" w:cs="Times New Roman"/>
                <w:lang w:val="uk-UA"/>
              </w:rPr>
            </w:pPr>
            <w:r>
              <w:rPr>
                <w:rFonts w:ascii="Times New Roman" w:hAnsi="Times New Roman" w:cs="Times New Roman"/>
                <w:lang w:val="uk-UA"/>
              </w:rPr>
              <w:t>5</w:t>
            </w:r>
          </w:p>
        </w:tc>
        <w:tc>
          <w:tcPr>
            <w:tcW w:w="1041" w:type="dxa"/>
          </w:tcPr>
          <w:p w14:paraId="09101EF1" w14:textId="2327EFF5" w:rsidR="00D64D66" w:rsidRPr="00AF1EF7" w:rsidRDefault="00AF1EF7" w:rsidP="00AF1EF7">
            <w:pPr>
              <w:spacing w:line="22" w:lineRule="atLeast"/>
              <w:contextualSpacing/>
              <w:jc w:val="center"/>
              <w:rPr>
                <w:rFonts w:ascii="Times New Roman" w:hAnsi="Times New Roman" w:cs="Times New Roman"/>
                <w:lang w:val="uk-UA"/>
              </w:rPr>
            </w:pPr>
            <w:r>
              <w:rPr>
                <w:rFonts w:ascii="Times New Roman" w:hAnsi="Times New Roman" w:cs="Times New Roman"/>
                <w:lang w:val="uk-UA"/>
              </w:rPr>
              <w:t>6</w:t>
            </w:r>
          </w:p>
        </w:tc>
      </w:tr>
      <w:tr w:rsidR="00B83135" w:rsidRPr="002243C4" w14:paraId="104748FC" w14:textId="77777777" w:rsidTr="00504F42">
        <w:tc>
          <w:tcPr>
            <w:tcW w:w="504" w:type="dxa"/>
          </w:tcPr>
          <w:p w14:paraId="4FEAC3ED" w14:textId="0ED84B44"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11</w:t>
            </w:r>
          </w:p>
        </w:tc>
        <w:tc>
          <w:tcPr>
            <w:tcW w:w="5303" w:type="dxa"/>
          </w:tcPr>
          <w:p w14:paraId="7C6B2B7E" w14:textId="3FE69E05"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val="uk-UA" w:eastAsia="ru-RU"/>
              </w:rPr>
              <w:t>Реставрація пам’ятки архітектури національного значення Комплексу споруд оборонної башти, охоронний № 1701 (складові частини: Оборонна башта</w:t>
            </w:r>
            <w:r w:rsidR="00AF1EF7">
              <w:rPr>
                <w:rFonts w:ascii="Times New Roman" w:eastAsia="Times New Roman" w:hAnsi="Times New Roman" w:cs="Times New Roman"/>
                <w:bCs/>
                <w:lang w:val="uk-UA" w:eastAsia="ru-RU"/>
              </w:rPr>
              <w:t xml:space="preserve"> </w:t>
            </w:r>
            <w:r w:rsidRPr="002243C4">
              <w:rPr>
                <w:rFonts w:ascii="Times New Roman" w:eastAsia="Times New Roman" w:hAnsi="Times New Roman" w:cs="Times New Roman"/>
                <w:bCs/>
                <w:lang w:eastAsia="ru-RU"/>
              </w:rPr>
              <w:t>XVI</w:t>
            </w:r>
            <w:r>
              <w:rPr>
                <w:rFonts w:ascii="Times New Roman" w:eastAsia="Times New Roman" w:hAnsi="Times New Roman" w:cs="Times New Roman"/>
                <w:bCs/>
                <w:lang w:val="uk-UA" w:eastAsia="ru-RU"/>
              </w:rPr>
              <w:t xml:space="preserve"> ст., охоронний №1701/1, Костел</w:t>
            </w:r>
            <w:r w:rsidRPr="002243C4">
              <w:rPr>
                <w:rFonts w:ascii="Times New Roman" w:eastAsia="Times New Roman" w:hAnsi="Times New Roman" w:cs="Times New Roman"/>
                <w:bCs/>
                <w:lang w:val="uk-UA" w:eastAsia="ru-RU"/>
              </w:rPr>
              <w:t xml:space="preserve"> (руїни), 1612 р., охоронний №1701/2)</w:t>
            </w:r>
          </w:p>
        </w:tc>
        <w:tc>
          <w:tcPr>
            <w:tcW w:w="734" w:type="dxa"/>
          </w:tcPr>
          <w:p w14:paraId="36707D28" w14:textId="20E82587"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870,9</w:t>
            </w:r>
          </w:p>
        </w:tc>
        <w:tc>
          <w:tcPr>
            <w:tcW w:w="1017" w:type="dxa"/>
          </w:tcPr>
          <w:p w14:paraId="147E2F17" w14:textId="04F476C0"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898,0</w:t>
            </w:r>
          </w:p>
        </w:tc>
        <w:tc>
          <w:tcPr>
            <w:tcW w:w="1029" w:type="dxa"/>
          </w:tcPr>
          <w:p w14:paraId="47E14ABD" w14:textId="317C5AE6"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800,8</w:t>
            </w:r>
          </w:p>
        </w:tc>
        <w:tc>
          <w:tcPr>
            <w:tcW w:w="1041" w:type="dxa"/>
          </w:tcPr>
          <w:p w14:paraId="28FD1625" w14:textId="0AB7F769"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2569,7</w:t>
            </w:r>
          </w:p>
        </w:tc>
      </w:tr>
      <w:tr w:rsidR="00B83135" w:rsidRPr="002243C4" w14:paraId="4FD1857B" w14:textId="77777777" w:rsidTr="00504F42">
        <w:tc>
          <w:tcPr>
            <w:tcW w:w="504" w:type="dxa"/>
          </w:tcPr>
          <w:p w14:paraId="436AE985" w14:textId="7498F516"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12</w:t>
            </w:r>
          </w:p>
        </w:tc>
        <w:tc>
          <w:tcPr>
            <w:tcW w:w="5303" w:type="dxa"/>
          </w:tcPr>
          <w:p w14:paraId="778D72FF" w14:textId="1C8F69E3"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hAnsi="Times New Roman" w:cs="Times New Roman"/>
                <w:bCs/>
                <w:lang w:val="uk-UA"/>
              </w:rPr>
              <w:t>Виготовлення проєктно-кошторисної документації</w:t>
            </w:r>
            <w:r w:rsidRPr="002243C4">
              <w:rPr>
                <w:rFonts w:ascii="Times New Roman" w:hAnsi="Times New Roman" w:cs="Times New Roman"/>
                <w:bCs/>
              </w:rPr>
              <w:t xml:space="preserve"> </w:t>
            </w:r>
            <w:r w:rsidRPr="002243C4">
              <w:rPr>
                <w:rFonts w:ascii="Times New Roman" w:hAnsi="Times New Roman" w:cs="Times New Roman"/>
                <w:bCs/>
                <w:lang w:val="uk-UA"/>
              </w:rPr>
              <w:t>на пам’ятку архітектури національного значення Замок, 1571р., охоронний № 765</w:t>
            </w:r>
          </w:p>
        </w:tc>
        <w:tc>
          <w:tcPr>
            <w:tcW w:w="734" w:type="dxa"/>
          </w:tcPr>
          <w:p w14:paraId="08819F1F" w14:textId="302999AB"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500,0</w:t>
            </w:r>
          </w:p>
        </w:tc>
        <w:tc>
          <w:tcPr>
            <w:tcW w:w="1017" w:type="dxa"/>
          </w:tcPr>
          <w:p w14:paraId="6FC20CC0" w14:textId="46F91421"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650,0</w:t>
            </w:r>
          </w:p>
        </w:tc>
        <w:tc>
          <w:tcPr>
            <w:tcW w:w="1029" w:type="dxa"/>
          </w:tcPr>
          <w:p w14:paraId="02700D34" w14:textId="5C861C1D"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w:t>
            </w:r>
          </w:p>
        </w:tc>
        <w:tc>
          <w:tcPr>
            <w:tcW w:w="1041" w:type="dxa"/>
          </w:tcPr>
          <w:p w14:paraId="1FB7234A" w14:textId="1FF1747B"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1150,0</w:t>
            </w:r>
          </w:p>
        </w:tc>
      </w:tr>
      <w:tr w:rsidR="00B83135" w:rsidRPr="002243C4" w14:paraId="20557635" w14:textId="77777777" w:rsidTr="00504F42">
        <w:tc>
          <w:tcPr>
            <w:tcW w:w="504" w:type="dxa"/>
          </w:tcPr>
          <w:p w14:paraId="186D4C04" w14:textId="54BBA899"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13</w:t>
            </w:r>
          </w:p>
        </w:tc>
        <w:tc>
          <w:tcPr>
            <w:tcW w:w="5303" w:type="dxa"/>
          </w:tcPr>
          <w:p w14:paraId="3409F811" w14:textId="11C30A33" w:rsidR="00B83135" w:rsidRPr="002243C4" w:rsidRDefault="00B83135" w:rsidP="00C14A96">
            <w:pPr>
              <w:spacing w:line="22" w:lineRule="atLeast"/>
              <w:contextualSpacing/>
              <w:rPr>
                <w:rFonts w:ascii="Times New Roman" w:hAnsi="Times New Roman" w:cs="Times New Roman"/>
                <w:lang w:val="uk-UA"/>
              </w:rPr>
            </w:pPr>
            <w:r w:rsidRPr="002243C4">
              <w:rPr>
                <w:rFonts w:ascii="Times New Roman" w:hAnsi="Times New Roman" w:cs="Times New Roman"/>
                <w:bCs/>
                <w:lang w:val="uk-UA"/>
              </w:rPr>
              <w:t xml:space="preserve">Покращення матеріально-технічної бази, створення умов для фізичного </w:t>
            </w:r>
            <w:r w:rsidR="00C14A96">
              <w:rPr>
                <w:rFonts w:ascii="Times New Roman" w:hAnsi="Times New Roman" w:cs="Times New Roman"/>
                <w:bCs/>
                <w:lang w:val="uk-UA"/>
              </w:rPr>
              <w:t>виховання та масового спорту в громаді</w:t>
            </w:r>
          </w:p>
        </w:tc>
        <w:tc>
          <w:tcPr>
            <w:tcW w:w="734" w:type="dxa"/>
          </w:tcPr>
          <w:p w14:paraId="7D7E6A01" w14:textId="79C88BFE"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1500,0</w:t>
            </w:r>
          </w:p>
        </w:tc>
        <w:tc>
          <w:tcPr>
            <w:tcW w:w="1017" w:type="dxa"/>
          </w:tcPr>
          <w:p w14:paraId="75B5B3A7" w14:textId="1DAF7F4B"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600,0</w:t>
            </w:r>
          </w:p>
        </w:tc>
        <w:tc>
          <w:tcPr>
            <w:tcW w:w="1029" w:type="dxa"/>
          </w:tcPr>
          <w:p w14:paraId="56BA0148" w14:textId="70B32900"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600,0</w:t>
            </w:r>
          </w:p>
        </w:tc>
        <w:tc>
          <w:tcPr>
            <w:tcW w:w="1041" w:type="dxa"/>
          </w:tcPr>
          <w:p w14:paraId="38D00B7C" w14:textId="2438CD27"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2700,0</w:t>
            </w:r>
          </w:p>
        </w:tc>
      </w:tr>
      <w:tr w:rsidR="00B83135" w:rsidRPr="002243C4" w14:paraId="5D4CE5BA" w14:textId="77777777" w:rsidTr="00504F42">
        <w:tc>
          <w:tcPr>
            <w:tcW w:w="504" w:type="dxa"/>
          </w:tcPr>
          <w:p w14:paraId="369CF82D" w14:textId="77B003D1"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14</w:t>
            </w:r>
          </w:p>
        </w:tc>
        <w:tc>
          <w:tcPr>
            <w:tcW w:w="5303" w:type="dxa"/>
          </w:tcPr>
          <w:p w14:paraId="3EE9B25C" w14:textId="28EEAC76"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val="uk-UA" w:eastAsia="ru-RU"/>
              </w:rPr>
              <w:t>Створення умов для фізичного виховання, фізкультурно-оздоровчої, спортивної роботи в навчальних та позашкільних закладах</w:t>
            </w:r>
          </w:p>
        </w:tc>
        <w:tc>
          <w:tcPr>
            <w:tcW w:w="734" w:type="dxa"/>
          </w:tcPr>
          <w:p w14:paraId="266C4F5C" w14:textId="073EDF8B"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25,0</w:t>
            </w:r>
          </w:p>
        </w:tc>
        <w:tc>
          <w:tcPr>
            <w:tcW w:w="1017" w:type="dxa"/>
          </w:tcPr>
          <w:p w14:paraId="242D5165" w14:textId="12129850"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25,0</w:t>
            </w:r>
          </w:p>
        </w:tc>
        <w:tc>
          <w:tcPr>
            <w:tcW w:w="1029" w:type="dxa"/>
          </w:tcPr>
          <w:p w14:paraId="7998426A" w14:textId="6E69ED1B"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25,0</w:t>
            </w:r>
          </w:p>
        </w:tc>
        <w:tc>
          <w:tcPr>
            <w:tcW w:w="1041" w:type="dxa"/>
          </w:tcPr>
          <w:p w14:paraId="6138DB96" w14:textId="70BA1FEA"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75,0</w:t>
            </w:r>
          </w:p>
        </w:tc>
      </w:tr>
      <w:tr w:rsidR="00B83135" w:rsidRPr="002243C4" w14:paraId="119DD32D" w14:textId="77777777" w:rsidTr="00504F42">
        <w:tc>
          <w:tcPr>
            <w:tcW w:w="504" w:type="dxa"/>
          </w:tcPr>
          <w:p w14:paraId="4B7A7EB0" w14:textId="31FE880F"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15</w:t>
            </w:r>
          </w:p>
        </w:tc>
        <w:tc>
          <w:tcPr>
            <w:tcW w:w="5303" w:type="dxa"/>
          </w:tcPr>
          <w:p w14:paraId="355B11AF" w14:textId="2F673EA2"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val="uk-UA" w:eastAsia="ru-RU"/>
              </w:rPr>
              <w:t>Фінансова підтримка спортивних клубів та команд</w:t>
            </w:r>
          </w:p>
        </w:tc>
        <w:tc>
          <w:tcPr>
            <w:tcW w:w="734" w:type="dxa"/>
          </w:tcPr>
          <w:p w14:paraId="01C2480F" w14:textId="26DA929D"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150,0</w:t>
            </w:r>
          </w:p>
        </w:tc>
        <w:tc>
          <w:tcPr>
            <w:tcW w:w="1017" w:type="dxa"/>
          </w:tcPr>
          <w:p w14:paraId="155326FE" w14:textId="2A3748A2"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150,0</w:t>
            </w:r>
          </w:p>
        </w:tc>
        <w:tc>
          <w:tcPr>
            <w:tcW w:w="1029" w:type="dxa"/>
          </w:tcPr>
          <w:p w14:paraId="320B92F4" w14:textId="25EA4027"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150,0</w:t>
            </w:r>
          </w:p>
        </w:tc>
        <w:tc>
          <w:tcPr>
            <w:tcW w:w="1041" w:type="dxa"/>
          </w:tcPr>
          <w:p w14:paraId="0111595C" w14:textId="26ABCEB8"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450,0</w:t>
            </w:r>
          </w:p>
        </w:tc>
      </w:tr>
      <w:tr w:rsidR="00B83135" w:rsidRPr="002243C4" w14:paraId="13862746" w14:textId="77777777" w:rsidTr="00504F42">
        <w:tc>
          <w:tcPr>
            <w:tcW w:w="504" w:type="dxa"/>
          </w:tcPr>
          <w:p w14:paraId="4026B195" w14:textId="0FD87954"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16</w:t>
            </w:r>
          </w:p>
        </w:tc>
        <w:tc>
          <w:tcPr>
            <w:tcW w:w="5303" w:type="dxa"/>
          </w:tcPr>
          <w:p w14:paraId="27776F48" w14:textId="3CE1C27E" w:rsidR="00B83135" w:rsidRPr="00190D4C" w:rsidRDefault="00DE7C0E" w:rsidP="00B83135">
            <w:pPr>
              <w:spacing w:line="22" w:lineRule="atLeast"/>
              <w:contextualSpacing/>
              <w:rPr>
                <w:rFonts w:ascii="Times New Roman" w:hAnsi="Times New Roman" w:cs="Times New Roman"/>
                <w:lang w:val="uk-UA"/>
              </w:rPr>
            </w:pPr>
            <w:r>
              <w:rPr>
                <w:rFonts w:ascii="Times New Roman" w:eastAsia="Times New Roman" w:hAnsi="Times New Roman" w:cs="Times New Roman"/>
                <w:bCs/>
                <w:lang w:val="uk-UA" w:eastAsia="ru-RU"/>
              </w:rPr>
              <w:t xml:space="preserve">Забезпечення </w:t>
            </w:r>
            <w:r w:rsidR="00214007">
              <w:rPr>
                <w:rFonts w:ascii="Times New Roman" w:eastAsia="Times New Roman" w:hAnsi="Times New Roman" w:cs="Times New Roman"/>
                <w:bCs/>
                <w:lang w:val="uk-UA" w:eastAsia="ru-RU"/>
              </w:rPr>
              <w:t>якісними соціальними послугами дітей з інвалідністю</w:t>
            </w:r>
          </w:p>
        </w:tc>
        <w:tc>
          <w:tcPr>
            <w:tcW w:w="734" w:type="dxa"/>
          </w:tcPr>
          <w:p w14:paraId="2BF4E1F1" w14:textId="5A7237F1"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1000,0</w:t>
            </w:r>
          </w:p>
        </w:tc>
        <w:tc>
          <w:tcPr>
            <w:tcW w:w="1017" w:type="dxa"/>
          </w:tcPr>
          <w:p w14:paraId="6C8CAAA6" w14:textId="6AD8F622"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8000,0</w:t>
            </w:r>
          </w:p>
        </w:tc>
        <w:tc>
          <w:tcPr>
            <w:tcW w:w="1029" w:type="dxa"/>
          </w:tcPr>
          <w:p w14:paraId="6B7B82CF" w14:textId="20677189"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7000,0</w:t>
            </w:r>
          </w:p>
        </w:tc>
        <w:tc>
          <w:tcPr>
            <w:tcW w:w="1041" w:type="dxa"/>
          </w:tcPr>
          <w:p w14:paraId="7C563D9A" w14:textId="3B7B5FEC"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16000,0</w:t>
            </w:r>
          </w:p>
        </w:tc>
      </w:tr>
      <w:tr w:rsidR="00B83135" w:rsidRPr="002243C4" w14:paraId="14B86D36" w14:textId="77777777" w:rsidTr="00504F42">
        <w:tc>
          <w:tcPr>
            <w:tcW w:w="504" w:type="dxa"/>
          </w:tcPr>
          <w:p w14:paraId="226F6C20" w14:textId="7823610F"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lang w:val="uk-UA"/>
              </w:rPr>
              <w:t>17</w:t>
            </w:r>
          </w:p>
        </w:tc>
        <w:tc>
          <w:tcPr>
            <w:tcW w:w="5303" w:type="dxa"/>
          </w:tcPr>
          <w:p w14:paraId="2793D088" w14:textId="071BC1B2"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Cs/>
                <w:lang w:eastAsia="ru-RU"/>
              </w:rPr>
              <w:t>Проведення заходів соціального спрямування, орієнтовані на конкретні цільові групи населення</w:t>
            </w:r>
          </w:p>
        </w:tc>
        <w:tc>
          <w:tcPr>
            <w:tcW w:w="734" w:type="dxa"/>
          </w:tcPr>
          <w:p w14:paraId="6CB3C121" w14:textId="4EE27ECA"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7282,7</w:t>
            </w:r>
          </w:p>
        </w:tc>
        <w:tc>
          <w:tcPr>
            <w:tcW w:w="1017" w:type="dxa"/>
          </w:tcPr>
          <w:p w14:paraId="4704F304" w14:textId="6226DCE7"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7807,0</w:t>
            </w:r>
          </w:p>
        </w:tc>
        <w:tc>
          <w:tcPr>
            <w:tcW w:w="1029" w:type="dxa"/>
          </w:tcPr>
          <w:p w14:paraId="23EBCD2D" w14:textId="07F57BBD"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8332,5</w:t>
            </w:r>
          </w:p>
        </w:tc>
        <w:tc>
          <w:tcPr>
            <w:tcW w:w="1041" w:type="dxa"/>
          </w:tcPr>
          <w:p w14:paraId="282B0054" w14:textId="6F98B1C3" w:rsidR="00B83135" w:rsidRPr="002243C4" w:rsidRDefault="00B83135" w:rsidP="00B83135">
            <w:pPr>
              <w:spacing w:line="22" w:lineRule="atLeast"/>
              <w:contextualSpacing/>
              <w:jc w:val="center"/>
              <w:rPr>
                <w:rFonts w:ascii="Times New Roman" w:hAnsi="Times New Roman" w:cs="Times New Roman"/>
                <w:lang w:val="uk-UA"/>
              </w:rPr>
            </w:pPr>
            <w:r w:rsidRPr="002243C4">
              <w:rPr>
                <w:rFonts w:ascii="Times New Roman" w:hAnsi="Times New Roman" w:cs="Times New Roman"/>
              </w:rPr>
              <w:t>23422,2</w:t>
            </w:r>
          </w:p>
        </w:tc>
      </w:tr>
      <w:tr w:rsidR="00B83135" w:rsidRPr="002243C4" w14:paraId="4A62375B" w14:textId="77777777" w:rsidTr="00504F42">
        <w:tc>
          <w:tcPr>
            <w:tcW w:w="504" w:type="dxa"/>
          </w:tcPr>
          <w:p w14:paraId="147677E3" w14:textId="77777777" w:rsidR="00B83135" w:rsidRPr="002243C4" w:rsidRDefault="00B83135" w:rsidP="00B83135">
            <w:pPr>
              <w:spacing w:line="22" w:lineRule="atLeast"/>
              <w:contextualSpacing/>
              <w:jc w:val="center"/>
              <w:rPr>
                <w:rFonts w:ascii="Times New Roman" w:hAnsi="Times New Roman" w:cs="Times New Roman"/>
                <w:lang w:val="uk-UA"/>
              </w:rPr>
            </w:pPr>
          </w:p>
        </w:tc>
        <w:tc>
          <w:tcPr>
            <w:tcW w:w="5303" w:type="dxa"/>
          </w:tcPr>
          <w:p w14:paraId="1FE1EEBF" w14:textId="4FE87735" w:rsidR="00B83135" w:rsidRPr="002243C4" w:rsidRDefault="00B83135" w:rsidP="00B83135">
            <w:pPr>
              <w:spacing w:line="22" w:lineRule="atLeast"/>
              <w:contextualSpacing/>
              <w:rPr>
                <w:rFonts w:ascii="Times New Roman" w:hAnsi="Times New Roman" w:cs="Times New Roman"/>
                <w:lang w:val="uk-UA"/>
              </w:rPr>
            </w:pPr>
            <w:r w:rsidRPr="002243C4">
              <w:rPr>
                <w:rFonts w:ascii="Times New Roman" w:eastAsia="Times New Roman" w:hAnsi="Times New Roman" w:cs="Times New Roman"/>
                <w:b/>
                <w:bCs/>
                <w:lang w:eastAsia="ru-RU"/>
              </w:rPr>
              <w:t>Разом</w:t>
            </w:r>
          </w:p>
        </w:tc>
        <w:tc>
          <w:tcPr>
            <w:tcW w:w="734" w:type="dxa"/>
          </w:tcPr>
          <w:p w14:paraId="3990E077" w14:textId="2431FF5A" w:rsidR="00B83135" w:rsidRPr="0088520B" w:rsidRDefault="00B83135" w:rsidP="00B83135">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55092,6</w:t>
            </w:r>
          </w:p>
        </w:tc>
        <w:tc>
          <w:tcPr>
            <w:tcW w:w="1017" w:type="dxa"/>
          </w:tcPr>
          <w:p w14:paraId="06000F39" w14:textId="2D1DE408" w:rsidR="00B83135" w:rsidRPr="0088520B" w:rsidRDefault="00B83135" w:rsidP="00B83135">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74879,5</w:t>
            </w:r>
          </w:p>
        </w:tc>
        <w:tc>
          <w:tcPr>
            <w:tcW w:w="1029" w:type="dxa"/>
          </w:tcPr>
          <w:p w14:paraId="4B54B6F4" w14:textId="6EC1D38E" w:rsidR="00B83135" w:rsidRPr="0088520B" w:rsidRDefault="00B83135" w:rsidP="00B83135">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59988,0</w:t>
            </w:r>
          </w:p>
        </w:tc>
        <w:tc>
          <w:tcPr>
            <w:tcW w:w="1041" w:type="dxa"/>
          </w:tcPr>
          <w:p w14:paraId="0BFB7FCB" w14:textId="1CDDE7D3" w:rsidR="00B83135" w:rsidRPr="0088520B" w:rsidRDefault="00B83135" w:rsidP="00B83135">
            <w:pPr>
              <w:spacing w:line="22" w:lineRule="atLeast"/>
              <w:contextualSpacing/>
              <w:jc w:val="center"/>
              <w:rPr>
                <w:rFonts w:ascii="Times New Roman" w:hAnsi="Times New Roman" w:cs="Times New Roman"/>
                <w:b/>
                <w:lang w:val="uk-UA"/>
              </w:rPr>
            </w:pPr>
            <w:r w:rsidRPr="0088520B">
              <w:rPr>
                <w:rFonts w:ascii="Times New Roman" w:hAnsi="Times New Roman" w:cs="Times New Roman"/>
                <w:b/>
              </w:rPr>
              <w:t>189960,1</w:t>
            </w:r>
          </w:p>
        </w:tc>
      </w:tr>
    </w:tbl>
    <w:p w14:paraId="1B774018" w14:textId="1E6C5303" w:rsidR="00D30C06" w:rsidRPr="000F6589" w:rsidRDefault="00D30C06" w:rsidP="007D0B01">
      <w:pPr>
        <w:spacing w:line="22" w:lineRule="atLeast"/>
        <w:ind w:firstLine="624"/>
        <w:contextualSpacing/>
        <w:jc w:val="both"/>
        <w:rPr>
          <w:rFonts w:ascii="Times New Roman" w:hAnsi="Times New Roman" w:cs="Times New Roman"/>
          <w:sz w:val="24"/>
          <w:szCs w:val="24"/>
          <w:lang w:val="uk-UA"/>
        </w:rPr>
      </w:pPr>
    </w:p>
    <w:p w14:paraId="172A787F" w14:textId="637506E6" w:rsidR="00EE28F2" w:rsidRPr="000F6589" w:rsidRDefault="00A766BE" w:rsidP="00C968E7">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2.1. Якісна система надання освітніх послуг</w:t>
      </w:r>
    </w:p>
    <w:p w14:paraId="1B9695BA" w14:textId="77777777" w:rsidR="00247C3C" w:rsidRPr="000F6589" w:rsidRDefault="00247C3C" w:rsidP="00C968E7">
      <w:pPr>
        <w:spacing w:line="22" w:lineRule="atLeast"/>
        <w:ind w:firstLine="624"/>
        <w:contextualSpacing/>
        <w:jc w:val="center"/>
        <w:rPr>
          <w:rFonts w:ascii="Times New Roman" w:hAnsi="Times New Roman" w:cs="Times New Roman"/>
          <w:i/>
          <w:iCs/>
          <w:sz w:val="24"/>
          <w:szCs w:val="24"/>
          <w:lang w:val="uk-UA"/>
        </w:rPr>
      </w:pPr>
    </w:p>
    <w:p w14:paraId="1944E6A4" w14:textId="24D4A267" w:rsidR="00694304" w:rsidRPr="000F6589" w:rsidRDefault="00694304" w:rsidP="00694304">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Освіта є пріоритетним напрямом розвитку громади, стратегічним ресурсом соціально-економічного, культурного і духовного розвитку суспільства, поліпшення добробуту людей, створення умов для самореалізації кожної особистості. </w:t>
      </w:r>
    </w:p>
    <w:p w14:paraId="31EE5671" w14:textId="5C6C9933" w:rsidR="0096085E" w:rsidRPr="000F6589" w:rsidRDefault="0096085E" w:rsidP="0096085E">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Реалізація проєктів зазначеного напряму забезпечуватиме розвиток мережі до</w:t>
      </w:r>
      <w:r w:rsidR="002243C4">
        <w:rPr>
          <w:rFonts w:ascii="Times New Roman" w:hAnsi="Times New Roman" w:cs="Times New Roman"/>
          <w:sz w:val="24"/>
          <w:szCs w:val="24"/>
          <w:lang w:val="uk-UA"/>
        </w:rPr>
        <w:t xml:space="preserve">шкільних та оптимізацію мережі </w:t>
      </w:r>
      <w:r w:rsidRPr="000F6589">
        <w:rPr>
          <w:rFonts w:ascii="Times New Roman" w:hAnsi="Times New Roman" w:cs="Times New Roman"/>
          <w:sz w:val="24"/>
          <w:szCs w:val="24"/>
          <w:lang w:val="uk-UA"/>
        </w:rPr>
        <w:t>з</w:t>
      </w:r>
      <w:r w:rsidR="002243C4">
        <w:rPr>
          <w:rFonts w:ascii="Times New Roman" w:hAnsi="Times New Roman" w:cs="Times New Roman"/>
          <w:sz w:val="24"/>
          <w:szCs w:val="24"/>
          <w:lang w:val="uk-UA"/>
        </w:rPr>
        <w:t xml:space="preserve">агальноосвітніх і позашкільних </w:t>
      </w:r>
      <w:r w:rsidRPr="000F6589">
        <w:rPr>
          <w:rFonts w:ascii="Times New Roman" w:hAnsi="Times New Roman" w:cs="Times New Roman"/>
          <w:sz w:val="24"/>
          <w:szCs w:val="24"/>
          <w:lang w:val="uk-UA"/>
        </w:rPr>
        <w:t xml:space="preserve">навчальних </w:t>
      </w:r>
      <w:r w:rsidR="00553BEB" w:rsidRPr="00553BEB">
        <w:rPr>
          <w:rFonts w:ascii="Times New Roman" w:hAnsi="Times New Roman" w:cs="Times New Roman"/>
          <w:color w:val="000000" w:themeColor="text1"/>
          <w:sz w:val="24"/>
          <w:szCs w:val="24"/>
          <w:lang w:val="uk-UA"/>
        </w:rPr>
        <w:t>закладів громади</w:t>
      </w:r>
      <w:r w:rsidRPr="00553BEB">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 xml:space="preserve">створення умов для </w:t>
      </w:r>
      <w:r w:rsidRPr="006010CF">
        <w:rPr>
          <w:rFonts w:ascii="Times New Roman" w:hAnsi="Times New Roman" w:cs="Times New Roman"/>
          <w:color w:val="000000" w:themeColor="text1"/>
          <w:sz w:val="24"/>
          <w:szCs w:val="24"/>
          <w:lang w:val="uk-UA"/>
        </w:rPr>
        <w:t xml:space="preserve">діяльності шкільних навчальних </w:t>
      </w:r>
      <w:r w:rsidRPr="000F6589">
        <w:rPr>
          <w:rFonts w:ascii="Times New Roman" w:hAnsi="Times New Roman" w:cs="Times New Roman"/>
          <w:sz w:val="24"/>
          <w:szCs w:val="24"/>
          <w:lang w:val="uk-UA"/>
        </w:rPr>
        <w:t>закладів, розвиток дуальної та інклюзивної освіти.</w:t>
      </w:r>
    </w:p>
    <w:p w14:paraId="1F76E8B2" w14:textId="77777777" w:rsidR="0096085E" w:rsidRPr="000F6589" w:rsidRDefault="0096085E" w:rsidP="0096085E">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2FC9BE9F" w14:textId="77777777"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підвищення якості та доступності освітніх послуг;</w:t>
      </w:r>
    </w:p>
    <w:p w14:paraId="69A297F3" w14:textId="77777777"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забезпечення доступності якісного дошкільного розвитку для усіх дітей;</w:t>
      </w:r>
    </w:p>
    <w:p w14:paraId="1DAC3C57" w14:textId="77777777"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створення оптимальної мережі загальноосвітніх навчальних закладів у сільській місцевості;</w:t>
      </w:r>
    </w:p>
    <w:p w14:paraId="7393A121" w14:textId="77777777"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створення у школі сучасних умов навчання, включаючи інклюзивне, на основі інноваційних підходів;</w:t>
      </w:r>
    </w:p>
    <w:p w14:paraId="019972CB" w14:textId="77777777"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будівництво, добудова, реконструкція та капітальний ремонт шкіл, дитячих садочків, інших спортивно-оздоровчих закладів;</w:t>
      </w:r>
    </w:p>
    <w:p w14:paraId="76D57656" w14:textId="77777777"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реорганізацію та модернізацію закладів професійної (професійно-технічної) освіти з метою підготовки кваліфікованих робітничих кадрів;</w:t>
      </w:r>
    </w:p>
    <w:p w14:paraId="7629C1F8" w14:textId="77777777"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запровадження дуальної форми підготовки кваліфікованих кадрів;</w:t>
      </w:r>
    </w:p>
    <w:p w14:paraId="3B032EB8" w14:textId="6A641296" w:rsidR="0096085E" w:rsidRPr="000F6589" w:rsidRDefault="0096085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забезпечення всебічного гармонійного розвитку людини як найвищої цінності суспільства.</w:t>
      </w:r>
    </w:p>
    <w:p w14:paraId="4ADA50D3" w14:textId="77777777" w:rsidR="00F73A5F" w:rsidRPr="000F6589" w:rsidRDefault="00F73A5F" w:rsidP="00DF561C">
      <w:pPr>
        <w:spacing w:line="22" w:lineRule="atLeast"/>
        <w:ind w:left="709"/>
        <w:contextualSpacing/>
        <w:jc w:val="both"/>
        <w:rPr>
          <w:rFonts w:ascii="Times New Roman" w:hAnsi="Times New Roman" w:cs="Times New Roman"/>
          <w:sz w:val="24"/>
          <w:szCs w:val="24"/>
          <w:lang w:val="uk-UA"/>
        </w:rPr>
      </w:pPr>
    </w:p>
    <w:p w14:paraId="431AA036" w14:textId="7410D81E" w:rsidR="00EE28F2" w:rsidRPr="000F6589" w:rsidRDefault="00A766BE" w:rsidP="0096085E">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2.2. Підвищення доступності та ефективності медичного обслуговування</w:t>
      </w:r>
    </w:p>
    <w:p w14:paraId="453FEC29" w14:textId="77777777" w:rsidR="00E43F47" w:rsidRPr="000F6589" w:rsidRDefault="00E43F47" w:rsidP="0096085E">
      <w:pPr>
        <w:spacing w:line="22" w:lineRule="atLeast"/>
        <w:ind w:firstLine="624"/>
        <w:contextualSpacing/>
        <w:jc w:val="center"/>
        <w:rPr>
          <w:rFonts w:ascii="Times New Roman" w:hAnsi="Times New Roman" w:cs="Times New Roman"/>
          <w:i/>
          <w:iCs/>
          <w:sz w:val="24"/>
          <w:szCs w:val="24"/>
          <w:lang w:val="uk-UA"/>
        </w:rPr>
      </w:pPr>
    </w:p>
    <w:p w14:paraId="7808EF3F" w14:textId="77777777" w:rsidR="00A47D9E" w:rsidRPr="000F6589" w:rsidRDefault="00A47D9E" w:rsidP="00A47D9E">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Реалізація проєктів зазначеного напряму забезпечуватиме розвиток первинної медико-санітарної допомоги, підвищення рівня якості та доступності медичної допомоги на </w:t>
      </w:r>
      <w:r w:rsidRPr="000F6589">
        <w:rPr>
          <w:rFonts w:ascii="Times New Roman" w:hAnsi="Times New Roman" w:cs="Times New Roman"/>
          <w:sz w:val="24"/>
          <w:szCs w:val="24"/>
          <w:lang w:val="uk-UA"/>
        </w:rPr>
        <w:lastRenderedPageBreak/>
        <w:t>первинному, вторинному, третинному рівнях, забезпечення прав пацієнтів у доступі до якісного та ефективного лікування, популяризацію громадського здоров’я.</w:t>
      </w:r>
    </w:p>
    <w:p w14:paraId="36BEFA14" w14:textId="77777777" w:rsidR="00A47D9E" w:rsidRPr="000F6589" w:rsidRDefault="00A47D9E" w:rsidP="00A47D9E">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578CB226" w14:textId="77777777" w:rsidR="00A47D9E"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зниження рівня захворюваності населення за найбільш поширеними хворобами, у тому числі за рахунок інноваційних практик та засобів лікування;</w:t>
      </w:r>
    </w:p>
    <w:p w14:paraId="4B9B3053" w14:textId="77777777" w:rsidR="00A47D9E"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підвищення тривалості життя населення, у тому числі за рахунок впровадження інноваційних підходів до діагностики захворювань;</w:t>
      </w:r>
    </w:p>
    <w:p w14:paraId="1B99B5CC" w14:textId="227584FE" w:rsidR="00A47D9E"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покращення стандартів медичного </w:t>
      </w:r>
      <w:r w:rsidR="00553BEB" w:rsidRPr="00553BEB">
        <w:rPr>
          <w:rFonts w:ascii="Times New Roman" w:hAnsi="Times New Roman" w:cs="Times New Roman"/>
          <w:color w:val="000000" w:themeColor="text1"/>
          <w:sz w:val="24"/>
          <w:szCs w:val="24"/>
          <w:lang w:val="uk-UA"/>
        </w:rPr>
        <w:t>обслуговування населення громади</w:t>
      </w:r>
      <w:r w:rsidRPr="00553BEB">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зокрема у сільській місцевості;</w:t>
      </w:r>
    </w:p>
    <w:p w14:paraId="72E01E2F" w14:textId="77777777" w:rsidR="00A47D9E"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зниження передчасної смертності від </w:t>
      </w:r>
      <w:r w:rsidRPr="007524AD">
        <w:rPr>
          <w:rFonts w:ascii="Times New Roman" w:hAnsi="Times New Roman" w:cs="Times New Roman"/>
          <w:sz w:val="24"/>
          <w:szCs w:val="24"/>
          <w:lang w:val="uk-UA"/>
        </w:rPr>
        <w:t>неінфекційних захворювань</w:t>
      </w:r>
      <w:r w:rsidRPr="000F6589">
        <w:rPr>
          <w:rFonts w:ascii="Times New Roman" w:hAnsi="Times New Roman" w:cs="Times New Roman"/>
          <w:sz w:val="24"/>
          <w:szCs w:val="24"/>
          <w:lang w:val="uk-UA"/>
        </w:rPr>
        <w:t>;</w:t>
      </w:r>
    </w:p>
    <w:p w14:paraId="1AF2F16E" w14:textId="77777777" w:rsidR="00A47D9E"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організація системної реабілітаційної та спортивної роботи з особами, які мають уроджені та набуті вади фізичного розвитку;</w:t>
      </w:r>
    </w:p>
    <w:p w14:paraId="6F8106AA" w14:textId="7A5C9A68" w:rsidR="00EE28F2"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будівництво, реконструкція, капітальний ремонт, впровадження енергозберігаючих заходів у закладах охорони здоров’я.</w:t>
      </w:r>
    </w:p>
    <w:p w14:paraId="43E999CC" w14:textId="77777777" w:rsidR="00EE28F2" w:rsidRPr="000F6589" w:rsidRDefault="00EE28F2" w:rsidP="007D0B01">
      <w:pPr>
        <w:spacing w:line="22" w:lineRule="atLeast"/>
        <w:ind w:firstLine="624"/>
        <w:contextualSpacing/>
        <w:jc w:val="both"/>
        <w:rPr>
          <w:rFonts w:ascii="Times New Roman" w:hAnsi="Times New Roman" w:cs="Times New Roman"/>
          <w:sz w:val="24"/>
          <w:szCs w:val="24"/>
          <w:lang w:val="uk-UA"/>
        </w:rPr>
      </w:pPr>
    </w:p>
    <w:p w14:paraId="73BE12A1" w14:textId="666C4D8E" w:rsidR="00EE28F2" w:rsidRPr="000F6589" w:rsidRDefault="00A766BE" w:rsidP="0096085E">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2.3. Розвиток туристичного, культурного потенціалу та креативної індустрії</w:t>
      </w:r>
    </w:p>
    <w:p w14:paraId="63E82C8E" w14:textId="77777777" w:rsidR="00E43F47" w:rsidRPr="000F6589" w:rsidRDefault="00E43F47" w:rsidP="0096085E">
      <w:pPr>
        <w:spacing w:line="22" w:lineRule="atLeast"/>
        <w:ind w:firstLine="624"/>
        <w:contextualSpacing/>
        <w:jc w:val="center"/>
        <w:rPr>
          <w:rFonts w:ascii="Times New Roman" w:hAnsi="Times New Roman" w:cs="Times New Roman"/>
          <w:i/>
          <w:iCs/>
          <w:sz w:val="24"/>
          <w:szCs w:val="24"/>
          <w:lang w:val="uk-UA"/>
        </w:rPr>
      </w:pPr>
    </w:p>
    <w:p w14:paraId="72E5D1D6" w14:textId="073D5A84" w:rsidR="00A05EBB" w:rsidRPr="000F6589" w:rsidRDefault="00A05EBB" w:rsidP="00A05EBB">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Громада має потужні можливості для розвитку галузі культури.</w:t>
      </w:r>
      <w:r w:rsidRPr="000F6589">
        <w:rPr>
          <w:rFonts w:ascii="Times New Roman" w:eastAsia="Times New Roman" w:hAnsi="Times New Roman" w:cs="Times New Roman"/>
          <w:sz w:val="28"/>
          <w:szCs w:val="28"/>
          <w:lang w:val="uk-UA" w:eastAsia="ru-RU"/>
        </w:rPr>
        <w:t xml:space="preserve"> </w:t>
      </w:r>
      <w:r w:rsidRPr="000F6589">
        <w:rPr>
          <w:rFonts w:ascii="Times New Roman" w:hAnsi="Times New Roman" w:cs="Times New Roman"/>
          <w:sz w:val="24"/>
          <w:szCs w:val="24"/>
          <w:lang w:val="uk-UA"/>
        </w:rPr>
        <w:t>Багато об’єктів</w:t>
      </w:r>
      <w:r w:rsidR="00571B27">
        <w:rPr>
          <w:rFonts w:ascii="Times New Roman" w:hAnsi="Times New Roman" w:cs="Times New Roman"/>
          <w:sz w:val="24"/>
          <w:szCs w:val="24"/>
          <w:lang w:val="uk-UA"/>
        </w:rPr>
        <w:t xml:space="preserve"> культури і мистецтва, зокрема в</w:t>
      </w:r>
      <w:r w:rsidRPr="000F6589">
        <w:rPr>
          <w:rFonts w:ascii="Times New Roman" w:hAnsi="Times New Roman" w:cs="Times New Roman"/>
          <w:sz w:val="24"/>
          <w:szCs w:val="24"/>
          <w:lang w:val="uk-UA"/>
        </w:rPr>
        <w:t xml:space="preserve"> сільській місцевості</w:t>
      </w:r>
      <w:r w:rsidR="00F60CC2">
        <w:rPr>
          <w:rFonts w:ascii="Times New Roman" w:hAnsi="Times New Roman" w:cs="Times New Roman"/>
          <w:sz w:val="24"/>
          <w:szCs w:val="24"/>
          <w:lang w:val="uk-UA"/>
        </w:rPr>
        <w:t>,</w:t>
      </w:r>
      <w:r w:rsidRPr="000F6589">
        <w:rPr>
          <w:rFonts w:ascii="Times New Roman" w:hAnsi="Times New Roman" w:cs="Times New Roman"/>
          <w:sz w:val="24"/>
          <w:szCs w:val="24"/>
          <w:lang w:val="uk-UA"/>
        </w:rPr>
        <w:t xml:space="preserve"> потребують реконструкції, капітального ремонту, модернізації, комп'ютеризації  та підключення до мережі </w:t>
      </w:r>
      <w:r w:rsidR="00F60CC2">
        <w:rPr>
          <w:rFonts w:ascii="Times New Roman" w:hAnsi="Times New Roman" w:cs="Times New Roman"/>
          <w:sz w:val="24"/>
          <w:szCs w:val="24"/>
          <w:lang w:val="uk-UA"/>
        </w:rPr>
        <w:t>«</w:t>
      </w:r>
      <w:r w:rsidRPr="000F6589">
        <w:rPr>
          <w:rFonts w:ascii="Times New Roman" w:hAnsi="Times New Roman" w:cs="Times New Roman"/>
          <w:sz w:val="24"/>
          <w:szCs w:val="24"/>
          <w:lang w:val="uk-UA"/>
        </w:rPr>
        <w:t>Інтернет</w:t>
      </w:r>
      <w:r w:rsidR="00F60CC2">
        <w:rPr>
          <w:rFonts w:ascii="Times New Roman" w:hAnsi="Times New Roman" w:cs="Times New Roman"/>
          <w:sz w:val="24"/>
          <w:szCs w:val="24"/>
          <w:lang w:val="uk-UA"/>
        </w:rPr>
        <w:t>»</w:t>
      </w:r>
      <w:r w:rsidRPr="000F6589">
        <w:rPr>
          <w:rFonts w:ascii="Times New Roman" w:hAnsi="Times New Roman" w:cs="Times New Roman"/>
          <w:sz w:val="24"/>
          <w:szCs w:val="24"/>
          <w:lang w:val="uk-UA"/>
        </w:rPr>
        <w:t>. Також потребує поліпшення матеріально-технічна база окремих закладів культури та встановлення обладнання для доступу людей з обмеженими можливостями.</w:t>
      </w:r>
    </w:p>
    <w:p w14:paraId="75AFF188" w14:textId="3771C14F" w:rsidR="00A05EBB" w:rsidRPr="000F6589" w:rsidRDefault="00A05EBB" w:rsidP="006010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Загальна спрямованість модернізації галузі культури </w:t>
      </w:r>
      <w:r w:rsidR="0022558E" w:rsidRPr="000F6589">
        <w:rPr>
          <w:rFonts w:ascii="Times New Roman" w:hAnsi="Times New Roman" w:cs="Times New Roman"/>
          <w:sz w:val="24"/>
          <w:szCs w:val="24"/>
          <w:lang w:val="uk-UA"/>
        </w:rPr>
        <w:t xml:space="preserve">громади </w:t>
      </w:r>
      <w:r w:rsidR="00610A97">
        <w:rPr>
          <w:rFonts w:ascii="Times New Roman" w:hAnsi="Times New Roman" w:cs="Times New Roman"/>
          <w:sz w:val="24"/>
          <w:szCs w:val="24"/>
          <w:lang w:val="uk-UA"/>
        </w:rPr>
        <w:t>полягає в</w:t>
      </w:r>
      <w:r w:rsidRPr="000F6589">
        <w:rPr>
          <w:rFonts w:ascii="Times New Roman" w:hAnsi="Times New Roman" w:cs="Times New Roman"/>
          <w:sz w:val="24"/>
          <w:szCs w:val="24"/>
          <w:lang w:val="uk-UA"/>
        </w:rPr>
        <w:t xml:space="preserve"> приведенні її у відповідність до потреб сучасного життя, цілеспрямованої орієнтації на задоволення культурних запитів </w:t>
      </w:r>
      <w:r w:rsidR="00217FD3" w:rsidRPr="00217FD3">
        <w:rPr>
          <w:rFonts w:ascii="Times New Roman" w:hAnsi="Times New Roman" w:cs="Times New Roman"/>
          <w:color w:val="000000" w:themeColor="text1"/>
          <w:sz w:val="24"/>
          <w:szCs w:val="24"/>
          <w:lang w:val="uk-UA"/>
        </w:rPr>
        <w:t>жителів громади</w:t>
      </w:r>
      <w:r w:rsidRPr="00217FD3">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наближення до європейських стандартів.</w:t>
      </w:r>
    </w:p>
    <w:p w14:paraId="79D1D2BB" w14:textId="629C7ED5" w:rsidR="00A05EBB" w:rsidRPr="000F6589" w:rsidRDefault="00A05EBB" w:rsidP="006010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Реалізація проєктів зазначеного напряму сприятиме поліпшенню матеріально-технічної бази закладів культури комуна</w:t>
      </w:r>
      <w:r w:rsidR="00610A97">
        <w:rPr>
          <w:rFonts w:ascii="Times New Roman" w:hAnsi="Times New Roman" w:cs="Times New Roman"/>
          <w:sz w:val="24"/>
          <w:szCs w:val="24"/>
          <w:lang w:val="uk-UA"/>
        </w:rPr>
        <w:t>льної форми власності, зокрема в</w:t>
      </w:r>
      <w:r w:rsidRPr="000F6589">
        <w:rPr>
          <w:rFonts w:ascii="Times New Roman" w:hAnsi="Times New Roman" w:cs="Times New Roman"/>
          <w:sz w:val="24"/>
          <w:szCs w:val="24"/>
          <w:lang w:val="uk-UA"/>
        </w:rPr>
        <w:t xml:space="preserve"> сільській місцевості, модернізації мережі бібліотек шляхом її інформатизації та формування єдиної електронної бібліотеки, надання умов для забезпечення громадян актуальною, достовірною інформацією через використання інформаційних технологій.</w:t>
      </w:r>
    </w:p>
    <w:p w14:paraId="60A9F6D3" w14:textId="77777777" w:rsidR="0022558E" w:rsidRPr="000F6589" w:rsidRDefault="0022558E" w:rsidP="006010CF">
      <w:pPr>
        <w:spacing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Напрям включає в себе проєкти, що мають вплив у наступних сферах: </w:t>
      </w:r>
    </w:p>
    <w:p w14:paraId="736EF090" w14:textId="77777777"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поліпшення умов для надання послуг закладами культури;</w:t>
      </w:r>
    </w:p>
    <w:p w14:paraId="020FC472" w14:textId="77777777"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визначення та сертифікація пам’яток історії, культури, архітектури та природи;</w:t>
      </w:r>
    </w:p>
    <w:p w14:paraId="31EFEDE8" w14:textId="77777777"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збереження об’єктів національно-культурної та природної спадщини, задоволення інтелектуальних та духовних потреб населення;</w:t>
      </w:r>
    </w:p>
    <w:p w14:paraId="5C86A25E" w14:textId="77777777"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зміцнення наявної матеріально-технічної бази закладів культури;</w:t>
      </w:r>
    </w:p>
    <w:p w14:paraId="340FCCC3" w14:textId="77777777"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модернізації наявної інфраструктури для надання культурних послуг;</w:t>
      </w:r>
    </w:p>
    <w:p w14:paraId="5D2F1BCC" w14:textId="2E8B8E64"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поліпшення просторової т</w:t>
      </w:r>
      <w:r w:rsidR="007524AD">
        <w:rPr>
          <w:rFonts w:ascii="Times New Roman" w:hAnsi="Times New Roman" w:cs="Times New Roman"/>
          <w:sz w:val="24"/>
          <w:szCs w:val="24"/>
          <w:lang w:val="uk-UA"/>
        </w:rPr>
        <w:t>а архітектурної естетики громади</w:t>
      </w:r>
      <w:r w:rsidRPr="000F6589">
        <w:rPr>
          <w:rFonts w:ascii="Times New Roman" w:hAnsi="Times New Roman" w:cs="Times New Roman"/>
          <w:sz w:val="24"/>
          <w:szCs w:val="24"/>
          <w:lang w:val="uk-UA"/>
        </w:rPr>
        <w:t>;</w:t>
      </w:r>
    </w:p>
    <w:p w14:paraId="734A3B78" w14:textId="77777777"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покращення умов для культурного і творчого самовираження громадян, у тому числі дітей, молоді, осіб з особливими потребами;</w:t>
      </w:r>
    </w:p>
    <w:p w14:paraId="01D86D0C" w14:textId="77777777"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реорганізація бібліотечних закладів в сучасні багатофункціональні культурно-суспільні центри проведення дозвілля;</w:t>
      </w:r>
    </w:p>
    <w:p w14:paraId="66DC21F9" w14:textId="0526FA73" w:rsidR="0022558E" w:rsidRPr="000F6589" w:rsidRDefault="0022558E" w:rsidP="00170068">
      <w:pPr>
        <w:spacing w:after="0" w:line="240" w:lineRule="auto"/>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збереження та розвиток місцевих традицій та звичаїв.</w:t>
      </w:r>
    </w:p>
    <w:p w14:paraId="4362CC1E" w14:textId="77777777" w:rsidR="00DF561C" w:rsidRPr="000F6589" w:rsidRDefault="00DF561C" w:rsidP="00DF561C">
      <w:pPr>
        <w:spacing w:after="0" w:line="240" w:lineRule="auto"/>
        <w:ind w:left="709"/>
        <w:jc w:val="both"/>
        <w:rPr>
          <w:rFonts w:ascii="Times New Roman" w:hAnsi="Times New Roman" w:cs="Times New Roman"/>
          <w:sz w:val="24"/>
          <w:szCs w:val="24"/>
          <w:lang w:val="uk-UA"/>
        </w:rPr>
      </w:pPr>
    </w:p>
    <w:p w14:paraId="698838F2" w14:textId="4654ABF8" w:rsidR="00EE28F2" w:rsidRPr="000F6589" w:rsidRDefault="00A766BE" w:rsidP="00170068">
      <w:pPr>
        <w:spacing w:line="22" w:lineRule="atLeast"/>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2.4. Формування здорової нації та створення належних умов для розвитку системи закладів фізичної культури та спорту</w:t>
      </w:r>
    </w:p>
    <w:p w14:paraId="39561F56" w14:textId="77777777" w:rsidR="00E43F47" w:rsidRPr="000F6589" w:rsidRDefault="00E43F47" w:rsidP="0096085E">
      <w:pPr>
        <w:spacing w:line="22" w:lineRule="atLeast"/>
        <w:ind w:firstLine="624"/>
        <w:contextualSpacing/>
        <w:jc w:val="center"/>
        <w:rPr>
          <w:rFonts w:ascii="Times New Roman" w:hAnsi="Times New Roman" w:cs="Times New Roman"/>
          <w:i/>
          <w:iCs/>
          <w:sz w:val="24"/>
          <w:szCs w:val="24"/>
          <w:lang w:val="uk-UA"/>
        </w:rPr>
      </w:pPr>
    </w:p>
    <w:p w14:paraId="5335E148" w14:textId="77777777" w:rsidR="000A310A" w:rsidRPr="000F6589" w:rsidRDefault="000A310A" w:rsidP="000A310A">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Здоров’я – це природна, абсолютна життєва цінність, яка займає верхню ступінь на ієрархічній градації цінностей.</w:t>
      </w:r>
    </w:p>
    <w:p w14:paraId="4697F40E" w14:textId="77777777" w:rsidR="0097514F" w:rsidRPr="000F6589" w:rsidRDefault="0097514F" w:rsidP="0097514F">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lastRenderedPageBreak/>
        <w:t>Одним із найважливіших завдань у зв’язку з цим є збільшення активного періоду життя громадян шляхом забезпечення умов для повноцінного фізичного розвитку, популяризації фізичної культури та спорту і здорового способу життя.</w:t>
      </w:r>
    </w:p>
    <w:p w14:paraId="29FD984C" w14:textId="4A73D85E" w:rsidR="00EE28F2" w:rsidRPr="00AF033A" w:rsidRDefault="0097514F" w:rsidP="0097514F">
      <w:pPr>
        <w:spacing w:line="22" w:lineRule="atLeast"/>
        <w:ind w:firstLine="624"/>
        <w:contextualSpacing/>
        <w:jc w:val="both"/>
        <w:rPr>
          <w:rFonts w:ascii="Times New Roman" w:hAnsi="Times New Roman" w:cs="Times New Roman"/>
          <w:color w:val="000000" w:themeColor="text1"/>
          <w:sz w:val="24"/>
          <w:szCs w:val="24"/>
          <w:lang w:val="uk-UA"/>
        </w:rPr>
      </w:pPr>
      <w:r w:rsidRPr="000F6589">
        <w:rPr>
          <w:rFonts w:ascii="Times New Roman" w:hAnsi="Times New Roman" w:cs="Times New Roman"/>
          <w:sz w:val="24"/>
          <w:szCs w:val="24"/>
          <w:lang w:val="uk-UA"/>
        </w:rPr>
        <w:t>Незадовіл</w:t>
      </w:r>
      <w:r w:rsidR="00357C8A">
        <w:rPr>
          <w:rFonts w:ascii="Times New Roman" w:hAnsi="Times New Roman" w:cs="Times New Roman"/>
          <w:sz w:val="24"/>
          <w:szCs w:val="24"/>
          <w:lang w:val="uk-UA"/>
        </w:rPr>
        <w:t xml:space="preserve">ьним є нинішній стан утримання та </w:t>
      </w:r>
      <w:r w:rsidRPr="000F6589">
        <w:rPr>
          <w:rFonts w:ascii="Times New Roman" w:hAnsi="Times New Roman" w:cs="Times New Roman"/>
          <w:sz w:val="24"/>
          <w:szCs w:val="24"/>
          <w:lang w:val="uk-UA"/>
        </w:rPr>
        <w:t xml:space="preserve"> використання матеріальн</w:t>
      </w:r>
      <w:r w:rsidR="00217FD3" w:rsidRPr="00217FD3">
        <w:rPr>
          <w:rFonts w:ascii="Times New Roman" w:hAnsi="Times New Roman" w:cs="Times New Roman"/>
          <w:color w:val="000000" w:themeColor="text1"/>
          <w:sz w:val="24"/>
          <w:szCs w:val="24"/>
          <w:lang w:val="uk-UA"/>
        </w:rPr>
        <w:t>о-</w:t>
      </w:r>
      <w:r w:rsidRPr="000F6589">
        <w:rPr>
          <w:rFonts w:ascii="Times New Roman" w:hAnsi="Times New Roman" w:cs="Times New Roman"/>
          <w:sz w:val="24"/>
          <w:szCs w:val="24"/>
          <w:lang w:val="uk-UA"/>
        </w:rPr>
        <w:t xml:space="preserve">технічної бази фізичної культури і спорту. </w:t>
      </w:r>
    </w:p>
    <w:p w14:paraId="331FD81A" w14:textId="3785F908" w:rsidR="0097514F" w:rsidRPr="000F6589" w:rsidRDefault="0097514F" w:rsidP="0097514F">
      <w:pPr>
        <w:spacing w:line="22" w:lineRule="atLeast"/>
        <w:ind w:firstLine="624"/>
        <w:contextualSpacing/>
        <w:jc w:val="both"/>
        <w:rPr>
          <w:rFonts w:ascii="Times New Roman" w:hAnsi="Times New Roman" w:cs="Times New Roman"/>
          <w:sz w:val="24"/>
          <w:szCs w:val="24"/>
          <w:lang w:val="uk-UA"/>
        </w:rPr>
      </w:pPr>
      <w:r w:rsidRPr="00AF033A">
        <w:rPr>
          <w:rFonts w:ascii="Times New Roman" w:hAnsi="Times New Roman" w:cs="Times New Roman"/>
          <w:color w:val="000000" w:themeColor="text1"/>
          <w:sz w:val="24"/>
          <w:szCs w:val="24"/>
          <w:lang w:val="uk-UA"/>
        </w:rPr>
        <w:t xml:space="preserve">Реалізація проєктів дасть змогу у перспективі поліпшити демографічну ситуацію в </w:t>
      </w:r>
      <w:r w:rsidR="00217FD3" w:rsidRPr="00AF033A">
        <w:rPr>
          <w:rFonts w:ascii="Times New Roman" w:hAnsi="Times New Roman" w:cs="Times New Roman"/>
          <w:color w:val="000000" w:themeColor="text1"/>
          <w:sz w:val="24"/>
          <w:szCs w:val="24"/>
          <w:lang w:val="uk-UA"/>
        </w:rPr>
        <w:t xml:space="preserve">громаді </w:t>
      </w:r>
      <w:r w:rsidRPr="00AF033A">
        <w:rPr>
          <w:rFonts w:ascii="Times New Roman" w:hAnsi="Times New Roman" w:cs="Times New Roman"/>
          <w:color w:val="000000" w:themeColor="text1"/>
          <w:sz w:val="24"/>
          <w:szCs w:val="24"/>
          <w:lang w:val="uk-UA"/>
        </w:rPr>
        <w:t>т</w:t>
      </w:r>
      <w:r w:rsidRPr="000F6589">
        <w:rPr>
          <w:rFonts w:ascii="Times New Roman" w:hAnsi="Times New Roman" w:cs="Times New Roman"/>
          <w:sz w:val="24"/>
          <w:szCs w:val="24"/>
          <w:lang w:val="uk-UA"/>
        </w:rPr>
        <w:t xml:space="preserve">а певним чином компенсувати дефіцит трудових ресурсів, через продовження тривалості активного періоду життя людини. Досягнення цієї мети можливе лише за умови максимальної активізації громадськості. Оскільки крім складових, пов’язаних із раннім виявленням найбільш поширених захворювань, що призводять до ранньої інвалідності чи смерті, на перший план виходить створення громадянської позиції щодо впровадження здорового способу життя та нетерпимості до таких шкідливих звичок як алкоголізм, наркоманія, тютюнопаління. </w:t>
      </w:r>
    </w:p>
    <w:p w14:paraId="7A65DF25" w14:textId="77777777" w:rsidR="00A47D9E" w:rsidRPr="000F6589" w:rsidRDefault="00A47D9E"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3E549CC9" w14:textId="2141AEB1" w:rsidR="00A47D9E"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створення умов для розвитку активної та відповідальної молоді, покращення </w:t>
      </w:r>
      <w:r w:rsidR="00AF033A" w:rsidRPr="00AF033A">
        <w:rPr>
          <w:rFonts w:ascii="Times New Roman" w:hAnsi="Times New Roman" w:cs="Times New Roman"/>
          <w:color w:val="000000" w:themeColor="text1"/>
          <w:sz w:val="24"/>
          <w:szCs w:val="24"/>
          <w:lang w:val="uk-UA"/>
        </w:rPr>
        <w:t>здоров’</w:t>
      </w:r>
      <w:r w:rsidRPr="00AF033A">
        <w:rPr>
          <w:rFonts w:ascii="Times New Roman" w:hAnsi="Times New Roman" w:cs="Times New Roman"/>
          <w:color w:val="000000" w:themeColor="text1"/>
          <w:sz w:val="24"/>
          <w:szCs w:val="24"/>
          <w:lang w:val="uk-UA"/>
        </w:rPr>
        <w:t xml:space="preserve">я </w:t>
      </w:r>
      <w:r w:rsidRPr="000F6589">
        <w:rPr>
          <w:rFonts w:ascii="Times New Roman" w:hAnsi="Times New Roman" w:cs="Times New Roman"/>
          <w:sz w:val="24"/>
          <w:szCs w:val="24"/>
          <w:lang w:val="uk-UA"/>
        </w:rPr>
        <w:t>населення, а також можливостей для формування здорового способу життя та екологічної культури;</w:t>
      </w:r>
    </w:p>
    <w:p w14:paraId="00C8632C" w14:textId="396DC6CD" w:rsidR="00EE28F2" w:rsidRPr="000F6589" w:rsidRDefault="00A47D9E" w:rsidP="00170068">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зростання популярності масової культури і спорту серед різних вікових груп населення, особливо серед дітей та молоді, збільшення кількості осіб, що займаються фізкультурою і спортом</w:t>
      </w:r>
      <w:r w:rsidR="00A05EBB" w:rsidRPr="000F6589">
        <w:rPr>
          <w:rFonts w:ascii="Times New Roman" w:hAnsi="Times New Roman" w:cs="Times New Roman"/>
          <w:sz w:val="24"/>
          <w:szCs w:val="24"/>
          <w:lang w:val="uk-UA"/>
        </w:rPr>
        <w:t>.</w:t>
      </w:r>
    </w:p>
    <w:p w14:paraId="7AC00409" w14:textId="77777777" w:rsidR="00DF561C" w:rsidRPr="000F6589" w:rsidRDefault="00DF561C" w:rsidP="00DF561C">
      <w:pPr>
        <w:spacing w:line="22" w:lineRule="atLeast"/>
        <w:ind w:left="709"/>
        <w:contextualSpacing/>
        <w:jc w:val="both"/>
        <w:rPr>
          <w:rFonts w:ascii="Times New Roman" w:hAnsi="Times New Roman" w:cs="Times New Roman"/>
          <w:sz w:val="24"/>
          <w:szCs w:val="24"/>
          <w:lang w:val="uk-UA"/>
        </w:rPr>
      </w:pPr>
    </w:p>
    <w:p w14:paraId="22912E02" w14:textId="1EBD84CC" w:rsidR="00EE28F2" w:rsidRPr="000F6589" w:rsidRDefault="00A766BE" w:rsidP="0096085E">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2.5. Зростання рівня соціальної відповідальності</w:t>
      </w:r>
    </w:p>
    <w:p w14:paraId="679C35FD" w14:textId="77777777" w:rsidR="00E43F47" w:rsidRPr="000F6589" w:rsidRDefault="00E43F47" w:rsidP="0096085E">
      <w:pPr>
        <w:spacing w:line="22" w:lineRule="atLeast"/>
        <w:ind w:firstLine="624"/>
        <w:contextualSpacing/>
        <w:jc w:val="center"/>
        <w:rPr>
          <w:rFonts w:ascii="Times New Roman" w:hAnsi="Times New Roman" w:cs="Times New Roman"/>
          <w:i/>
          <w:iCs/>
          <w:sz w:val="24"/>
          <w:szCs w:val="24"/>
          <w:lang w:val="uk-UA"/>
        </w:rPr>
      </w:pPr>
    </w:p>
    <w:p w14:paraId="0774E20C" w14:textId="0A4B3D91" w:rsidR="0097514F" w:rsidRPr="000F6589" w:rsidRDefault="0097514F" w:rsidP="0097514F">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Важливу роль у </w:t>
      </w:r>
      <w:r w:rsidRPr="00357C8A">
        <w:rPr>
          <w:rFonts w:ascii="Times New Roman" w:hAnsi="Times New Roman" w:cs="Times New Roman"/>
          <w:color w:val="000000" w:themeColor="text1"/>
          <w:sz w:val="24"/>
          <w:szCs w:val="24"/>
          <w:lang w:val="uk-UA"/>
        </w:rPr>
        <w:t>покращен</w:t>
      </w:r>
      <w:r w:rsidR="00357C8A" w:rsidRPr="00357C8A">
        <w:rPr>
          <w:rFonts w:ascii="Times New Roman" w:hAnsi="Times New Roman" w:cs="Times New Roman"/>
          <w:color w:val="000000" w:themeColor="text1"/>
          <w:sz w:val="24"/>
          <w:szCs w:val="24"/>
          <w:lang w:val="uk-UA"/>
        </w:rPr>
        <w:t>н</w:t>
      </w:r>
      <w:r w:rsidRPr="00357C8A">
        <w:rPr>
          <w:rFonts w:ascii="Times New Roman" w:hAnsi="Times New Roman" w:cs="Times New Roman"/>
          <w:color w:val="000000" w:themeColor="text1"/>
          <w:sz w:val="24"/>
          <w:szCs w:val="24"/>
          <w:lang w:val="uk-UA"/>
        </w:rPr>
        <w:t xml:space="preserve">і </w:t>
      </w:r>
      <w:r w:rsidRPr="000F6589">
        <w:rPr>
          <w:rFonts w:ascii="Times New Roman" w:hAnsi="Times New Roman" w:cs="Times New Roman"/>
          <w:sz w:val="24"/>
          <w:szCs w:val="24"/>
          <w:lang w:val="uk-UA"/>
        </w:rPr>
        <w:t xml:space="preserve">життя населення займає соціальна підтримка, тобто забезпечення достойного матеріального і соціального становища громадян, створення системи соціальних гарантій для всіх верств населення. </w:t>
      </w:r>
    </w:p>
    <w:p w14:paraId="127BF59A" w14:textId="77777777" w:rsidR="00A05EBB" w:rsidRPr="000F6589" w:rsidRDefault="00A05EBB"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1777EBFF" w14:textId="77777777" w:rsidR="00A05EBB" w:rsidRPr="000F6589" w:rsidRDefault="00A05EBB"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зменшення рівня бідності та підвищення соціальної захищеності найбільш уразливих верств населення;</w:t>
      </w:r>
    </w:p>
    <w:p w14:paraId="6EA55C4B" w14:textId="4DA49ABF" w:rsidR="00A05EBB" w:rsidRPr="000F6589" w:rsidRDefault="00A05EBB"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підвищення життєстійкості соціально вразливих верств населення.</w:t>
      </w:r>
    </w:p>
    <w:p w14:paraId="3ED16502" w14:textId="4EF046F5" w:rsidR="00D4422D" w:rsidRPr="000F6589" w:rsidRDefault="00D4422D" w:rsidP="00D4422D">
      <w:pPr>
        <w:spacing w:line="22" w:lineRule="atLeast"/>
        <w:ind w:left="709"/>
        <w:contextualSpacing/>
        <w:jc w:val="both"/>
        <w:rPr>
          <w:rFonts w:ascii="Times New Roman" w:hAnsi="Times New Roman" w:cs="Times New Roman"/>
          <w:sz w:val="24"/>
          <w:szCs w:val="24"/>
          <w:lang w:val="uk-UA"/>
        </w:rPr>
      </w:pPr>
    </w:p>
    <w:p w14:paraId="3A8479A8" w14:textId="17FF3DB8" w:rsidR="00D30C06" w:rsidRPr="000F6589" w:rsidRDefault="001C4B73" w:rsidP="00BC70BE">
      <w:pPr>
        <w:spacing w:line="22" w:lineRule="atLeast"/>
        <w:ind w:firstLine="624"/>
        <w:contextualSpacing/>
        <w:jc w:val="cente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t>Програма 3</w:t>
      </w:r>
      <w:r w:rsidRPr="00A44C70">
        <w:rPr>
          <w:rFonts w:ascii="Times New Roman" w:hAnsi="Times New Roman" w:cs="Times New Roman"/>
          <w:b/>
          <w:bCs/>
          <w:color w:val="000000" w:themeColor="text1"/>
          <w:sz w:val="24"/>
          <w:szCs w:val="24"/>
          <w:lang w:val="uk-UA"/>
        </w:rPr>
        <w:t xml:space="preserve">. </w:t>
      </w:r>
      <w:r w:rsidR="00AF033A" w:rsidRPr="00A44C70">
        <w:rPr>
          <w:rFonts w:ascii="Times New Roman" w:hAnsi="Times New Roman" w:cs="Times New Roman"/>
          <w:b/>
          <w:bCs/>
          <w:color w:val="000000" w:themeColor="text1"/>
          <w:sz w:val="24"/>
          <w:szCs w:val="24"/>
          <w:lang w:val="uk-UA"/>
        </w:rPr>
        <w:t>«</w:t>
      </w:r>
      <w:r w:rsidR="00D30C06" w:rsidRPr="00A44C70">
        <w:rPr>
          <w:rFonts w:ascii="Times New Roman" w:hAnsi="Times New Roman" w:cs="Times New Roman"/>
          <w:b/>
          <w:bCs/>
          <w:color w:val="000000" w:themeColor="text1"/>
          <w:sz w:val="24"/>
          <w:szCs w:val="24"/>
          <w:lang w:val="uk-UA"/>
        </w:rPr>
        <w:t>КОМФОРТНА ТА БЕЗПЕЧНА ГРОМАДА</w:t>
      </w:r>
      <w:r w:rsidR="00426DB1" w:rsidRPr="00A44C70">
        <w:rPr>
          <w:rFonts w:ascii="Times New Roman" w:hAnsi="Times New Roman" w:cs="Times New Roman"/>
          <w:b/>
          <w:bCs/>
          <w:color w:val="000000" w:themeColor="text1"/>
          <w:sz w:val="24"/>
          <w:szCs w:val="24"/>
          <w:lang w:val="uk-UA"/>
        </w:rPr>
        <w:t>»</w:t>
      </w:r>
    </w:p>
    <w:p w14:paraId="5BEB0202" w14:textId="77777777" w:rsidR="00D4422D" w:rsidRPr="000F6589" w:rsidRDefault="00D4422D" w:rsidP="00BC70BE">
      <w:pPr>
        <w:spacing w:line="22" w:lineRule="atLeast"/>
        <w:ind w:firstLine="624"/>
        <w:contextualSpacing/>
        <w:jc w:val="center"/>
        <w:rPr>
          <w:rFonts w:ascii="Times New Roman" w:hAnsi="Times New Roman" w:cs="Times New Roman"/>
          <w:sz w:val="24"/>
          <w:szCs w:val="24"/>
          <w:lang w:val="uk-UA"/>
        </w:rPr>
      </w:pPr>
    </w:p>
    <w:p w14:paraId="2424C133" w14:textId="01836BD5" w:rsidR="00453C47" w:rsidRPr="000F6589" w:rsidRDefault="00453C47" w:rsidP="00453C47">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Програму спрямовано на забезпечення позитивної динаміки розвитку всіх сфер </w:t>
      </w:r>
      <w:r w:rsidR="00247C3C"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 вирівнювання економічних та соціальних диспропорцій, поліцентричний розвиток, створення умов для підвищення якості життя.</w:t>
      </w:r>
    </w:p>
    <w:p w14:paraId="174714C4" w14:textId="13C6CAB1" w:rsidR="00430899" w:rsidRPr="000F6589" w:rsidRDefault="00430899" w:rsidP="00430899">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Програма складається з 3-ох напрямів, які включають в себе </w:t>
      </w:r>
      <w:r w:rsidR="00D4422D" w:rsidRPr="000F6589">
        <w:rPr>
          <w:rFonts w:ascii="Times New Roman" w:hAnsi="Times New Roman" w:cs="Times New Roman"/>
          <w:sz w:val="24"/>
          <w:szCs w:val="24"/>
          <w:lang w:val="uk-UA"/>
        </w:rPr>
        <w:t>19</w:t>
      </w:r>
      <w:r w:rsidRPr="000F6589">
        <w:rPr>
          <w:rFonts w:ascii="Times New Roman" w:hAnsi="Times New Roman" w:cs="Times New Roman"/>
          <w:sz w:val="24"/>
          <w:szCs w:val="24"/>
          <w:lang w:val="uk-UA"/>
        </w:rPr>
        <w:t xml:space="preserve"> т</w:t>
      </w:r>
      <w:r w:rsidR="00D4422D" w:rsidRPr="000F6589">
        <w:rPr>
          <w:rFonts w:ascii="Times New Roman" w:hAnsi="Times New Roman" w:cs="Times New Roman"/>
          <w:sz w:val="24"/>
          <w:szCs w:val="24"/>
          <w:lang w:val="uk-UA"/>
        </w:rPr>
        <w:t>ехнічних завдань</w:t>
      </w:r>
      <w:r w:rsidRPr="000F6589">
        <w:rPr>
          <w:rFonts w:ascii="Times New Roman" w:hAnsi="Times New Roman" w:cs="Times New Roman"/>
          <w:sz w:val="24"/>
          <w:szCs w:val="24"/>
          <w:lang w:val="uk-UA"/>
        </w:rPr>
        <w:t>. Кожен з напрямів стосується окремого аспекту, який має значення для сталого розвитку громади.</w:t>
      </w:r>
    </w:p>
    <w:p w14:paraId="01D89513" w14:textId="77777777" w:rsidR="00F73A5F" w:rsidRPr="000F6589" w:rsidRDefault="00F73A5F" w:rsidP="007D0B01">
      <w:pPr>
        <w:spacing w:line="22" w:lineRule="atLeast"/>
        <w:ind w:firstLine="624"/>
        <w:contextualSpacing/>
        <w:jc w:val="both"/>
        <w:rPr>
          <w:rFonts w:ascii="Times New Roman" w:hAnsi="Times New Roman" w:cs="Times New Roman"/>
          <w:sz w:val="24"/>
          <w:szCs w:val="24"/>
          <w:lang w:val="uk-UA"/>
        </w:rPr>
      </w:pPr>
    </w:p>
    <w:tbl>
      <w:tblPr>
        <w:tblStyle w:val="a9"/>
        <w:tblW w:w="0" w:type="auto"/>
        <w:tblLook w:val="04A0" w:firstRow="1" w:lastRow="0" w:firstColumn="1" w:lastColumn="0" w:noHBand="0" w:noVBand="1"/>
      </w:tblPr>
      <w:tblGrid>
        <w:gridCol w:w="521"/>
        <w:gridCol w:w="4983"/>
        <w:gridCol w:w="1001"/>
        <w:gridCol w:w="1041"/>
        <w:gridCol w:w="1041"/>
        <w:gridCol w:w="1041"/>
      </w:tblGrid>
      <w:tr w:rsidR="001C4B73" w:rsidRPr="002C6DA2" w14:paraId="5122468F" w14:textId="77777777" w:rsidTr="008B245A">
        <w:tc>
          <w:tcPr>
            <w:tcW w:w="521" w:type="dxa"/>
            <w:vMerge w:val="restart"/>
            <w:shd w:val="clear" w:color="auto" w:fill="B8CCE4" w:themeFill="accent1" w:themeFillTint="66"/>
          </w:tcPr>
          <w:p w14:paraId="3962D5C0" w14:textId="77777777" w:rsidR="001C4B73" w:rsidRPr="0098296E" w:rsidRDefault="001C4B73" w:rsidP="007D0B01">
            <w:pPr>
              <w:spacing w:line="22" w:lineRule="atLeast"/>
              <w:contextualSpacing/>
              <w:jc w:val="center"/>
              <w:rPr>
                <w:rFonts w:ascii="Times New Roman" w:hAnsi="Times New Roman" w:cs="Times New Roman"/>
                <w:b/>
                <w:lang w:val="uk-UA"/>
              </w:rPr>
            </w:pPr>
            <w:bookmarkStart w:id="1" w:name="_Hlk103672339"/>
            <w:r w:rsidRPr="0098296E">
              <w:rPr>
                <w:rFonts w:ascii="Times New Roman" w:hAnsi="Times New Roman" w:cs="Times New Roman"/>
                <w:b/>
                <w:lang w:val="uk-UA"/>
              </w:rPr>
              <w:t>№ з/п</w:t>
            </w:r>
          </w:p>
        </w:tc>
        <w:tc>
          <w:tcPr>
            <w:tcW w:w="4983" w:type="dxa"/>
            <w:vMerge w:val="restart"/>
            <w:shd w:val="clear" w:color="auto" w:fill="B8CCE4" w:themeFill="accent1" w:themeFillTint="66"/>
          </w:tcPr>
          <w:p w14:paraId="1FAF05FC" w14:textId="77777777" w:rsidR="001C4B73" w:rsidRPr="0098296E" w:rsidRDefault="001C4B73" w:rsidP="007D0B01">
            <w:pPr>
              <w:spacing w:line="22" w:lineRule="atLeast"/>
              <w:contextualSpacing/>
              <w:jc w:val="center"/>
              <w:rPr>
                <w:rFonts w:ascii="Times New Roman" w:hAnsi="Times New Roman" w:cs="Times New Roman"/>
                <w:b/>
                <w:lang w:val="uk-UA"/>
              </w:rPr>
            </w:pPr>
            <w:r w:rsidRPr="0098296E">
              <w:rPr>
                <w:rFonts w:ascii="Times New Roman" w:hAnsi="Times New Roman" w:cs="Times New Roman"/>
                <w:b/>
                <w:lang w:val="uk-UA"/>
              </w:rPr>
              <w:t>Проєкти</w:t>
            </w:r>
          </w:p>
        </w:tc>
        <w:tc>
          <w:tcPr>
            <w:tcW w:w="4124" w:type="dxa"/>
            <w:gridSpan w:val="4"/>
            <w:shd w:val="clear" w:color="auto" w:fill="B8CCE4" w:themeFill="accent1" w:themeFillTint="66"/>
          </w:tcPr>
          <w:p w14:paraId="18856938" w14:textId="39260F2C" w:rsidR="001C4B73" w:rsidRPr="0098296E" w:rsidRDefault="001C4B73" w:rsidP="007D0B01">
            <w:pPr>
              <w:spacing w:line="22" w:lineRule="atLeast"/>
              <w:contextualSpacing/>
              <w:jc w:val="center"/>
              <w:rPr>
                <w:rFonts w:ascii="Times New Roman" w:hAnsi="Times New Roman" w:cs="Times New Roman"/>
                <w:b/>
                <w:lang w:val="uk-UA"/>
              </w:rPr>
            </w:pPr>
            <w:r w:rsidRPr="0098296E">
              <w:rPr>
                <w:rFonts w:ascii="Times New Roman" w:hAnsi="Times New Roman" w:cs="Times New Roman"/>
                <w:b/>
                <w:lang w:val="uk-UA"/>
              </w:rPr>
              <w:t xml:space="preserve">Бюджет </w:t>
            </w:r>
            <w:r w:rsidR="0098296E" w:rsidRPr="0098296E">
              <w:rPr>
                <w:rFonts w:ascii="Times New Roman" w:hAnsi="Times New Roman" w:cs="Times New Roman"/>
                <w:b/>
                <w:lang w:val="uk-UA"/>
              </w:rPr>
              <w:t xml:space="preserve">громади, </w:t>
            </w:r>
            <w:r w:rsidRPr="0098296E">
              <w:rPr>
                <w:rFonts w:ascii="Times New Roman" w:hAnsi="Times New Roman" w:cs="Times New Roman"/>
                <w:b/>
                <w:lang w:val="uk-UA"/>
              </w:rPr>
              <w:t>тис.</w:t>
            </w:r>
            <w:r w:rsidR="00346ACF" w:rsidRPr="0098296E">
              <w:rPr>
                <w:rFonts w:ascii="Times New Roman" w:hAnsi="Times New Roman" w:cs="Times New Roman"/>
                <w:b/>
                <w:lang w:val="uk-UA"/>
              </w:rPr>
              <w:t xml:space="preserve"> </w:t>
            </w:r>
            <w:r w:rsidR="0098296E" w:rsidRPr="0098296E">
              <w:rPr>
                <w:rFonts w:ascii="Times New Roman" w:hAnsi="Times New Roman" w:cs="Times New Roman"/>
                <w:b/>
                <w:lang w:val="uk-UA"/>
              </w:rPr>
              <w:t>грн</w:t>
            </w:r>
          </w:p>
        </w:tc>
      </w:tr>
      <w:tr w:rsidR="001C4B73" w:rsidRPr="002C6DA2" w14:paraId="3B79C8A3" w14:textId="77777777" w:rsidTr="008B245A">
        <w:tc>
          <w:tcPr>
            <w:tcW w:w="521" w:type="dxa"/>
            <w:vMerge/>
            <w:shd w:val="clear" w:color="auto" w:fill="B8CCE4" w:themeFill="accent1" w:themeFillTint="66"/>
          </w:tcPr>
          <w:p w14:paraId="2AF9C526" w14:textId="77777777" w:rsidR="001C4B73" w:rsidRPr="0098296E" w:rsidRDefault="001C4B73" w:rsidP="007D0B01">
            <w:pPr>
              <w:spacing w:line="22" w:lineRule="atLeast"/>
              <w:contextualSpacing/>
              <w:jc w:val="center"/>
              <w:rPr>
                <w:rFonts w:ascii="Times New Roman" w:hAnsi="Times New Roman" w:cs="Times New Roman"/>
                <w:b/>
                <w:lang w:val="uk-UA"/>
              </w:rPr>
            </w:pPr>
          </w:p>
        </w:tc>
        <w:tc>
          <w:tcPr>
            <w:tcW w:w="4983" w:type="dxa"/>
            <w:vMerge/>
            <w:shd w:val="clear" w:color="auto" w:fill="B8CCE4" w:themeFill="accent1" w:themeFillTint="66"/>
          </w:tcPr>
          <w:p w14:paraId="4B0D1D8B" w14:textId="77777777" w:rsidR="001C4B73" w:rsidRPr="0098296E" w:rsidRDefault="001C4B73" w:rsidP="007D0B01">
            <w:pPr>
              <w:spacing w:line="22" w:lineRule="atLeast"/>
              <w:contextualSpacing/>
              <w:jc w:val="center"/>
              <w:rPr>
                <w:rFonts w:ascii="Times New Roman" w:hAnsi="Times New Roman" w:cs="Times New Roman"/>
                <w:b/>
                <w:lang w:val="uk-UA"/>
              </w:rPr>
            </w:pPr>
          </w:p>
        </w:tc>
        <w:tc>
          <w:tcPr>
            <w:tcW w:w="1001" w:type="dxa"/>
            <w:shd w:val="clear" w:color="auto" w:fill="B8CCE4" w:themeFill="accent1" w:themeFillTint="66"/>
          </w:tcPr>
          <w:p w14:paraId="51333610" w14:textId="7BAB0DE9" w:rsidR="001C4B73" w:rsidRPr="0098296E" w:rsidRDefault="001C4B73" w:rsidP="007D0B01">
            <w:pPr>
              <w:spacing w:line="22" w:lineRule="atLeast"/>
              <w:contextualSpacing/>
              <w:jc w:val="center"/>
              <w:rPr>
                <w:rFonts w:ascii="Times New Roman" w:hAnsi="Times New Roman" w:cs="Times New Roman"/>
                <w:b/>
                <w:lang w:val="uk-UA"/>
              </w:rPr>
            </w:pPr>
            <w:r w:rsidRPr="0098296E">
              <w:rPr>
                <w:rFonts w:ascii="Times New Roman" w:hAnsi="Times New Roman" w:cs="Times New Roman"/>
                <w:b/>
                <w:lang w:val="uk-UA"/>
              </w:rPr>
              <w:t>2022</w:t>
            </w:r>
            <w:r w:rsidR="00DD28FB" w:rsidRPr="0098296E">
              <w:rPr>
                <w:rFonts w:ascii="Times New Roman" w:hAnsi="Times New Roman" w:cs="Times New Roman"/>
                <w:b/>
                <w:lang w:val="uk-UA"/>
              </w:rPr>
              <w:t xml:space="preserve"> рік</w:t>
            </w:r>
          </w:p>
        </w:tc>
        <w:tc>
          <w:tcPr>
            <w:tcW w:w="1041" w:type="dxa"/>
            <w:shd w:val="clear" w:color="auto" w:fill="B8CCE4" w:themeFill="accent1" w:themeFillTint="66"/>
          </w:tcPr>
          <w:p w14:paraId="34ADD21D" w14:textId="19399623" w:rsidR="001C4B73" w:rsidRPr="0098296E" w:rsidRDefault="001C4B73" w:rsidP="007D0B01">
            <w:pPr>
              <w:spacing w:line="22" w:lineRule="atLeast"/>
              <w:contextualSpacing/>
              <w:jc w:val="center"/>
              <w:rPr>
                <w:rFonts w:ascii="Times New Roman" w:hAnsi="Times New Roman" w:cs="Times New Roman"/>
                <w:b/>
                <w:lang w:val="uk-UA"/>
              </w:rPr>
            </w:pPr>
            <w:r w:rsidRPr="0098296E">
              <w:rPr>
                <w:rFonts w:ascii="Times New Roman" w:hAnsi="Times New Roman" w:cs="Times New Roman"/>
                <w:b/>
                <w:lang w:val="uk-UA"/>
              </w:rPr>
              <w:t>2023</w:t>
            </w:r>
            <w:r w:rsidR="00DD28FB" w:rsidRPr="0098296E">
              <w:rPr>
                <w:rFonts w:ascii="Times New Roman" w:hAnsi="Times New Roman" w:cs="Times New Roman"/>
                <w:b/>
                <w:lang w:val="uk-UA"/>
              </w:rPr>
              <w:t xml:space="preserve"> рік</w:t>
            </w:r>
          </w:p>
        </w:tc>
        <w:tc>
          <w:tcPr>
            <w:tcW w:w="1041" w:type="dxa"/>
            <w:shd w:val="clear" w:color="auto" w:fill="B8CCE4" w:themeFill="accent1" w:themeFillTint="66"/>
          </w:tcPr>
          <w:p w14:paraId="0B627542" w14:textId="1B6DEB55" w:rsidR="001C4B73" w:rsidRPr="0098296E" w:rsidRDefault="001C4B73" w:rsidP="007D0B01">
            <w:pPr>
              <w:spacing w:line="22" w:lineRule="atLeast"/>
              <w:contextualSpacing/>
              <w:jc w:val="center"/>
              <w:rPr>
                <w:rFonts w:ascii="Times New Roman" w:hAnsi="Times New Roman" w:cs="Times New Roman"/>
                <w:b/>
                <w:lang w:val="uk-UA"/>
              </w:rPr>
            </w:pPr>
            <w:r w:rsidRPr="0098296E">
              <w:rPr>
                <w:rFonts w:ascii="Times New Roman" w:hAnsi="Times New Roman" w:cs="Times New Roman"/>
                <w:b/>
                <w:lang w:val="uk-UA"/>
              </w:rPr>
              <w:t>2024</w:t>
            </w:r>
            <w:r w:rsidR="00DD28FB" w:rsidRPr="0098296E">
              <w:rPr>
                <w:rFonts w:ascii="Times New Roman" w:hAnsi="Times New Roman" w:cs="Times New Roman"/>
                <w:b/>
                <w:lang w:val="uk-UA"/>
              </w:rPr>
              <w:t xml:space="preserve"> рік</w:t>
            </w:r>
          </w:p>
        </w:tc>
        <w:tc>
          <w:tcPr>
            <w:tcW w:w="1041" w:type="dxa"/>
            <w:shd w:val="clear" w:color="auto" w:fill="B8CCE4" w:themeFill="accent1" w:themeFillTint="66"/>
          </w:tcPr>
          <w:p w14:paraId="5B392CD5" w14:textId="77777777" w:rsidR="001C4B73" w:rsidRPr="0098296E" w:rsidRDefault="001C4B73" w:rsidP="007D0B01">
            <w:pPr>
              <w:spacing w:line="22" w:lineRule="atLeast"/>
              <w:contextualSpacing/>
              <w:jc w:val="center"/>
              <w:rPr>
                <w:rFonts w:ascii="Times New Roman" w:hAnsi="Times New Roman" w:cs="Times New Roman"/>
                <w:b/>
                <w:lang w:val="uk-UA"/>
              </w:rPr>
            </w:pPr>
            <w:r w:rsidRPr="0098296E">
              <w:rPr>
                <w:rFonts w:ascii="Times New Roman" w:hAnsi="Times New Roman" w:cs="Times New Roman"/>
                <w:b/>
                <w:lang w:val="uk-UA"/>
              </w:rPr>
              <w:t>Разом</w:t>
            </w:r>
          </w:p>
        </w:tc>
      </w:tr>
      <w:tr w:rsidR="0098296E" w:rsidRPr="002C6DA2" w14:paraId="06213CF1" w14:textId="77777777" w:rsidTr="0098296E">
        <w:tc>
          <w:tcPr>
            <w:tcW w:w="521" w:type="dxa"/>
            <w:shd w:val="clear" w:color="auto" w:fill="auto"/>
          </w:tcPr>
          <w:p w14:paraId="0C975330" w14:textId="2239B89A" w:rsidR="0098296E" w:rsidRPr="0098296E" w:rsidRDefault="0098296E" w:rsidP="007D0B01">
            <w:pPr>
              <w:spacing w:line="22" w:lineRule="atLeast"/>
              <w:contextualSpacing/>
              <w:jc w:val="center"/>
              <w:rPr>
                <w:rFonts w:ascii="Times New Roman" w:hAnsi="Times New Roman" w:cs="Times New Roman"/>
                <w:lang w:val="uk-UA"/>
              </w:rPr>
            </w:pPr>
            <w:r w:rsidRPr="0098296E">
              <w:rPr>
                <w:rFonts w:ascii="Times New Roman" w:hAnsi="Times New Roman" w:cs="Times New Roman"/>
                <w:lang w:val="uk-UA"/>
              </w:rPr>
              <w:t>1</w:t>
            </w:r>
          </w:p>
        </w:tc>
        <w:tc>
          <w:tcPr>
            <w:tcW w:w="4983" w:type="dxa"/>
            <w:shd w:val="clear" w:color="auto" w:fill="auto"/>
          </w:tcPr>
          <w:p w14:paraId="245F077F" w14:textId="5831DAE0" w:rsidR="0098296E" w:rsidRPr="0098296E" w:rsidRDefault="0098296E" w:rsidP="007D0B01">
            <w:pPr>
              <w:spacing w:line="22" w:lineRule="atLeast"/>
              <w:contextualSpacing/>
              <w:jc w:val="center"/>
              <w:rPr>
                <w:rFonts w:ascii="Times New Roman" w:hAnsi="Times New Roman" w:cs="Times New Roman"/>
                <w:lang w:val="uk-UA"/>
              </w:rPr>
            </w:pPr>
            <w:r w:rsidRPr="0098296E">
              <w:rPr>
                <w:rFonts w:ascii="Times New Roman" w:hAnsi="Times New Roman" w:cs="Times New Roman"/>
                <w:lang w:val="uk-UA"/>
              </w:rPr>
              <w:t>2</w:t>
            </w:r>
          </w:p>
        </w:tc>
        <w:tc>
          <w:tcPr>
            <w:tcW w:w="1001" w:type="dxa"/>
            <w:shd w:val="clear" w:color="auto" w:fill="auto"/>
          </w:tcPr>
          <w:p w14:paraId="6CAF494F" w14:textId="17C7DF25" w:rsidR="0098296E" w:rsidRPr="0098296E" w:rsidRDefault="0098296E" w:rsidP="007D0B01">
            <w:pPr>
              <w:spacing w:line="22" w:lineRule="atLeast"/>
              <w:contextualSpacing/>
              <w:jc w:val="center"/>
              <w:rPr>
                <w:rFonts w:ascii="Times New Roman" w:hAnsi="Times New Roman" w:cs="Times New Roman"/>
                <w:lang w:val="uk-UA"/>
              </w:rPr>
            </w:pPr>
            <w:r w:rsidRPr="0098296E">
              <w:rPr>
                <w:rFonts w:ascii="Times New Roman" w:hAnsi="Times New Roman" w:cs="Times New Roman"/>
                <w:lang w:val="uk-UA"/>
              </w:rPr>
              <w:t>3</w:t>
            </w:r>
          </w:p>
        </w:tc>
        <w:tc>
          <w:tcPr>
            <w:tcW w:w="1041" w:type="dxa"/>
            <w:shd w:val="clear" w:color="auto" w:fill="auto"/>
          </w:tcPr>
          <w:p w14:paraId="1B9C420E" w14:textId="1126FDCC" w:rsidR="0098296E" w:rsidRPr="0098296E" w:rsidRDefault="0098296E" w:rsidP="007D0B01">
            <w:pPr>
              <w:spacing w:line="22" w:lineRule="atLeast"/>
              <w:contextualSpacing/>
              <w:jc w:val="center"/>
              <w:rPr>
                <w:rFonts w:ascii="Times New Roman" w:hAnsi="Times New Roman" w:cs="Times New Roman"/>
                <w:lang w:val="uk-UA"/>
              </w:rPr>
            </w:pPr>
            <w:r w:rsidRPr="0098296E">
              <w:rPr>
                <w:rFonts w:ascii="Times New Roman" w:hAnsi="Times New Roman" w:cs="Times New Roman"/>
                <w:lang w:val="uk-UA"/>
              </w:rPr>
              <w:t>4</w:t>
            </w:r>
          </w:p>
        </w:tc>
        <w:tc>
          <w:tcPr>
            <w:tcW w:w="1041" w:type="dxa"/>
            <w:shd w:val="clear" w:color="auto" w:fill="auto"/>
          </w:tcPr>
          <w:p w14:paraId="549ECB5B" w14:textId="73A6054E" w:rsidR="0098296E" w:rsidRPr="0098296E" w:rsidRDefault="0098296E" w:rsidP="007D0B01">
            <w:pPr>
              <w:spacing w:line="22" w:lineRule="atLeast"/>
              <w:contextualSpacing/>
              <w:jc w:val="center"/>
              <w:rPr>
                <w:rFonts w:ascii="Times New Roman" w:hAnsi="Times New Roman" w:cs="Times New Roman"/>
                <w:lang w:val="uk-UA"/>
              </w:rPr>
            </w:pPr>
            <w:r w:rsidRPr="0098296E">
              <w:rPr>
                <w:rFonts w:ascii="Times New Roman" w:hAnsi="Times New Roman" w:cs="Times New Roman"/>
                <w:lang w:val="uk-UA"/>
              </w:rPr>
              <w:t>5</w:t>
            </w:r>
          </w:p>
        </w:tc>
        <w:tc>
          <w:tcPr>
            <w:tcW w:w="1041" w:type="dxa"/>
            <w:shd w:val="clear" w:color="auto" w:fill="auto"/>
          </w:tcPr>
          <w:p w14:paraId="6AEC4BB5" w14:textId="17CDBA10" w:rsidR="0098296E" w:rsidRPr="0098296E" w:rsidRDefault="0098296E" w:rsidP="007D0B01">
            <w:pPr>
              <w:spacing w:line="22" w:lineRule="atLeast"/>
              <w:contextualSpacing/>
              <w:jc w:val="center"/>
              <w:rPr>
                <w:rFonts w:ascii="Times New Roman" w:hAnsi="Times New Roman" w:cs="Times New Roman"/>
                <w:lang w:val="uk-UA"/>
              </w:rPr>
            </w:pPr>
            <w:r w:rsidRPr="0098296E">
              <w:rPr>
                <w:rFonts w:ascii="Times New Roman" w:hAnsi="Times New Roman" w:cs="Times New Roman"/>
                <w:lang w:val="uk-UA"/>
              </w:rPr>
              <w:t>6</w:t>
            </w:r>
          </w:p>
        </w:tc>
      </w:tr>
      <w:tr w:rsidR="00F774D3" w:rsidRPr="002C6DA2" w14:paraId="689D2E62" w14:textId="77777777" w:rsidTr="008B245A">
        <w:tc>
          <w:tcPr>
            <w:tcW w:w="521" w:type="dxa"/>
          </w:tcPr>
          <w:p w14:paraId="4A12E636" w14:textId="3BEFA0BD"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w:t>
            </w:r>
          </w:p>
        </w:tc>
        <w:tc>
          <w:tcPr>
            <w:tcW w:w="4983" w:type="dxa"/>
          </w:tcPr>
          <w:p w14:paraId="52168D04" w14:textId="06593A60" w:rsidR="00F774D3" w:rsidRPr="00357C8A" w:rsidRDefault="00F774D3" w:rsidP="00426DB1">
            <w:pPr>
              <w:spacing w:line="22" w:lineRule="atLeast"/>
              <w:contextualSpacing/>
              <w:jc w:val="both"/>
              <w:rPr>
                <w:rFonts w:ascii="Times New Roman" w:hAnsi="Times New Roman" w:cs="Times New Roman"/>
                <w:color w:val="000000" w:themeColor="text1"/>
                <w:lang w:val="uk-UA"/>
              </w:rPr>
            </w:pPr>
            <w:r w:rsidRPr="00357C8A">
              <w:rPr>
                <w:rFonts w:ascii="Times New Roman" w:eastAsia="Times New Roman" w:hAnsi="Times New Roman" w:cs="Times New Roman"/>
                <w:color w:val="000000" w:themeColor="text1"/>
                <w:lang w:eastAsia="ru-RU"/>
              </w:rPr>
              <w:t>Реконструкція систем водовідведення та очисних споруд</w:t>
            </w:r>
          </w:p>
        </w:tc>
        <w:tc>
          <w:tcPr>
            <w:tcW w:w="1001" w:type="dxa"/>
          </w:tcPr>
          <w:p w14:paraId="462CC5C5" w14:textId="2821195E"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7700,0</w:t>
            </w:r>
          </w:p>
        </w:tc>
        <w:tc>
          <w:tcPr>
            <w:tcW w:w="1041" w:type="dxa"/>
          </w:tcPr>
          <w:p w14:paraId="3EABDEF3" w14:textId="18D6F03C"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7750,0</w:t>
            </w:r>
          </w:p>
        </w:tc>
        <w:tc>
          <w:tcPr>
            <w:tcW w:w="1041" w:type="dxa"/>
          </w:tcPr>
          <w:p w14:paraId="6294D596" w14:textId="08CAF369"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7800,0</w:t>
            </w:r>
          </w:p>
        </w:tc>
        <w:tc>
          <w:tcPr>
            <w:tcW w:w="1041" w:type="dxa"/>
          </w:tcPr>
          <w:p w14:paraId="02D2B602" w14:textId="6CE8ACCD"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23250,0</w:t>
            </w:r>
          </w:p>
        </w:tc>
      </w:tr>
      <w:tr w:rsidR="00F774D3" w:rsidRPr="002C6DA2" w14:paraId="0101D758" w14:textId="77777777" w:rsidTr="008B245A">
        <w:tc>
          <w:tcPr>
            <w:tcW w:w="521" w:type="dxa"/>
          </w:tcPr>
          <w:p w14:paraId="710966A1" w14:textId="39DE2EEA"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2</w:t>
            </w:r>
          </w:p>
        </w:tc>
        <w:tc>
          <w:tcPr>
            <w:tcW w:w="4983" w:type="dxa"/>
          </w:tcPr>
          <w:p w14:paraId="10B31717" w14:textId="353A3460" w:rsidR="00F774D3" w:rsidRPr="00357C8A" w:rsidRDefault="00F774D3" w:rsidP="00426DB1">
            <w:pPr>
              <w:spacing w:line="22" w:lineRule="atLeast"/>
              <w:contextualSpacing/>
              <w:jc w:val="both"/>
              <w:rPr>
                <w:rFonts w:ascii="Times New Roman" w:hAnsi="Times New Roman" w:cs="Times New Roman"/>
                <w:color w:val="000000" w:themeColor="text1"/>
                <w:lang w:val="uk-UA"/>
              </w:rPr>
            </w:pPr>
            <w:r w:rsidRPr="00357C8A">
              <w:rPr>
                <w:rFonts w:ascii="Times New Roman" w:hAnsi="Times New Roman" w:cs="Times New Roman"/>
                <w:color w:val="000000" w:themeColor="text1"/>
              </w:rPr>
              <w:t>Будівництво та реконструкція систем централізованого водопостачання</w:t>
            </w:r>
          </w:p>
        </w:tc>
        <w:tc>
          <w:tcPr>
            <w:tcW w:w="1001" w:type="dxa"/>
          </w:tcPr>
          <w:p w14:paraId="418996B6" w14:textId="14F8231D"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2972,0</w:t>
            </w:r>
          </w:p>
        </w:tc>
        <w:tc>
          <w:tcPr>
            <w:tcW w:w="1041" w:type="dxa"/>
          </w:tcPr>
          <w:p w14:paraId="56679749" w14:textId="0E67DA04"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2975,0</w:t>
            </w:r>
          </w:p>
        </w:tc>
        <w:tc>
          <w:tcPr>
            <w:tcW w:w="1041" w:type="dxa"/>
          </w:tcPr>
          <w:p w14:paraId="5F23BD2F" w14:textId="4123940F"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2980,0</w:t>
            </w:r>
          </w:p>
        </w:tc>
        <w:tc>
          <w:tcPr>
            <w:tcW w:w="1041" w:type="dxa"/>
          </w:tcPr>
          <w:p w14:paraId="791DA2F7" w14:textId="0CF3DDAB"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8927,0</w:t>
            </w:r>
          </w:p>
        </w:tc>
      </w:tr>
      <w:tr w:rsidR="00F774D3" w:rsidRPr="002C6DA2" w14:paraId="36D78AF2" w14:textId="77777777" w:rsidTr="008B245A">
        <w:tc>
          <w:tcPr>
            <w:tcW w:w="521" w:type="dxa"/>
          </w:tcPr>
          <w:p w14:paraId="1B46F3B6" w14:textId="20D781A9"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3</w:t>
            </w:r>
          </w:p>
        </w:tc>
        <w:tc>
          <w:tcPr>
            <w:tcW w:w="4983" w:type="dxa"/>
          </w:tcPr>
          <w:p w14:paraId="4DDE52EF" w14:textId="77777777" w:rsidR="00F774D3" w:rsidRDefault="00F774D3" w:rsidP="00F774D3">
            <w:pPr>
              <w:spacing w:line="22" w:lineRule="atLeast"/>
              <w:contextualSpacing/>
              <w:rPr>
                <w:rFonts w:ascii="Times New Roman" w:hAnsi="Times New Roman" w:cs="Times New Roman"/>
              </w:rPr>
            </w:pPr>
            <w:r w:rsidRPr="002C6DA2">
              <w:rPr>
                <w:rFonts w:ascii="Times New Roman" w:hAnsi="Times New Roman" w:cs="Times New Roman"/>
              </w:rPr>
              <w:t>Будівництво, капітальний ремонт мереж зовнішнього освітлення</w:t>
            </w:r>
          </w:p>
          <w:p w14:paraId="0C0042FE" w14:textId="487F11E5" w:rsidR="0098296E" w:rsidRPr="002C6DA2" w:rsidRDefault="0098296E" w:rsidP="00F774D3">
            <w:pPr>
              <w:spacing w:line="22" w:lineRule="atLeast"/>
              <w:contextualSpacing/>
              <w:rPr>
                <w:rFonts w:ascii="Times New Roman" w:hAnsi="Times New Roman" w:cs="Times New Roman"/>
                <w:lang w:val="uk-UA"/>
              </w:rPr>
            </w:pPr>
          </w:p>
        </w:tc>
        <w:tc>
          <w:tcPr>
            <w:tcW w:w="1001" w:type="dxa"/>
          </w:tcPr>
          <w:p w14:paraId="0116D4C2" w14:textId="3F42FF6E"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1500,0</w:t>
            </w:r>
          </w:p>
        </w:tc>
        <w:tc>
          <w:tcPr>
            <w:tcW w:w="1041" w:type="dxa"/>
          </w:tcPr>
          <w:p w14:paraId="63ECB8B8" w14:textId="084DEF11"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1800,0</w:t>
            </w:r>
          </w:p>
        </w:tc>
        <w:tc>
          <w:tcPr>
            <w:tcW w:w="1041" w:type="dxa"/>
          </w:tcPr>
          <w:p w14:paraId="0B774510" w14:textId="30D909F6"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2000,0</w:t>
            </w:r>
          </w:p>
        </w:tc>
        <w:tc>
          <w:tcPr>
            <w:tcW w:w="1041" w:type="dxa"/>
          </w:tcPr>
          <w:p w14:paraId="79A12A0F" w14:textId="115FF158"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5300,0</w:t>
            </w:r>
          </w:p>
        </w:tc>
      </w:tr>
      <w:tr w:rsidR="0098296E" w:rsidRPr="002C6DA2" w14:paraId="0E8F899C" w14:textId="77777777" w:rsidTr="008B245A">
        <w:tc>
          <w:tcPr>
            <w:tcW w:w="521" w:type="dxa"/>
          </w:tcPr>
          <w:p w14:paraId="226CE9AD" w14:textId="16EB9816" w:rsidR="0098296E" w:rsidRPr="002C6DA2" w:rsidRDefault="0098296E" w:rsidP="0098296E">
            <w:pPr>
              <w:spacing w:line="22" w:lineRule="atLeast"/>
              <w:contextualSpacing/>
              <w:jc w:val="center"/>
              <w:rPr>
                <w:rFonts w:ascii="Times New Roman" w:hAnsi="Times New Roman" w:cs="Times New Roman"/>
                <w:lang w:val="uk-UA"/>
              </w:rPr>
            </w:pPr>
            <w:r>
              <w:rPr>
                <w:rFonts w:ascii="Times New Roman" w:hAnsi="Times New Roman" w:cs="Times New Roman"/>
                <w:lang w:val="uk-UA"/>
              </w:rPr>
              <w:lastRenderedPageBreak/>
              <w:t>1</w:t>
            </w:r>
          </w:p>
        </w:tc>
        <w:tc>
          <w:tcPr>
            <w:tcW w:w="4983" w:type="dxa"/>
          </w:tcPr>
          <w:p w14:paraId="474D622C" w14:textId="1719D512" w:rsidR="0098296E" w:rsidRPr="0098296E" w:rsidRDefault="0098296E" w:rsidP="0098296E">
            <w:pPr>
              <w:spacing w:line="22" w:lineRule="atLeast"/>
              <w:contextualSpacing/>
              <w:jc w:val="center"/>
              <w:rPr>
                <w:rFonts w:ascii="Times New Roman" w:hAnsi="Times New Roman" w:cs="Times New Roman"/>
                <w:lang w:val="uk-UA"/>
              </w:rPr>
            </w:pPr>
            <w:r>
              <w:rPr>
                <w:rFonts w:ascii="Times New Roman" w:hAnsi="Times New Roman" w:cs="Times New Roman"/>
                <w:lang w:val="uk-UA"/>
              </w:rPr>
              <w:t>2</w:t>
            </w:r>
          </w:p>
        </w:tc>
        <w:tc>
          <w:tcPr>
            <w:tcW w:w="1001" w:type="dxa"/>
          </w:tcPr>
          <w:p w14:paraId="7EBC0108" w14:textId="5BED9AE9" w:rsidR="0098296E" w:rsidRPr="0098296E" w:rsidRDefault="0098296E" w:rsidP="0098296E">
            <w:pPr>
              <w:spacing w:line="22" w:lineRule="atLeast"/>
              <w:contextualSpacing/>
              <w:jc w:val="center"/>
              <w:rPr>
                <w:rFonts w:ascii="Times New Roman" w:hAnsi="Times New Roman" w:cs="Times New Roman"/>
                <w:lang w:val="uk-UA"/>
              </w:rPr>
            </w:pPr>
            <w:r>
              <w:rPr>
                <w:rFonts w:ascii="Times New Roman" w:hAnsi="Times New Roman" w:cs="Times New Roman"/>
                <w:lang w:val="uk-UA"/>
              </w:rPr>
              <w:t>3</w:t>
            </w:r>
          </w:p>
        </w:tc>
        <w:tc>
          <w:tcPr>
            <w:tcW w:w="1041" w:type="dxa"/>
          </w:tcPr>
          <w:p w14:paraId="0D8081F3" w14:textId="473345FA" w:rsidR="0098296E" w:rsidRPr="0098296E" w:rsidRDefault="0098296E" w:rsidP="0098296E">
            <w:pPr>
              <w:spacing w:line="22" w:lineRule="atLeast"/>
              <w:contextualSpacing/>
              <w:jc w:val="center"/>
              <w:rPr>
                <w:rFonts w:ascii="Times New Roman" w:hAnsi="Times New Roman" w:cs="Times New Roman"/>
                <w:lang w:val="uk-UA"/>
              </w:rPr>
            </w:pPr>
            <w:r>
              <w:rPr>
                <w:rFonts w:ascii="Times New Roman" w:hAnsi="Times New Roman" w:cs="Times New Roman"/>
                <w:lang w:val="uk-UA"/>
              </w:rPr>
              <w:t>4</w:t>
            </w:r>
          </w:p>
        </w:tc>
        <w:tc>
          <w:tcPr>
            <w:tcW w:w="1041" w:type="dxa"/>
          </w:tcPr>
          <w:p w14:paraId="16060C70" w14:textId="1A0A9BED" w:rsidR="0098296E" w:rsidRPr="0098296E" w:rsidRDefault="0098296E" w:rsidP="0098296E">
            <w:pPr>
              <w:spacing w:line="22" w:lineRule="atLeast"/>
              <w:contextualSpacing/>
              <w:jc w:val="center"/>
              <w:rPr>
                <w:rFonts w:ascii="Times New Roman" w:hAnsi="Times New Roman" w:cs="Times New Roman"/>
                <w:lang w:val="uk-UA"/>
              </w:rPr>
            </w:pPr>
            <w:r>
              <w:rPr>
                <w:rFonts w:ascii="Times New Roman" w:hAnsi="Times New Roman" w:cs="Times New Roman"/>
                <w:lang w:val="uk-UA"/>
              </w:rPr>
              <w:t>5</w:t>
            </w:r>
          </w:p>
        </w:tc>
        <w:tc>
          <w:tcPr>
            <w:tcW w:w="1041" w:type="dxa"/>
          </w:tcPr>
          <w:p w14:paraId="0117F145" w14:textId="37DBD728" w:rsidR="0098296E" w:rsidRPr="0098296E" w:rsidRDefault="0098296E" w:rsidP="0098296E">
            <w:pPr>
              <w:spacing w:line="22" w:lineRule="atLeast"/>
              <w:contextualSpacing/>
              <w:jc w:val="center"/>
              <w:rPr>
                <w:rFonts w:ascii="Times New Roman" w:hAnsi="Times New Roman" w:cs="Times New Roman"/>
                <w:lang w:val="uk-UA"/>
              </w:rPr>
            </w:pPr>
            <w:r>
              <w:rPr>
                <w:rFonts w:ascii="Times New Roman" w:hAnsi="Times New Roman" w:cs="Times New Roman"/>
                <w:lang w:val="uk-UA"/>
              </w:rPr>
              <w:t>6</w:t>
            </w:r>
          </w:p>
        </w:tc>
      </w:tr>
      <w:tr w:rsidR="00F774D3" w:rsidRPr="002C6DA2" w14:paraId="2F193216" w14:textId="77777777" w:rsidTr="008B245A">
        <w:tc>
          <w:tcPr>
            <w:tcW w:w="521" w:type="dxa"/>
          </w:tcPr>
          <w:p w14:paraId="68C0C66D" w14:textId="6EFAB2E4"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4</w:t>
            </w:r>
          </w:p>
        </w:tc>
        <w:tc>
          <w:tcPr>
            <w:tcW w:w="4983" w:type="dxa"/>
          </w:tcPr>
          <w:p w14:paraId="46893125" w14:textId="059A8CA6" w:rsidR="00F774D3" w:rsidRPr="002C6DA2" w:rsidRDefault="00F774D3" w:rsidP="00F774D3">
            <w:pPr>
              <w:spacing w:line="22" w:lineRule="atLeast"/>
              <w:contextualSpacing/>
              <w:rPr>
                <w:rFonts w:ascii="Times New Roman" w:hAnsi="Times New Roman" w:cs="Times New Roman"/>
                <w:lang w:val="uk-UA"/>
              </w:rPr>
            </w:pPr>
            <w:r w:rsidRPr="002C6DA2">
              <w:rPr>
                <w:rFonts w:ascii="Times New Roman" w:hAnsi="Times New Roman" w:cs="Times New Roman"/>
              </w:rPr>
              <w:t xml:space="preserve">Реконструкція теплових </w:t>
            </w:r>
            <w:r w:rsidRPr="00357C8A">
              <w:rPr>
                <w:rFonts w:ascii="Times New Roman" w:hAnsi="Times New Roman" w:cs="Times New Roman"/>
                <w:color w:val="000000" w:themeColor="text1"/>
              </w:rPr>
              <w:t xml:space="preserve">мереж </w:t>
            </w:r>
            <w:r w:rsidR="00357C8A" w:rsidRPr="00357C8A">
              <w:rPr>
                <w:rFonts w:ascii="Times New Roman" w:hAnsi="Times New Roman" w:cs="Times New Roman"/>
                <w:color w:val="000000" w:themeColor="text1"/>
                <w:lang w:val="uk-UA"/>
              </w:rPr>
              <w:t>і</w:t>
            </w:r>
            <w:r w:rsidRPr="00357C8A">
              <w:rPr>
                <w:rFonts w:ascii="Times New Roman" w:hAnsi="Times New Roman" w:cs="Times New Roman"/>
                <w:color w:val="000000" w:themeColor="text1"/>
              </w:rPr>
              <w:t>з заміною труб на попередньо-ізольовані</w:t>
            </w:r>
            <w:r w:rsidRPr="00357C8A">
              <w:rPr>
                <w:rFonts w:ascii="Times New Roman" w:hAnsi="Times New Roman" w:cs="Times New Roman"/>
                <w:color w:val="000000" w:themeColor="text1"/>
                <w:lang w:val="uk-UA"/>
              </w:rPr>
              <w:t xml:space="preserve"> труби</w:t>
            </w:r>
          </w:p>
        </w:tc>
        <w:tc>
          <w:tcPr>
            <w:tcW w:w="1001" w:type="dxa"/>
          </w:tcPr>
          <w:p w14:paraId="182F2159" w14:textId="160DB958"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4890,0</w:t>
            </w:r>
          </w:p>
        </w:tc>
        <w:tc>
          <w:tcPr>
            <w:tcW w:w="1041" w:type="dxa"/>
          </w:tcPr>
          <w:p w14:paraId="631F230E" w14:textId="278C233C"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5390,0</w:t>
            </w:r>
          </w:p>
        </w:tc>
        <w:tc>
          <w:tcPr>
            <w:tcW w:w="1041" w:type="dxa"/>
          </w:tcPr>
          <w:p w14:paraId="3C90B41E" w14:textId="46308C77"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5890,0</w:t>
            </w:r>
          </w:p>
        </w:tc>
        <w:tc>
          <w:tcPr>
            <w:tcW w:w="1041" w:type="dxa"/>
          </w:tcPr>
          <w:p w14:paraId="165AA92F" w14:textId="4F8978A3"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16170,0</w:t>
            </w:r>
          </w:p>
        </w:tc>
      </w:tr>
      <w:tr w:rsidR="00F774D3" w:rsidRPr="002C6DA2" w14:paraId="6C4616A1" w14:textId="77777777" w:rsidTr="008B245A">
        <w:tc>
          <w:tcPr>
            <w:tcW w:w="521" w:type="dxa"/>
          </w:tcPr>
          <w:p w14:paraId="1855CE7B" w14:textId="64B74DB2"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5</w:t>
            </w:r>
          </w:p>
        </w:tc>
        <w:tc>
          <w:tcPr>
            <w:tcW w:w="4983" w:type="dxa"/>
          </w:tcPr>
          <w:p w14:paraId="2EDF160F" w14:textId="67E5E306" w:rsidR="00F774D3" w:rsidRPr="002C6DA2" w:rsidRDefault="00F774D3" w:rsidP="00F774D3">
            <w:pPr>
              <w:spacing w:line="22" w:lineRule="atLeast"/>
              <w:contextualSpacing/>
              <w:rPr>
                <w:rFonts w:ascii="Times New Roman" w:hAnsi="Times New Roman" w:cs="Times New Roman"/>
                <w:lang w:val="uk-UA"/>
              </w:rPr>
            </w:pPr>
            <w:r w:rsidRPr="002C6DA2">
              <w:rPr>
                <w:rFonts w:ascii="Times New Roman" w:hAnsi="Times New Roman" w:cs="Times New Roman"/>
              </w:rPr>
              <w:t>Реконструкція котелень з встановленням сучасних високоефективних котлів, насосного обладнання та засобів автоматизації</w:t>
            </w:r>
          </w:p>
        </w:tc>
        <w:tc>
          <w:tcPr>
            <w:tcW w:w="1001" w:type="dxa"/>
          </w:tcPr>
          <w:p w14:paraId="3F5DFAF7" w14:textId="794346E6"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5250,0</w:t>
            </w:r>
          </w:p>
        </w:tc>
        <w:tc>
          <w:tcPr>
            <w:tcW w:w="1041" w:type="dxa"/>
          </w:tcPr>
          <w:p w14:paraId="1371B471" w14:textId="2503F113"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5500,0</w:t>
            </w:r>
          </w:p>
        </w:tc>
        <w:tc>
          <w:tcPr>
            <w:tcW w:w="1041" w:type="dxa"/>
          </w:tcPr>
          <w:p w14:paraId="0C241D4F" w14:textId="234421C6"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6000,0</w:t>
            </w:r>
          </w:p>
        </w:tc>
        <w:tc>
          <w:tcPr>
            <w:tcW w:w="1041" w:type="dxa"/>
          </w:tcPr>
          <w:p w14:paraId="60851366" w14:textId="07D0616E"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16750,0</w:t>
            </w:r>
          </w:p>
        </w:tc>
      </w:tr>
      <w:tr w:rsidR="00F774D3" w:rsidRPr="002C6DA2" w14:paraId="208237A7" w14:textId="77777777" w:rsidTr="008B245A">
        <w:tc>
          <w:tcPr>
            <w:tcW w:w="521" w:type="dxa"/>
          </w:tcPr>
          <w:p w14:paraId="547D5300" w14:textId="4FCA05AE"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6</w:t>
            </w:r>
          </w:p>
        </w:tc>
        <w:tc>
          <w:tcPr>
            <w:tcW w:w="4983" w:type="dxa"/>
          </w:tcPr>
          <w:p w14:paraId="66E5F78C" w14:textId="43A5F9CA" w:rsidR="00F774D3" w:rsidRPr="002C6DA2" w:rsidRDefault="00F774D3" w:rsidP="00F774D3">
            <w:pPr>
              <w:spacing w:line="22" w:lineRule="atLeast"/>
              <w:contextualSpacing/>
              <w:rPr>
                <w:rFonts w:ascii="Times New Roman" w:hAnsi="Times New Roman" w:cs="Times New Roman"/>
                <w:lang w:val="uk-UA"/>
              </w:rPr>
            </w:pPr>
            <w:r w:rsidRPr="00357C8A">
              <w:rPr>
                <w:rFonts w:ascii="Times New Roman" w:hAnsi="Times New Roman" w:cs="Times New Roman"/>
                <w:color w:val="000000" w:themeColor="text1"/>
              </w:rPr>
              <w:t xml:space="preserve">Будівництво, капітальний </w:t>
            </w:r>
            <w:r w:rsidR="00357C8A" w:rsidRPr="00357C8A">
              <w:rPr>
                <w:rFonts w:ascii="Times New Roman" w:hAnsi="Times New Roman" w:cs="Times New Roman"/>
                <w:color w:val="000000" w:themeColor="text1"/>
              </w:rPr>
              <w:t xml:space="preserve">ремонт </w:t>
            </w:r>
            <w:r w:rsidRPr="00357C8A">
              <w:rPr>
                <w:rFonts w:ascii="Times New Roman" w:hAnsi="Times New Roman" w:cs="Times New Roman"/>
                <w:color w:val="000000" w:themeColor="text1"/>
              </w:rPr>
              <w:t>доріг та дорожньо-транспортної інфраструктури</w:t>
            </w:r>
          </w:p>
        </w:tc>
        <w:tc>
          <w:tcPr>
            <w:tcW w:w="1001" w:type="dxa"/>
          </w:tcPr>
          <w:p w14:paraId="1F5699D1" w14:textId="22AB9935"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35000,0</w:t>
            </w:r>
          </w:p>
        </w:tc>
        <w:tc>
          <w:tcPr>
            <w:tcW w:w="1041" w:type="dxa"/>
          </w:tcPr>
          <w:p w14:paraId="5857A63D" w14:textId="2C214738"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40000,0</w:t>
            </w:r>
          </w:p>
        </w:tc>
        <w:tc>
          <w:tcPr>
            <w:tcW w:w="1041" w:type="dxa"/>
          </w:tcPr>
          <w:p w14:paraId="35915EA8" w14:textId="13B5F554"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45000,0</w:t>
            </w:r>
          </w:p>
        </w:tc>
        <w:tc>
          <w:tcPr>
            <w:tcW w:w="1041" w:type="dxa"/>
          </w:tcPr>
          <w:p w14:paraId="24E92D79" w14:textId="46916404"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120000,0</w:t>
            </w:r>
          </w:p>
        </w:tc>
      </w:tr>
      <w:tr w:rsidR="00F774D3" w:rsidRPr="002C6DA2" w14:paraId="74A2E5D2" w14:textId="77777777" w:rsidTr="008B245A">
        <w:tc>
          <w:tcPr>
            <w:tcW w:w="521" w:type="dxa"/>
          </w:tcPr>
          <w:p w14:paraId="38A2FD8E" w14:textId="0777CB61"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7</w:t>
            </w:r>
          </w:p>
        </w:tc>
        <w:tc>
          <w:tcPr>
            <w:tcW w:w="4983" w:type="dxa"/>
          </w:tcPr>
          <w:p w14:paraId="5FE5F345" w14:textId="52B6D8C0" w:rsidR="00F774D3" w:rsidRPr="002C6DA2" w:rsidRDefault="00F774D3" w:rsidP="00F774D3">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bCs/>
                <w:lang w:val="uk-UA" w:eastAsia="ru-RU"/>
              </w:rPr>
              <w:t>Запровадження комунальних автобусних маршрутів загального користування</w:t>
            </w:r>
          </w:p>
        </w:tc>
        <w:tc>
          <w:tcPr>
            <w:tcW w:w="1001" w:type="dxa"/>
          </w:tcPr>
          <w:p w14:paraId="13B2913C" w14:textId="4BA61BC9"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1300,0</w:t>
            </w:r>
          </w:p>
        </w:tc>
        <w:tc>
          <w:tcPr>
            <w:tcW w:w="1041" w:type="dxa"/>
          </w:tcPr>
          <w:p w14:paraId="447A653E" w14:textId="3E84C649"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2700,0</w:t>
            </w:r>
          </w:p>
        </w:tc>
        <w:tc>
          <w:tcPr>
            <w:tcW w:w="1041" w:type="dxa"/>
          </w:tcPr>
          <w:p w14:paraId="268AC913" w14:textId="06B7B750"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2000,0</w:t>
            </w:r>
          </w:p>
        </w:tc>
        <w:tc>
          <w:tcPr>
            <w:tcW w:w="1041" w:type="dxa"/>
          </w:tcPr>
          <w:p w14:paraId="3550B7AB" w14:textId="510034E7"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6000,0</w:t>
            </w:r>
          </w:p>
        </w:tc>
      </w:tr>
      <w:tr w:rsidR="00F774D3" w:rsidRPr="002C6DA2" w14:paraId="1622D420" w14:textId="77777777" w:rsidTr="008B245A">
        <w:tc>
          <w:tcPr>
            <w:tcW w:w="521" w:type="dxa"/>
          </w:tcPr>
          <w:p w14:paraId="63D73A8B" w14:textId="20E6B4C0"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8</w:t>
            </w:r>
          </w:p>
        </w:tc>
        <w:tc>
          <w:tcPr>
            <w:tcW w:w="4983" w:type="dxa"/>
          </w:tcPr>
          <w:p w14:paraId="52EDE187" w14:textId="65850F2E" w:rsidR="00F774D3" w:rsidRPr="002C6DA2" w:rsidRDefault="00F774D3" w:rsidP="00F774D3">
            <w:pPr>
              <w:spacing w:line="22" w:lineRule="atLeast"/>
              <w:contextualSpacing/>
              <w:rPr>
                <w:rFonts w:ascii="Times New Roman" w:hAnsi="Times New Roman" w:cs="Times New Roman"/>
                <w:lang w:val="uk-UA"/>
              </w:rPr>
            </w:pPr>
            <w:r w:rsidRPr="002C6DA2">
              <w:rPr>
                <w:rFonts w:ascii="Times New Roman" w:hAnsi="Times New Roman" w:cs="Times New Roman"/>
                <w:lang w:val="uk-UA"/>
              </w:rPr>
              <w:t>Реалізац</w:t>
            </w:r>
            <w:r w:rsidR="00357C8A">
              <w:rPr>
                <w:rFonts w:ascii="Times New Roman" w:hAnsi="Times New Roman" w:cs="Times New Roman"/>
                <w:lang w:val="uk-UA"/>
              </w:rPr>
              <w:t>і</w:t>
            </w:r>
            <w:r w:rsidRPr="002C6DA2">
              <w:rPr>
                <w:rFonts w:ascii="Times New Roman" w:hAnsi="Times New Roman" w:cs="Times New Roman"/>
                <w:lang w:val="uk-UA"/>
              </w:rPr>
              <w:t>я енергоефективних заходів у бюджетній та житлово-комунальній сферах</w:t>
            </w:r>
          </w:p>
        </w:tc>
        <w:tc>
          <w:tcPr>
            <w:tcW w:w="1001" w:type="dxa"/>
          </w:tcPr>
          <w:p w14:paraId="0AF1DBA0" w14:textId="15735290"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1500,0</w:t>
            </w:r>
          </w:p>
        </w:tc>
        <w:tc>
          <w:tcPr>
            <w:tcW w:w="1041" w:type="dxa"/>
          </w:tcPr>
          <w:p w14:paraId="7B834BF5" w14:textId="04330EA5"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1750,0</w:t>
            </w:r>
          </w:p>
        </w:tc>
        <w:tc>
          <w:tcPr>
            <w:tcW w:w="1041" w:type="dxa"/>
          </w:tcPr>
          <w:p w14:paraId="7705F71A" w14:textId="35C5897D"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2000,0</w:t>
            </w:r>
          </w:p>
        </w:tc>
        <w:tc>
          <w:tcPr>
            <w:tcW w:w="1041" w:type="dxa"/>
          </w:tcPr>
          <w:p w14:paraId="3AE59F73" w14:textId="76384711"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5250,0</w:t>
            </w:r>
          </w:p>
        </w:tc>
      </w:tr>
      <w:tr w:rsidR="00F774D3" w:rsidRPr="002C6DA2" w14:paraId="381AECB8" w14:textId="77777777" w:rsidTr="008B245A">
        <w:tc>
          <w:tcPr>
            <w:tcW w:w="521" w:type="dxa"/>
          </w:tcPr>
          <w:p w14:paraId="74657F83" w14:textId="26BCF237"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9</w:t>
            </w:r>
          </w:p>
        </w:tc>
        <w:tc>
          <w:tcPr>
            <w:tcW w:w="4983" w:type="dxa"/>
          </w:tcPr>
          <w:p w14:paraId="74D9B49B" w14:textId="58ADA368" w:rsidR="00F774D3" w:rsidRPr="002C6DA2" w:rsidRDefault="00F774D3" w:rsidP="00F774D3">
            <w:pPr>
              <w:spacing w:line="22" w:lineRule="atLeast"/>
              <w:contextualSpacing/>
              <w:rPr>
                <w:rFonts w:ascii="Times New Roman" w:hAnsi="Times New Roman" w:cs="Times New Roman"/>
                <w:lang w:val="uk-UA"/>
              </w:rPr>
            </w:pPr>
            <w:r w:rsidRPr="002C6DA2">
              <w:rPr>
                <w:rFonts w:ascii="Times New Roman" w:hAnsi="Times New Roman" w:cs="Times New Roman"/>
                <w:lang w:val="uk-UA"/>
              </w:rPr>
              <w:t>Реалізац</w:t>
            </w:r>
            <w:r w:rsidR="00357C8A">
              <w:rPr>
                <w:rFonts w:ascii="Times New Roman" w:hAnsi="Times New Roman" w:cs="Times New Roman"/>
                <w:lang w:val="uk-UA"/>
              </w:rPr>
              <w:t>і</w:t>
            </w:r>
            <w:r w:rsidRPr="002C6DA2">
              <w:rPr>
                <w:rFonts w:ascii="Times New Roman" w:hAnsi="Times New Roman" w:cs="Times New Roman"/>
                <w:lang w:val="uk-UA"/>
              </w:rPr>
              <w:t>я енергоефективних заходів з термомодернізації житлових будівель</w:t>
            </w:r>
          </w:p>
        </w:tc>
        <w:tc>
          <w:tcPr>
            <w:tcW w:w="1001" w:type="dxa"/>
          </w:tcPr>
          <w:p w14:paraId="5EF28D6D" w14:textId="120AC544"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6000,0</w:t>
            </w:r>
          </w:p>
        </w:tc>
        <w:tc>
          <w:tcPr>
            <w:tcW w:w="1041" w:type="dxa"/>
          </w:tcPr>
          <w:p w14:paraId="1A2876D3" w14:textId="423E8AAF"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5000,0</w:t>
            </w:r>
          </w:p>
        </w:tc>
        <w:tc>
          <w:tcPr>
            <w:tcW w:w="1041" w:type="dxa"/>
          </w:tcPr>
          <w:p w14:paraId="1D634988" w14:textId="745B3243"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5000,0</w:t>
            </w:r>
          </w:p>
        </w:tc>
        <w:tc>
          <w:tcPr>
            <w:tcW w:w="1041" w:type="dxa"/>
          </w:tcPr>
          <w:p w14:paraId="0508A7D3" w14:textId="69A43A9C"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16000,0</w:t>
            </w:r>
          </w:p>
        </w:tc>
      </w:tr>
      <w:tr w:rsidR="00F774D3" w:rsidRPr="002C6DA2" w14:paraId="6944BB36" w14:textId="77777777" w:rsidTr="008B245A">
        <w:tc>
          <w:tcPr>
            <w:tcW w:w="521" w:type="dxa"/>
          </w:tcPr>
          <w:p w14:paraId="52BC3992" w14:textId="73D9CF2E"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10</w:t>
            </w:r>
          </w:p>
        </w:tc>
        <w:tc>
          <w:tcPr>
            <w:tcW w:w="4983" w:type="dxa"/>
          </w:tcPr>
          <w:p w14:paraId="19F97E7E" w14:textId="5C695FB1" w:rsidR="00F774D3" w:rsidRPr="002C6DA2" w:rsidRDefault="00F774D3" w:rsidP="00F774D3">
            <w:pPr>
              <w:spacing w:line="22" w:lineRule="atLeast"/>
              <w:contextualSpacing/>
              <w:rPr>
                <w:rFonts w:ascii="Times New Roman" w:hAnsi="Times New Roman" w:cs="Times New Roman"/>
                <w:lang w:val="uk-UA"/>
              </w:rPr>
            </w:pPr>
            <w:r w:rsidRPr="002C6DA2">
              <w:rPr>
                <w:rFonts w:ascii="Times New Roman" w:hAnsi="Times New Roman" w:cs="Times New Roman"/>
                <w:lang w:val="uk-UA"/>
              </w:rPr>
              <w:t>Містобудівне планування громади</w:t>
            </w:r>
          </w:p>
        </w:tc>
        <w:tc>
          <w:tcPr>
            <w:tcW w:w="1001" w:type="dxa"/>
          </w:tcPr>
          <w:p w14:paraId="13766332" w14:textId="5188EE27"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700,0</w:t>
            </w:r>
          </w:p>
        </w:tc>
        <w:tc>
          <w:tcPr>
            <w:tcW w:w="1041" w:type="dxa"/>
          </w:tcPr>
          <w:p w14:paraId="3FC82A37" w14:textId="0D253ABE"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452,0</w:t>
            </w:r>
          </w:p>
        </w:tc>
        <w:tc>
          <w:tcPr>
            <w:tcW w:w="1041" w:type="dxa"/>
          </w:tcPr>
          <w:p w14:paraId="7D084A88" w14:textId="40AD69C7" w:rsidR="00F774D3" w:rsidRPr="002C6DA2" w:rsidRDefault="00DD28FB" w:rsidP="00F774D3">
            <w:pPr>
              <w:spacing w:line="22" w:lineRule="atLeast"/>
              <w:contextualSpacing/>
              <w:jc w:val="center"/>
              <w:rPr>
                <w:rFonts w:ascii="Times New Roman" w:hAnsi="Times New Roman" w:cs="Times New Roman"/>
                <w:lang w:val="uk-UA"/>
              </w:rPr>
            </w:pPr>
            <w:r w:rsidRPr="00DD28FB">
              <w:rPr>
                <w:rFonts w:ascii="Times New Roman" w:hAnsi="Times New Roman" w:cs="Times New Roman"/>
                <w:color w:val="000000" w:themeColor="text1"/>
              </w:rPr>
              <w:t>-</w:t>
            </w:r>
          </w:p>
        </w:tc>
        <w:tc>
          <w:tcPr>
            <w:tcW w:w="1041" w:type="dxa"/>
          </w:tcPr>
          <w:p w14:paraId="42203958" w14:textId="2ACBD91D" w:rsidR="00F774D3" w:rsidRPr="002C6DA2" w:rsidRDefault="00F774D3" w:rsidP="00F774D3">
            <w:pPr>
              <w:spacing w:line="22" w:lineRule="atLeast"/>
              <w:contextualSpacing/>
              <w:jc w:val="center"/>
              <w:rPr>
                <w:rFonts w:ascii="Times New Roman" w:hAnsi="Times New Roman" w:cs="Times New Roman"/>
                <w:lang w:val="uk-UA"/>
              </w:rPr>
            </w:pPr>
            <w:r w:rsidRPr="002C6DA2">
              <w:rPr>
                <w:rFonts w:ascii="Times New Roman" w:hAnsi="Times New Roman" w:cs="Times New Roman"/>
              </w:rPr>
              <w:t>1152,0</w:t>
            </w:r>
          </w:p>
        </w:tc>
      </w:tr>
      <w:tr w:rsidR="00521D29" w:rsidRPr="002C6DA2" w14:paraId="5459C3FD" w14:textId="77777777" w:rsidTr="008B245A">
        <w:tc>
          <w:tcPr>
            <w:tcW w:w="521" w:type="dxa"/>
          </w:tcPr>
          <w:p w14:paraId="5BB454B6" w14:textId="3140D4C8" w:rsidR="00521D29" w:rsidRPr="002C6DA2" w:rsidRDefault="00521D29" w:rsidP="00521D29">
            <w:pPr>
              <w:spacing w:line="22" w:lineRule="atLeast"/>
              <w:contextualSpacing/>
              <w:jc w:val="center"/>
              <w:rPr>
                <w:rFonts w:ascii="Times New Roman" w:hAnsi="Times New Roman" w:cs="Times New Roman"/>
                <w:lang w:val="uk-UA"/>
              </w:rPr>
            </w:pPr>
            <w:r>
              <w:rPr>
                <w:rFonts w:ascii="Times New Roman" w:hAnsi="Times New Roman" w:cs="Times New Roman"/>
                <w:lang w:val="uk-UA"/>
              </w:rPr>
              <w:t>11</w:t>
            </w:r>
          </w:p>
        </w:tc>
        <w:tc>
          <w:tcPr>
            <w:tcW w:w="4983" w:type="dxa"/>
          </w:tcPr>
          <w:p w14:paraId="3022C0A8" w14:textId="2D41CA22" w:rsidR="00521D29" w:rsidRPr="002C6DA2" w:rsidRDefault="00521D29" w:rsidP="00521D29">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lang w:val="uk-UA" w:eastAsia="ru-RU"/>
              </w:rPr>
              <w:t>Оновлення картографічн</w:t>
            </w:r>
            <w:r w:rsidR="00843D54">
              <w:rPr>
                <w:rFonts w:ascii="Times New Roman" w:eastAsia="Times New Roman" w:hAnsi="Times New Roman" w:cs="Times New Roman"/>
                <w:lang w:val="uk-UA" w:eastAsia="ru-RU"/>
              </w:rPr>
              <w:t xml:space="preserve">их матеріалів у </w:t>
            </w:r>
            <w:r w:rsidR="009412B7">
              <w:rPr>
                <w:rFonts w:ascii="Times New Roman" w:eastAsia="Times New Roman" w:hAnsi="Times New Roman" w:cs="Times New Roman"/>
                <w:lang w:val="uk-UA" w:eastAsia="ru-RU"/>
              </w:rPr>
              <w:t>цифровій формі в</w:t>
            </w:r>
            <w:r w:rsidRPr="002C6DA2">
              <w:rPr>
                <w:rFonts w:ascii="Times New Roman" w:eastAsia="Times New Roman" w:hAnsi="Times New Roman" w:cs="Times New Roman"/>
                <w:lang w:val="uk-UA" w:eastAsia="ru-RU"/>
              </w:rPr>
              <w:t xml:space="preserve"> державній системі координат</w:t>
            </w:r>
          </w:p>
        </w:tc>
        <w:tc>
          <w:tcPr>
            <w:tcW w:w="1001" w:type="dxa"/>
          </w:tcPr>
          <w:p w14:paraId="4045AE25" w14:textId="7B9431AE"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250,0</w:t>
            </w:r>
          </w:p>
        </w:tc>
        <w:tc>
          <w:tcPr>
            <w:tcW w:w="1041" w:type="dxa"/>
          </w:tcPr>
          <w:p w14:paraId="4C36955C" w14:textId="7F42DB9D"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150,0</w:t>
            </w:r>
          </w:p>
        </w:tc>
        <w:tc>
          <w:tcPr>
            <w:tcW w:w="1041" w:type="dxa"/>
          </w:tcPr>
          <w:p w14:paraId="650CD50B" w14:textId="42F01C88" w:rsidR="00521D29" w:rsidRPr="00DD28FB" w:rsidRDefault="00521D29" w:rsidP="00521D29">
            <w:pPr>
              <w:spacing w:line="22" w:lineRule="atLeast"/>
              <w:contextualSpacing/>
              <w:jc w:val="center"/>
              <w:rPr>
                <w:rFonts w:ascii="Times New Roman" w:hAnsi="Times New Roman" w:cs="Times New Roman"/>
                <w:color w:val="000000" w:themeColor="text1"/>
              </w:rPr>
            </w:pPr>
            <w:r w:rsidRPr="002C6DA2">
              <w:rPr>
                <w:rFonts w:ascii="Times New Roman" w:hAnsi="Times New Roman" w:cs="Times New Roman"/>
              </w:rPr>
              <w:t>-</w:t>
            </w:r>
          </w:p>
        </w:tc>
        <w:tc>
          <w:tcPr>
            <w:tcW w:w="1041" w:type="dxa"/>
          </w:tcPr>
          <w:p w14:paraId="3855F30B" w14:textId="1083690C"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400,0</w:t>
            </w:r>
          </w:p>
        </w:tc>
      </w:tr>
      <w:tr w:rsidR="00521D29" w:rsidRPr="002C6DA2" w14:paraId="4B713E91" w14:textId="77777777" w:rsidTr="008B245A">
        <w:tc>
          <w:tcPr>
            <w:tcW w:w="521" w:type="dxa"/>
          </w:tcPr>
          <w:p w14:paraId="2C96A2E7" w14:textId="5B28ED06" w:rsidR="00521D29" w:rsidRPr="002C6DA2" w:rsidRDefault="00521D29" w:rsidP="00521D29">
            <w:pPr>
              <w:spacing w:line="22" w:lineRule="atLeast"/>
              <w:contextualSpacing/>
              <w:jc w:val="center"/>
              <w:rPr>
                <w:rFonts w:ascii="Times New Roman" w:hAnsi="Times New Roman" w:cs="Times New Roman"/>
                <w:lang w:val="uk-UA"/>
              </w:rPr>
            </w:pPr>
            <w:r>
              <w:rPr>
                <w:rFonts w:ascii="Times New Roman" w:hAnsi="Times New Roman" w:cs="Times New Roman"/>
                <w:lang w:val="uk-UA"/>
              </w:rPr>
              <w:t>12</w:t>
            </w:r>
          </w:p>
        </w:tc>
        <w:tc>
          <w:tcPr>
            <w:tcW w:w="4983" w:type="dxa"/>
          </w:tcPr>
          <w:p w14:paraId="29F4368F" w14:textId="1400F7EE" w:rsidR="00521D29" w:rsidRPr="002C6DA2" w:rsidRDefault="00521D29" w:rsidP="00521D29">
            <w:pPr>
              <w:spacing w:line="22" w:lineRule="atLeast"/>
              <w:contextualSpacing/>
              <w:rPr>
                <w:rFonts w:ascii="Times New Roman" w:hAnsi="Times New Roman" w:cs="Times New Roman"/>
                <w:lang w:val="uk-UA"/>
              </w:rPr>
            </w:pPr>
            <w:r w:rsidRPr="00D65CB9">
              <w:rPr>
                <w:rFonts w:ascii="Times New Roman" w:hAnsi="Times New Roman" w:cs="Times New Roman"/>
                <w:color w:val="000000" w:themeColor="text1"/>
                <w:lang w:val="uk-UA"/>
              </w:rPr>
              <w:t>Розробка комплексного плану просторового розвитку території Старокостянтинівської міської територіальної громади</w:t>
            </w:r>
          </w:p>
        </w:tc>
        <w:tc>
          <w:tcPr>
            <w:tcW w:w="1001" w:type="dxa"/>
          </w:tcPr>
          <w:p w14:paraId="18DDE019" w14:textId="04343484"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2000,0</w:t>
            </w:r>
          </w:p>
        </w:tc>
        <w:tc>
          <w:tcPr>
            <w:tcW w:w="1041" w:type="dxa"/>
          </w:tcPr>
          <w:p w14:paraId="12EAD1E3" w14:textId="61CF5144"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2200,0</w:t>
            </w:r>
          </w:p>
        </w:tc>
        <w:tc>
          <w:tcPr>
            <w:tcW w:w="1041" w:type="dxa"/>
          </w:tcPr>
          <w:p w14:paraId="5582AAC9" w14:textId="696D8913" w:rsidR="00521D29" w:rsidRPr="00DD28FB" w:rsidRDefault="00521D29" w:rsidP="00521D29">
            <w:pPr>
              <w:spacing w:line="22" w:lineRule="atLeast"/>
              <w:contextualSpacing/>
              <w:jc w:val="center"/>
              <w:rPr>
                <w:rFonts w:ascii="Times New Roman" w:hAnsi="Times New Roman" w:cs="Times New Roman"/>
                <w:color w:val="000000" w:themeColor="text1"/>
              </w:rPr>
            </w:pPr>
            <w:r w:rsidRPr="002C6DA2">
              <w:rPr>
                <w:rFonts w:ascii="Times New Roman" w:hAnsi="Times New Roman" w:cs="Times New Roman"/>
              </w:rPr>
              <w:t>2000,0</w:t>
            </w:r>
          </w:p>
        </w:tc>
        <w:tc>
          <w:tcPr>
            <w:tcW w:w="1041" w:type="dxa"/>
          </w:tcPr>
          <w:p w14:paraId="10DEB923" w14:textId="2A3082E8"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6200,0</w:t>
            </w:r>
          </w:p>
        </w:tc>
      </w:tr>
      <w:tr w:rsidR="00521D29" w:rsidRPr="002C6DA2" w14:paraId="0BA7DDD4" w14:textId="77777777" w:rsidTr="008B245A">
        <w:tc>
          <w:tcPr>
            <w:tcW w:w="521" w:type="dxa"/>
          </w:tcPr>
          <w:p w14:paraId="0EAA48B5" w14:textId="11A29346" w:rsidR="00521D29" w:rsidRPr="002C6DA2" w:rsidRDefault="00521D29" w:rsidP="00521D29">
            <w:pPr>
              <w:spacing w:line="22" w:lineRule="atLeast"/>
              <w:contextualSpacing/>
              <w:jc w:val="center"/>
              <w:rPr>
                <w:rFonts w:ascii="Times New Roman" w:hAnsi="Times New Roman" w:cs="Times New Roman"/>
                <w:lang w:val="uk-UA"/>
              </w:rPr>
            </w:pPr>
            <w:r>
              <w:rPr>
                <w:rFonts w:ascii="Times New Roman" w:hAnsi="Times New Roman" w:cs="Times New Roman"/>
                <w:lang w:val="uk-UA"/>
              </w:rPr>
              <w:t>13</w:t>
            </w:r>
          </w:p>
        </w:tc>
        <w:tc>
          <w:tcPr>
            <w:tcW w:w="4983" w:type="dxa"/>
          </w:tcPr>
          <w:p w14:paraId="35B40E30" w14:textId="79D2A202" w:rsidR="00521D29" w:rsidRPr="002C6DA2" w:rsidRDefault="00521D29" w:rsidP="00521D29">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lang w:val="uk-UA" w:eastAsia="ru-RU"/>
              </w:rPr>
              <w:t>Розробка та затвердження генеральних планів населен</w:t>
            </w:r>
            <w:r w:rsidRPr="00357C8A">
              <w:rPr>
                <w:rFonts w:ascii="Times New Roman" w:eastAsia="Times New Roman" w:hAnsi="Times New Roman" w:cs="Times New Roman"/>
                <w:color w:val="000000" w:themeColor="text1"/>
                <w:lang w:val="uk-UA" w:eastAsia="ru-RU"/>
              </w:rPr>
              <w:t>их пунктів</w:t>
            </w:r>
          </w:p>
        </w:tc>
        <w:tc>
          <w:tcPr>
            <w:tcW w:w="1001" w:type="dxa"/>
          </w:tcPr>
          <w:p w14:paraId="57911763" w14:textId="209E10FA"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300,0</w:t>
            </w:r>
          </w:p>
        </w:tc>
        <w:tc>
          <w:tcPr>
            <w:tcW w:w="1041" w:type="dxa"/>
          </w:tcPr>
          <w:p w14:paraId="743B0388" w14:textId="6AFE102C"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300,0</w:t>
            </w:r>
          </w:p>
        </w:tc>
        <w:tc>
          <w:tcPr>
            <w:tcW w:w="1041" w:type="dxa"/>
          </w:tcPr>
          <w:p w14:paraId="17037F0E" w14:textId="2FBF6185" w:rsidR="00521D29" w:rsidRPr="00DD28FB" w:rsidRDefault="00521D29" w:rsidP="00521D29">
            <w:pPr>
              <w:spacing w:line="22" w:lineRule="atLeast"/>
              <w:contextualSpacing/>
              <w:jc w:val="center"/>
              <w:rPr>
                <w:rFonts w:ascii="Times New Roman" w:hAnsi="Times New Roman" w:cs="Times New Roman"/>
                <w:color w:val="000000" w:themeColor="text1"/>
              </w:rPr>
            </w:pPr>
            <w:r w:rsidRPr="002C6DA2">
              <w:rPr>
                <w:rFonts w:ascii="Times New Roman" w:hAnsi="Times New Roman" w:cs="Times New Roman"/>
              </w:rPr>
              <w:t>290,0</w:t>
            </w:r>
          </w:p>
        </w:tc>
        <w:tc>
          <w:tcPr>
            <w:tcW w:w="1041" w:type="dxa"/>
          </w:tcPr>
          <w:p w14:paraId="7C2DFF4B" w14:textId="5C0CF6C5" w:rsidR="00521D29" w:rsidRPr="002C6DA2" w:rsidRDefault="00521D29" w:rsidP="00521D29">
            <w:pPr>
              <w:spacing w:line="22" w:lineRule="atLeast"/>
              <w:contextualSpacing/>
              <w:jc w:val="center"/>
              <w:rPr>
                <w:rFonts w:ascii="Times New Roman" w:hAnsi="Times New Roman" w:cs="Times New Roman"/>
              </w:rPr>
            </w:pPr>
            <w:r w:rsidRPr="002C6DA2">
              <w:rPr>
                <w:rFonts w:ascii="Times New Roman" w:hAnsi="Times New Roman" w:cs="Times New Roman"/>
              </w:rPr>
              <w:t>890,0</w:t>
            </w:r>
          </w:p>
        </w:tc>
      </w:tr>
      <w:tr w:rsidR="00521D29" w:rsidRPr="002C6DA2" w14:paraId="57E77994" w14:textId="77777777" w:rsidTr="008B245A">
        <w:tc>
          <w:tcPr>
            <w:tcW w:w="521" w:type="dxa"/>
          </w:tcPr>
          <w:p w14:paraId="278B86D4" w14:textId="3A94B4CE"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14</w:t>
            </w:r>
          </w:p>
        </w:tc>
        <w:tc>
          <w:tcPr>
            <w:tcW w:w="4983" w:type="dxa"/>
          </w:tcPr>
          <w:p w14:paraId="2EC02DC3" w14:textId="2B63AB77" w:rsidR="00521D29" w:rsidRPr="002C6DA2" w:rsidRDefault="00521D29" w:rsidP="00521D29">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lang w:eastAsia="ru-RU"/>
              </w:rPr>
              <w:t xml:space="preserve">Берегоукріплення берегів водосховища на річках Случ та Ікопоть з розчисткою та поглибленням в межах </w:t>
            </w:r>
            <w:r w:rsidRPr="002C6DA2">
              <w:rPr>
                <w:rFonts w:ascii="Times New Roman" w:eastAsia="Times New Roman" w:hAnsi="Times New Roman" w:cs="Times New Roman"/>
                <w:lang w:val="uk-UA" w:eastAsia="ru-RU"/>
              </w:rPr>
              <w:t xml:space="preserve"> </w:t>
            </w:r>
            <w:r w:rsidRPr="002C6DA2">
              <w:rPr>
                <w:rFonts w:ascii="Times New Roman" w:eastAsia="Times New Roman" w:hAnsi="Times New Roman" w:cs="Times New Roman"/>
                <w:lang w:eastAsia="ru-RU"/>
              </w:rPr>
              <w:t>м. Старокостянтинів Хмельницької області</w:t>
            </w:r>
          </w:p>
        </w:tc>
        <w:tc>
          <w:tcPr>
            <w:tcW w:w="1001" w:type="dxa"/>
          </w:tcPr>
          <w:p w14:paraId="1DA854E7" w14:textId="12374AF9"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9485,7</w:t>
            </w:r>
          </w:p>
        </w:tc>
        <w:tc>
          <w:tcPr>
            <w:tcW w:w="1041" w:type="dxa"/>
          </w:tcPr>
          <w:p w14:paraId="5DCDEB32" w14:textId="6E43F31E"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9485,7</w:t>
            </w:r>
          </w:p>
        </w:tc>
        <w:tc>
          <w:tcPr>
            <w:tcW w:w="1041" w:type="dxa"/>
          </w:tcPr>
          <w:p w14:paraId="3FC4CFBB" w14:textId="3FD2BCBC"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9485,7</w:t>
            </w:r>
          </w:p>
        </w:tc>
        <w:tc>
          <w:tcPr>
            <w:tcW w:w="1041" w:type="dxa"/>
          </w:tcPr>
          <w:p w14:paraId="7C62085B" w14:textId="129F5570"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28457,1</w:t>
            </w:r>
          </w:p>
        </w:tc>
      </w:tr>
      <w:tr w:rsidR="00521D29" w:rsidRPr="002C6DA2" w14:paraId="5402EDD6" w14:textId="77777777" w:rsidTr="008B245A">
        <w:tc>
          <w:tcPr>
            <w:tcW w:w="521" w:type="dxa"/>
          </w:tcPr>
          <w:p w14:paraId="3B7CEC30" w14:textId="3E4C9C1F"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15</w:t>
            </w:r>
          </w:p>
        </w:tc>
        <w:tc>
          <w:tcPr>
            <w:tcW w:w="4983" w:type="dxa"/>
          </w:tcPr>
          <w:p w14:paraId="427DD0B8" w14:textId="746B97B5" w:rsidR="00521D29" w:rsidRPr="00DE1DEB" w:rsidRDefault="00521D29" w:rsidP="00521D29">
            <w:pPr>
              <w:spacing w:line="22" w:lineRule="atLeast"/>
              <w:contextualSpacing/>
              <w:rPr>
                <w:rFonts w:ascii="Times New Roman" w:eastAsia="Times New Roman" w:hAnsi="Times New Roman" w:cs="Times New Roman"/>
                <w:lang w:val="uk-UA" w:eastAsia="ru-RU"/>
              </w:rPr>
            </w:pPr>
            <w:r w:rsidRPr="002C6DA2">
              <w:rPr>
                <w:rFonts w:ascii="Times New Roman" w:eastAsia="Times New Roman" w:hAnsi="Times New Roman" w:cs="Times New Roman"/>
                <w:lang w:val="uk-UA" w:eastAsia="ru-RU"/>
              </w:rPr>
              <w:t>Будівництво комплексу з переробки твердих побутових відходів з елементами дегазації та рекультивації існуючого полігону видалення відходів</w:t>
            </w:r>
          </w:p>
        </w:tc>
        <w:tc>
          <w:tcPr>
            <w:tcW w:w="1001" w:type="dxa"/>
          </w:tcPr>
          <w:p w14:paraId="6FBCF02B" w14:textId="5EA7F735" w:rsidR="00521D29" w:rsidRPr="002C6DA2" w:rsidRDefault="00521D29" w:rsidP="00521D29">
            <w:pPr>
              <w:spacing w:line="22" w:lineRule="atLeast"/>
              <w:contextualSpacing/>
              <w:jc w:val="center"/>
              <w:rPr>
                <w:rFonts w:ascii="Times New Roman" w:hAnsi="Times New Roman" w:cs="Times New Roman"/>
              </w:rPr>
            </w:pPr>
            <w:r w:rsidRPr="00E96E64">
              <w:rPr>
                <w:rFonts w:ascii="Times New Roman" w:hAnsi="Times New Roman" w:cs="Times New Roman"/>
              </w:rPr>
              <w:t>2500</w:t>
            </w:r>
            <w:r w:rsidRPr="00E96E64">
              <w:rPr>
                <w:rFonts w:ascii="Times New Roman" w:hAnsi="Times New Roman" w:cs="Times New Roman"/>
                <w:lang w:val="uk-UA"/>
              </w:rPr>
              <w:t>,0</w:t>
            </w:r>
          </w:p>
        </w:tc>
        <w:tc>
          <w:tcPr>
            <w:tcW w:w="1041" w:type="dxa"/>
          </w:tcPr>
          <w:p w14:paraId="3E568CD8" w14:textId="6CC3A137" w:rsidR="00521D29" w:rsidRPr="002C6DA2" w:rsidRDefault="00521D29" w:rsidP="00521D29">
            <w:pPr>
              <w:spacing w:line="22" w:lineRule="atLeast"/>
              <w:contextualSpacing/>
              <w:jc w:val="center"/>
              <w:rPr>
                <w:rFonts w:ascii="Times New Roman" w:hAnsi="Times New Roman" w:cs="Times New Roman"/>
              </w:rPr>
            </w:pPr>
            <w:r w:rsidRPr="00E96E64">
              <w:rPr>
                <w:rFonts w:ascii="Times New Roman" w:hAnsi="Times New Roman" w:cs="Times New Roman"/>
              </w:rPr>
              <w:t>17500</w:t>
            </w:r>
            <w:r w:rsidRPr="00E96E64">
              <w:rPr>
                <w:rFonts w:ascii="Times New Roman" w:hAnsi="Times New Roman" w:cs="Times New Roman"/>
                <w:lang w:val="uk-UA"/>
              </w:rPr>
              <w:t>,0</w:t>
            </w:r>
          </w:p>
        </w:tc>
        <w:tc>
          <w:tcPr>
            <w:tcW w:w="1041" w:type="dxa"/>
          </w:tcPr>
          <w:p w14:paraId="1966119D" w14:textId="280CA994" w:rsidR="00521D29" w:rsidRPr="002C6DA2" w:rsidRDefault="00521D29" w:rsidP="00521D29">
            <w:pPr>
              <w:spacing w:line="22" w:lineRule="atLeast"/>
              <w:contextualSpacing/>
              <w:jc w:val="center"/>
              <w:rPr>
                <w:rFonts w:ascii="Times New Roman" w:hAnsi="Times New Roman" w:cs="Times New Roman"/>
              </w:rPr>
            </w:pPr>
            <w:r w:rsidRPr="00E96E64">
              <w:rPr>
                <w:rFonts w:ascii="Times New Roman" w:hAnsi="Times New Roman" w:cs="Times New Roman"/>
              </w:rPr>
              <w:t>17500</w:t>
            </w:r>
            <w:r w:rsidRPr="00E96E64">
              <w:rPr>
                <w:rFonts w:ascii="Times New Roman" w:hAnsi="Times New Roman" w:cs="Times New Roman"/>
                <w:lang w:val="uk-UA"/>
              </w:rPr>
              <w:t>,0</w:t>
            </w:r>
          </w:p>
        </w:tc>
        <w:tc>
          <w:tcPr>
            <w:tcW w:w="1041" w:type="dxa"/>
          </w:tcPr>
          <w:p w14:paraId="7BBE7106" w14:textId="08D24A24" w:rsidR="00521D29" w:rsidRPr="002C6DA2" w:rsidRDefault="00521D29" w:rsidP="00521D29">
            <w:pPr>
              <w:spacing w:line="22" w:lineRule="atLeast"/>
              <w:contextualSpacing/>
              <w:jc w:val="center"/>
              <w:rPr>
                <w:rFonts w:ascii="Times New Roman" w:hAnsi="Times New Roman" w:cs="Times New Roman"/>
              </w:rPr>
            </w:pPr>
            <w:r w:rsidRPr="00E96E64">
              <w:rPr>
                <w:rFonts w:ascii="Times New Roman" w:hAnsi="Times New Roman" w:cs="Times New Roman"/>
              </w:rPr>
              <w:t>37500</w:t>
            </w:r>
            <w:r w:rsidRPr="00E96E64">
              <w:rPr>
                <w:rFonts w:ascii="Times New Roman" w:hAnsi="Times New Roman" w:cs="Times New Roman"/>
                <w:lang w:val="uk-UA"/>
              </w:rPr>
              <w:t>,0</w:t>
            </w:r>
          </w:p>
        </w:tc>
      </w:tr>
      <w:tr w:rsidR="00521D29" w:rsidRPr="002C6DA2" w14:paraId="2291FB62" w14:textId="77777777" w:rsidTr="008B245A">
        <w:tc>
          <w:tcPr>
            <w:tcW w:w="521" w:type="dxa"/>
          </w:tcPr>
          <w:p w14:paraId="76E4D51B" w14:textId="12A42270"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16</w:t>
            </w:r>
          </w:p>
        </w:tc>
        <w:tc>
          <w:tcPr>
            <w:tcW w:w="4983" w:type="dxa"/>
          </w:tcPr>
          <w:p w14:paraId="43D056E8" w14:textId="4982354E" w:rsidR="00521D29" w:rsidRPr="002C6DA2" w:rsidRDefault="00521D29" w:rsidP="00521D29">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lang w:val="uk-UA" w:eastAsia="ru-RU"/>
              </w:rPr>
              <w:t>Реконструкція центрального парку культури та відпочинку ім. Федорова</w:t>
            </w:r>
          </w:p>
        </w:tc>
        <w:tc>
          <w:tcPr>
            <w:tcW w:w="1001" w:type="dxa"/>
          </w:tcPr>
          <w:p w14:paraId="2AA2E3EA" w14:textId="7C56FE60" w:rsidR="00521D29" w:rsidRPr="00B44CF2" w:rsidRDefault="00521D29" w:rsidP="00521D29">
            <w:pPr>
              <w:spacing w:line="22" w:lineRule="atLeast"/>
              <w:contextualSpacing/>
              <w:jc w:val="center"/>
              <w:rPr>
                <w:rFonts w:ascii="Times New Roman" w:hAnsi="Times New Roman" w:cs="Times New Roman"/>
                <w:lang w:val="uk-UA"/>
              </w:rPr>
            </w:pPr>
            <w:r w:rsidRPr="00B44CF2">
              <w:rPr>
                <w:rFonts w:ascii="Times New Roman" w:hAnsi="Times New Roman" w:cs="Times New Roman"/>
              </w:rPr>
              <w:t>3866,7</w:t>
            </w:r>
          </w:p>
        </w:tc>
        <w:tc>
          <w:tcPr>
            <w:tcW w:w="1041" w:type="dxa"/>
          </w:tcPr>
          <w:p w14:paraId="460E557C" w14:textId="60F29127" w:rsidR="00521D29" w:rsidRPr="00B44CF2" w:rsidRDefault="00521D29" w:rsidP="00521D29">
            <w:pPr>
              <w:spacing w:line="22" w:lineRule="atLeast"/>
              <w:contextualSpacing/>
              <w:jc w:val="center"/>
              <w:rPr>
                <w:rFonts w:ascii="Times New Roman" w:hAnsi="Times New Roman" w:cs="Times New Roman"/>
                <w:lang w:val="uk-UA"/>
              </w:rPr>
            </w:pPr>
            <w:r w:rsidRPr="00B44CF2">
              <w:rPr>
                <w:rFonts w:ascii="Times New Roman" w:hAnsi="Times New Roman" w:cs="Times New Roman"/>
              </w:rPr>
              <w:t>3866,7</w:t>
            </w:r>
          </w:p>
        </w:tc>
        <w:tc>
          <w:tcPr>
            <w:tcW w:w="1041" w:type="dxa"/>
          </w:tcPr>
          <w:p w14:paraId="2EF248D8" w14:textId="19D8C07F" w:rsidR="00521D29" w:rsidRPr="00B44CF2" w:rsidRDefault="00521D29" w:rsidP="00521D29">
            <w:pPr>
              <w:spacing w:line="22" w:lineRule="atLeast"/>
              <w:contextualSpacing/>
              <w:jc w:val="center"/>
              <w:rPr>
                <w:rFonts w:ascii="Times New Roman" w:hAnsi="Times New Roman" w:cs="Times New Roman"/>
                <w:lang w:val="uk-UA"/>
              </w:rPr>
            </w:pPr>
            <w:r w:rsidRPr="00B44CF2">
              <w:rPr>
                <w:rFonts w:ascii="Times New Roman" w:hAnsi="Times New Roman" w:cs="Times New Roman"/>
              </w:rPr>
              <w:t>3866,6</w:t>
            </w:r>
          </w:p>
        </w:tc>
        <w:tc>
          <w:tcPr>
            <w:tcW w:w="1041" w:type="dxa"/>
          </w:tcPr>
          <w:p w14:paraId="1FE1554C" w14:textId="3DB7D80F" w:rsidR="00521D29" w:rsidRPr="00B44CF2" w:rsidRDefault="00521D29" w:rsidP="00521D29">
            <w:pPr>
              <w:spacing w:line="22" w:lineRule="atLeast"/>
              <w:contextualSpacing/>
              <w:jc w:val="center"/>
              <w:rPr>
                <w:rFonts w:ascii="Times New Roman" w:hAnsi="Times New Roman" w:cs="Times New Roman"/>
                <w:lang w:val="uk-UA"/>
              </w:rPr>
            </w:pPr>
            <w:r w:rsidRPr="00B44CF2">
              <w:rPr>
                <w:rFonts w:ascii="Times New Roman" w:hAnsi="Times New Roman" w:cs="Times New Roman"/>
              </w:rPr>
              <w:t>11600,0</w:t>
            </w:r>
          </w:p>
        </w:tc>
      </w:tr>
      <w:tr w:rsidR="00521D29" w:rsidRPr="002C6DA2" w14:paraId="374871D5" w14:textId="77777777" w:rsidTr="008B245A">
        <w:tc>
          <w:tcPr>
            <w:tcW w:w="521" w:type="dxa"/>
          </w:tcPr>
          <w:p w14:paraId="3FF62899" w14:textId="7F9A23ED"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17</w:t>
            </w:r>
          </w:p>
        </w:tc>
        <w:tc>
          <w:tcPr>
            <w:tcW w:w="4983" w:type="dxa"/>
          </w:tcPr>
          <w:p w14:paraId="61804EBF" w14:textId="5B87B54A" w:rsidR="00521D29" w:rsidRPr="002C6DA2" w:rsidRDefault="00521D29" w:rsidP="00521D29">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lang w:eastAsia="ru-RU"/>
              </w:rPr>
              <w:t xml:space="preserve">Впровадження та супровід </w:t>
            </w:r>
            <w:r w:rsidRPr="007912EA">
              <w:rPr>
                <w:rFonts w:ascii="Times New Roman" w:eastAsia="Times New Roman" w:hAnsi="Times New Roman" w:cs="Times New Roman"/>
                <w:color w:val="000000" w:themeColor="text1"/>
                <w:lang w:val="uk-UA" w:eastAsia="ru-RU"/>
              </w:rPr>
              <w:t xml:space="preserve">системи електронної взаємодії державних електронних інформаційних ресурсів </w:t>
            </w:r>
            <w:r w:rsidRPr="002C6DA2">
              <w:rPr>
                <w:rFonts w:ascii="Times New Roman" w:eastAsia="Times New Roman" w:hAnsi="Times New Roman" w:cs="Times New Roman"/>
                <w:lang w:eastAsia="ru-RU"/>
              </w:rPr>
              <w:t>«Трембіта»</w:t>
            </w:r>
          </w:p>
        </w:tc>
        <w:tc>
          <w:tcPr>
            <w:tcW w:w="1001" w:type="dxa"/>
          </w:tcPr>
          <w:p w14:paraId="1259D513" w14:textId="65147B8A"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134,1</w:t>
            </w:r>
          </w:p>
        </w:tc>
        <w:tc>
          <w:tcPr>
            <w:tcW w:w="1041" w:type="dxa"/>
          </w:tcPr>
          <w:p w14:paraId="1B4FEBA8" w14:textId="34A379B8"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8,8</w:t>
            </w:r>
          </w:p>
        </w:tc>
        <w:tc>
          <w:tcPr>
            <w:tcW w:w="1041" w:type="dxa"/>
          </w:tcPr>
          <w:p w14:paraId="641056E2" w14:textId="4508E2AF"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8,8</w:t>
            </w:r>
          </w:p>
        </w:tc>
        <w:tc>
          <w:tcPr>
            <w:tcW w:w="1041" w:type="dxa"/>
          </w:tcPr>
          <w:p w14:paraId="61E2078C" w14:textId="2816349C"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151,7</w:t>
            </w:r>
          </w:p>
        </w:tc>
      </w:tr>
      <w:tr w:rsidR="00521D29" w:rsidRPr="002C6DA2" w14:paraId="4A5B1064" w14:textId="77777777" w:rsidTr="008B245A">
        <w:tc>
          <w:tcPr>
            <w:tcW w:w="521" w:type="dxa"/>
          </w:tcPr>
          <w:p w14:paraId="4542DF93" w14:textId="691434E9"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18</w:t>
            </w:r>
          </w:p>
        </w:tc>
        <w:tc>
          <w:tcPr>
            <w:tcW w:w="4983" w:type="dxa"/>
          </w:tcPr>
          <w:p w14:paraId="3187DF72" w14:textId="07DE5EBF" w:rsidR="00521D29" w:rsidRPr="002C6DA2" w:rsidRDefault="00521D29" w:rsidP="00521D29">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lang w:eastAsia="ru-RU"/>
              </w:rPr>
              <w:t>Запровадження системи електронного документообігу у виконавчому комітеті міської ради</w:t>
            </w:r>
          </w:p>
        </w:tc>
        <w:tc>
          <w:tcPr>
            <w:tcW w:w="1001" w:type="dxa"/>
          </w:tcPr>
          <w:p w14:paraId="4493F879" w14:textId="78E56C0C"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400,0</w:t>
            </w:r>
          </w:p>
        </w:tc>
        <w:tc>
          <w:tcPr>
            <w:tcW w:w="1041" w:type="dxa"/>
          </w:tcPr>
          <w:p w14:paraId="7BB00E8C" w14:textId="146EFE13"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w:t>
            </w:r>
          </w:p>
        </w:tc>
        <w:tc>
          <w:tcPr>
            <w:tcW w:w="1041" w:type="dxa"/>
          </w:tcPr>
          <w:p w14:paraId="2C2B13D6" w14:textId="0115E02B"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w:t>
            </w:r>
          </w:p>
        </w:tc>
        <w:tc>
          <w:tcPr>
            <w:tcW w:w="1041" w:type="dxa"/>
          </w:tcPr>
          <w:p w14:paraId="0BA4BFB4" w14:textId="3F458D1D"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800,0</w:t>
            </w:r>
          </w:p>
        </w:tc>
      </w:tr>
      <w:tr w:rsidR="00521D29" w:rsidRPr="002C6DA2" w14:paraId="2494E420" w14:textId="77777777" w:rsidTr="008B245A">
        <w:tc>
          <w:tcPr>
            <w:tcW w:w="521" w:type="dxa"/>
          </w:tcPr>
          <w:p w14:paraId="415CF62A" w14:textId="0580D703"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lang w:val="uk-UA"/>
              </w:rPr>
              <w:t>19</w:t>
            </w:r>
          </w:p>
        </w:tc>
        <w:tc>
          <w:tcPr>
            <w:tcW w:w="4983" w:type="dxa"/>
          </w:tcPr>
          <w:p w14:paraId="265C73F7" w14:textId="18C99DD1" w:rsidR="00521D29" w:rsidRPr="00005705" w:rsidRDefault="00521D29" w:rsidP="00521D29">
            <w:pPr>
              <w:spacing w:line="22" w:lineRule="atLeast"/>
              <w:contextualSpacing/>
              <w:rPr>
                <w:rFonts w:ascii="Times New Roman" w:hAnsi="Times New Roman" w:cs="Times New Roman"/>
                <w:color w:val="000000" w:themeColor="text1"/>
                <w:lang w:val="uk-UA"/>
              </w:rPr>
            </w:pPr>
            <w:r w:rsidRPr="00005705">
              <w:rPr>
                <w:rFonts w:ascii="Times New Roman" w:eastAsia="Times New Roman" w:hAnsi="Times New Roman" w:cs="Times New Roman"/>
                <w:color w:val="000000" w:themeColor="text1"/>
                <w:lang w:eastAsia="ru-RU"/>
              </w:rPr>
              <w:t>Безпечна громада</w:t>
            </w:r>
          </w:p>
        </w:tc>
        <w:tc>
          <w:tcPr>
            <w:tcW w:w="1001" w:type="dxa"/>
          </w:tcPr>
          <w:p w14:paraId="43D981E1" w14:textId="38C2D045"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w:t>
            </w:r>
          </w:p>
        </w:tc>
        <w:tc>
          <w:tcPr>
            <w:tcW w:w="1041" w:type="dxa"/>
          </w:tcPr>
          <w:p w14:paraId="0A586298" w14:textId="24BCAF00"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w:t>
            </w:r>
          </w:p>
        </w:tc>
        <w:tc>
          <w:tcPr>
            <w:tcW w:w="1041" w:type="dxa"/>
          </w:tcPr>
          <w:p w14:paraId="7BCB0A20" w14:textId="759254DC"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200,0</w:t>
            </w:r>
          </w:p>
        </w:tc>
        <w:tc>
          <w:tcPr>
            <w:tcW w:w="1041" w:type="dxa"/>
          </w:tcPr>
          <w:p w14:paraId="37507492" w14:textId="09CE6F2A" w:rsidR="00521D29" w:rsidRPr="002C6DA2" w:rsidRDefault="00521D29" w:rsidP="00521D29">
            <w:pPr>
              <w:spacing w:line="22" w:lineRule="atLeast"/>
              <w:contextualSpacing/>
              <w:jc w:val="center"/>
              <w:rPr>
                <w:rFonts w:ascii="Times New Roman" w:hAnsi="Times New Roman" w:cs="Times New Roman"/>
                <w:lang w:val="uk-UA"/>
              </w:rPr>
            </w:pPr>
            <w:r w:rsidRPr="002C6DA2">
              <w:rPr>
                <w:rFonts w:ascii="Times New Roman" w:hAnsi="Times New Roman" w:cs="Times New Roman"/>
              </w:rPr>
              <w:t>600,0</w:t>
            </w:r>
          </w:p>
        </w:tc>
      </w:tr>
      <w:tr w:rsidR="00521D29" w:rsidRPr="002C6DA2" w14:paraId="2A8D5F13" w14:textId="77777777" w:rsidTr="008B245A">
        <w:tc>
          <w:tcPr>
            <w:tcW w:w="521" w:type="dxa"/>
          </w:tcPr>
          <w:p w14:paraId="5DB52D99" w14:textId="77777777" w:rsidR="00521D29" w:rsidRPr="002C6DA2" w:rsidRDefault="00521D29" w:rsidP="00521D29">
            <w:pPr>
              <w:spacing w:line="22" w:lineRule="atLeast"/>
              <w:contextualSpacing/>
              <w:jc w:val="center"/>
              <w:rPr>
                <w:rFonts w:ascii="Times New Roman" w:hAnsi="Times New Roman" w:cs="Times New Roman"/>
                <w:lang w:val="uk-UA"/>
              </w:rPr>
            </w:pPr>
          </w:p>
        </w:tc>
        <w:tc>
          <w:tcPr>
            <w:tcW w:w="4983" w:type="dxa"/>
          </w:tcPr>
          <w:p w14:paraId="0AA341FE" w14:textId="4F8B5FD2" w:rsidR="00521D29" w:rsidRPr="002C6DA2" w:rsidRDefault="00521D29" w:rsidP="00521D29">
            <w:pPr>
              <w:spacing w:line="22" w:lineRule="atLeast"/>
              <w:contextualSpacing/>
              <w:rPr>
                <w:rFonts w:ascii="Times New Roman" w:hAnsi="Times New Roman" w:cs="Times New Roman"/>
                <w:lang w:val="uk-UA"/>
              </w:rPr>
            </w:pPr>
            <w:r w:rsidRPr="002C6DA2">
              <w:rPr>
                <w:rFonts w:ascii="Times New Roman" w:eastAsia="Times New Roman" w:hAnsi="Times New Roman" w:cs="Times New Roman"/>
                <w:b/>
                <w:lang w:eastAsia="ru-RU"/>
              </w:rPr>
              <w:t>Разом</w:t>
            </w:r>
          </w:p>
        </w:tc>
        <w:tc>
          <w:tcPr>
            <w:tcW w:w="1001" w:type="dxa"/>
          </w:tcPr>
          <w:p w14:paraId="342766F8" w14:textId="148434B8" w:rsidR="00521D29" w:rsidRPr="009412B7" w:rsidRDefault="00521D29" w:rsidP="00521D29">
            <w:pPr>
              <w:spacing w:line="22" w:lineRule="atLeast"/>
              <w:contextualSpacing/>
              <w:jc w:val="center"/>
              <w:rPr>
                <w:rFonts w:ascii="Times New Roman" w:hAnsi="Times New Roman" w:cs="Times New Roman"/>
                <w:b/>
                <w:highlight w:val="yellow"/>
                <w:lang w:val="uk-UA"/>
              </w:rPr>
            </w:pPr>
            <w:r w:rsidRPr="009412B7">
              <w:rPr>
                <w:rFonts w:ascii="Times New Roman" w:hAnsi="Times New Roman" w:cs="Times New Roman"/>
                <w:b/>
              </w:rPr>
              <w:t>85948,5</w:t>
            </w:r>
          </w:p>
        </w:tc>
        <w:tc>
          <w:tcPr>
            <w:tcW w:w="1041" w:type="dxa"/>
          </w:tcPr>
          <w:p w14:paraId="66A60CB0" w14:textId="7976ED9B" w:rsidR="00521D29" w:rsidRPr="009412B7" w:rsidRDefault="00521D29" w:rsidP="00521D29">
            <w:pPr>
              <w:spacing w:line="22" w:lineRule="atLeast"/>
              <w:contextualSpacing/>
              <w:jc w:val="center"/>
              <w:rPr>
                <w:rFonts w:ascii="Times New Roman" w:hAnsi="Times New Roman" w:cs="Times New Roman"/>
                <w:b/>
                <w:highlight w:val="yellow"/>
                <w:lang w:val="uk-UA"/>
              </w:rPr>
            </w:pPr>
            <w:r w:rsidRPr="009412B7">
              <w:rPr>
                <w:rFonts w:ascii="Times New Roman" w:hAnsi="Times New Roman" w:cs="Times New Roman"/>
                <w:b/>
              </w:rPr>
              <w:t>107228,2</w:t>
            </w:r>
          </w:p>
        </w:tc>
        <w:tc>
          <w:tcPr>
            <w:tcW w:w="1041" w:type="dxa"/>
          </w:tcPr>
          <w:p w14:paraId="0B41988D" w14:textId="57A30A4D" w:rsidR="00521D29" w:rsidRPr="009412B7" w:rsidRDefault="00521D29" w:rsidP="00521D29">
            <w:pPr>
              <w:spacing w:line="22" w:lineRule="atLeast"/>
              <w:contextualSpacing/>
              <w:jc w:val="center"/>
              <w:rPr>
                <w:rFonts w:ascii="Times New Roman" w:hAnsi="Times New Roman" w:cs="Times New Roman"/>
                <w:b/>
                <w:highlight w:val="yellow"/>
                <w:lang w:val="uk-UA"/>
              </w:rPr>
            </w:pPr>
            <w:r w:rsidRPr="009412B7">
              <w:rPr>
                <w:rFonts w:ascii="Times New Roman" w:hAnsi="Times New Roman" w:cs="Times New Roman"/>
                <w:b/>
              </w:rPr>
              <w:t>112221,1</w:t>
            </w:r>
          </w:p>
        </w:tc>
        <w:tc>
          <w:tcPr>
            <w:tcW w:w="1041" w:type="dxa"/>
          </w:tcPr>
          <w:p w14:paraId="6E86202D" w14:textId="34417832" w:rsidR="00521D29" w:rsidRPr="009412B7" w:rsidRDefault="00521D29" w:rsidP="00521D29">
            <w:pPr>
              <w:spacing w:line="22" w:lineRule="atLeast"/>
              <w:contextualSpacing/>
              <w:jc w:val="center"/>
              <w:rPr>
                <w:rFonts w:ascii="Times New Roman" w:hAnsi="Times New Roman" w:cs="Times New Roman"/>
                <w:b/>
                <w:highlight w:val="yellow"/>
                <w:lang w:val="uk-UA"/>
              </w:rPr>
            </w:pPr>
            <w:r w:rsidRPr="009412B7">
              <w:rPr>
                <w:rFonts w:ascii="Times New Roman" w:hAnsi="Times New Roman" w:cs="Times New Roman"/>
                <w:b/>
              </w:rPr>
              <w:t>305397,8</w:t>
            </w:r>
          </w:p>
        </w:tc>
      </w:tr>
      <w:bookmarkEnd w:id="1"/>
    </w:tbl>
    <w:p w14:paraId="4C4D7582" w14:textId="52A1DCF5" w:rsidR="00D30C06" w:rsidRPr="000F6589" w:rsidRDefault="00D30C06" w:rsidP="007D0B01">
      <w:pPr>
        <w:spacing w:line="22" w:lineRule="atLeast"/>
        <w:ind w:firstLine="624"/>
        <w:contextualSpacing/>
        <w:jc w:val="both"/>
        <w:rPr>
          <w:rFonts w:ascii="Times New Roman" w:hAnsi="Times New Roman" w:cs="Times New Roman"/>
          <w:sz w:val="24"/>
          <w:szCs w:val="24"/>
          <w:lang w:val="uk-UA"/>
        </w:rPr>
      </w:pPr>
    </w:p>
    <w:p w14:paraId="6C9DD642" w14:textId="09E6A686" w:rsidR="00EE28F2" w:rsidRPr="000F6589" w:rsidRDefault="00A766BE" w:rsidP="0022558E">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3.1. Модернізація житлово-комунальної та транспортної інфраструктури</w:t>
      </w:r>
    </w:p>
    <w:p w14:paraId="708F1BC6" w14:textId="77777777" w:rsidR="00D56C3B" w:rsidRPr="000F6589" w:rsidRDefault="00D56C3B" w:rsidP="0022558E">
      <w:pPr>
        <w:spacing w:line="22" w:lineRule="atLeast"/>
        <w:ind w:firstLine="624"/>
        <w:contextualSpacing/>
        <w:jc w:val="center"/>
        <w:rPr>
          <w:rFonts w:ascii="Times New Roman" w:hAnsi="Times New Roman" w:cs="Times New Roman"/>
          <w:i/>
          <w:iCs/>
          <w:sz w:val="24"/>
          <w:szCs w:val="24"/>
          <w:lang w:val="uk-UA"/>
        </w:rPr>
      </w:pPr>
    </w:p>
    <w:p w14:paraId="7E31A074" w14:textId="5CB90C44" w:rsidR="00EE28F2" w:rsidRPr="000F6589" w:rsidRDefault="00430899"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Комунальна інфраструктура є о</w:t>
      </w:r>
      <w:r w:rsidR="00BE50B7">
        <w:rPr>
          <w:rFonts w:ascii="Times New Roman" w:hAnsi="Times New Roman" w:cs="Times New Roman"/>
          <w:sz w:val="24"/>
          <w:szCs w:val="24"/>
          <w:lang w:val="uk-UA"/>
        </w:rPr>
        <w:t xml:space="preserve">дним з важливих елементів </w:t>
      </w:r>
      <w:r w:rsidRPr="000F6589">
        <w:rPr>
          <w:rFonts w:ascii="Times New Roman" w:hAnsi="Times New Roman" w:cs="Times New Roman"/>
          <w:sz w:val="24"/>
          <w:szCs w:val="24"/>
          <w:lang w:val="uk-UA"/>
        </w:rPr>
        <w:t xml:space="preserve">для розвитку </w:t>
      </w:r>
      <w:r w:rsidR="008E36F2" w:rsidRPr="000F6589">
        <w:rPr>
          <w:rFonts w:ascii="Times New Roman" w:hAnsi="Times New Roman" w:cs="Times New Roman"/>
          <w:sz w:val="24"/>
          <w:szCs w:val="24"/>
          <w:lang w:val="uk-UA"/>
        </w:rPr>
        <w:t>громади</w:t>
      </w:r>
      <w:r w:rsidRPr="000F6589">
        <w:rPr>
          <w:rFonts w:ascii="Times New Roman" w:hAnsi="Times New Roman" w:cs="Times New Roman"/>
          <w:sz w:val="24"/>
          <w:szCs w:val="24"/>
          <w:lang w:val="uk-UA"/>
        </w:rPr>
        <w:t>. В умовах постійних змін, які відбуваються сьогодні, процеси реформування житлово-комунального господарства набувають особливого значення.</w:t>
      </w:r>
    </w:p>
    <w:p w14:paraId="50E5735B" w14:textId="75A6ABD6" w:rsidR="00EE28F2" w:rsidRPr="000F6589" w:rsidRDefault="008E36F2"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Питання забезпечення сталої роботи об’єктів водопровідно-каналізаційного господарства, попередження забруднення землі та води </w:t>
      </w:r>
      <w:r w:rsidRPr="00357C8A">
        <w:rPr>
          <w:rFonts w:ascii="Times New Roman" w:hAnsi="Times New Roman" w:cs="Times New Roman"/>
          <w:color w:val="000000" w:themeColor="text1"/>
          <w:sz w:val="24"/>
          <w:szCs w:val="24"/>
          <w:lang w:val="uk-UA"/>
        </w:rPr>
        <w:t>каналізаційним</w:t>
      </w:r>
      <w:r w:rsidR="00357C8A" w:rsidRPr="00357C8A">
        <w:rPr>
          <w:rFonts w:ascii="Times New Roman" w:hAnsi="Times New Roman" w:cs="Times New Roman"/>
          <w:color w:val="000000" w:themeColor="text1"/>
          <w:sz w:val="24"/>
          <w:szCs w:val="24"/>
          <w:lang w:val="uk-UA"/>
        </w:rPr>
        <w:t>и</w:t>
      </w:r>
      <w:r w:rsidRPr="00357C8A">
        <w:rPr>
          <w:rFonts w:ascii="Times New Roman" w:hAnsi="Times New Roman" w:cs="Times New Roman"/>
          <w:color w:val="000000" w:themeColor="text1"/>
          <w:sz w:val="24"/>
          <w:szCs w:val="24"/>
          <w:lang w:val="uk-UA"/>
        </w:rPr>
        <w:t xml:space="preserve"> стоками, </w:t>
      </w:r>
      <w:r w:rsidRPr="000F6589">
        <w:rPr>
          <w:rFonts w:ascii="Times New Roman" w:hAnsi="Times New Roman" w:cs="Times New Roman"/>
          <w:sz w:val="24"/>
          <w:szCs w:val="24"/>
          <w:lang w:val="uk-UA"/>
        </w:rPr>
        <w:t>підвищення якості послуг водозабезпечення та водовідведення потребує першочергового вирішення.</w:t>
      </w:r>
    </w:p>
    <w:p w14:paraId="2E062378" w14:textId="77777777" w:rsidR="008E36F2" w:rsidRPr="000F6589" w:rsidRDefault="008E36F2"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3C8B8FE1" w14:textId="77777777" w:rsidR="008E36F2" w:rsidRPr="000F6589" w:rsidRDefault="008E36F2"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забезпечення доступності якісних послуг із постачання безпечної питної води;</w:t>
      </w:r>
    </w:p>
    <w:p w14:paraId="511B8A0C" w14:textId="77777777" w:rsidR="008E36F2" w:rsidRPr="000F6589" w:rsidRDefault="008E36F2"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lastRenderedPageBreak/>
        <w:t>забезпечення надійності функціонування систем теплопостачання, водопостачання та водовідведення;</w:t>
      </w:r>
    </w:p>
    <w:p w14:paraId="288BCA00" w14:textId="77777777" w:rsidR="008E36F2" w:rsidRPr="000F6589" w:rsidRDefault="008E36F2"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впровадження енергозберігаючих заходів у сфері житлово-комунального господарства;</w:t>
      </w:r>
    </w:p>
    <w:p w14:paraId="15D11B19" w14:textId="77777777" w:rsidR="008E36F2" w:rsidRPr="000F6589" w:rsidRDefault="008E36F2"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підвищення ефективності управління та утримання житлового фонду, поліпшення якості житлово-комунальних послуг;</w:t>
      </w:r>
    </w:p>
    <w:p w14:paraId="1209514C" w14:textId="77777777" w:rsidR="008E36F2" w:rsidRPr="000F6589" w:rsidRDefault="008E36F2" w:rsidP="00346ACF">
      <w:pPr>
        <w:spacing w:line="22" w:lineRule="atLeast"/>
        <w:ind w:firstLine="567"/>
        <w:contextualSpacing/>
        <w:jc w:val="both"/>
        <w:rPr>
          <w:rFonts w:ascii="Times New Roman" w:hAnsi="Times New Roman" w:cs="Times New Roman"/>
          <w:b/>
          <w:sz w:val="24"/>
          <w:szCs w:val="24"/>
          <w:lang w:val="uk-UA"/>
        </w:rPr>
      </w:pPr>
      <w:r w:rsidRPr="000F6589">
        <w:rPr>
          <w:rFonts w:ascii="Times New Roman" w:hAnsi="Times New Roman" w:cs="Times New Roman"/>
          <w:sz w:val="24"/>
          <w:szCs w:val="24"/>
          <w:lang w:val="uk-UA"/>
        </w:rPr>
        <w:t>приведення до належного стану каналізаційних споруд та мереж;</w:t>
      </w:r>
    </w:p>
    <w:p w14:paraId="0A808177" w14:textId="77777777" w:rsidR="008E36F2" w:rsidRPr="000F6589" w:rsidRDefault="008E36F2"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створення ефективної системи реагування на пожежі та надзвичайні ситуації;</w:t>
      </w:r>
    </w:p>
    <w:p w14:paraId="7EF37630" w14:textId="77777777" w:rsidR="008E36F2" w:rsidRPr="000F6589" w:rsidRDefault="008E36F2"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зменшення наслідків та матеріальних втрат при виникненні пожеж та надзвичайних ситуацій.</w:t>
      </w:r>
    </w:p>
    <w:p w14:paraId="0D875596" w14:textId="77777777" w:rsidR="00EE28F2" w:rsidRPr="000F6589" w:rsidRDefault="00EE28F2" w:rsidP="007D0B01">
      <w:pPr>
        <w:spacing w:line="22" w:lineRule="atLeast"/>
        <w:ind w:firstLine="624"/>
        <w:contextualSpacing/>
        <w:jc w:val="both"/>
        <w:rPr>
          <w:rFonts w:ascii="Times New Roman" w:hAnsi="Times New Roman" w:cs="Times New Roman"/>
          <w:sz w:val="24"/>
          <w:szCs w:val="24"/>
          <w:lang w:val="uk-UA"/>
        </w:rPr>
      </w:pPr>
    </w:p>
    <w:p w14:paraId="1BEB01B5" w14:textId="381816EA" w:rsidR="00EE28F2" w:rsidRPr="000F6589" w:rsidRDefault="00A766BE" w:rsidP="0022558E">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3.2. Сучасне містобудівне планування</w:t>
      </w:r>
    </w:p>
    <w:p w14:paraId="0F33F1FE" w14:textId="77777777" w:rsidR="008144EE" w:rsidRPr="000F6589" w:rsidRDefault="008144EE" w:rsidP="0022558E">
      <w:pPr>
        <w:spacing w:line="22" w:lineRule="atLeast"/>
        <w:ind w:firstLine="624"/>
        <w:contextualSpacing/>
        <w:jc w:val="center"/>
        <w:rPr>
          <w:rFonts w:ascii="Times New Roman" w:hAnsi="Times New Roman" w:cs="Times New Roman"/>
          <w:i/>
          <w:iCs/>
          <w:sz w:val="24"/>
          <w:szCs w:val="24"/>
          <w:lang w:val="uk-UA"/>
        </w:rPr>
      </w:pPr>
    </w:p>
    <w:p w14:paraId="1B22F4ED" w14:textId="1F2F48D7" w:rsidR="008B175B" w:rsidRPr="000F6589" w:rsidRDefault="008B175B"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Містобудування (містобудівна діяльність) – це цілеспрямована діяльність державних органів, органів місцевого самоврядування, підприємств, установ, організацій,</w:t>
      </w:r>
      <w:r w:rsidR="009412B7">
        <w:rPr>
          <w:rFonts w:ascii="Times New Roman" w:hAnsi="Times New Roman" w:cs="Times New Roman"/>
          <w:sz w:val="24"/>
          <w:szCs w:val="24"/>
          <w:lang w:val="uk-UA"/>
        </w:rPr>
        <w:t xml:space="preserve"> громадян, об’єднань громадян зі створення</w:t>
      </w:r>
      <w:r w:rsidRPr="000F6589">
        <w:rPr>
          <w:rFonts w:ascii="Times New Roman" w:hAnsi="Times New Roman" w:cs="Times New Roman"/>
          <w:sz w:val="24"/>
          <w:szCs w:val="24"/>
          <w:lang w:val="uk-UA"/>
        </w:rPr>
        <w:t xml:space="preserve"> та </w:t>
      </w:r>
      <w:r w:rsidR="004E3151" w:rsidRPr="004E3151">
        <w:rPr>
          <w:rFonts w:ascii="Times New Roman" w:hAnsi="Times New Roman" w:cs="Times New Roman"/>
          <w:color w:val="000000" w:themeColor="text1"/>
          <w:sz w:val="24"/>
          <w:szCs w:val="24"/>
          <w:lang w:val="uk-UA"/>
        </w:rPr>
        <w:t>підтримки</w:t>
      </w:r>
      <w:r w:rsidRPr="004E3151">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повноцінного життєвого середовища, яка включає прогнозув</w:t>
      </w:r>
      <w:r w:rsidR="00BE50B7">
        <w:rPr>
          <w:rFonts w:ascii="Times New Roman" w:hAnsi="Times New Roman" w:cs="Times New Roman"/>
          <w:sz w:val="24"/>
          <w:szCs w:val="24"/>
          <w:lang w:val="uk-UA"/>
        </w:rPr>
        <w:t xml:space="preserve">ання розвитку населених пунктів, </w:t>
      </w:r>
      <w:r w:rsidRPr="000F6589">
        <w:rPr>
          <w:rFonts w:ascii="Times New Roman" w:hAnsi="Times New Roman" w:cs="Times New Roman"/>
          <w:sz w:val="24"/>
          <w:szCs w:val="24"/>
          <w:lang w:val="uk-UA"/>
        </w:rPr>
        <w:t>територій, планування, забудову та інше використання територій, проєктування, будівництво об’єктів містобудування,</w:t>
      </w:r>
      <w:r w:rsidR="00F009B6"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спорудження</w:t>
      </w:r>
      <w:r w:rsidR="00F009B6"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інших об’єктів, реконструкцію історичних населених пунктів при збереженні традиційного характеру середовища, реставрацію</w:t>
      </w:r>
      <w:r w:rsidR="00F009B6"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та</w:t>
      </w:r>
      <w:r w:rsidR="00F009B6"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реабілітацію</w:t>
      </w:r>
      <w:r w:rsidR="00F009B6"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об’єктів культурної спадщини,</w:t>
      </w:r>
      <w:r w:rsidR="00F009B6"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створення</w:t>
      </w:r>
      <w:r w:rsidR="00F009B6" w:rsidRPr="000F6589">
        <w:rPr>
          <w:rFonts w:ascii="Times New Roman" w:hAnsi="Times New Roman" w:cs="Times New Roman"/>
          <w:sz w:val="24"/>
          <w:szCs w:val="24"/>
          <w:lang w:val="uk-UA"/>
        </w:rPr>
        <w:t xml:space="preserve"> </w:t>
      </w:r>
      <w:r w:rsidRPr="000F6589">
        <w:rPr>
          <w:rFonts w:ascii="Times New Roman" w:hAnsi="Times New Roman" w:cs="Times New Roman"/>
          <w:sz w:val="24"/>
          <w:szCs w:val="24"/>
          <w:lang w:val="uk-UA"/>
        </w:rPr>
        <w:t>інженерної та транспортної інфраструктури.</w:t>
      </w:r>
    </w:p>
    <w:p w14:paraId="21AD48A9" w14:textId="645B1EEB" w:rsidR="00EE28F2" w:rsidRPr="005F66AE" w:rsidRDefault="0066468E" w:rsidP="007D0B01">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rPr>
        <w:t>Сучасна містобудівна діяльність має плановий характер. Це, насамперед, означає, що будь-</w:t>
      </w:r>
      <w:r w:rsidRPr="000F6589">
        <w:rPr>
          <w:rFonts w:ascii="Times New Roman" w:hAnsi="Times New Roman" w:cs="Times New Roman"/>
          <w:sz w:val="24"/>
          <w:szCs w:val="24"/>
          <w:lang w:val="uk-UA"/>
        </w:rPr>
        <w:t xml:space="preserve">яка громада </w:t>
      </w:r>
      <w:r w:rsidRPr="000F6589">
        <w:rPr>
          <w:rFonts w:ascii="Times New Roman" w:hAnsi="Times New Roman" w:cs="Times New Roman"/>
          <w:sz w:val="24"/>
          <w:szCs w:val="24"/>
        </w:rPr>
        <w:t xml:space="preserve">мусить мати генеральний план розвитку, </w:t>
      </w:r>
      <w:r w:rsidR="00E43F47" w:rsidRPr="000F6589">
        <w:rPr>
          <w:rFonts w:ascii="Times New Roman" w:hAnsi="Times New Roman" w:cs="Times New Roman"/>
          <w:sz w:val="24"/>
          <w:szCs w:val="24"/>
        </w:rPr>
        <w:t>п</w:t>
      </w:r>
      <w:r w:rsidR="00E43F47" w:rsidRPr="00D80E70">
        <w:rPr>
          <w:rFonts w:ascii="Times New Roman" w:hAnsi="Times New Roman" w:cs="Times New Roman"/>
          <w:sz w:val="24"/>
          <w:szCs w:val="24"/>
        </w:rPr>
        <w:t>роєкти</w:t>
      </w:r>
      <w:r w:rsidRPr="000F6589">
        <w:rPr>
          <w:rFonts w:ascii="Times New Roman" w:hAnsi="Times New Roman" w:cs="Times New Roman"/>
          <w:sz w:val="24"/>
          <w:szCs w:val="24"/>
        </w:rPr>
        <w:t xml:space="preserve"> детального планування й забудови житлових і промислових районів, міського центру, зон відпочинку, а також комплексні схеми розвитку </w:t>
      </w:r>
      <w:r w:rsidR="00357C8A">
        <w:rPr>
          <w:rFonts w:ascii="Times New Roman" w:hAnsi="Times New Roman" w:cs="Times New Roman"/>
          <w:color w:val="000000" w:themeColor="text1"/>
          <w:sz w:val="24"/>
          <w:szCs w:val="24"/>
        </w:rPr>
        <w:t>транспортних та</w:t>
      </w:r>
      <w:r w:rsidRPr="004E3151">
        <w:rPr>
          <w:rFonts w:ascii="Times New Roman" w:hAnsi="Times New Roman" w:cs="Times New Roman"/>
          <w:color w:val="000000" w:themeColor="text1"/>
          <w:sz w:val="24"/>
          <w:szCs w:val="24"/>
        </w:rPr>
        <w:t xml:space="preserve"> інженерних </w:t>
      </w:r>
      <w:r w:rsidRPr="000F6589">
        <w:rPr>
          <w:rFonts w:ascii="Times New Roman" w:hAnsi="Times New Roman" w:cs="Times New Roman"/>
          <w:sz w:val="24"/>
          <w:szCs w:val="24"/>
        </w:rPr>
        <w:t xml:space="preserve">систем, озеленення, </w:t>
      </w:r>
      <w:r w:rsidR="00E43F47" w:rsidRPr="000F6589">
        <w:rPr>
          <w:rFonts w:ascii="Times New Roman" w:hAnsi="Times New Roman" w:cs="Times New Roman"/>
          <w:sz w:val="24"/>
          <w:szCs w:val="24"/>
        </w:rPr>
        <w:t>проєкт</w:t>
      </w:r>
      <w:r w:rsidRPr="000F6589">
        <w:rPr>
          <w:rFonts w:ascii="Times New Roman" w:hAnsi="Times New Roman" w:cs="Times New Roman"/>
          <w:sz w:val="24"/>
          <w:szCs w:val="24"/>
        </w:rPr>
        <w:t xml:space="preserve">и забудови </w:t>
      </w:r>
      <w:r w:rsidR="00C73837" w:rsidRPr="00C73837">
        <w:rPr>
          <w:rFonts w:ascii="Times New Roman" w:hAnsi="Times New Roman" w:cs="Times New Roman"/>
          <w:color w:val="000000" w:themeColor="text1"/>
          <w:sz w:val="24"/>
          <w:szCs w:val="24"/>
        </w:rPr>
        <w:t>та</w:t>
      </w:r>
      <w:r w:rsidRPr="00E9581F">
        <w:rPr>
          <w:rFonts w:ascii="Times New Roman" w:hAnsi="Times New Roman" w:cs="Times New Roman"/>
          <w:color w:val="FF0000"/>
          <w:sz w:val="24"/>
          <w:szCs w:val="24"/>
        </w:rPr>
        <w:t xml:space="preserve"> </w:t>
      </w:r>
      <w:r w:rsidRPr="000F6589">
        <w:rPr>
          <w:rFonts w:ascii="Times New Roman" w:hAnsi="Times New Roman" w:cs="Times New Roman"/>
          <w:sz w:val="24"/>
          <w:szCs w:val="24"/>
        </w:rPr>
        <w:t xml:space="preserve">благоустрою вулиць, площ і набережних. Без необхідного складу містобудівних </w:t>
      </w:r>
      <w:r w:rsidR="00E43F47" w:rsidRPr="000F6589">
        <w:rPr>
          <w:rFonts w:ascii="Times New Roman" w:hAnsi="Times New Roman" w:cs="Times New Roman"/>
          <w:sz w:val="24"/>
          <w:szCs w:val="24"/>
        </w:rPr>
        <w:t>проєкт</w:t>
      </w:r>
      <w:r w:rsidRPr="000F6589">
        <w:rPr>
          <w:rFonts w:ascii="Times New Roman" w:hAnsi="Times New Roman" w:cs="Times New Roman"/>
          <w:sz w:val="24"/>
          <w:szCs w:val="24"/>
        </w:rPr>
        <w:t xml:space="preserve">ів </w:t>
      </w:r>
      <w:r w:rsidR="00C73837" w:rsidRPr="00C73837">
        <w:rPr>
          <w:rFonts w:ascii="Times New Roman" w:hAnsi="Times New Roman" w:cs="Times New Roman"/>
          <w:color w:val="000000" w:themeColor="text1"/>
          <w:sz w:val="24"/>
          <w:szCs w:val="24"/>
        </w:rPr>
        <w:t>в громаді</w:t>
      </w:r>
      <w:r w:rsidRPr="00E9581F">
        <w:rPr>
          <w:rFonts w:ascii="Times New Roman" w:hAnsi="Times New Roman" w:cs="Times New Roman"/>
          <w:color w:val="FF0000"/>
          <w:sz w:val="24"/>
          <w:szCs w:val="24"/>
        </w:rPr>
        <w:t xml:space="preserve"> </w:t>
      </w:r>
      <w:r w:rsidRPr="000F6589">
        <w:rPr>
          <w:rFonts w:ascii="Times New Roman" w:hAnsi="Times New Roman" w:cs="Times New Roman"/>
          <w:sz w:val="24"/>
          <w:szCs w:val="24"/>
        </w:rPr>
        <w:t xml:space="preserve">не можна розміщувати й будувати жоден архітектурний об'єкт </w:t>
      </w:r>
      <w:r w:rsidR="005F66AE">
        <w:rPr>
          <w:rFonts w:ascii="Times New Roman" w:hAnsi="Times New Roman" w:cs="Times New Roman"/>
          <w:sz w:val="24"/>
          <w:szCs w:val="24"/>
          <w:lang w:val="uk-UA"/>
        </w:rPr>
        <w:t>.</w:t>
      </w:r>
    </w:p>
    <w:p w14:paraId="222537D8" w14:textId="77777777" w:rsidR="0066468E" w:rsidRPr="000F6589" w:rsidRDefault="0066468E"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341AD28E" w14:textId="174E1791" w:rsidR="00EE28F2" w:rsidRPr="000F6589" w:rsidRDefault="0066468E"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планомірний розвиток громади;</w:t>
      </w:r>
    </w:p>
    <w:p w14:paraId="29EADDAF" w14:textId="0D99A3E5" w:rsidR="0066468E" w:rsidRPr="000F6589" w:rsidRDefault="00630AF9"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доступність і можливість просторового розширення</w:t>
      </w:r>
      <w:r w:rsidR="000616E8" w:rsidRPr="000F6589">
        <w:rPr>
          <w:rFonts w:ascii="Times New Roman" w:hAnsi="Times New Roman" w:cs="Times New Roman"/>
          <w:sz w:val="24"/>
          <w:szCs w:val="24"/>
          <w:lang w:val="uk-UA"/>
        </w:rPr>
        <w:t>;</w:t>
      </w:r>
    </w:p>
    <w:p w14:paraId="5A313692" w14:textId="08C50B5B" w:rsidR="00E47624" w:rsidRPr="000F6589" w:rsidRDefault="00E47624"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залучення інвестицій в сектор економіки громади;</w:t>
      </w:r>
    </w:p>
    <w:p w14:paraId="0A232AAE" w14:textId="436CA839" w:rsidR="00EF00F6" w:rsidRPr="000F6589" w:rsidRDefault="00EF00F6" w:rsidP="00346ACF">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збереження природних ресурсів і підтримання санітарно-</w:t>
      </w:r>
      <w:r w:rsidR="00C73837" w:rsidRPr="00C73837">
        <w:rPr>
          <w:rFonts w:ascii="Times New Roman" w:hAnsi="Times New Roman" w:cs="Times New Roman"/>
          <w:color w:val="000000" w:themeColor="text1"/>
          <w:sz w:val="24"/>
          <w:szCs w:val="24"/>
          <w:lang w:val="uk-UA"/>
        </w:rPr>
        <w:t>епідеміологіч</w:t>
      </w:r>
      <w:r w:rsidRPr="00C73837">
        <w:rPr>
          <w:rFonts w:ascii="Times New Roman" w:hAnsi="Times New Roman" w:cs="Times New Roman"/>
          <w:color w:val="000000" w:themeColor="text1"/>
          <w:sz w:val="24"/>
          <w:szCs w:val="24"/>
          <w:lang w:val="uk-UA"/>
        </w:rPr>
        <w:t xml:space="preserve">ної, </w:t>
      </w:r>
      <w:r w:rsidRPr="000F6589">
        <w:rPr>
          <w:rFonts w:ascii="Times New Roman" w:hAnsi="Times New Roman" w:cs="Times New Roman"/>
          <w:sz w:val="24"/>
          <w:szCs w:val="24"/>
          <w:lang w:val="uk-UA"/>
        </w:rPr>
        <w:t>протипожежної та інших видів безпеки</w:t>
      </w:r>
      <w:r w:rsidR="008B175B" w:rsidRPr="000F6589">
        <w:rPr>
          <w:rFonts w:ascii="Times New Roman" w:hAnsi="Times New Roman" w:cs="Times New Roman"/>
          <w:sz w:val="24"/>
          <w:szCs w:val="24"/>
          <w:lang w:val="uk-UA"/>
        </w:rPr>
        <w:t>.</w:t>
      </w:r>
    </w:p>
    <w:p w14:paraId="65B5D945" w14:textId="77777777" w:rsidR="00C0628C" w:rsidRPr="000F6589" w:rsidRDefault="00C0628C" w:rsidP="00C0628C">
      <w:pPr>
        <w:spacing w:line="22" w:lineRule="atLeast"/>
        <w:ind w:left="709"/>
        <w:contextualSpacing/>
        <w:jc w:val="both"/>
        <w:rPr>
          <w:rFonts w:ascii="Times New Roman" w:hAnsi="Times New Roman" w:cs="Times New Roman"/>
          <w:sz w:val="24"/>
          <w:szCs w:val="24"/>
          <w:lang w:val="uk-UA"/>
        </w:rPr>
      </w:pPr>
    </w:p>
    <w:p w14:paraId="6AD2AE28" w14:textId="5D0946EE" w:rsidR="00EE28F2" w:rsidRPr="000F6589" w:rsidRDefault="00A766BE" w:rsidP="0022558E">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3.</w:t>
      </w:r>
      <w:r w:rsidR="00273BD7" w:rsidRPr="000F6589">
        <w:rPr>
          <w:rFonts w:ascii="Times New Roman" w:hAnsi="Times New Roman" w:cs="Times New Roman"/>
          <w:i/>
          <w:iCs/>
          <w:sz w:val="24"/>
          <w:szCs w:val="24"/>
          <w:lang w:val="uk-UA"/>
        </w:rPr>
        <w:t>3</w:t>
      </w:r>
      <w:r w:rsidR="00EE28F2" w:rsidRPr="000F6589">
        <w:rPr>
          <w:rFonts w:ascii="Times New Roman" w:hAnsi="Times New Roman" w:cs="Times New Roman"/>
          <w:i/>
          <w:iCs/>
          <w:sz w:val="24"/>
          <w:szCs w:val="24"/>
          <w:lang w:val="uk-UA"/>
        </w:rPr>
        <w:t>. Екологічна безпека та збереження довкілля</w:t>
      </w:r>
    </w:p>
    <w:p w14:paraId="47F303C2" w14:textId="77777777" w:rsidR="008144EE" w:rsidRPr="000F6589" w:rsidRDefault="008144EE" w:rsidP="0022558E">
      <w:pPr>
        <w:spacing w:line="22" w:lineRule="atLeast"/>
        <w:ind w:firstLine="624"/>
        <w:contextualSpacing/>
        <w:jc w:val="center"/>
        <w:rPr>
          <w:rFonts w:ascii="Times New Roman" w:hAnsi="Times New Roman" w:cs="Times New Roman"/>
          <w:i/>
          <w:iCs/>
          <w:sz w:val="24"/>
          <w:szCs w:val="24"/>
          <w:lang w:val="uk-UA"/>
        </w:rPr>
      </w:pPr>
    </w:p>
    <w:p w14:paraId="53370CFA" w14:textId="41CE82AD" w:rsidR="008E36F2" w:rsidRPr="000F6589" w:rsidRDefault="008E36F2" w:rsidP="00691213">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Безпечне та чисте довкілля є однією з ключових умов здорового, активного та </w:t>
      </w:r>
      <w:r w:rsidR="003B5666" w:rsidRPr="000F6589">
        <w:rPr>
          <w:rFonts w:ascii="Times New Roman" w:hAnsi="Times New Roman" w:cs="Times New Roman"/>
          <w:sz w:val="24"/>
          <w:szCs w:val="24"/>
          <w:lang w:val="uk-UA"/>
        </w:rPr>
        <w:t xml:space="preserve">тривалого </w:t>
      </w:r>
      <w:r w:rsidRPr="000F6589">
        <w:rPr>
          <w:rFonts w:ascii="Times New Roman" w:hAnsi="Times New Roman" w:cs="Times New Roman"/>
          <w:sz w:val="24"/>
          <w:szCs w:val="24"/>
          <w:lang w:val="uk-UA"/>
        </w:rPr>
        <w:t xml:space="preserve">життя людини. Для забезпечення екологічної безпеки на території громади мають бути створені відповідні умови для підтримки стану довкілля за всіма його компонентами: повітря, водні та земельні ресурси. Однією з першочергових засад для досягнення успіху в цьому напряму є усвідомлення </w:t>
      </w:r>
      <w:r w:rsidR="00C73837" w:rsidRPr="00C73837">
        <w:rPr>
          <w:rFonts w:ascii="Times New Roman" w:hAnsi="Times New Roman" w:cs="Times New Roman"/>
          <w:color w:val="000000" w:themeColor="text1"/>
          <w:sz w:val="24"/>
          <w:szCs w:val="24"/>
          <w:lang w:val="uk-UA"/>
        </w:rPr>
        <w:t>населенням громади</w:t>
      </w:r>
      <w:r w:rsidRPr="00C73837">
        <w:rPr>
          <w:rFonts w:ascii="Times New Roman" w:hAnsi="Times New Roman" w:cs="Times New Roman"/>
          <w:color w:val="000000" w:themeColor="text1"/>
          <w:sz w:val="24"/>
          <w:szCs w:val="24"/>
          <w:lang w:val="uk-UA"/>
        </w:rPr>
        <w:t xml:space="preserve"> </w:t>
      </w:r>
      <w:r w:rsidRPr="000F6589">
        <w:rPr>
          <w:rFonts w:ascii="Times New Roman" w:hAnsi="Times New Roman" w:cs="Times New Roman"/>
          <w:sz w:val="24"/>
          <w:szCs w:val="24"/>
          <w:lang w:val="uk-UA"/>
        </w:rPr>
        <w:t>важливості питань, порушуваних у сфері охорони навколишнього природного середовища, адже екологічна культура є визначальним чинником, від якого залежить успіх заходів зі зменшення антропогенного впливу на навколишнє природне середовище.</w:t>
      </w:r>
    </w:p>
    <w:p w14:paraId="01F9B02F" w14:textId="70D33328" w:rsidR="008E36F2" w:rsidRPr="005F66AE" w:rsidRDefault="008E36F2" w:rsidP="00691213">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Екологічну безпеку </w:t>
      </w:r>
      <w:r w:rsidR="00453C47" w:rsidRPr="000F6589">
        <w:rPr>
          <w:rFonts w:ascii="Times New Roman" w:hAnsi="Times New Roman" w:cs="Times New Roman"/>
          <w:sz w:val="24"/>
          <w:szCs w:val="24"/>
          <w:lang w:val="uk-UA"/>
        </w:rPr>
        <w:t xml:space="preserve">громади </w:t>
      </w:r>
      <w:r w:rsidRPr="000F6589">
        <w:rPr>
          <w:rFonts w:ascii="Times New Roman" w:hAnsi="Times New Roman" w:cs="Times New Roman"/>
          <w:sz w:val="24"/>
          <w:szCs w:val="24"/>
          <w:lang w:val="uk-UA"/>
        </w:rPr>
        <w:t xml:space="preserve">може бути гарантовано за умови такого стану навколишнього середовища, коли забезпечено запобігання погіршенню екологічної ситуації та здоров'я людини. Це досягається сукупністю процесів </w:t>
      </w:r>
      <w:r w:rsidR="00D80E70" w:rsidRPr="00D80E70">
        <w:rPr>
          <w:rFonts w:ascii="Times New Roman" w:hAnsi="Times New Roman" w:cs="Times New Roman"/>
          <w:sz w:val="24"/>
          <w:szCs w:val="24"/>
          <w:lang w:val="uk-UA"/>
        </w:rPr>
        <w:t>та</w:t>
      </w:r>
      <w:r w:rsidRPr="000F6589">
        <w:rPr>
          <w:rFonts w:ascii="Times New Roman" w:hAnsi="Times New Roman" w:cs="Times New Roman"/>
          <w:sz w:val="24"/>
          <w:szCs w:val="24"/>
          <w:lang w:val="uk-UA"/>
        </w:rPr>
        <w:t xml:space="preserve"> заходів щодо створення сприятливих умов для відтворення природних ресурсів, </w:t>
      </w:r>
      <w:r w:rsidRPr="005F66AE">
        <w:rPr>
          <w:rFonts w:ascii="Times New Roman" w:hAnsi="Times New Roman" w:cs="Times New Roman"/>
          <w:sz w:val="24"/>
          <w:szCs w:val="24"/>
          <w:lang w:val="uk-UA"/>
        </w:rPr>
        <w:t>поліпшення умов життя та зд</w:t>
      </w:r>
      <w:r w:rsidR="005F66AE" w:rsidRPr="005F66AE">
        <w:rPr>
          <w:rFonts w:ascii="Times New Roman" w:hAnsi="Times New Roman" w:cs="Times New Roman"/>
          <w:sz w:val="24"/>
          <w:szCs w:val="24"/>
          <w:lang w:val="uk-UA"/>
        </w:rPr>
        <w:t>оров’я людей.</w:t>
      </w:r>
    </w:p>
    <w:p w14:paraId="62E8BAFC" w14:textId="5B0F7415" w:rsidR="008E36F2" w:rsidRPr="000F6589" w:rsidRDefault="008E36F2" w:rsidP="00691213">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Незмінна практика депонування новоутворених відходів на переповнених полігонах є загрозою для довкілля й посилює ризики для здоров’я населення. Існуюча практика </w:t>
      </w:r>
      <w:r w:rsidRPr="000F6589">
        <w:rPr>
          <w:rFonts w:ascii="Times New Roman" w:hAnsi="Times New Roman" w:cs="Times New Roman"/>
          <w:sz w:val="24"/>
          <w:szCs w:val="24"/>
          <w:lang w:val="uk-UA"/>
        </w:rPr>
        <w:lastRenderedPageBreak/>
        <w:t>землекористування спричиняє погіршення стану земель, а виснажливе використання земельних, лісових і водних ресурсів призводить до незворотних втрат.</w:t>
      </w:r>
    </w:p>
    <w:p w14:paraId="155A536F" w14:textId="2FB6733E" w:rsidR="008E36F2" w:rsidRPr="000F6589" w:rsidRDefault="008E36F2" w:rsidP="008E36F2">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На сьогодні наше суспільство має реальну змогу змінити негативні тенденції </w:t>
      </w:r>
      <w:r w:rsidR="00150F7C" w:rsidRPr="00150F7C">
        <w:rPr>
          <w:rFonts w:ascii="Times New Roman" w:hAnsi="Times New Roman" w:cs="Times New Roman"/>
          <w:sz w:val="24"/>
          <w:szCs w:val="24"/>
          <w:lang w:val="uk-UA"/>
        </w:rPr>
        <w:t xml:space="preserve">та </w:t>
      </w:r>
      <w:r w:rsidRPr="000F6589">
        <w:rPr>
          <w:rFonts w:ascii="Times New Roman" w:hAnsi="Times New Roman" w:cs="Times New Roman"/>
          <w:sz w:val="24"/>
          <w:szCs w:val="24"/>
          <w:lang w:val="uk-UA"/>
        </w:rPr>
        <w:t>почати радикальне поглиблення ринкових реформ, у тому числі в екологічній сфері, що передбачає створення підґрунтя для упровадження політики цілеспрямованого сприяння розвитку ефективних вітчизняних виробництв та активну підтримку становлення сучасної конкурентоспроможної економіки.</w:t>
      </w:r>
    </w:p>
    <w:p w14:paraId="453F736F" w14:textId="77777777" w:rsidR="008E36F2" w:rsidRPr="000F6589" w:rsidRDefault="008E36F2" w:rsidP="008E36F2">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2E3C4650"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покращення екологічного стану навколишнього природного середовища (атмосферного повітря, земель і водойм) та стану здоров’я населення;</w:t>
      </w:r>
    </w:p>
    <w:p w14:paraId="59622E7F"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забезпечення збору та переробки твердих побутових відходів;</w:t>
      </w:r>
    </w:p>
    <w:p w14:paraId="269EAA43"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відновлення гідрологічного режиму та санітарного стану річок;</w:t>
      </w:r>
    </w:p>
    <w:p w14:paraId="2FF683F0" w14:textId="28630DEA"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підвищення рівня усвідомлення власної відповідальності мешканців </w:t>
      </w:r>
      <w:r w:rsidR="00183690">
        <w:rPr>
          <w:rFonts w:ascii="Times New Roman" w:hAnsi="Times New Roman" w:cs="Times New Roman"/>
          <w:sz w:val="24"/>
          <w:szCs w:val="24"/>
          <w:lang w:val="uk-UA"/>
        </w:rPr>
        <w:t xml:space="preserve">громади </w:t>
      </w:r>
      <w:r w:rsidRPr="000F6589">
        <w:rPr>
          <w:rFonts w:ascii="Times New Roman" w:hAnsi="Times New Roman" w:cs="Times New Roman"/>
          <w:sz w:val="24"/>
          <w:szCs w:val="24"/>
          <w:lang w:val="uk-UA"/>
        </w:rPr>
        <w:t>за стан довкілля;</w:t>
      </w:r>
    </w:p>
    <w:p w14:paraId="1F305F7D" w14:textId="29BE47D9"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зменшення рівня забруднення довкілля небезпечними промисловими відходами та </w:t>
      </w:r>
      <w:r w:rsidR="00183690">
        <w:rPr>
          <w:rFonts w:ascii="Times New Roman" w:hAnsi="Times New Roman" w:cs="Times New Roman"/>
          <w:sz w:val="24"/>
          <w:szCs w:val="24"/>
          <w:lang w:val="uk-UA"/>
        </w:rPr>
        <w:t xml:space="preserve">стихійними </w:t>
      </w:r>
      <w:r w:rsidRPr="000F6589">
        <w:rPr>
          <w:rFonts w:ascii="Times New Roman" w:hAnsi="Times New Roman" w:cs="Times New Roman"/>
          <w:sz w:val="24"/>
          <w:szCs w:val="24"/>
          <w:lang w:val="uk-UA"/>
        </w:rPr>
        <w:t>сміттєзвалищами;</w:t>
      </w:r>
    </w:p>
    <w:p w14:paraId="1DCBF4F6"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зменшення обсягів захоронення побутових відходів та навантаження на полігони твердих побутових відходів; </w:t>
      </w:r>
    </w:p>
    <w:p w14:paraId="34813DD6"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зменшення обсягів скидання неочищених стічних вод з використанням інноваційних технологій водоочищення;</w:t>
      </w:r>
    </w:p>
    <w:p w14:paraId="5D2E049F"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зменшення рівня забруднення атмосферного повітря;</w:t>
      </w:r>
    </w:p>
    <w:p w14:paraId="49742559" w14:textId="609F8775"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забезпечення функціонування системи моніторингу довкілля на рівні</w:t>
      </w:r>
      <w:r w:rsidR="002A43B7">
        <w:rPr>
          <w:rFonts w:ascii="Times New Roman" w:hAnsi="Times New Roman" w:cs="Times New Roman"/>
          <w:sz w:val="24"/>
          <w:szCs w:val="24"/>
          <w:lang w:val="uk-UA"/>
        </w:rPr>
        <w:t xml:space="preserve"> громади</w:t>
      </w:r>
      <w:r w:rsidRPr="000F6589">
        <w:rPr>
          <w:rFonts w:ascii="Times New Roman" w:hAnsi="Times New Roman" w:cs="Times New Roman"/>
          <w:sz w:val="24"/>
          <w:szCs w:val="24"/>
          <w:lang w:val="uk-UA"/>
        </w:rPr>
        <w:t>;</w:t>
      </w:r>
    </w:p>
    <w:p w14:paraId="07C99C28"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припинення втрат, збереження та примноження біо- та ландшафтного різноманіття; </w:t>
      </w:r>
    </w:p>
    <w:p w14:paraId="5C784F52" w14:textId="77777777"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поліпшення стану земельних ресурсів; </w:t>
      </w:r>
    </w:p>
    <w:p w14:paraId="0E87DDC0" w14:textId="0909C769" w:rsidR="008E36F2" w:rsidRPr="000F6589" w:rsidRDefault="008E36F2"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збільшення площ природно-заповідного фонду.</w:t>
      </w:r>
    </w:p>
    <w:p w14:paraId="5733CD0D" w14:textId="77777777" w:rsidR="00DF561C" w:rsidRPr="000F6589" w:rsidRDefault="00DF561C" w:rsidP="00DF561C">
      <w:pPr>
        <w:spacing w:line="22" w:lineRule="atLeast"/>
        <w:ind w:left="709"/>
        <w:contextualSpacing/>
        <w:jc w:val="both"/>
        <w:rPr>
          <w:rFonts w:ascii="Times New Roman" w:hAnsi="Times New Roman" w:cs="Times New Roman"/>
          <w:sz w:val="24"/>
          <w:szCs w:val="24"/>
          <w:lang w:val="uk-UA"/>
        </w:rPr>
      </w:pPr>
    </w:p>
    <w:p w14:paraId="00070C37" w14:textId="45B40B9F" w:rsidR="00EE28F2" w:rsidRPr="000F6589" w:rsidRDefault="00A766BE" w:rsidP="008E36F2">
      <w:pPr>
        <w:spacing w:line="22" w:lineRule="atLeast"/>
        <w:ind w:firstLine="624"/>
        <w:contextualSpacing/>
        <w:jc w:val="center"/>
        <w:rPr>
          <w:rFonts w:ascii="Times New Roman" w:hAnsi="Times New Roman" w:cs="Times New Roman"/>
          <w:i/>
          <w:iCs/>
          <w:sz w:val="24"/>
          <w:szCs w:val="24"/>
          <w:lang w:val="uk-UA"/>
        </w:rPr>
      </w:pPr>
      <w:r w:rsidRPr="000F6589">
        <w:rPr>
          <w:rFonts w:ascii="Times New Roman" w:hAnsi="Times New Roman" w:cs="Times New Roman"/>
          <w:i/>
          <w:iCs/>
          <w:sz w:val="24"/>
          <w:szCs w:val="24"/>
          <w:lang w:val="uk-UA"/>
        </w:rPr>
        <w:t xml:space="preserve">Напрям </w:t>
      </w:r>
      <w:r w:rsidR="00EE28F2" w:rsidRPr="000F6589">
        <w:rPr>
          <w:rFonts w:ascii="Times New Roman" w:hAnsi="Times New Roman" w:cs="Times New Roman"/>
          <w:i/>
          <w:iCs/>
          <w:sz w:val="24"/>
          <w:szCs w:val="24"/>
          <w:lang w:val="uk-UA"/>
        </w:rPr>
        <w:t>3.</w:t>
      </w:r>
      <w:r w:rsidR="00273BD7" w:rsidRPr="000F6589">
        <w:rPr>
          <w:rFonts w:ascii="Times New Roman" w:hAnsi="Times New Roman" w:cs="Times New Roman"/>
          <w:i/>
          <w:iCs/>
          <w:sz w:val="24"/>
          <w:szCs w:val="24"/>
          <w:lang w:val="uk-UA"/>
        </w:rPr>
        <w:t>4</w:t>
      </w:r>
      <w:r w:rsidR="00EE28F2" w:rsidRPr="000F6589">
        <w:rPr>
          <w:rFonts w:ascii="Times New Roman" w:hAnsi="Times New Roman" w:cs="Times New Roman"/>
          <w:i/>
          <w:iCs/>
          <w:sz w:val="24"/>
          <w:szCs w:val="24"/>
          <w:lang w:val="uk-UA"/>
        </w:rPr>
        <w:t>. Прогресивна цифровізація суспільства</w:t>
      </w:r>
    </w:p>
    <w:p w14:paraId="272E9A52" w14:textId="77777777" w:rsidR="008144EE" w:rsidRPr="000F6589" w:rsidRDefault="008144EE" w:rsidP="008E36F2">
      <w:pPr>
        <w:spacing w:line="22" w:lineRule="atLeast"/>
        <w:ind w:firstLine="624"/>
        <w:contextualSpacing/>
        <w:jc w:val="center"/>
        <w:rPr>
          <w:rFonts w:ascii="Times New Roman" w:hAnsi="Times New Roman" w:cs="Times New Roman"/>
          <w:i/>
          <w:iCs/>
          <w:sz w:val="24"/>
          <w:szCs w:val="24"/>
          <w:lang w:val="uk-UA"/>
        </w:rPr>
      </w:pPr>
    </w:p>
    <w:p w14:paraId="475DA5C7" w14:textId="1F7326AD" w:rsidR="003F06A6" w:rsidRPr="000F6589" w:rsidRDefault="003F06A6" w:rsidP="003F06A6">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В умовах цифрової трансформації суспільства актуальності набуває використання цифрових технологій в органах місцевого самоврядування та системі муніципального управління. Відбувається розвиток і впровадження цифрових технологій та форм доступу до швидкісного Інтернету, оскільки його відсутність створює цифрове відставання, яке веде до нерівності людей і </w:t>
      </w:r>
      <w:r w:rsidRPr="004E3151">
        <w:rPr>
          <w:rFonts w:ascii="Times New Roman" w:hAnsi="Times New Roman" w:cs="Times New Roman"/>
          <w:color w:val="000000" w:themeColor="text1"/>
          <w:sz w:val="24"/>
          <w:szCs w:val="24"/>
          <w:lang w:val="uk-UA"/>
        </w:rPr>
        <w:t xml:space="preserve">порушенню прав </w:t>
      </w:r>
      <w:r w:rsidR="004E3151" w:rsidRPr="004E3151">
        <w:rPr>
          <w:rFonts w:ascii="Times New Roman" w:hAnsi="Times New Roman" w:cs="Times New Roman"/>
          <w:color w:val="000000" w:themeColor="text1"/>
          <w:sz w:val="24"/>
          <w:szCs w:val="24"/>
          <w:lang w:val="uk-UA"/>
        </w:rPr>
        <w:t>та</w:t>
      </w:r>
      <w:r w:rsidRPr="004E3151">
        <w:rPr>
          <w:rFonts w:ascii="Times New Roman" w:hAnsi="Times New Roman" w:cs="Times New Roman"/>
          <w:color w:val="000000" w:themeColor="text1"/>
          <w:sz w:val="24"/>
          <w:szCs w:val="24"/>
          <w:lang w:val="uk-UA"/>
        </w:rPr>
        <w:t xml:space="preserve"> свобод </w:t>
      </w:r>
      <w:r w:rsidRPr="000F6589">
        <w:rPr>
          <w:rFonts w:ascii="Times New Roman" w:hAnsi="Times New Roman" w:cs="Times New Roman"/>
          <w:sz w:val="24"/>
          <w:szCs w:val="24"/>
          <w:lang w:val="uk-UA"/>
        </w:rPr>
        <w:t>людини. Відбувається поступовий перехід від інформатизації та електронного урядування до цифровізації та цифрового управління на основі використання великих баз даних та штучного інтелекту.</w:t>
      </w:r>
    </w:p>
    <w:p w14:paraId="38D92AB7" w14:textId="47DC4BFA" w:rsidR="00EE28F2" w:rsidRPr="000F6589" w:rsidRDefault="005B13C4" w:rsidP="00FA490A">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Цифровізація</w:t>
      </w:r>
      <w:r w:rsidR="00FA490A" w:rsidRPr="000F6589">
        <w:rPr>
          <w:rFonts w:ascii="Times New Roman" w:hAnsi="Times New Roman" w:cs="Times New Roman"/>
          <w:color w:val="474749"/>
          <w:shd w:val="clear" w:color="auto" w:fill="FFFFFF"/>
          <w:lang w:val="uk-UA"/>
        </w:rPr>
        <w:t xml:space="preserve"> </w:t>
      </w:r>
      <w:r w:rsidR="00FA490A" w:rsidRPr="000F6589">
        <w:rPr>
          <w:rFonts w:ascii="Times New Roman" w:hAnsi="Times New Roman" w:cs="Times New Roman"/>
          <w:sz w:val="24"/>
          <w:szCs w:val="24"/>
          <w:lang w:val="uk-UA"/>
        </w:rPr>
        <w:t xml:space="preserve">покращує якість урядування, взаємодію влади та громади, сприяє соціальним інноваціям та </w:t>
      </w:r>
      <w:r w:rsidR="002A43B7">
        <w:rPr>
          <w:rFonts w:ascii="Times New Roman" w:hAnsi="Times New Roman" w:cs="Times New Roman"/>
          <w:sz w:val="24"/>
          <w:szCs w:val="24"/>
          <w:lang w:val="uk-UA"/>
        </w:rPr>
        <w:t>зменшенню цифрового розриву на</w:t>
      </w:r>
      <w:r w:rsidR="00FA490A" w:rsidRPr="000F6589">
        <w:rPr>
          <w:rFonts w:ascii="Times New Roman" w:hAnsi="Times New Roman" w:cs="Times New Roman"/>
          <w:sz w:val="24"/>
          <w:szCs w:val="24"/>
          <w:lang w:val="uk-UA"/>
        </w:rPr>
        <w:t xml:space="preserve"> рівні</w:t>
      </w:r>
      <w:r w:rsidR="002A43B7">
        <w:rPr>
          <w:rFonts w:ascii="Times New Roman" w:hAnsi="Times New Roman" w:cs="Times New Roman"/>
          <w:sz w:val="24"/>
          <w:szCs w:val="24"/>
          <w:lang w:val="uk-UA"/>
        </w:rPr>
        <w:t xml:space="preserve"> громади</w:t>
      </w:r>
      <w:r w:rsidR="00FA490A" w:rsidRPr="000F6589">
        <w:rPr>
          <w:rFonts w:ascii="Times New Roman" w:hAnsi="Times New Roman" w:cs="Times New Roman"/>
          <w:sz w:val="24"/>
          <w:szCs w:val="24"/>
          <w:lang w:val="uk-UA"/>
        </w:rPr>
        <w:t xml:space="preserve">. Також цифровізація </w:t>
      </w:r>
      <w:r w:rsidRPr="000F6589">
        <w:rPr>
          <w:rFonts w:ascii="Times New Roman" w:hAnsi="Times New Roman" w:cs="Times New Roman"/>
          <w:sz w:val="24"/>
          <w:szCs w:val="24"/>
          <w:lang w:val="uk-UA"/>
        </w:rPr>
        <w:t xml:space="preserve">забезпечує органам влади швидкість та ефективність у прийнятті рішень </w:t>
      </w:r>
      <w:r w:rsidR="00481B11" w:rsidRPr="00481B11">
        <w:rPr>
          <w:rFonts w:ascii="Times New Roman" w:hAnsi="Times New Roman" w:cs="Times New Roman"/>
          <w:sz w:val="24"/>
          <w:szCs w:val="24"/>
          <w:lang w:val="uk-UA"/>
        </w:rPr>
        <w:t xml:space="preserve">та </w:t>
      </w:r>
      <w:r w:rsidRPr="000F6589">
        <w:rPr>
          <w:rFonts w:ascii="Times New Roman" w:hAnsi="Times New Roman" w:cs="Times New Roman"/>
          <w:sz w:val="24"/>
          <w:szCs w:val="24"/>
          <w:lang w:val="uk-UA"/>
        </w:rPr>
        <w:t>покращує надання послуг громадянам.</w:t>
      </w:r>
    </w:p>
    <w:p w14:paraId="6872539A" w14:textId="6B36B60C" w:rsidR="00081BE6" w:rsidRPr="000F6589" w:rsidRDefault="00081BE6"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Проєкти матимуть вплив на:</w:t>
      </w:r>
    </w:p>
    <w:p w14:paraId="2BABF7A6" w14:textId="11EFBE11" w:rsidR="008F61F7" w:rsidRPr="000F6589" w:rsidRDefault="004E3151" w:rsidP="001432BA">
      <w:pPr>
        <w:spacing w:line="22" w:lineRule="atLeast"/>
        <w:ind w:firstLine="567"/>
        <w:contextualSpacing/>
        <w:jc w:val="both"/>
        <w:rPr>
          <w:rFonts w:ascii="Times New Roman" w:hAnsi="Times New Roman" w:cs="Times New Roman"/>
          <w:sz w:val="24"/>
          <w:szCs w:val="24"/>
          <w:lang w:val="uk-UA"/>
        </w:rPr>
      </w:pPr>
      <w:r w:rsidRPr="004E3151">
        <w:rPr>
          <w:rFonts w:ascii="Times New Roman" w:hAnsi="Times New Roman" w:cs="Times New Roman"/>
          <w:color w:val="000000" w:themeColor="text1"/>
          <w:sz w:val="24"/>
          <w:szCs w:val="24"/>
          <w:lang w:val="uk-UA"/>
        </w:rPr>
        <w:t>підвищення</w:t>
      </w:r>
      <w:r w:rsidR="008F61F7" w:rsidRPr="004E3151">
        <w:rPr>
          <w:rFonts w:ascii="Times New Roman" w:hAnsi="Times New Roman" w:cs="Times New Roman"/>
          <w:color w:val="000000" w:themeColor="text1"/>
          <w:sz w:val="24"/>
          <w:szCs w:val="24"/>
          <w:lang w:val="uk-UA"/>
        </w:rPr>
        <w:t xml:space="preserve"> </w:t>
      </w:r>
      <w:r w:rsidR="008F61F7" w:rsidRPr="000F6589">
        <w:rPr>
          <w:rFonts w:ascii="Times New Roman" w:hAnsi="Times New Roman" w:cs="Times New Roman"/>
          <w:sz w:val="24"/>
          <w:szCs w:val="24"/>
          <w:lang w:val="uk-UA"/>
        </w:rPr>
        <w:t>інституційної спроможності та компетенцій органу місцевого самоврядування;</w:t>
      </w:r>
    </w:p>
    <w:p w14:paraId="245EB574" w14:textId="54374B14" w:rsidR="00081BE6" w:rsidRPr="000F6589" w:rsidRDefault="000520DB" w:rsidP="001432BA">
      <w:pPr>
        <w:spacing w:line="22" w:lineRule="atLeast"/>
        <w:ind w:firstLine="567"/>
        <w:contextualSpacing/>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активізацію громадянського суспільства та його залучення до комунікації із владою у процесі прийняття рішень, у тому числі – завдяки інструментам електронної демократії;</w:t>
      </w:r>
    </w:p>
    <w:p w14:paraId="7803C90A" w14:textId="77777777" w:rsidR="004D45E8" w:rsidRPr="000F6589" w:rsidRDefault="004D45E8" w:rsidP="001432BA">
      <w:pPr>
        <w:spacing w:after="0" w:line="240" w:lineRule="auto"/>
        <w:ind w:firstLine="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підвищення якості надання адміністративних, соціальних та інших послуг для юридичних та фізичних осіб;</w:t>
      </w:r>
    </w:p>
    <w:p w14:paraId="411DAF31" w14:textId="77777777" w:rsidR="004D45E8" w:rsidRPr="000F6589" w:rsidRDefault="004D45E8" w:rsidP="001432BA">
      <w:pPr>
        <w:spacing w:after="0" w:line="240" w:lineRule="auto"/>
        <w:ind w:firstLine="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розширення мережі інформаційно-ресурсних центрів доступу до отримання публічних послуг;</w:t>
      </w:r>
    </w:p>
    <w:p w14:paraId="2AD6AFF6" w14:textId="68481987" w:rsidR="004D45E8" w:rsidRPr="000F6589" w:rsidRDefault="004D45E8" w:rsidP="001432BA">
      <w:pPr>
        <w:spacing w:after="0" w:line="240" w:lineRule="auto"/>
        <w:ind w:firstLine="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 xml:space="preserve">задоволення інтересів громадян у всіх сферах життєдіяльності на відповідній території; </w:t>
      </w:r>
    </w:p>
    <w:p w14:paraId="5CFE2F60" w14:textId="2DD15CFA" w:rsidR="006C6AA8" w:rsidRPr="000F6589" w:rsidRDefault="00FC6738" w:rsidP="0025586B">
      <w:pPr>
        <w:spacing w:after="0" w:line="240" w:lineRule="auto"/>
        <w:ind w:firstLine="567"/>
        <w:jc w:val="both"/>
        <w:rPr>
          <w:rFonts w:ascii="Times New Roman" w:hAnsi="Times New Roman" w:cs="Times New Roman"/>
          <w:sz w:val="24"/>
          <w:szCs w:val="24"/>
          <w:lang w:val="uk-UA"/>
        </w:rPr>
      </w:pPr>
      <w:r w:rsidRPr="000F6589">
        <w:rPr>
          <w:rFonts w:ascii="Times New Roman" w:hAnsi="Times New Roman" w:cs="Times New Roman"/>
          <w:sz w:val="24"/>
          <w:szCs w:val="24"/>
          <w:lang w:val="uk-UA"/>
        </w:rPr>
        <w:t>розвиток цифрових технологій та діджитал-безпеці громади.</w:t>
      </w:r>
      <w:r w:rsidR="006C6AA8" w:rsidRPr="000F6589">
        <w:rPr>
          <w:rFonts w:ascii="Times New Roman" w:hAnsi="Times New Roman" w:cs="Times New Roman"/>
          <w:sz w:val="24"/>
          <w:szCs w:val="24"/>
          <w:lang w:val="uk-UA"/>
        </w:rPr>
        <w:br w:type="page"/>
      </w:r>
    </w:p>
    <w:p w14:paraId="4E038496" w14:textId="2312A754" w:rsidR="00D30C06" w:rsidRPr="000F6589" w:rsidRDefault="00D30C06" w:rsidP="007D0B01">
      <w:pPr>
        <w:spacing w:line="22" w:lineRule="atLeast"/>
        <w:ind w:firstLine="624"/>
        <w:contextualSpacing/>
        <w:jc w:val="cente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lastRenderedPageBreak/>
        <w:t>КАТАЛОГ ТЕХНІЧНИХ ЗАВДАНЬ</w:t>
      </w:r>
    </w:p>
    <w:p w14:paraId="06BFF09D" w14:textId="43728F1D" w:rsidR="00253C7A" w:rsidRPr="000F6589" w:rsidRDefault="00253C7A" w:rsidP="00253C7A">
      <w:pPr>
        <w:spacing w:line="22" w:lineRule="atLeast"/>
        <w:ind w:firstLine="624"/>
        <w:contextualSpacing/>
        <w:jc w:val="both"/>
        <w:rPr>
          <w:rFonts w:ascii="Times New Roman" w:hAnsi="Times New Roman" w:cs="Times New Roman"/>
          <w:b/>
          <w:bCs/>
          <w:sz w:val="24"/>
          <w:szCs w:val="24"/>
          <w:lang w:val="uk-UA"/>
        </w:rPr>
      </w:pPr>
      <w:r w:rsidRPr="000F6589">
        <w:rPr>
          <w:rFonts w:ascii="Times New Roman" w:hAnsi="Times New Roman" w:cs="Times New Roman"/>
          <w:b/>
          <w:sz w:val="24"/>
          <w:szCs w:val="24"/>
          <w:lang w:val="uk-UA"/>
        </w:rPr>
        <w:t>Технічні завдання до Програми 1.</w:t>
      </w:r>
      <w:r w:rsidRPr="000F6589">
        <w:rPr>
          <w:rFonts w:ascii="Times New Roman" w:hAnsi="Times New Roman" w:cs="Times New Roman"/>
          <w:sz w:val="24"/>
          <w:szCs w:val="24"/>
          <w:lang w:val="uk-UA"/>
        </w:rPr>
        <w:t xml:space="preserve"> </w:t>
      </w:r>
      <w:r w:rsidRPr="000F6589">
        <w:rPr>
          <w:rFonts w:ascii="Times New Roman" w:hAnsi="Times New Roman" w:cs="Times New Roman"/>
          <w:b/>
          <w:bCs/>
          <w:sz w:val="24"/>
          <w:szCs w:val="24"/>
          <w:lang w:val="uk-UA"/>
        </w:rPr>
        <w:t>«ЕКОНОМІЧНО СПРОМОЖНА ГРОМАДА»</w:t>
      </w:r>
    </w:p>
    <w:p w14:paraId="1CE93470" w14:textId="77777777" w:rsidR="00367363" w:rsidRPr="000F6589" w:rsidRDefault="00367363" w:rsidP="00253C7A">
      <w:pPr>
        <w:spacing w:line="22" w:lineRule="atLeast"/>
        <w:ind w:firstLine="624"/>
        <w:contextualSpacing/>
        <w:jc w:val="both"/>
        <w:rPr>
          <w:rFonts w:ascii="Times New Roman" w:hAnsi="Times New Roman" w:cs="Times New Roman"/>
          <w:b/>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367363" w:rsidRPr="000F6589" w14:paraId="5A6B8AA4"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5755857D"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06EEE953" w14:textId="41C9DE45"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Номер і назва завдання </w:t>
            </w:r>
            <w:r w:rsidR="00FB2813" w:rsidRPr="000F6589">
              <w:rPr>
                <w:rFonts w:ascii="Times New Roman" w:eastAsia="Times New Roman" w:hAnsi="Times New Roman" w:cs="Times New Roman"/>
                <w:lang w:val="uk-UA" w:eastAsia="ru-RU"/>
              </w:rPr>
              <w:t>С</w:t>
            </w:r>
            <w:r w:rsidRPr="000F6589">
              <w:rPr>
                <w:rFonts w:ascii="Times New Roman" w:eastAsia="Times New Roman" w:hAnsi="Times New Roman" w:cs="Times New Roman"/>
                <w:lang w:val="uk-UA" w:eastAsia="ru-RU"/>
              </w:rPr>
              <w:t>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1679D19F" w14:textId="38FB119A" w:rsidR="00367363" w:rsidRPr="000F6589" w:rsidRDefault="00190D4C" w:rsidP="00367363">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1.1.1</w:t>
            </w:r>
            <w:r w:rsidR="00B33211" w:rsidRPr="000F6589">
              <w:rPr>
                <w:rFonts w:ascii="Times New Roman" w:eastAsia="Times New Roman" w:hAnsi="Times New Roman" w:cs="Times New Roman"/>
                <w:bCs/>
                <w:lang w:val="uk-UA" w:eastAsia="ru-RU"/>
              </w:rPr>
              <w:t xml:space="preserve"> Розробка та реалізація заходів залучення інвестицій</w:t>
            </w:r>
          </w:p>
        </w:tc>
      </w:tr>
      <w:tr w:rsidR="00367363" w:rsidRPr="000F6589" w14:paraId="0A198282"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6AB29329"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5FC48713"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117ED56C" w14:textId="35525D44"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49CE4AD4" w14:textId="4EB01721" w:rsidR="00367363" w:rsidRPr="000F6589" w:rsidRDefault="00B33211" w:rsidP="00367363">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Формування інвестиційних проєктів та пропозицій</w:t>
            </w:r>
          </w:p>
        </w:tc>
      </w:tr>
      <w:tr w:rsidR="00367363" w:rsidRPr="000F6589" w14:paraId="5A42936F"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FB06063"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7C6E816A"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B4EF808" w14:textId="49E4565F" w:rsidR="00B33211" w:rsidRPr="005F66AE" w:rsidRDefault="00B33211" w:rsidP="00B33211">
            <w:pPr>
              <w:spacing w:after="0" w:line="240" w:lineRule="auto"/>
              <w:ind w:left="57" w:right="57"/>
              <w:jc w:val="both"/>
              <w:rPr>
                <w:rFonts w:ascii="Times New Roman" w:eastAsia="Times New Roman" w:hAnsi="Times New Roman" w:cs="Times New Roman"/>
                <w:lang w:val="uk-UA" w:eastAsia="ru-RU"/>
              </w:rPr>
            </w:pPr>
            <w:r w:rsidRPr="005F66AE">
              <w:rPr>
                <w:rFonts w:ascii="Times New Roman" w:eastAsia="Times New Roman" w:hAnsi="Times New Roman" w:cs="Times New Roman"/>
                <w:lang w:val="uk-UA" w:eastAsia="ru-RU"/>
              </w:rPr>
              <w:t>1.</w:t>
            </w:r>
            <w:r w:rsidR="00A2653B">
              <w:rPr>
                <w:rFonts w:ascii="Times New Roman" w:eastAsia="Times New Roman" w:hAnsi="Times New Roman" w:cs="Times New Roman"/>
                <w:lang w:val="uk-UA" w:eastAsia="ru-RU"/>
              </w:rPr>
              <w:t xml:space="preserve"> </w:t>
            </w:r>
            <w:r w:rsidRPr="005F66AE">
              <w:rPr>
                <w:rFonts w:ascii="Times New Roman" w:eastAsia="Times New Roman" w:hAnsi="Times New Roman" w:cs="Times New Roman"/>
                <w:lang w:val="uk-UA" w:eastAsia="ru-RU"/>
              </w:rPr>
              <w:t xml:space="preserve">Створення сприятливих умов для здійснення інвестиційної діяльності, залучення інвесторів у фінансування інвестиційних </w:t>
            </w:r>
            <w:r w:rsidR="00E43F47" w:rsidRPr="005F66AE">
              <w:rPr>
                <w:rFonts w:ascii="Times New Roman" w:eastAsia="Times New Roman" w:hAnsi="Times New Roman" w:cs="Times New Roman"/>
                <w:lang w:val="uk-UA" w:eastAsia="ru-RU"/>
              </w:rPr>
              <w:t>проєкт</w:t>
            </w:r>
            <w:r w:rsidR="003B5666" w:rsidRPr="005F66AE">
              <w:rPr>
                <w:rFonts w:ascii="Times New Roman" w:eastAsia="Times New Roman" w:hAnsi="Times New Roman" w:cs="Times New Roman"/>
                <w:lang w:val="uk-UA" w:eastAsia="ru-RU"/>
              </w:rPr>
              <w:t>ів щодо</w:t>
            </w:r>
            <w:r w:rsidRPr="005F66AE">
              <w:rPr>
                <w:rFonts w:ascii="Times New Roman" w:eastAsia="Times New Roman" w:hAnsi="Times New Roman" w:cs="Times New Roman"/>
                <w:lang w:val="uk-UA" w:eastAsia="ru-RU"/>
              </w:rPr>
              <w:t xml:space="preserve"> економічного та соціального розвитку громади;</w:t>
            </w:r>
          </w:p>
          <w:p w14:paraId="6CEA6F55" w14:textId="366DC30E" w:rsidR="004F1BE0" w:rsidRPr="005F66AE" w:rsidRDefault="006F306D" w:rsidP="00B33211">
            <w:pPr>
              <w:spacing w:after="0" w:line="240" w:lineRule="auto"/>
              <w:ind w:left="57" w:right="57"/>
              <w:jc w:val="both"/>
              <w:rPr>
                <w:rFonts w:ascii="Times New Roman" w:eastAsia="Times New Roman" w:hAnsi="Times New Roman" w:cs="Times New Roman"/>
                <w:lang w:val="uk-UA" w:eastAsia="ru-RU"/>
              </w:rPr>
            </w:pPr>
            <w:r w:rsidRPr="005F66AE">
              <w:rPr>
                <w:rFonts w:ascii="Times New Roman" w:eastAsia="Times New Roman" w:hAnsi="Times New Roman" w:cs="Times New Roman"/>
                <w:lang w:val="uk-UA" w:eastAsia="ru-RU"/>
              </w:rPr>
              <w:t>2. </w:t>
            </w:r>
            <w:r w:rsidR="00B33211" w:rsidRPr="005F66AE">
              <w:rPr>
                <w:rFonts w:ascii="Times New Roman" w:eastAsia="Times New Roman" w:hAnsi="Times New Roman" w:cs="Times New Roman"/>
                <w:lang w:val="uk-UA" w:eastAsia="ru-RU"/>
              </w:rPr>
              <w:t xml:space="preserve">Забезпечення відкритості, публічності та прозорості процедури підготовки і проведення інвестиційних конкурсів; </w:t>
            </w:r>
          </w:p>
          <w:p w14:paraId="5F8E2618" w14:textId="0AB74737" w:rsidR="00B33211" w:rsidRPr="005F66AE" w:rsidRDefault="006F306D" w:rsidP="00B33211">
            <w:pPr>
              <w:spacing w:after="0" w:line="240" w:lineRule="auto"/>
              <w:ind w:left="57" w:right="57"/>
              <w:jc w:val="both"/>
              <w:rPr>
                <w:rFonts w:ascii="Times New Roman" w:eastAsia="Times New Roman" w:hAnsi="Times New Roman" w:cs="Times New Roman"/>
                <w:lang w:eastAsia="ru-RU"/>
              </w:rPr>
            </w:pPr>
            <w:r w:rsidRPr="005F66AE">
              <w:rPr>
                <w:rFonts w:ascii="Times New Roman" w:eastAsia="Times New Roman" w:hAnsi="Times New Roman" w:cs="Times New Roman"/>
                <w:lang w:val="uk-UA" w:eastAsia="ru-RU"/>
              </w:rPr>
              <w:t>3. </w:t>
            </w:r>
            <w:r w:rsidR="00B33211" w:rsidRPr="005F66AE">
              <w:rPr>
                <w:rFonts w:ascii="Times New Roman" w:eastAsia="Times New Roman" w:hAnsi="Times New Roman" w:cs="Times New Roman"/>
                <w:lang w:val="uk-UA" w:eastAsia="ru-RU"/>
              </w:rPr>
              <w:t xml:space="preserve">Встановлення єдиного підходу до ініціювання, розгляду та реалізації інвестиційних </w:t>
            </w:r>
            <w:r w:rsidR="00E43F47" w:rsidRPr="005F66AE">
              <w:rPr>
                <w:rFonts w:ascii="Times New Roman" w:eastAsia="Times New Roman" w:hAnsi="Times New Roman" w:cs="Times New Roman"/>
                <w:lang w:val="uk-UA" w:eastAsia="ru-RU"/>
              </w:rPr>
              <w:t>проєкт</w:t>
            </w:r>
            <w:r w:rsidR="00B33211" w:rsidRPr="005F66AE">
              <w:rPr>
                <w:rFonts w:ascii="Times New Roman" w:eastAsia="Times New Roman" w:hAnsi="Times New Roman" w:cs="Times New Roman"/>
                <w:lang w:val="uk-UA" w:eastAsia="ru-RU"/>
              </w:rPr>
              <w:t>ів;</w:t>
            </w:r>
          </w:p>
          <w:p w14:paraId="44B120C2" w14:textId="0311AD04" w:rsidR="00367363" w:rsidRPr="005F66AE" w:rsidRDefault="00B33211" w:rsidP="00B33211">
            <w:pPr>
              <w:spacing w:after="0" w:line="240" w:lineRule="auto"/>
              <w:ind w:left="57" w:right="57"/>
              <w:jc w:val="both"/>
              <w:rPr>
                <w:rFonts w:ascii="Times New Roman" w:eastAsia="Times New Roman" w:hAnsi="Times New Roman" w:cs="Times New Roman"/>
                <w:lang w:val="uk-UA" w:eastAsia="ru-RU"/>
              </w:rPr>
            </w:pPr>
            <w:r w:rsidRPr="005F66AE">
              <w:rPr>
                <w:rFonts w:ascii="Times New Roman" w:eastAsia="Times New Roman" w:hAnsi="Times New Roman" w:cs="Times New Roman"/>
                <w:lang w:val="uk-UA" w:eastAsia="ru-RU"/>
              </w:rPr>
              <w:t xml:space="preserve">4. Залучення </w:t>
            </w:r>
            <w:r w:rsidR="005F66AE" w:rsidRPr="005F66AE">
              <w:rPr>
                <w:rFonts w:ascii="Times New Roman" w:eastAsia="Times New Roman" w:hAnsi="Times New Roman" w:cs="Times New Roman"/>
                <w:lang w:val="uk-UA" w:eastAsia="ru-RU"/>
              </w:rPr>
              <w:t>інвесторів для розвитку</w:t>
            </w:r>
            <w:r w:rsidR="00A2653B">
              <w:rPr>
                <w:rFonts w:ascii="Times New Roman" w:eastAsia="Times New Roman" w:hAnsi="Times New Roman" w:cs="Times New Roman"/>
                <w:lang w:val="uk-UA" w:eastAsia="ru-RU"/>
              </w:rPr>
              <w:t xml:space="preserve"> громади</w:t>
            </w:r>
          </w:p>
        </w:tc>
      </w:tr>
      <w:tr w:rsidR="00367363" w:rsidRPr="000F6589" w14:paraId="576D5FE1"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71EE4D0"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073CD117"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432E0472" w14:textId="1F5605E9" w:rsidR="00367363" w:rsidRPr="000F6589" w:rsidRDefault="00B33211" w:rsidP="008B1BAF">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w:t>
            </w:r>
            <w:r w:rsidR="008B1FDB">
              <w:rPr>
                <w:rFonts w:ascii="Times New Roman" w:eastAsia="Times New Roman" w:hAnsi="Times New Roman" w:cs="Times New Roman"/>
                <w:lang w:val="uk-UA" w:eastAsia="ru-RU"/>
              </w:rPr>
              <w:t xml:space="preserve">тинівська міська територіальна </w:t>
            </w:r>
            <w:r w:rsidR="008B1BAF">
              <w:rPr>
                <w:rFonts w:ascii="Times New Roman" w:eastAsia="Times New Roman" w:hAnsi="Times New Roman" w:cs="Times New Roman"/>
                <w:lang w:val="uk-UA" w:eastAsia="ru-RU"/>
              </w:rPr>
              <w:t>громада</w:t>
            </w:r>
          </w:p>
        </w:tc>
      </w:tr>
      <w:tr w:rsidR="00367363" w:rsidRPr="00843D54" w14:paraId="79EBA228"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1A042C1C"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2D1CDAD5"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703DABF" w14:textId="498A8396" w:rsidR="00367363" w:rsidRPr="000F6589" w:rsidRDefault="00B33211" w:rsidP="006C7596">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Представники бізнес кіл, органів місцевої влади, громадськості, іноземних держав, організацій</w:t>
            </w:r>
            <w:r w:rsidR="00B95ECE">
              <w:rPr>
                <w:rFonts w:ascii="Times New Roman" w:eastAsia="Times New Roman" w:hAnsi="Times New Roman" w:cs="Times New Roman"/>
                <w:lang w:val="uk-UA" w:eastAsia="ru-RU"/>
              </w:rPr>
              <w:t xml:space="preserve"> та ділових іноземних партнерів</w:t>
            </w:r>
          </w:p>
        </w:tc>
      </w:tr>
      <w:tr w:rsidR="00367363" w:rsidRPr="00843D54" w14:paraId="3C200D4B"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FB8D164"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5045C2B8" w14:textId="5E48A4D3"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Опис </w:t>
            </w:r>
            <w:r w:rsidR="002C1333" w:rsidRPr="000F6589">
              <w:rPr>
                <w:rFonts w:ascii="Times New Roman" w:eastAsia="Times New Roman" w:hAnsi="Times New Roman" w:cs="Times New Roman"/>
                <w:lang w:val="uk-UA" w:eastAsia="ru-RU"/>
              </w:rPr>
              <w:t>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F4BDB12" w14:textId="730DA3C1" w:rsidR="00367363" w:rsidRPr="000F6589" w:rsidRDefault="00B33211" w:rsidP="00367363">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За допомогою інвестиційного паспорту потенційні інвестори можуть чітко з'ясувати інвестиційні пріоритети територіальної громади та з'ясувати вичерпний перелік інвестиційних можливостей для інвестування. Інвестиційний паспорт також є ключовим маркетинговим</w:t>
            </w:r>
            <w:r w:rsidR="004F1BE0" w:rsidRPr="000F6589">
              <w:rPr>
                <w:rFonts w:ascii="Times New Roman" w:eastAsia="Times New Roman" w:hAnsi="Times New Roman" w:cs="Times New Roman"/>
                <w:lang w:val="uk-UA" w:eastAsia="ru-RU"/>
              </w:rPr>
              <w:t xml:space="preserve"> інструментом громади</w:t>
            </w:r>
            <w:r w:rsidRPr="000F6589">
              <w:rPr>
                <w:rFonts w:ascii="Times New Roman" w:eastAsia="Times New Roman" w:hAnsi="Times New Roman" w:cs="Times New Roman"/>
                <w:lang w:val="uk-UA" w:eastAsia="ru-RU"/>
              </w:rPr>
              <w:t>. Завдання паспорту - сформувати позитивний імідж громади</w:t>
            </w:r>
            <w:r w:rsidR="002C7291">
              <w:rPr>
                <w:rFonts w:ascii="Times New Roman" w:eastAsia="Times New Roman" w:hAnsi="Times New Roman" w:cs="Times New Roman"/>
                <w:lang w:val="uk-UA" w:eastAsia="ru-RU"/>
              </w:rPr>
              <w:t xml:space="preserve"> в очах потенційних інвесторів та</w:t>
            </w:r>
            <w:r w:rsidRPr="000F6589">
              <w:rPr>
                <w:rFonts w:ascii="Times New Roman" w:eastAsia="Times New Roman" w:hAnsi="Times New Roman" w:cs="Times New Roman"/>
                <w:lang w:val="uk-UA" w:eastAsia="ru-RU"/>
              </w:rPr>
              <w:t xml:space="preserve"> максимально ефективно проінформувати</w:t>
            </w:r>
            <w:r w:rsidR="00A2653B">
              <w:rPr>
                <w:rFonts w:ascii="Times New Roman" w:eastAsia="Times New Roman" w:hAnsi="Times New Roman" w:cs="Times New Roman"/>
                <w:lang w:val="uk-UA" w:eastAsia="ru-RU"/>
              </w:rPr>
              <w:t xml:space="preserve"> їх про інвестиційні можливості</w:t>
            </w:r>
          </w:p>
        </w:tc>
      </w:tr>
      <w:tr w:rsidR="00367363" w:rsidRPr="000F6589" w14:paraId="78108684" w14:textId="77777777" w:rsidTr="00217419">
        <w:tc>
          <w:tcPr>
            <w:tcW w:w="124" w:type="pct"/>
            <w:tcBorders>
              <w:top w:val="single" w:sz="6" w:space="0" w:color="000000"/>
              <w:left w:val="single" w:sz="6" w:space="0" w:color="000000"/>
              <w:right w:val="single" w:sz="6" w:space="0" w:color="000000"/>
            </w:tcBorders>
          </w:tcPr>
          <w:p w14:paraId="34AAC239"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15E9E598"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7EF688E" w14:textId="47D5F617" w:rsidR="00B33211" w:rsidRPr="000F6589" w:rsidRDefault="0025586B" w:rsidP="00B33211">
            <w:pPr>
              <w:spacing w:after="0" w:line="240" w:lineRule="auto"/>
              <w:ind w:left="57" w:right="57"/>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1. І</w:t>
            </w:r>
            <w:r w:rsidR="00B33211" w:rsidRPr="000F6589">
              <w:rPr>
                <w:rFonts w:ascii="Times New Roman" w:eastAsia="Times New Roman" w:hAnsi="Times New Roman" w:cs="Times New Roman"/>
                <w:bCs/>
                <w:lang w:val="uk-UA" w:eastAsia="ru-RU"/>
              </w:rPr>
              <w:t>нвентаризація інвестиційних продуктів;</w:t>
            </w:r>
          </w:p>
          <w:p w14:paraId="768AE560" w14:textId="257C6553" w:rsidR="00B33211" w:rsidRPr="000F6589" w:rsidRDefault="0025586B" w:rsidP="00B33211">
            <w:pPr>
              <w:spacing w:after="0" w:line="240" w:lineRule="auto"/>
              <w:ind w:left="57" w:right="57"/>
              <w:jc w:val="both"/>
              <w:rPr>
                <w:rFonts w:ascii="Times New Roman" w:eastAsia="Times New Roman" w:hAnsi="Times New Roman" w:cs="Times New Roman"/>
                <w:b/>
                <w:bCs/>
                <w:lang w:val="uk-UA" w:eastAsia="ru-RU"/>
              </w:rPr>
            </w:pPr>
            <w:r>
              <w:rPr>
                <w:rFonts w:ascii="Times New Roman" w:eastAsia="Times New Roman" w:hAnsi="Times New Roman" w:cs="Times New Roman"/>
                <w:lang w:val="uk-UA" w:eastAsia="ru-RU"/>
              </w:rPr>
              <w:t>2. Ф</w:t>
            </w:r>
            <w:r w:rsidR="00B33211" w:rsidRPr="000F6589">
              <w:rPr>
                <w:rFonts w:ascii="Times New Roman" w:eastAsia="Times New Roman" w:hAnsi="Times New Roman" w:cs="Times New Roman"/>
                <w:bCs/>
                <w:lang w:val="uk-UA" w:eastAsia="ru-RU"/>
              </w:rPr>
              <w:t>ормування позитивного іміджу територіальної громади;</w:t>
            </w:r>
          </w:p>
          <w:p w14:paraId="498E9341" w14:textId="21405920" w:rsidR="00B33211" w:rsidRPr="000F6589" w:rsidRDefault="0025586B" w:rsidP="00B3321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w:t>
            </w:r>
            <w:r w:rsidR="00B33211" w:rsidRPr="000F6589">
              <w:rPr>
                <w:rFonts w:ascii="Times New Roman" w:eastAsia="Times New Roman" w:hAnsi="Times New Roman" w:cs="Times New Roman"/>
                <w:lang w:val="uk-UA" w:eastAsia="ru-RU"/>
              </w:rPr>
              <w:t>ідвищення кількості інвесторів;</w:t>
            </w:r>
          </w:p>
          <w:p w14:paraId="7DB3F65B" w14:textId="4B85F1C0" w:rsidR="00B33211" w:rsidRPr="000F6589" w:rsidRDefault="0025586B" w:rsidP="00B3321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І</w:t>
            </w:r>
            <w:r w:rsidR="00B33211" w:rsidRPr="000F6589">
              <w:rPr>
                <w:rFonts w:ascii="Times New Roman" w:eastAsia="Times New Roman" w:hAnsi="Times New Roman" w:cs="Times New Roman"/>
                <w:bCs/>
                <w:lang w:val="uk-UA" w:eastAsia="ru-RU"/>
              </w:rPr>
              <w:t>нформування про інвестиційні пріоритети та можливості громади;</w:t>
            </w:r>
          </w:p>
          <w:p w14:paraId="4919A660" w14:textId="476F9B14" w:rsidR="00367363" w:rsidRPr="000F6589" w:rsidRDefault="0025586B" w:rsidP="00B3321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З</w:t>
            </w:r>
            <w:r w:rsidR="00B33211" w:rsidRPr="000F6589">
              <w:rPr>
                <w:rFonts w:ascii="Times New Roman" w:eastAsia="Times New Roman" w:hAnsi="Times New Roman" w:cs="Times New Roman"/>
                <w:lang w:val="uk-UA" w:eastAsia="ru-RU"/>
              </w:rPr>
              <w:t>алучення інвестицій у розвит</w:t>
            </w:r>
            <w:r w:rsidR="00A2653B">
              <w:rPr>
                <w:rFonts w:ascii="Times New Roman" w:eastAsia="Times New Roman" w:hAnsi="Times New Roman" w:cs="Times New Roman"/>
                <w:lang w:val="uk-UA" w:eastAsia="ru-RU"/>
              </w:rPr>
              <w:t>ок різних сфер життя громади</w:t>
            </w:r>
          </w:p>
        </w:tc>
      </w:tr>
      <w:tr w:rsidR="00367363" w:rsidRPr="000F6589" w14:paraId="770ECD57"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112A746"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73A81B71"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CB10992" w14:textId="77777777" w:rsidR="00B33211" w:rsidRPr="000F6589" w:rsidRDefault="00B33211" w:rsidP="00B33211">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1. Збір та аналіз інформації щодо стану громади;</w:t>
            </w:r>
          </w:p>
          <w:p w14:paraId="7EC8ED1B" w14:textId="77777777" w:rsidR="00B33211" w:rsidRPr="000F6589" w:rsidRDefault="00B33211" w:rsidP="00B33211">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2. Напрацювання відповідних інвестиційних проєктів та пропозицій;</w:t>
            </w:r>
          </w:p>
          <w:p w14:paraId="1331C2E7" w14:textId="61A0173B" w:rsidR="00367363" w:rsidRPr="000F6589" w:rsidRDefault="00B33211" w:rsidP="00B33211">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 xml:space="preserve">3. Створення та затвердження </w:t>
            </w:r>
            <w:r w:rsidR="00A2653B">
              <w:rPr>
                <w:rFonts w:ascii="Times New Roman" w:eastAsia="Times New Roman" w:hAnsi="Times New Roman" w:cs="Times New Roman"/>
                <w:iCs/>
                <w:lang w:val="uk-UA" w:eastAsia="ru-RU"/>
              </w:rPr>
              <w:t>інвестиційного паспорта громади</w:t>
            </w:r>
          </w:p>
        </w:tc>
      </w:tr>
      <w:tr w:rsidR="00367363" w:rsidRPr="000F6589" w14:paraId="0AB3DEC1"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DE87001"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291D9155"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6E5D41D8" w14:textId="5344AD7E" w:rsidR="00367363" w:rsidRPr="000F6589" w:rsidRDefault="00367363" w:rsidP="00367363">
            <w:pPr>
              <w:spacing w:after="0" w:line="240" w:lineRule="auto"/>
              <w:ind w:left="57" w:right="57"/>
              <w:jc w:val="center"/>
              <w:rPr>
                <w:rFonts w:ascii="Times New Roman" w:eastAsia="Times New Roman" w:hAnsi="Times New Roman" w:cs="Times New Roman"/>
                <w:i/>
                <w:lang w:val="uk-UA" w:eastAsia="ru-RU"/>
              </w:rPr>
            </w:pPr>
            <w:r w:rsidRPr="002A0EEB">
              <w:rPr>
                <w:rFonts w:ascii="Times New Roman" w:eastAsia="Times New Roman" w:hAnsi="Times New Roman" w:cs="Times New Roman"/>
                <w:color w:val="000000" w:themeColor="text1"/>
                <w:lang w:val="uk-UA" w:eastAsia="ru-RU"/>
              </w:rPr>
              <w:t>202</w:t>
            </w:r>
            <w:r w:rsidR="002C1333" w:rsidRPr="002A0EEB">
              <w:rPr>
                <w:rFonts w:ascii="Times New Roman" w:eastAsia="Times New Roman" w:hAnsi="Times New Roman" w:cs="Times New Roman"/>
                <w:color w:val="000000" w:themeColor="text1"/>
                <w:lang w:val="uk-UA" w:eastAsia="ru-RU"/>
              </w:rPr>
              <w:t>2</w:t>
            </w:r>
            <w:r w:rsidR="002A0EEB" w:rsidRPr="002A0EEB">
              <w:rPr>
                <w:rFonts w:ascii="Times New Roman" w:eastAsia="Times New Roman" w:hAnsi="Times New Roman" w:cs="Times New Roman"/>
                <w:i/>
                <w:color w:val="000000" w:themeColor="text1"/>
                <w:lang w:val="uk-UA" w:eastAsia="ru-RU"/>
              </w:rPr>
              <w:t>-</w:t>
            </w:r>
            <w:r w:rsidRPr="002A0EEB">
              <w:rPr>
                <w:rFonts w:ascii="Times New Roman" w:eastAsia="Times New Roman" w:hAnsi="Times New Roman" w:cs="Times New Roman"/>
                <w:color w:val="000000" w:themeColor="text1"/>
                <w:lang w:val="uk-UA" w:eastAsia="ru-RU"/>
              </w:rPr>
              <w:t>202</w:t>
            </w:r>
            <w:r w:rsidR="00B33211" w:rsidRPr="002A0EEB">
              <w:rPr>
                <w:rFonts w:ascii="Times New Roman" w:eastAsia="Times New Roman" w:hAnsi="Times New Roman" w:cs="Times New Roman"/>
                <w:color w:val="000000" w:themeColor="text1"/>
                <w:lang w:val="uk-UA" w:eastAsia="ru-RU"/>
              </w:rPr>
              <w:t>4</w:t>
            </w:r>
            <w:r w:rsidRPr="002A0EEB">
              <w:rPr>
                <w:rFonts w:ascii="Times New Roman" w:eastAsia="Times New Roman" w:hAnsi="Times New Roman" w:cs="Times New Roman"/>
                <w:color w:val="000000" w:themeColor="text1"/>
                <w:lang w:val="uk-UA" w:eastAsia="ru-RU"/>
              </w:rPr>
              <w:t xml:space="preserve"> роки:</w:t>
            </w:r>
          </w:p>
        </w:tc>
      </w:tr>
      <w:tr w:rsidR="00367363" w:rsidRPr="000F6589" w14:paraId="781C3A8D" w14:textId="77777777" w:rsidTr="002C1333">
        <w:trPr>
          <w:trHeight w:val="503"/>
        </w:trPr>
        <w:tc>
          <w:tcPr>
            <w:tcW w:w="124" w:type="pct"/>
            <w:vMerge w:val="restart"/>
            <w:tcBorders>
              <w:top w:val="single" w:sz="6" w:space="0" w:color="000000"/>
              <w:left w:val="single" w:sz="6" w:space="0" w:color="000000"/>
              <w:right w:val="single" w:sz="4" w:space="0" w:color="auto"/>
            </w:tcBorders>
            <w:vAlign w:val="center"/>
          </w:tcPr>
          <w:p w14:paraId="31753927"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791E58FE" w14:textId="77777777" w:rsidR="00367363" w:rsidRPr="000F6589" w:rsidRDefault="00367363"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1C490196" w14:textId="7B67101E"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w:t>
            </w:r>
            <w:r w:rsidR="00B33211" w:rsidRPr="000F6589">
              <w:rPr>
                <w:rFonts w:ascii="Times New Roman" w:eastAsia="Times New Roman" w:hAnsi="Times New Roman" w:cs="Times New Roman"/>
                <w:lang w:val="uk-UA" w:eastAsia="ru-RU"/>
              </w:rPr>
              <w:t>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7CE8DF7" w14:textId="719D25D0"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w:t>
            </w:r>
            <w:r w:rsidR="00B33211" w:rsidRPr="000F6589">
              <w:rPr>
                <w:rFonts w:ascii="Times New Roman" w:eastAsia="Times New Roman" w:hAnsi="Times New Roman" w:cs="Times New Roman"/>
                <w:lang w:val="uk-UA" w:eastAsia="ru-RU"/>
              </w:rPr>
              <w:t>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A291899" w14:textId="57E12FD9"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w:t>
            </w:r>
            <w:r w:rsidR="00B33211" w:rsidRPr="000F6589">
              <w:rPr>
                <w:rFonts w:ascii="Times New Roman" w:eastAsia="Times New Roman" w:hAnsi="Times New Roman" w:cs="Times New Roman"/>
                <w:lang w:val="uk-UA" w:eastAsia="ru-RU"/>
              </w:rPr>
              <w:t>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5A14D38"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367363" w:rsidRPr="000F6589" w14:paraId="7A236F2B" w14:textId="77777777" w:rsidTr="002C1333">
        <w:trPr>
          <w:trHeight w:hRule="exact" w:val="284"/>
        </w:trPr>
        <w:tc>
          <w:tcPr>
            <w:tcW w:w="124" w:type="pct"/>
            <w:vMerge/>
            <w:tcBorders>
              <w:left w:val="single" w:sz="6" w:space="0" w:color="000000"/>
              <w:right w:val="single" w:sz="4" w:space="0" w:color="auto"/>
            </w:tcBorders>
            <w:vAlign w:val="center"/>
          </w:tcPr>
          <w:p w14:paraId="6DFF31ED" w14:textId="77777777" w:rsidR="00367363" w:rsidRPr="000F6589" w:rsidRDefault="00367363" w:rsidP="00367363">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22B30EE" w14:textId="77777777" w:rsidR="00367363" w:rsidRPr="000F6589" w:rsidRDefault="00367363" w:rsidP="00367363">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7E010096" w14:textId="6D979445" w:rsidR="00367363" w:rsidRPr="000F6589" w:rsidRDefault="00955C70"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07806A84" w14:textId="6B200E9B" w:rsidR="00367363" w:rsidRPr="000F6589" w:rsidRDefault="00955C70"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6482EC58" w14:textId="47DD2DBE" w:rsidR="00367363" w:rsidRPr="000F6589" w:rsidRDefault="00955C70"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vAlign w:val="center"/>
          </w:tcPr>
          <w:p w14:paraId="0DB1D41F" w14:textId="0B30BF59" w:rsidR="00367363" w:rsidRPr="000F6589" w:rsidRDefault="00955C70"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367363" w:rsidRPr="000F6589" w14:paraId="0D054712" w14:textId="77777777" w:rsidTr="002C1333">
        <w:trPr>
          <w:trHeight w:hRule="exact" w:val="284"/>
        </w:trPr>
        <w:tc>
          <w:tcPr>
            <w:tcW w:w="124" w:type="pct"/>
            <w:vMerge/>
            <w:tcBorders>
              <w:left w:val="single" w:sz="6" w:space="0" w:color="000000"/>
              <w:right w:val="single" w:sz="4" w:space="0" w:color="auto"/>
            </w:tcBorders>
            <w:vAlign w:val="center"/>
          </w:tcPr>
          <w:p w14:paraId="3C6CB085" w14:textId="77777777" w:rsidR="00367363" w:rsidRPr="000F6589" w:rsidRDefault="00367363" w:rsidP="00367363">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0BCA75F" w14:textId="77777777" w:rsidR="00367363" w:rsidRPr="000F6589" w:rsidRDefault="00367363" w:rsidP="00367363">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506DC52C" w14:textId="6FE391FC" w:rsidR="00367363" w:rsidRPr="000F6589" w:rsidRDefault="005121E2" w:rsidP="0036736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5,0</w:t>
            </w:r>
          </w:p>
        </w:tc>
        <w:tc>
          <w:tcPr>
            <w:tcW w:w="847" w:type="pct"/>
            <w:tcBorders>
              <w:top w:val="single" w:sz="6" w:space="0" w:color="000000"/>
              <w:left w:val="single" w:sz="6" w:space="0" w:color="000000"/>
              <w:bottom w:val="single" w:sz="6" w:space="0" w:color="000000"/>
              <w:right w:val="single" w:sz="6" w:space="0" w:color="000000"/>
            </w:tcBorders>
            <w:vAlign w:val="center"/>
          </w:tcPr>
          <w:p w14:paraId="1E3204C6" w14:textId="6CB35059" w:rsidR="00367363" w:rsidRPr="000F6589" w:rsidRDefault="00955C70"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w:t>
            </w:r>
          </w:p>
        </w:tc>
        <w:tc>
          <w:tcPr>
            <w:tcW w:w="731" w:type="pct"/>
            <w:tcBorders>
              <w:top w:val="single" w:sz="6" w:space="0" w:color="000000"/>
              <w:left w:val="single" w:sz="6" w:space="0" w:color="000000"/>
              <w:bottom w:val="single" w:sz="6" w:space="0" w:color="000000"/>
              <w:right w:val="single" w:sz="6" w:space="0" w:color="000000"/>
            </w:tcBorders>
            <w:vAlign w:val="center"/>
          </w:tcPr>
          <w:p w14:paraId="7FEDE6F5" w14:textId="168F46AD" w:rsidR="00367363" w:rsidRPr="000F6589" w:rsidRDefault="00955C70"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30,0</w:t>
            </w:r>
          </w:p>
        </w:tc>
        <w:tc>
          <w:tcPr>
            <w:tcW w:w="960" w:type="pct"/>
            <w:tcBorders>
              <w:top w:val="single" w:sz="6" w:space="0" w:color="000000"/>
              <w:left w:val="single" w:sz="6" w:space="0" w:color="000000"/>
              <w:bottom w:val="single" w:sz="6" w:space="0" w:color="000000"/>
              <w:right w:val="single" w:sz="6" w:space="0" w:color="000000"/>
            </w:tcBorders>
            <w:vAlign w:val="center"/>
          </w:tcPr>
          <w:p w14:paraId="64C24CB2" w14:textId="4855578B" w:rsidR="00367363" w:rsidRPr="000F6589" w:rsidRDefault="005121E2" w:rsidP="0036736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55</w:t>
            </w:r>
            <w:r w:rsidR="00955C70" w:rsidRPr="000F6589">
              <w:rPr>
                <w:rFonts w:ascii="Times New Roman" w:eastAsia="Times New Roman" w:hAnsi="Times New Roman" w:cs="Times New Roman"/>
                <w:lang w:val="uk-UA" w:eastAsia="ru-RU"/>
              </w:rPr>
              <w:t>,0</w:t>
            </w:r>
          </w:p>
        </w:tc>
      </w:tr>
      <w:tr w:rsidR="00367363" w:rsidRPr="000F6589" w14:paraId="00637377" w14:textId="77777777" w:rsidTr="002C1333">
        <w:trPr>
          <w:trHeight w:hRule="exact" w:val="284"/>
        </w:trPr>
        <w:tc>
          <w:tcPr>
            <w:tcW w:w="124" w:type="pct"/>
            <w:vMerge/>
            <w:tcBorders>
              <w:left w:val="single" w:sz="6" w:space="0" w:color="000000"/>
              <w:bottom w:val="single" w:sz="6" w:space="0" w:color="000000"/>
              <w:right w:val="single" w:sz="4" w:space="0" w:color="auto"/>
            </w:tcBorders>
            <w:vAlign w:val="center"/>
          </w:tcPr>
          <w:p w14:paraId="1E84416D" w14:textId="77777777" w:rsidR="00367363" w:rsidRPr="000F6589" w:rsidRDefault="00367363" w:rsidP="00367363">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2CEBBCD" w14:textId="77777777" w:rsidR="00367363" w:rsidRPr="000F6589" w:rsidRDefault="00367363" w:rsidP="00367363">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vAlign w:val="center"/>
          </w:tcPr>
          <w:p w14:paraId="60079311" w14:textId="41B6C42B" w:rsidR="00367363" w:rsidRPr="000F6589" w:rsidRDefault="00955C70"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1DA1ED16" w14:textId="446134F0" w:rsidR="00367363" w:rsidRPr="000F6589" w:rsidRDefault="003C596E"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30,0</w:t>
            </w:r>
          </w:p>
        </w:tc>
        <w:tc>
          <w:tcPr>
            <w:tcW w:w="731" w:type="pct"/>
            <w:tcBorders>
              <w:top w:val="single" w:sz="6" w:space="0" w:color="000000"/>
              <w:left w:val="single" w:sz="6" w:space="0" w:color="000000"/>
              <w:bottom w:val="single" w:sz="6" w:space="0" w:color="000000"/>
              <w:right w:val="single" w:sz="6" w:space="0" w:color="000000"/>
            </w:tcBorders>
            <w:vAlign w:val="center"/>
          </w:tcPr>
          <w:p w14:paraId="68112CC5" w14:textId="28BCD8F9" w:rsidR="00367363" w:rsidRPr="000F6589" w:rsidRDefault="003C596E"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w:t>
            </w:r>
          </w:p>
        </w:tc>
        <w:tc>
          <w:tcPr>
            <w:tcW w:w="960" w:type="pct"/>
            <w:tcBorders>
              <w:top w:val="single" w:sz="6" w:space="0" w:color="000000"/>
              <w:left w:val="single" w:sz="6" w:space="0" w:color="000000"/>
              <w:bottom w:val="single" w:sz="6" w:space="0" w:color="000000"/>
              <w:right w:val="single" w:sz="6" w:space="0" w:color="000000"/>
            </w:tcBorders>
            <w:vAlign w:val="center"/>
          </w:tcPr>
          <w:p w14:paraId="75EF8237" w14:textId="456C7773" w:rsidR="00367363" w:rsidRPr="000F6589" w:rsidRDefault="003C596E"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50,0</w:t>
            </w:r>
          </w:p>
        </w:tc>
      </w:tr>
      <w:tr w:rsidR="00367363" w:rsidRPr="000F6589" w14:paraId="3710C6DF"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02515CE6" w14:textId="77777777" w:rsidR="00367363" w:rsidRPr="000F6589" w:rsidRDefault="00367363" w:rsidP="0036736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06658DAB" w14:textId="38C6A569" w:rsidR="00367363" w:rsidRPr="000F6589" w:rsidRDefault="00BC4D3E" w:rsidP="00BC4D3E">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CD6CA03" w14:textId="77E86E8B" w:rsidR="00367363" w:rsidRPr="000F6589" w:rsidRDefault="00EE7949" w:rsidP="00367363">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економіки виконавчого комітету міської ради</w:t>
            </w:r>
          </w:p>
        </w:tc>
      </w:tr>
    </w:tbl>
    <w:p w14:paraId="1DAA06AD" w14:textId="2F154DC1" w:rsidR="00955C70" w:rsidRPr="000F6589" w:rsidRDefault="00955C70" w:rsidP="007D0B01">
      <w:pPr>
        <w:spacing w:line="22" w:lineRule="atLeast"/>
        <w:ind w:firstLine="624"/>
        <w:contextualSpacing/>
        <w:jc w:val="both"/>
        <w:rPr>
          <w:rFonts w:ascii="Times New Roman" w:hAnsi="Times New Roman" w:cs="Times New Roman"/>
          <w:sz w:val="24"/>
          <w:szCs w:val="24"/>
          <w:lang w:val="uk-UA"/>
        </w:rPr>
      </w:pPr>
    </w:p>
    <w:p w14:paraId="5F54B942" w14:textId="3236EA5A" w:rsidR="00955C70" w:rsidRDefault="00955C70">
      <w:pPr>
        <w:rPr>
          <w:rFonts w:ascii="Times New Roman" w:hAnsi="Times New Roman" w:cs="Times New Roman"/>
          <w:sz w:val="24"/>
          <w:szCs w:val="24"/>
          <w:lang w:val="uk-UA"/>
        </w:rPr>
      </w:pPr>
      <w:r w:rsidRPr="000F6589">
        <w:rPr>
          <w:rFonts w:ascii="Times New Roman" w:hAnsi="Times New Roman" w:cs="Times New Roman"/>
          <w:sz w:val="24"/>
          <w:szCs w:val="24"/>
          <w:lang w:val="uk-UA"/>
        </w:rPr>
        <w:br w:type="page"/>
      </w:r>
    </w:p>
    <w:p w14:paraId="7FC9578F" w14:textId="712D8964" w:rsidR="006F4A5D" w:rsidRDefault="006F4A5D">
      <w:pPr>
        <w:rPr>
          <w:rFonts w:ascii="Times New Roman" w:hAnsi="Times New Roman" w:cs="Times New Roman"/>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6F4A5D" w:rsidRPr="00AF4361" w14:paraId="5D78F710" w14:textId="77777777" w:rsidTr="0000661A">
        <w:trPr>
          <w:trHeight w:val="593"/>
        </w:trPr>
        <w:tc>
          <w:tcPr>
            <w:tcW w:w="125" w:type="pct"/>
            <w:tcBorders>
              <w:top w:val="single" w:sz="6" w:space="0" w:color="000000"/>
              <w:left w:val="single" w:sz="6" w:space="0" w:color="000000"/>
              <w:bottom w:val="single" w:sz="6" w:space="0" w:color="000000"/>
              <w:right w:val="single" w:sz="6" w:space="0" w:color="000000"/>
            </w:tcBorders>
          </w:tcPr>
          <w:p w14:paraId="59CF5AEA"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AF4361">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02DFB31B"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5AE6BC18"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color w:val="000000" w:themeColor="text1"/>
                <w:lang w:val="uk-UA" w:eastAsia="ru-RU"/>
              </w:rPr>
            </w:pPr>
            <w:r w:rsidRPr="00AF4361">
              <w:rPr>
                <w:rFonts w:ascii="Times New Roman" w:eastAsia="Times New Roman" w:hAnsi="Times New Roman" w:cs="Times New Roman"/>
                <w:color w:val="000000" w:themeColor="text1"/>
                <w:lang w:val="uk-UA" w:eastAsia="ru-RU"/>
              </w:rPr>
              <w:t>1.1.2. Популяризація інвестиційних можливостей громади</w:t>
            </w:r>
          </w:p>
          <w:p w14:paraId="60CAC1C8" w14:textId="725ED039" w:rsidR="006F4A5D" w:rsidRPr="00AF4361" w:rsidRDefault="006F4A5D" w:rsidP="0000661A">
            <w:pPr>
              <w:spacing w:after="0" w:line="240" w:lineRule="auto"/>
              <w:ind w:left="57" w:right="57"/>
              <w:contextualSpacing/>
              <w:jc w:val="both"/>
              <w:rPr>
                <w:rFonts w:ascii="Times New Roman" w:eastAsia="Times New Roman" w:hAnsi="Times New Roman" w:cs="Times New Roman"/>
                <w:color w:val="000000" w:themeColor="text1"/>
                <w:lang w:val="uk-UA" w:eastAsia="ru-RU"/>
              </w:rPr>
            </w:pPr>
          </w:p>
        </w:tc>
      </w:tr>
      <w:tr w:rsidR="006F4A5D" w:rsidRPr="00AF4361" w14:paraId="4DDD5721" w14:textId="77777777" w:rsidTr="0000661A">
        <w:trPr>
          <w:trHeight w:val="459"/>
        </w:trPr>
        <w:tc>
          <w:tcPr>
            <w:tcW w:w="125" w:type="pct"/>
            <w:tcBorders>
              <w:top w:val="single" w:sz="6" w:space="0" w:color="000000"/>
              <w:left w:val="single" w:sz="6" w:space="0" w:color="000000"/>
              <w:bottom w:val="single" w:sz="6" w:space="0" w:color="000000"/>
              <w:right w:val="single" w:sz="6" w:space="0" w:color="000000"/>
            </w:tcBorders>
          </w:tcPr>
          <w:p w14:paraId="04AAFFC0"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2F22218C"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 xml:space="preserve">Назва проєкту </w:t>
            </w:r>
          </w:p>
          <w:p w14:paraId="4B6DC58F"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4D40E6A6"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b/>
                <w:lang w:val="uk-UA" w:eastAsia="ru-RU"/>
              </w:rPr>
            </w:pPr>
            <w:r w:rsidRPr="00AF4361">
              <w:rPr>
                <w:rFonts w:ascii="Times New Roman" w:eastAsia="Times New Roman" w:hAnsi="Times New Roman" w:cs="Times New Roman"/>
                <w:b/>
                <w:lang w:val="uk-UA" w:eastAsia="ru-RU"/>
              </w:rPr>
              <w:t>Налагодження системи промоції громади</w:t>
            </w:r>
          </w:p>
        </w:tc>
      </w:tr>
      <w:tr w:rsidR="006F4A5D" w:rsidRPr="00AF4361" w14:paraId="307C59D4" w14:textId="77777777" w:rsidTr="0000661A">
        <w:tc>
          <w:tcPr>
            <w:tcW w:w="125" w:type="pct"/>
            <w:tcBorders>
              <w:top w:val="single" w:sz="6" w:space="0" w:color="000000"/>
              <w:left w:val="single" w:sz="6" w:space="0" w:color="000000"/>
              <w:bottom w:val="single" w:sz="6" w:space="0" w:color="000000"/>
              <w:right w:val="single" w:sz="6" w:space="0" w:color="000000"/>
            </w:tcBorders>
          </w:tcPr>
          <w:p w14:paraId="3F646B40"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0A733D10"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1FA34E1"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1. Налагодити систему промоції громади;</w:t>
            </w:r>
          </w:p>
          <w:p w14:paraId="76CB59B3"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2. Напрацювати позитивний імідж громади та зробити її більш відомою;</w:t>
            </w:r>
          </w:p>
          <w:p w14:paraId="723D308C" w14:textId="7980119B" w:rsidR="006F4A5D" w:rsidRPr="00AF4361" w:rsidRDefault="006F4A5D" w:rsidP="0000661A">
            <w:pPr>
              <w:spacing w:after="0" w:line="240" w:lineRule="auto"/>
              <w:ind w:left="57" w:right="57"/>
              <w:contextualSpacing/>
              <w:jc w:val="both"/>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 xml:space="preserve">3. Залучити інвесторів у розвиток </w:t>
            </w:r>
            <w:r w:rsidR="00A2653B">
              <w:rPr>
                <w:rFonts w:ascii="Times New Roman" w:eastAsia="Times New Roman" w:hAnsi="Times New Roman" w:cs="Times New Roman"/>
                <w:lang w:val="uk-UA" w:eastAsia="ru-RU"/>
              </w:rPr>
              <w:t>економіки та інших сфер громади</w:t>
            </w:r>
          </w:p>
        </w:tc>
      </w:tr>
      <w:tr w:rsidR="006F4A5D" w:rsidRPr="00AF4361" w14:paraId="3DC5F818" w14:textId="77777777" w:rsidTr="0000661A">
        <w:tc>
          <w:tcPr>
            <w:tcW w:w="125" w:type="pct"/>
            <w:tcBorders>
              <w:top w:val="single" w:sz="6" w:space="0" w:color="000000"/>
              <w:left w:val="single" w:sz="6" w:space="0" w:color="000000"/>
              <w:bottom w:val="single" w:sz="6" w:space="0" w:color="000000"/>
              <w:right w:val="single" w:sz="6" w:space="0" w:color="000000"/>
            </w:tcBorders>
          </w:tcPr>
          <w:p w14:paraId="2D8EF44E"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603F2974"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72262E2A" w14:textId="00AA3393" w:rsidR="006F4A5D" w:rsidRPr="00AF4361" w:rsidRDefault="006F4A5D" w:rsidP="0000661A">
            <w:pPr>
              <w:spacing w:after="0" w:line="240" w:lineRule="auto"/>
              <w:ind w:left="57" w:right="57"/>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Старокостянтинівська міська територіа</w:t>
            </w:r>
            <w:r w:rsidR="00A2653B">
              <w:rPr>
                <w:rFonts w:ascii="Times New Roman" w:eastAsia="Times New Roman" w:hAnsi="Times New Roman" w:cs="Times New Roman"/>
                <w:lang w:val="uk-UA" w:eastAsia="ru-RU"/>
              </w:rPr>
              <w:t xml:space="preserve">льна </w:t>
            </w:r>
            <w:r w:rsidRPr="00AF4361">
              <w:rPr>
                <w:rFonts w:ascii="Times New Roman" w:eastAsia="Times New Roman" w:hAnsi="Times New Roman" w:cs="Times New Roman"/>
                <w:lang w:val="uk-UA" w:eastAsia="ru-RU"/>
              </w:rPr>
              <w:t>громада</w:t>
            </w:r>
          </w:p>
        </w:tc>
      </w:tr>
      <w:tr w:rsidR="006C7596" w:rsidRPr="00843D54" w14:paraId="7D67310E" w14:textId="77777777" w:rsidTr="0000661A">
        <w:trPr>
          <w:trHeight w:val="444"/>
        </w:trPr>
        <w:tc>
          <w:tcPr>
            <w:tcW w:w="125" w:type="pct"/>
            <w:tcBorders>
              <w:top w:val="single" w:sz="6" w:space="0" w:color="000000"/>
              <w:left w:val="single" w:sz="6" w:space="0" w:color="000000"/>
              <w:bottom w:val="single" w:sz="6" w:space="0" w:color="000000"/>
              <w:right w:val="single" w:sz="6" w:space="0" w:color="000000"/>
            </w:tcBorders>
          </w:tcPr>
          <w:p w14:paraId="6ECB8DDA"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120DDBEF"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8BB1D7E" w14:textId="71F9ADFF" w:rsidR="006F4A5D" w:rsidRPr="006C7596" w:rsidRDefault="006F4A5D" w:rsidP="00AF4361">
            <w:pPr>
              <w:spacing w:after="0" w:line="240" w:lineRule="auto"/>
              <w:ind w:left="57" w:right="57"/>
              <w:contextualSpacing/>
              <w:jc w:val="both"/>
              <w:rPr>
                <w:rFonts w:ascii="Times New Roman" w:eastAsia="Times New Roman" w:hAnsi="Times New Roman" w:cs="Times New Roman"/>
                <w:color w:val="000000" w:themeColor="text1"/>
                <w:lang w:val="uk-UA" w:eastAsia="ru-RU"/>
              </w:rPr>
            </w:pPr>
            <w:r w:rsidRPr="006C7596">
              <w:rPr>
                <w:rFonts w:ascii="Times New Roman" w:eastAsia="Times New Roman" w:hAnsi="Times New Roman" w:cs="Times New Roman"/>
                <w:color w:val="000000" w:themeColor="text1"/>
                <w:lang w:val="uk-UA" w:eastAsia="ru-RU"/>
              </w:rPr>
              <w:t>Представники бізнес кіл, органів місцевої влади, громадськості, іноземних держав, організацій та ділових іноземних партнерів</w:t>
            </w:r>
          </w:p>
        </w:tc>
      </w:tr>
      <w:tr w:rsidR="006F4A5D" w:rsidRPr="00843D54" w14:paraId="54AC3453" w14:textId="77777777" w:rsidTr="0000661A">
        <w:tc>
          <w:tcPr>
            <w:tcW w:w="125" w:type="pct"/>
            <w:tcBorders>
              <w:top w:val="single" w:sz="6" w:space="0" w:color="000000"/>
              <w:left w:val="single" w:sz="6" w:space="0" w:color="000000"/>
              <w:bottom w:val="single" w:sz="6" w:space="0" w:color="000000"/>
              <w:right w:val="single" w:sz="6" w:space="0" w:color="000000"/>
            </w:tcBorders>
          </w:tcPr>
          <w:p w14:paraId="7AD1CE75"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5DEA5FC1"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36855B2"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Маркетинг громади передбачає застосування принципів й методів, які сприятимуть формування іміджу громади та підвищенню рівня її привабливості для мешканців, туристів, підприємств та інвесторів</w:t>
            </w:r>
          </w:p>
        </w:tc>
      </w:tr>
      <w:tr w:rsidR="006F4A5D" w:rsidRPr="00AF4361" w14:paraId="2B60D61D" w14:textId="77777777" w:rsidTr="0000661A">
        <w:tc>
          <w:tcPr>
            <w:tcW w:w="125" w:type="pct"/>
            <w:tcBorders>
              <w:top w:val="single" w:sz="6" w:space="0" w:color="000000"/>
              <w:left w:val="single" w:sz="6" w:space="0" w:color="000000"/>
              <w:right w:val="single" w:sz="6" w:space="0" w:color="000000"/>
            </w:tcBorders>
          </w:tcPr>
          <w:p w14:paraId="6D6049DD"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21FE8AD7"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D210EC8" w14:textId="29260F26" w:rsidR="006F4A5D" w:rsidRPr="00AF4361" w:rsidRDefault="00CE2D7B" w:rsidP="0000661A">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Н</w:t>
            </w:r>
            <w:r w:rsidR="006F4A5D" w:rsidRPr="00AF4361">
              <w:rPr>
                <w:rFonts w:ascii="Times New Roman" w:eastAsia="Times New Roman" w:hAnsi="Times New Roman" w:cs="Times New Roman"/>
                <w:lang w:val="uk-UA" w:eastAsia="ru-RU"/>
              </w:rPr>
              <w:t>алагодження системи маркетингу та промоції громади;</w:t>
            </w:r>
          </w:p>
          <w:p w14:paraId="3840DCBB" w14:textId="40ECCBE4" w:rsidR="006F4A5D" w:rsidRPr="00AF4361" w:rsidRDefault="00CE2D7B" w:rsidP="0000661A">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w:t>
            </w:r>
            <w:r w:rsidR="006F4A5D" w:rsidRPr="00AF4361">
              <w:rPr>
                <w:rFonts w:ascii="Times New Roman" w:eastAsia="Times New Roman" w:hAnsi="Times New Roman" w:cs="Times New Roman"/>
                <w:lang w:val="uk-UA" w:eastAsia="ru-RU"/>
              </w:rPr>
              <w:t xml:space="preserve">алучення інвесторів у розвиток </w:t>
            </w:r>
            <w:r w:rsidR="00A2653B">
              <w:rPr>
                <w:rFonts w:ascii="Times New Roman" w:eastAsia="Times New Roman" w:hAnsi="Times New Roman" w:cs="Times New Roman"/>
                <w:lang w:val="uk-UA" w:eastAsia="ru-RU"/>
              </w:rPr>
              <w:t>економіки та інших сфер громади</w:t>
            </w:r>
          </w:p>
        </w:tc>
      </w:tr>
      <w:tr w:rsidR="006F4A5D" w:rsidRPr="00AF4361" w14:paraId="57363609" w14:textId="77777777" w:rsidTr="0000661A">
        <w:tc>
          <w:tcPr>
            <w:tcW w:w="125" w:type="pct"/>
            <w:tcBorders>
              <w:top w:val="single" w:sz="6" w:space="0" w:color="000000"/>
              <w:left w:val="single" w:sz="6" w:space="0" w:color="000000"/>
              <w:bottom w:val="single" w:sz="6" w:space="0" w:color="000000"/>
              <w:right w:val="single" w:sz="6" w:space="0" w:color="000000"/>
            </w:tcBorders>
          </w:tcPr>
          <w:p w14:paraId="3D02EAC1"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33F4CE3F"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1992273"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iCs/>
                <w:lang w:val="uk-UA" w:eastAsia="ru-RU"/>
              </w:rPr>
            </w:pPr>
            <w:r w:rsidRPr="00AF4361">
              <w:rPr>
                <w:rFonts w:ascii="Times New Roman" w:eastAsia="Times New Roman" w:hAnsi="Times New Roman" w:cs="Times New Roman"/>
                <w:iCs/>
                <w:lang w:val="uk-UA" w:eastAsia="ru-RU"/>
              </w:rPr>
              <w:t xml:space="preserve">1. Збір інформації щодо економічної унікальності та конкурентних переваг громади; </w:t>
            </w:r>
          </w:p>
          <w:p w14:paraId="7ACB6E44"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iCs/>
                <w:lang w:val="uk-UA" w:eastAsia="ru-RU"/>
              </w:rPr>
            </w:pPr>
            <w:r w:rsidRPr="00AF4361">
              <w:rPr>
                <w:rFonts w:ascii="Times New Roman" w:eastAsia="Times New Roman" w:hAnsi="Times New Roman" w:cs="Times New Roman"/>
                <w:iCs/>
                <w:lang w:val="uk-UA" w:eastAsia="ru-RU"/>
              </w:rPr>
              <w:t>2. Представлення інвестиційного та експортного потенціалу громади на інвестиційних форумах, виставках, конференціях, інших заходах міжнародного характеру;</w:t>
            </w:r>
          </w:p>
          <w:p w14:paraId="69521465" w14:textId="77777777" w:rsidR="006F4A5D" w:rsidRPr="00AF4361" w:rsidRDefault="006F4A5D" w:rsidP="0000661A">
            <w:pPr>
              <w:spacing w:after="0" w:line="240" w:lineRule="auto"/>
              <w:ind w:left="57" w:right="57"/>
              <w:contextualSpacing/>
              <w:jc w:val="both"/>
              <w:rPr>
                <w:rFonts w:ascii="Times New Roman" w:eastAsia="Times New Roman" w:hAnsi="Times New Roman" w:cs="Times New Roman"/>
                <w:iCs/>
                <w:lang w:val="uk-UA" w:eastAsia="ru-RU"/>
              </w:rPr>
            </w:pPr>
            <w:r w:rsidRPr="00AF4361">
              <w:rPr>
                <w:rFonts w:ascii="Times New Roman" w:eastAsia="Times New Roman" w:hAnsi="Times New Roman" w:cs="Times New Roman"/>
                <w:iCs/>
                <w:lang w:val="uk-UA" w:eastAsia="ru-RU"/>
              </w:rPr>
              <w:t>3. Організація заходів за участю представників ділових кіл зарубіжних країн та суб’єктів господарювання громади;</w:t>
            </w:r>
          </w:p>
          <w:p w14:paraId="0CE563E6" w14:textId="65090744" w:rsidR="006F4A5D" w:rsidRPr="00AF4361" w:rsidRDefault="006F4A5D" w:rsidP="0000661A">
            <w:pPr>
              <w:spacing w:after="0" w:line="240" w:lineRule="auto"/>
              <w:ind w:left="57" w:right="57"/>
              <w:contextualSpacing/>
              <w:jc w:val="both"/>
              <w:rPr>
                <w:rFonts w:ascii="Times New Roman" w:eastAsia="Times New Roman" w:hAnsi="Times New Roman" w:cs="Times New Roman"/>
                <w:iCs/>
                <w:lang w:val="uk-UA" w:eastAsia="ru-RU"/>
              </w:rPr>
            </w:pPr>
            <w:r w:rsidRPr="00AF4361">
              <w:rPr>
                <w:rFonts w:ascii="Times New Roman" w:eastAsia="Times New Roman" w:hAnsi="Times New Roman" w:cs="Times New Roman"/>
                <w:iCs/>
                <w:lang w:val="uk-UA" w:eastAsia="ru-RU"/>
              </w:rPr>
              <w:t>4. Забезпечення промоц</w:t>
            </w:r>
            <w:r w:rsidR="00A2653B">
              <w:rPr>
                <w:rFonts w:ascii="Times New Roman" w:eastAsia="Times New Roman" w:hAnsi="Times New Roman" w:cs="Times New Roman"/>
                <w:iCs/>
                <w:lang w:val="uk-UA" w:eastAsia="ru-RU"/>
              </w:rPr>
              <w:t>ії громади на інтернет-ресурсах</w:t>
            </w:r>
          </w:p>
        </w:tc>
      </w:tr>
      <w:tr w:rsidR="006F4A5D" w:rsidRPr="00AF4361" w14:paraId="09F7EEC1" w14:textId="77777777" w:rsidTr="0000661A">
        <w:tc>
          <w:tcPr>
            <w:tcW w:w="125" w:type="pct"/>
            <w:tcBorders>
              <w:top w:val="single" w:sz="6" w:space="0" w:color="000000"/>
              <w:left w:val="single" w:sz="6" w:space="0" w:color="000000"/>
              <w:bottom w:val="single" w:sz="6" w:space="0" w:color="000000"/>
              <w:right w:val="single" w:sz="6" w:space="0" w:color="000000"/>
            </w:tcBorders>
          </w:tcPr>
          <w:p w14:paraId="55C3DC0C"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4" w:space="0" w:color="auto"/>
              <w:right w:val="single" w:sz="6" w:space="0" w:color="000000"/>
            </w:tcBorders>
          </w:tcPr>
          <w:p w14:paraId="55DD9DF6"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201CBE5" w14:textId="77777777" w:rsidR="006F4A5D" w:rsidRPr="00AF4361" w:rsidRDefault="006F4A5D" w:rsidP="0000661A">
            <w:pPr>
              <w:spacing w:after="0" w:line="240" w:lineRule="auto"/>
              <w:ind w:left="57" w:right="57"/>
              <w:contextualSpacing/>
              <w:jc w:val="center"/>
              <w:rPr>
                <w:rFonts w:ascii="Times New Roman" w:eastAsia="Times New Roman" w:hAnsi="Times New Roman" w:cs="Times New Roman"/>
                <w:i/>
                <w:lang w:val="uk-UA" w:eastAsia="ru-RU"/>
              </w:rPr>
            </w:pPr>
            <w:r w:rsidRPr="00AF4361">
              <w:rPr>
                <w:rFonts w:ascii="Times New Roman" w:eastAsia="Times New Roman" w:hAnsi="Times New Roman" w:cs="Times New Roman"/>
                <w:lang w:val="uk-UA" w:eastAsia="ru-RU"/>
              </w:rPr>
              <w:t>2022</w:t>
            </w:r>
            <w:r w:rsidRPr="00AF4361">
              <w:rPr>
                <w:rFonts w:ascii="Times New Roman" w:eastAsia="Times New Roman" w:hAnsi="Times New Roman" w:cs="Times New Roman"/>
                <w:i/>
                <w:lang w:val="uk-UA" w:eastAsia="ru-RU"/>
              </w:rPr>
              <w:t xml:space="preserve">- </w:t>
            </w:r>
            <w:r w:rsidRPr="00AF4361">
              <w:rPr>
                <w:rFonts w:ascii="Times New Roman" w:eastAsia="Times New Roman" w:hAnsi="Times New Roman" w:cs="Times New Roman"/>
                <w:lang w:val="uk-UA" w:eastAsia="ru-RU"/>
              </w:rPr>
              <w:t>2024 роки:</w:t>
            </w:r>
          </w:p>
        </w:tc>
      </w:tr>
      <w:tr w:rsidR="006F4A5D" w:rsidRPr="00AF4361" w14:paraId="715A6637" w14:textId="77777777" w:rsidTr="0000661A">
        <w:trPr>
          <w:trHeight w:val="503"/>
        </w:trPr>
        <w:tc>
          <w:tcPr>
            <w:tcW w:w="125" w:type="pct"/>
            <w:vMerge w:val="restart"/>
            <w:tcBorders>
              <w:top w:val="single" w:sz="6" w:space="0" w:color="000000"/>
              <w:left w:val="single" w:sz="6" w:space="0" w:color="000000"/>
              <w:right w:val="single" w:sz="4" w:space="0" w:color="auto"/>
            </w:tcBorders>
            <w:vAlign w:val="center"/>
          </w:tcPr>
          <w:p w14:paraId="078F1E6F"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188F4445"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4B3ACA88"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978977A"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257F585"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372ACC2"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Разом</w:t>
            </w:r>
          </w:p>
        </w:tc>
      </w:tr>
      <w:tr w:rsidR="006F4A5D" w:rsidRPr="00AF4361" w14:paraId="0FBFB72B" w14:textId="77777777" w:rsidTr="0000661A">
        <w:trPr>
          <w:trHeight w:hRule="exact" w:val="284"/>
        </w:trPr>
        <w:tc>
          <w:tcPr>
            <w:tcW w:w="125" w:type="pct"/>
            <w:vMerge/>
            <w:tcBorders>
              <w:left w:val="single" w:sz="6" w:space="0" w:color="000000"/>
              <w:right w:val="single" w:sz="4" w:space="0" w:color="auto"/>
            </w:tcBorders>
            <w:vAlign w:val="center"/>
          </w:tcPr>
          <w:p w14:paraId="341040B8"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6E8FACAE" w14:textId="77777777" w:rsidR="006F4A5D" w:rsidRPr="00AF4361" w:rsidRDefault="006F4A5D" w:rsidP="0000661A">
            <w:pPr>
              <w:spacing w:after="0" w:line="240" w:lineRule="auto"/>
              <w:contextualSpacing/>
              <w:jc w:val="both"/>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vAlign w:val="center"/>
          </w:tcPr>
          <w:p w14:paraId="18E08740"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78B1556C"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462712C2"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vAlign w:val="center"/>
          </w:tcPr>
          <w:p w14:paraId="64078680"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w:t>
            </w:r>
          </w:p>
        </w:tc>
      </w:tr>
      <w:tr w:rsidR="006F4A5D" w:rsidRPr="00AF4361" w14:paraId="7EA83D79" w14:textId="77777777" w:rsidTr="0000661A">
        <w:trPr>
          <w:trHeight w:hRule="exact" w:val="284"/>
        </w:trPr>
        <w:tc>
          <w:tcPr>
            <w:tcW w:w="125" w:type="pct"/>
            <w:vMerge/>
            <w:tcBorders>
              <w:left w:val="single" w:sz="6" w:space="0" w:color="000000"/>
              <w:right w:val="single" w:sz="4" w:space="0" w:color="auto"/>
            </w:tcBorders>
            <w:vAlign w:val="center"/>
          </w:tcPr>
          <w:p w14:paraId="48E297DB"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37E87EFB" w14:textId="77777777" w:rsidR="006F4A5D" w:rsidRPr="00AF4361" w:rsidRDefault="006F4A5D" w:rsidP="0000661A">
            <w:pPr>
              <w:spacing w:after="0" w:line="240" w:lineRule="auto"/>
              <w:contextualSpacing/>
              <w:jc w:val="both"/>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6D5C3587"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hAnsi="Times New Roman" w:cs="Times New Roman"/>
              </w:rPr>
              <w:t>10,0</w:t>
            </w:r>
          </w:p>
        </w:tc>
        <w:tc>
          <w:tcPr>
            <w:tcW w:w="847" w:type="pct"/>
            <w:tcBorders>
              <w:top w:val="single" w:sz="6" w:space="0" w:color="000000"/>
              <w:left w:val="single" w:sz="6" w:space="0" w:color="000000"/>
              <w:bottom w:val="single" w:sz="6" w:space="0" w:color="000000"/>
              <w:right w:val="single" w:sz="6" w:space="0" w:color="000000"/>
            </w:tcBorders>
          </w:tcPr>
          <w:p w14:paraId="057E6DCA"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hAnsi="Times New Roman" w:cs="Times New Roman"/>
              </w:rPr>
              <w:t>30,0</w:t>
            </w:r>
          </w:p>
        </w:tc>
        <w:tc>
          <w:tcPr>
            <w:tcW w:w="731" w:type="pct"/>
            <w:tcBorders>
              <w:top w:val="single" w:sz="6" w:space="0" w:color="000000"/>
              <w:left w:val="single" w:sz="6" w:space="0" w:color="000000"/>
              <w:bottom w:val="single" w:sz="6" w:space="0" w:color="000000"/>
              <w:right w:val="single" w:sz="6" w:space="0" w:color="000000"/>
            </w:tcBorders>
          </w:tcPr>
          <w:p w14:paraId="5E4687AB"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hAnsi="Times New Roman" w:cs="Times New Roman"/>
              </w:rPr>
              <w:t>30,0</w:t>
            </w:r>
          </w:p>
        </w:tc>
        <w:tc>
          <w:tcPr>
            <w:tcW w:w="960" w:type="pct"/>
            <w:tcBorders>
              <w:top w:val="single" w:sz="6" w:space="0" w:color="000000"/>
              <w:left w:val="single" w:sz="6" w:space="0" w:color="000000"/>
              <w:bottom w:val="single" w:sz="6" w:space="0" w:color="000000"/>
              <w:right w:val="single" w:sz="6" w:space="0" w:color="000000"/>
            </w:tcBorders>
          </w:tcPr>
          <w:p w14:paraId="52CF882E"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hAnsi="Times New Roman" w:cs="Times New Roman"/>
              </w:rPr>
              <w:t>70,0</w:t>
            </w:r>
          </w:p>
        </w:tc>
      </w:tr>
      <w:tr w:rsidR="006F4A5D" w:rsidRPr="00AF4361" w14:paraId="37983887" w14:textId="77777777" w:rsidTr="0000661A">
        <w:trPr>
          <w:trHeight w:hRule="exact" w:val="284"/>
        </w:trPr>
        <w:tc>
          <w:tcPr>
            <w:tcW w:w="125" w:type="pct"/>
            <w:vMerge/>
            <w:tcBorders>
              <w:left w:val="single" w:sz="6" w:space="0" w:color="000000"/>
              <w:bottom w:val="single" w:sz="6" w:space="0" w:color="000000"/>
              <w:right w:val="single" w:sz="4" w:space="0" w:color="auto"/>
            </w:tcBorders>
            <w:vAlign w:val="center"/>
          </w:tcPr>
          <w:p w14:paraId="174B5953"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40AE7D20" w14:textId="77777777" w:rsidR="006F4A5D" w:rsidRPr="00AF4361" w:rsidRDefault="006F4A5D" w:rsidP="0000661A">
            <w:pPr>
              <w:spacing w:after="0" w:line="240" w:lineRule="auto"/>
              <w:contextualSpacing/>
              <w:jc w:val="both"/>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vAlign w:val="center"/>
          </w:tcPr>
          <w:p w14:paraId="01030268"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6B7FF1B9"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10,0</w:t>
            </w:r>
          </w:p>
        </w:tc>
        <w:tc>
          <w:tcPr>
            <w:tcW w:w="731" w:type="pct"/>
            <w:tcBorders>
              <w:top w:val="single" w:sz="6" w:space="0" w:color="000000"/>
              <w:left w:val="single" w:sz="6" w:space="0" w:color="000000"/>
              <w:bottom w:val="single" w:sz="6" w:space="0" w:color="000000"/>
              <w:right w:val="single" w:sz="6" w:space="0" w:color="000000"/>
            </w:tcBorders>
            <w:vAlign w:val="center"/>
          </w:tcPr>
          <w:p w14:paraId="26692AEA"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10,0</w:t>
            </w:r>
          </w:p>
        </w:tc>
        <w:tc>
          <w:tcPr>
            <w:tcW w:w="960" w:type="pct"/>
            <w:tcBorders>
              <w:top w:val="single" w:sz="6" w:space="0" w:color="000000"/>
              <w:left w:val="single" w:sz="6" w:space="0" w:color="000000"/>
              <w:bottom w:val="single" w:sz="6" w:space="0" w:color="000000"/>
              <w:right w:val="single" w:sz="6" w:space="0" w:color="000000"/>
            </w:tcBorders>
            <w:vAlign w:val="center"/>
          </w:tcPr>
          <w:p w14:paraId="2BA016D2"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20,0</w:t>
            </w:r>
          </w:p>
        </w:tc>
      </w:tr>
      <w:tr w:rsidR="006F4A5D" w:rsidRPr="00843D54" w14:paraId="50A1FF68" w14:textId="77777777" w:rsidTr="0000661A">
        <w:trPr>
          <w:trHeight w:val="232"/>
        </w:trPr>
        <w:tc>
          <w:tcPr>
            <w:tcW w:w="125" w:type="pct"/>
            <w:tcBorders>
              <w:top w:val="single" w:sz="6" w:space="0" w:color="000000"/>
              <w:left w:val="single" w:sz="6" w:space="0" w:color="000000"/>
              <w:bottom w:val="single" w:sz="6" w:space="0" w:color="000000"/>
              <w:right w:val="single" w:sz="6" w:space="0" w:color="000000"/>
            </w:tcBorders>
          </w:tcPr>
          <w:p w14:paraId="65BD5C65" w14:textId="77777777" w:rsidR="006F4A5D" w:rsidRPr="00AF4361" w:rsidRDefault="006F4A5D" w:rsidP="0000661A">
            <w:pPr>
              <w:spacing w:after="0" w:line="240" w:lineRule="auto"/>
              <w:contextualSpacing/>
              <w:jc w:val="center"/>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2C8E883A" w14:textId="77777777" w:rsidR="006F4A5D" w:rsidRPr="00AF4361"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30CE45F" w14:textId="77777777" w:rsidR="006F4A5D" w:rsidRPr="000F6589" w:rsidRDefault="006F4A5D" w:rsidP="0000661A">
            <w:pPr>
              <w:spacing w:after="0" w:line="240" w:lineRule="auto"/>
              <w:contextualSpacing/>
              <w:rPr>
                <w:rFonts w:ascii="Times New Roman" w:eastAsia="Times New Roman" w:hAnsi="Times New Roman" w:cs="Times New Roman"/>
                <w:lang w:val="uk-UA" w:eastAsia="ru-RU"/>
              </w:rPr>
            </w:pPr>
            <w:r w:rsidRPr="00AF4361">
              <w:rPr>
                <w:rFonts w:ascii="Times New Roman" w:eastAsia="Times New Roman" w:hAnsi="Times New Roman" w:cs="Times New Roman"/>
                <w:lang w:val="uk-UA" w:eastAsia="ru-RU"/>
              </w:rPr>
              <w:t>Управління економіки виконавчого комітету міської ради, віддділ інформаційного забезпечення виконавчого комітету міської ради</w:t>
            </w:r>
          </w:p>
        </w:tc>
      </w:tr>
    </w:tbl>
    <w:p w14:paraId="7AFCB670" w14:textId="09C31C58" w:rsidR="00AF4361" w:rsidRDefault="00AF4361">
      <w:pPr>
        <w:rPr>
          <w:rFonts w:ascii="Times New Roman" w:hAnsi="Times New Roman" w:cs="Times New Roman"/>
          <w:sz w:val="24"/>
          <w:szCs w:val="24"/>
          <w:lang w:val="uk-UA"/>
        </w:rPr>
      </w:pPr>
    </w:p>
    <w:p w14:paraId="1D230DA6" w14:textId="06F4C99E" w:rsidR="00AF4361" w:rsidRDefault="00AF4361">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7E76C9D" w14:textId="77777777" w:rsidR="00466723" w:rsidRDefault="00466723">
      <w:pPr>
        <w:rPr>
          <w:rFonts w:ascii="Times New Roman" w:hAnsi="Times New Roman" w:cs="Times New Roman"/>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451"/>
        <w:gridCol w:w="2135"/>
        <w:gridCol w:w="1664"/>
        <w:gridCol w:w="1436"/>
        <w:gridCol w:w="1889"/>
      </w:tblGrid>
      <w:tr w:rsidR="00AF4361" w:rsidRPr="000F6589" w14:paraId="2EB1AB0F" w14:textId="77777777" w:rsidTr="009E6E0E">
        <w:trPr>
          <w:trHeight w:val="593"/>
        </w:trPr>
        <w:tc>
          <w:tcPr>
            <w:tcW w:w="125" w:type="pct"/>
            <w:tcBorders>
              <w:top w:val="single" w:sz="6" w:space="0" w:color="000000"/>
              <w:left w:val="single" w:sz="6" w:space="0" w:color="000000"/>
              <w:bottom w:val="single" w:sz="6" w:space="0" w:color="000000"/>
              <w:right w:val="single" w:sz="6" w:space="0" w:color="000000"/>
            </w:tcBorders>
          </w:tcPr>
          <w:p w14:paraId="5589DA7C"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248" w:type="pct"/>
            <w:tcBorders>
              <w:top w:val="single" w:sz="6" w:space="0" w:color="000000"/>
              <w:left w:val="single" w:sz="6" w:space="0" w:color="000000"/>
              <w:bottom w:val="single" w:sz="6" w:space="0" w:color="000000"/>
              <w:right w:val="single" w:sz="6" w:space="0" w:color="000000"/>
            </w:tcBorders>
            <w:vAlign w:val="center"/>
          </w:tcPr>
          <w:p w14:paraId="248F9C18"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627" w:type="pct"/>
            <w:gridSpan w:val="4"/>
            <w:tcBorders>
              <w:top w:val="single" w:sz="6" w:space="0" w:color="000000"/>
              <w:left w:val="single" w:sz="6" w:space="0" w:color="000000"/>
              <w:bottom w:val="single" w:sz="6" w:space="0" w:color="000000"/>
              <w:right w:val="single" w:sz="6" w:space="0" w:color="000000"/>
            </w:tcBorders>
          </w:tcPr>
          <w:p w14:paraId="3463FE6A" w14:textId="77777777" w:rsidR="00AF4361" w:rsidRPr="00895342" w:rsidRDefault="00AF4361" w:rsidP="004A25FA">
            <w:pPr>
              <w:spacing w:after="0" w:line="240" w:lineRule="auto"/>
              <w:ind w:left="57" w:right="5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1.1.3</w:t>
            </w:r>
            <w:r w:rsidRPr="00895342">
              <w:rPr>
                <w:rFonts w:ascii="Times New Roman" w:eastAsia="Times New Roman" w:hAnsi="Times New Roman" w:cs="Times New Roman"/>
                <w:color w:val="000000" w:themeColor="text1"/>
                <w:lang w:val="uk-UA" w:eastAsia="ru-RU"/>
              </w:rPr>
              <w:t xml:space="preserve"> Розвиток міжнародного співробітництва</w:t>
            </w:r>
          </w:p>
          <w:p w14:paraId="7B23FD19" w14:textId="77777777" w:rsidR="00AF4361" w:rsidRPr="000F6589" w:rsidRDefault="00AF4361" w:rsidP="004A25FA">
            <w:pPr>
              <w:spacing w:after="0" w:line="240" w:lineRule="auto"/>
              <w:ind w:left="57" w:right="57"/>
              <w:jc w:val="both"/>
              <w:rPr>
                <w:rFonts w:ascii="Times New Roman" w:eastAsia="Times New Roman" w:hAnsi="Times New Roman" w:cs="Times New Roman"/>
                <w:lang w:val="uk-UA" w:eastAsia="ru-RU"/>
              </w:rPr>
            </w:pPr>
          </w:p>
        </w:tc>
      </w:tr>
      <w:tr w:rsidR="00AF4361" w:rsidRPr="000F6589" w14:paraId="4D5CDBE8" w14:textId="77777777" w:rsidTr="009E6E0E">
        <w:trPr>
          <w:trHeight w:val="459"/>
        </w:trPr>
        <w:tc>
          <w:tcPr>
            <w:tcW w:w="125" w:type="pct"/>
            <w:tcBorders>
              <w:top w:val="single" w:sz="6" w:space="0" w:color="000000"/>
              <w:left w:val="single" w:sz="6" w:space="0" w:color="000000"/>
              <w:bottom w:val="single" w:sz="6" w:space="0" w:color="000000"/>
              <w:right w:val="single" w:sz="6" w:space="0" w:color="000000"/>
            </w:tcBorders>
          </w:tcPr>
          <w:p w14:paraId="70FC2567"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248" w:type="pct"/>
            <w:tcBorders>
              <w:top w:val="single" w:sz="6" w:space="0" w:color="000000"/>
              <w:left w:val="single" w:sz="6" w:space="0" w:color="000000"/>
              <w:bottom w:val="single" w:sz="6" w:space="0" w:color="000000"/>
              <w:right w:val="single" w:sz="6" w:space="0" w:color="000000"/>
            </w:tcBorders>
            <w:vAlign w:val="center"/>
          </w:tcPr>
          <w:p w14:paraId="1433E126"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255124AE"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627" w:type="pct"/>
            <w:gridSpan w:val="4"/>
            <w:tcBorders>
              <w:top w:val="single" w:sz="6" w:space="0" w:color="000000"/>
              <w:left w:val="single" w:sz="6" w:space="0" w:color="000000"/>
              <w:bottom w:val="single" w:sz="6" w:space="0" w:color="000000"/>
              <w:right w:val="single" w:sz="6" w:space="0" w:color="000000"/>
            </w:tcBorders>
            <w:shd w:val="clear" w:color="auto" w:fill="F2F2F2"/>
          </w:tcPr>
          <w:p w14:paraId="34F8F1B1" w14:textId="77777777" w:rsidR="00AF4361" w:rsidRPr="000F6589" w:rsidRDefault="00AF4361" w:rsidP="004A25FA">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Забезпечення ефективної системи залучення та супроводу інвестора</w:t>
            </w:r>
          </w:p>
        </w:tc>
      </w:tr>
      <w:tr w:rsidR="00AF4361" w:rsidRPr="00843D54" w14:paraId="0CEF1D71" w14:textId="77777777" w:rsidTr="009E6E0E">
        <w:tc>
          <w:tcPr>
            <w:tcW w:w="125" w:type="pct"/>
            <w:tcBorders>
              <w:top w:val="single" w:sz="6" w:space="0" w:color="000000"/>
              <w:left w:val="single" w:sz="6" w:space="0" w:color="000000"/>
              <w:bottom w:val="single" w:sz="6" w:space="0" w:color="000000"/>
              <w:right w:val="single" w:sz="6" w:space="0" w:color="000000"/>
            </w:tcBorders>
          </w:tcPr>
          <w:p w14:paraId="7E6D2D7E"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248" w:type="pct"/>
            <w:tcBorders>
              <w:top w:val="single" w:sz="6" w:space="0" w:color="000000"/>
              <w:left w:val="single" w:sz="6" w:space="0" w:color="000000"/>
              <w:bottom w:val="single" w:sz="6" w:space="0" w:color="000000"/>
              <w:right w:val="single" w:sz="6" w:space="0" w:color="000000"/>
            </w:tcBorders>
            <w:vAlign w:val="center"/>
          </w:tcPr>
          <w:p w14:paraId="3D772F4A"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205DEEBF" w14:textId="77777777" w:rsidR="00AF4361" w:rsidRPr="000F6589" w:rsidRDefault="00AF4361" w:rsidP="004A25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Pr="000F6589">
              <w:rPr>
                <w:rFonts w:ascii="Times New Roman" w:eastAsia="Times New Roman" w:hAnsi="Times New Roman" w:cs="Times New Roman"/>
                <w:lang w:val="uk-UA" w:eastAsia="ru-RU"/>
              </w:rPr>
              <w:t>Створення сприятливих умов для здійснення інвестиційної діяльності, залучення інвесторів у фінансування інвестиційних проєктів з економічного та соціального розвитку громади;</w:t>
            </w:r>
          </w:p>
          <w:p w14:paraId="4E9CC617" w14:textId="77777777" w:rsidR="00AF4361" w:rsidRPr="000F6589" w:rsidRDefault="00AF4361" w:rsidP="004A25FA">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Забезпечення відкритості, публічності та прозорості процедури підготовки і проведення інвестиційних конкурсів;</w:t>
            </w:r>
          </w:p>
          <w:p w14:paraId="6F683CBD" w14:textId="220EF23D" w:rsidR="00AF4361" w:rsidRPr="000F6589" w:rsidRDefault="00AF4361" w:rsidP="004A25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w:t>
            </w:r>
            <w:r w:rsidRPr="000F6589">
              <w:rPr>
                <w:rFonts w:ascii="Times New Roman" w:eastAsia="Times New Roman" w:hAnsi="Times New Roman" w:cs="Times New Roman"/>
                <w:lang w:val="uk-UA" w:eastAsia="ru-RU"/>
              </w:rPr>
              <w:t>Налагодження партнерських відносин з міжнародними організаціями з метою залу</w:t>
            </w:r>
            <w:r>
              <w:rPr>
                <w:rFonts w:ascii="Times New Roman" w:eastAsia="Times New Roman" w:hAnsi="Times New Roman" w:cs="Times New Roman"/>
                <w:lang w:val="uk-UA" w:eastAsia="ru-RU"/>
              </w:rPr>
              <w:t>чення зовнішніх досвіду, знань та</w:t>
            </w:r>
            <w:r w:rsidRPr="000F6589">
              <w:rPr>
                <w:rFonts w:ascii="Times New Roman" w:eastAsia="Times New Roman" w:hAnsi="Times New Roman" w:cs="Times New Roman"/>
                <w:lang w:val="uk-UA" w:eastAsia="ru-RU"/>
              </w:rPr>
              <w:t xml:space="preserve"> коштів для реалі</w:t>
            </w:r>
            <w:r w:rsidR="00A2653B">
              <w:rPr>
                <w:rFonts w:ascii="Times New Roman" w:eastAsia="Times New Roman" w:hAnsi="Times New Roman" w:cs="Times New Roman"/>
                <w:lang w:val="uk-UA" w:eastAsia="ru-RU"/>
              </w:rPr>
              <w:t>зації проєктів розвитку громади</w:t>
            </w:r>
          </w:p>
        </w:tc>
      </w:tr>
      <w:tr w:rsidR="00AF4361" w:rsidRPr="000F6589" w14:paraId="6927701C" w14:textId="77777777" w:rsidTr="009E6E0E">
        <w:tc>
          <w:tcPr>
            <w:tcW w:w="125" w:type="pct"/>
            <w:tcBorders>
              <w:top w:val="single" w:sz="6" w:space="0" w:color="000000"/>
              <w:left w:val="single" w:sz="6" w:space="0" w:color="000000"/>
              <w:bottom w:val="single" w:sz="6" w:space="0" w:color="000000"/>
              <w:right w:val="single" w:sz="6" w:space="0" w:color="000000"/>
            </w:tcBorders>
          </w:tcPr>
          <w:p w14:paraId="4C49386A"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248" w:type="pct"/>
            <w:tcBorders>
              <w:top w:val="single" w:sz="6" w:space="0" w:color="000000"/>
              <w:left w:val="single" w:sz="6" w:space="0" w:color="000000"/>
              <w:bottom w:val="single" w:sz="6" w:space="0" w:color="000000"/>
              <w:right w:val="single" w:sz="6" w:space="0" w:color="000000"/>
            </w:tcBorders>
          </w:tcPr>
          <w:p w14:paraId="30061579"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627" w:type="pct"/>
            <w:gridSpan w:val="4"/>
            <w:tcBorders>
              <w:top w:val="single" w:sz="6" w:space="0" w:color="000000"/>
              <w:left w:val="single" w:sz="6" w:space="0" w:color="000000"/>
              <w:bottom w:val="single" w:sz="6" w:space="0" w:color="000000"/>
              <w:right w:val="single" w:sz="6" w:space="0" w:color="000000"/>
            </w:tcBorders>
          </w:tcPr>
          <w:p w14:paraId="74728A10" w14:textId="77777777" w:rsidR="00AF4361" w:rsidRPr="000F6589" w:rsidRDefault="00AF4361" w:rsidP="004A25FA">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Старокостянтинівська міська територіальна громада</w:t>
            </w:r>
          </w:p>
        </w:tc>
      </w:tr>
      <w:tr w:rsidR="00AF4361" w:rsidRPr="00843D54" w14:paraId="01679742" w14:textId="77777777" w:rsidTr="009E6E0E">
        <w:trPr>
          <w:trHeight w:val="604"/>
        </w:trPr>
        <w:tc>
          <w:tcPr>
            <w:tcW w:w="125" w:type="pct"/>
            <w:tcBorders>
              <w:top w:val="single" w:sz="6" w:space="0" w:color="000000"/>
              <w:left w:val="single" w:sz="6" w:space="0" w:color="000000"/>
              <w:bottom w:val="single" w:sz="6" w:space="0" w:color="000000"/>
              <w:right w:val="single" w:sz="6" w:space="0" w:color="000000"/>
            </w:tcBorders>
          </w:tcPr>
          <w:p w14:paraId="2904DC62"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248" w:type="pct"/>
            <w:tcBorders>
              <w:top w:val="single" w:sz="6" w:space="0" w:color="000000"/>
              <w:left w:val="single" w:sz="6" w:space="0" w:color="000000"/>
              <w:bottom w:val="single" w:sz="6" w:space="0" w:color="000000"/>
              <w:right w:val="single" w:sz="6" w:space="0" w:color="000000"/>
            </w:tcBorders>
          </w:tcPr>
          <w:p w14:paraId="3A8758E5"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756A12FE" w14:textId="48272941" w:rsidR="00AF4361" w:rsidRPr="000F6589" w:rsidRDefault="00AF4361" w:rsidP="009E6E0E">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Представники бізнес кіл, органів місцевої влади, громадськості, іноземних держав, організацій</w:t>
            </w:r>
            <w:r>
              <w:rPr>
                <w:rFonts w:ascii="Times New Roman" w:eastAsia="Times New Roman" w:hAnsi="Times New Roman" w:cs="Times New Roman"/>
                <w:lang w:val="uk-UA" w:eastAsia="ru-RU"/>
              </w:rPr>
              <w:t xml:space="preserve"> та ділових іноземних партнерів</w:t>
            </w:r>
          </w:p>
        </w:tc>
      </w:tr>
      <w:tr w:rsidR="00AF4361" w:rsidRPr="00843D54" w14:paraId="56070184" w14:textId="77777777" w:rsidTr="009E6E0E">
        <w:tc>
          <w:tcPr>
            <w:tcW w:w="125" w:type="pct"/>
            <w:tcBorders>
              <w:top w:val="single" w:sz="6" w:space="0" w:color="000000"/>
              <w:left w:val="single" w:sz="6" w:space="0" w:color="000000"/>
              <w:bottom w:val="single" w:sz="6" w:space="0" w:color="000000"/>
              <w:right w:val="single" w:sz="6" w:space="0" w:color="000000"/>
            </w:tcBorders>
          </w:tcPr>
          <w:p w14:paraId="7E22718D"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248" w:type="pct"/>
            <w:tcBorders>
              <w:top w:val="single" w:sz="6" w:space="0" w:color="000000"/>
              <w:left w:val="single" w:sz="6" w:space="0" w:color="000000"/>
              <w:bottom w:val="single" w:sz="6" w:space="0" w:color="000000"/>
              <w:right w:val="single" w:sz="6" w:space="0" w:color="000000"/>
            </w:tcBorders>
          </w:tcPr>
          <w:p w14:paraId="0A6B1F5F"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4A9F22CD" w14:textId="77777777" w:rsidR="00AF4361" w:rsidRPr="000F6589" w:rsidRDefault="00AF4361" w:rsidP="004A25FA">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Серед найважливіших факторів, які впливають на прийняття інвестором рішення про вибір місця для реалізації інвестиційного проєкту, є стан інвестиційного клімату та очікування дієвої співпраці з місцевими органами влади. З поміж різних варіантів інвестор обирає ту громаду, де відчуває доброзичливий діловий клімат та переконаний, що отримає сприяння й підтримку місцевої влади</w:t>
            </w:r>
          </w:p>
        </w:tc>
      </w:tr>
      <w:tr w:rsidR="00AF4361" w:rsidRPr="000F6589" w14:paraId="264AEB86" w14:textId="77777777" w:rsidTr="009E6E0E">
        <w:tc>
          <w:tcPr>
            <w:tcW w:w="125" w:type="pct"/>
            <w:tcBorders>
              <w:top w:val="single" w:sz="6" w:space="0" w:color="000000"/>
              <w:left w:val="single" w:sz="6" w:space="0" w:color="000000"/>
              <w:right w:val="single" w:sz="6" w:space="0" w:color="000000"/>
            </w:tcBorders>
          </w:tcPr>
          <w:p w14:paraId="65D20622"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248" w:type="pct"/>
            <w:tcBorders>
              <w:top w:val="single" w:sz="6" w:space="0" w:color="000000"/>
              <w:left w:val="single" w:sz="6" w:space="0" w:color="000000"/>
              <w:bottom w:val="single" w:sz="6" w:space="0" w:color="000000"/>
              <w:right w:val="single" w:sz="6" w:space="0" w:color="000000"/>
            </w:tcBorders>
          </w:tcPr>
          <w:p w14:paraId="454236BE"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183B028C" w14:textId="5199A92C" w:rsidR="00AF4361" w:rsidRPr="000F6589" w:rsidRDefault="005638CD" w:rsidP="004A25FA">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iCs/>
                <w:lang w:val="uk-UA" w:eastAsia="ru-RU"/>
              </w:rPr>
              <w:t xml:space="preserve">1. </w:t>
            </w:r>
            <w:r>
              <w:rPr>
                <w:rFonts w:ascii="Times New Roman" w:eastAsia="Times New Roman" w:hAnsi="Times New Roman" w:cs="Times New Roman"/>
                <w:lang w:val="uk-UA" w:eastAsia="ru-RU"/>
              </w:rPr>
              <w:t>З</w:t>
            </w:r>
            <w:r w:rsidR="00AF4361" w:rsidRPr="000F6589">
              <w:rPr>
                <w:rFonts w:ascii="Times New Roman" w:eastAsia="Times New Roman" w:hAnsi="Times New Roman" w:cs="Times New Roman"/>
                <w:lang w:val="uk-UA" w:eastAsia="ru-RU"/>
              </w:rPr>
              <w:t>абезпечення доброзичливого інвестиційного клімату та дієвої співпраці інвестора з міською радою;</w:t>
            </w:r>
          </w:p>
          <w:p w14:paraId="2ADD8170" w14:textId="5E3AB495" w:rsidR="00AF4361" w:rsidRPr="000F6589" w:rsidRDefault="005638CD" w:rsidP="004A25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w:t>
            </w:r>
            <w:r w:rsidR="00AF4361" w:rsidRPr="000F6589">
              <w:rPr>
                <w:rFonts w:ascii="Times New Roman" w:eastAsia="Times New Roman" w:hAnsi="Times New Roman" w:cs="Times New Roman"/>
                <w:lang w:val="uk-UA" w:eastAsia="ru-RU"/>
              </w:rPr>
              <w:t xml:space="preserve">ростання обсягу залучених інвестицій в економіку; </w:t>
            </w:r>
          </w:p>
          <w:p w14:paraId="0EBB7198" w14:textId="443950C4" w:rsidR="00AF4361" w:rsidRPr="000F6589" w:rsidRDefault="005638CD" w:rsidP="004A25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w:t>
            </w:r>
            <w:r w:rsidR="00AF4361" w:rsidRPr="000F6589">
              <w:rPr>
                <w:rFonts w:ascii="Times New Roman" w:eastAsia="Times New Roman" w:hAnsi="Times New Roman" w:cs="Times New Roman"/>
                <w:lang w:val="uk-UA" w:eastAsia="ru-RU"/>
              </w:rPr>
              <w:t>більшення надходжень до бюджету громади;</w:t>
            </w:r>
          </w:p>
          <w:p w14:paraId="480187C5" w14:textId="30D83CB6" w:rsidR="00AF4361" w:rsidRPr="000F6589" w:rsidRDefault="005638CD" w:rsidP="004A25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С</w:t>
            </w:r>
            <w:r w:rsidR="00AF4361" w:rsidRPr="000F6589">
              <w:rPr>
                <w:rFonts w:ascii="Times New Roman" w:eastAsia="Times New Roman" w:hAnsi="Times New Roman" w:cs="Times New Roman"/>
                <w:lang w:val="uk-UA" w:eastAsia="ru-RU"/>
              </w:rPr>
              <w:t>творення нових робочих місць;</w:t>
            </w:r>
          </w:p>
          <w:p w14:paraId="7DC26934" w14:textId="5E4B97E0" w:rsidR="00AF4361" w:rsidRPr="000F6589" w:rsidRDefault="005638CD" w:rsidP="005638CD">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П</w:t>
            </w:r>
            <w:r w:rsidR="00A2653B">
              <w:rPr>
                <w:rFonts w:ascii="Times New Roman" w:eastAsia="Times New Roman" w:hAnsi="Times New Roman" w:cs="Times New Roman"/>
                <w:lang w:val="uk-UA" w:eastAsia="ru-RU"/>
              </w:rPr>
              <w:t>ідвищення добробуту громадян</w:t>
            </w:r>
          </w:p>
        </w:tc>
      </w:tr>
      <w:tr w:rsidR="00AF4361" w:rsidRPr="000F6589" w14:paraId="159A9387" w14:textId="77777777" w:rsidTr="009E6E0E">
        <w:tc>
          <w:tcPr>
            <w:tcW w:w="125" w:type="pct"/>
            <w:tcBorders>
              <w:top w:val="single" w:sz="6" w:space="0" w:color="000000"/>
              <w:left w:val="single" w:sz="6" w:space="0" w:color="000000"/>
              <w:bottom w:val="single" w:sz="6" w:space="0" w:color="000000"/>
              <w:right w:val="single" w:sz="6" w:space="0" w:color="000000"/>
            </w:tcBorders>
          </w:tcPr>
          <w:p w14:paraId="233A426E"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248" w:type="pct"/>
            <w:tcBorders>
              <w:top w:val="single" w:sz="6" w:space="0" w:color="000000"/>
              <w:left w:val="single" w:sz="6" w:space="0" w:color="000000"/>
              <w:bottom w:val="single" w:sz="6" w:space="0" w:color="000000"/>
              <w:right w:val="single" w:sz="6" w:space="0" w:color="000000"/>
            </w:tcBorders>
          </w:tcPr>
          <w:p w14:paraId="0D134C22"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385C637B" w14:textId="77777777" w:rsidR="00AF4361" w:rsidRPr="000F6589" w:rsidRDefault="00AF4361" w:rsidP="004A25FA">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1. Пошук інвесторів та залучення їх у пріоритетні напрями економіки громади;</w:t>
            </w:r>
          </w:p>
          <w:p w14:paraId="4B614930" w14:textId="77777777" w:rsidR="00AF4361" w:rsidRPr="000F6589" w:rsidRDefault="00AF4361" w:rsidP="004A25FA">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2. Максимальне сприяння та супровід інвесторів;</w:t>
            </w:r>
          </w:p>
          <w:p w14:paraId="6E4198AA" w14:textId="77777777" w:rsidR="00AF4361" w:rsidRPr="000F6589" w:rsidRDefault="00AF4361" w:rsidP="004A25FA">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3. Залучення інвесторів у розвиток пріоритетних галузей економіки громади;</w:t>
            </w:r>
          </w:p>
          <w:p w14:paraId="658AB6FA" w14:textId="4B13E103" w:rsidR="00AF4361" w:rsidRPr="000F6589" w:rsidRDefault="00AF4361" w:rsidP="004A25FA">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4. Промоція кращих практик співпраці з інв</w:t>
            </w:r>
            <w:r w:rsidR="00A2653B">
              <w:rPr>
                <w:rFonts w:ascii="Times New Roman" w:eastAsia="Times New Roman" w:hAnsi="Times New Roman" w:cs="Times New Roman"/>
                <w:iCs/>
                <w:lang w:val="uk-UA" w:eastAsia="ru-RU"/>
              </w:rPr>
              <w:t>есторами</w:t>
            </w:r>
          </w:p>
        </w:tc>
      </w:tr>
      <w:tr w:rsidR="00AF4361" w:rsidRPr="000F6589" w14:paraId="24AC8F38" w14:textId="77777777" w:rsidTr="009E6E0E">
        <w:tc>
          <w:tcPr>
            <w:tcW w:w="125" w:type="pct"/>
            <w:tcBorders>
              <w:top w:val="single" w:sz="6" w:space="0" w:color="000000"/>
              <w:left w:val="single" w:sz="6" w:space="0" w:color="000000"/>
              <w:bottom w:val="single" w:sz="6" w:space="0" w:color="000000"/>
              <w:right w:val="single" w:sz="6" w:space="0" w:color="000000"/>
            </w:tcBorders>
          </w:tcPr>
          <w:p w14:paraId="661A5B70"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248" w:type="pct"/>
            <w:tcBorders>
              <w:top w:val="single" w:sz="6" w:space="0" w:color="000000"/>
              <w:left w:val="single" w:sz="6" w:space="0" w:color="000000"/>
              <w:bottom w:val="single" w:sz="4" w:space="0" w:color="auto"/>
              <w:right w:val="single" w:sz="6" w:space="0" w:color="000000"/>
            </w:tcBorders>
          </w:tcPr>
          <w:p w14:paraId="1C32B6C6"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627" w:type="pct"/>
            <w:gridSpan w:val="4"/>
            <w:tcBorders>
              <w:top w:val="single" w:sz="6" w:space="0" w:color="000000"/>
              <w:left w:val="single" w:sz="6" w:space="0" w:color="000000"/>
              <w:bottom w:val="single" w:sz="6" w:space="0" w:color="000000"/>
              <w:right w:val="single" w:sz="6" w:space="0" w:color="000000"/>
            </w:tcBorders>
          </w:tcPr>
          <w:p w14:paraId="609A90A9" w14:textId="77777777" w:rsidR="00AF4361" w:rsidRPr="000F6589" w:rsidRDefault="00AF4361" w:rsidP="004A25FA">
            <w:pPr>
              <w:spacing w:after="0" w:line="240" w:lineRule="auto"/>
              <w:ind w:left="57" w:right="57"/>
              <w:jc w:val="center"/>
              <w:rPr>
                <w:rFonts w:ascii="Times New Roman" w:eastAsia="Times New Roman" w:hAnsi="Times New Roman" w:cs="Times New Roman"/>
                <w:i/>
                <w:lang w:val="uk-UA" w:eastAsia="ru-RU"/>
              </w:rPr>
            </w:pPr>
            <w:r w:rsidRPr="002A0EEB">
              <w:rPr>
                <w:rFonts w:ascii="Times New Roman" w:eastAsia="Times New Roman" w:hAnsi="Times New Roman" w:cs="Times New Roman"/>
                <w:color w:val="000000" w:themeColor="text1"/>
                <w:lang w:val="uk-UA" w:eastAsia="ru-RU"/>
              </w:rPr>
              <w:t>2022</w:t>
            </w:r>
            <w:r w:rsidRPr="002A0EEB">
              <w:rPr>
                <w:rFonts w:ascii="Times New Roman" w:eastAsia="Times New Roman" w:hAnsi="Times New Roman" w:cs="Times New Roman"/>
                <w:i/>
                <w:color w:val="000000" w:themeColor="text1"/>
                <w:lang w:val="uk-UA" w:eastAsia="ru-RU"/>
              </w:rPr>
              <w:t>-</w:t>
            </w:r>
            <w:r w:rsidRPr="002A0EEB">
              <w:rPr>
                <w:rFonts w:ascii="Times New Roman" w:eastAsia="Times New Roman" w:hAnsi="Times New Roman" w:cs="Times New Roman"/>
                <w:color w:val="000000" w:themeColor="text1"/>
                <w:lang w:val="uk-UA" w:eastAsia="ru-RU"/>
              </w:rPr>
              <w:t>2024 роки</w:t>
            </w:r>
            <w:r w:rsidRPr="000F6589">
              <w:rPr>
                <w:rFonts w:ascii="Times New Roman" w:eastAsia="Times New Roman" w:hAnsi="Times New Roman" w:cs="Times New Roman"/>
                <w:lang w:val="uk-UA" w:eastAsia="ru-RU"/>
              </w:rPr>
              <w:t>:</w:t>
            </w:r>
          </w:p>
        </w:tc>
      </w:tr>
      <w:tr w:rsidR="00AF4361" w:rsidRPr="000F6589" w14:paraId="1DB47EC4" w14:textId="77777777" w:rsidTr="009E6E0E">
        <w:trPr>
          <w:trHeight w:val="503"/>
        </w:trPr>
        <w:tc>
          <w:tcPr>
            <w:tcW w:w="125" w:type="pct"/>
            <w:vMerge w:val="restart"/>
            <w:tcBorders>
              <w:top w:val="single" w:sz="6" w:space="0" w:color="000000"/>
              <w:left w:val="single" w:sz="6" w:space="0" w:color="000000"/>
              <w:right w:val="single" w:sz="4" w:space="0" w:color="auto"/>
            </w:tcBorders>
            <w:vAlign w:val="center"/>
          </w:tcPr>
          <w:p w14:paraId="0AFF196F"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248" w:type="pct"/>
            <w:tcBorders>
              <w:top w:val="single" w:sz="4" w:space="0" w:color="auto"/>
              <w:left w:val="single" w:sz="4" w:space="0" w:color="auto"/>
              <w:bottom w:val="single" w:sz="4" w:space="0" w:color="auto"/>
              <w:right w:val="single" w:sz="4" w:space="0" w:color="auto"/>
            </w:tcBorders>
            <w:vAlign w:val="center"/>
          </w:tcPr>
          <w:p w14:paraId="777F72BD"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1087"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F61BE6F"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D3993F"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7AAAF2C"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A0F080C"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AF4361" w:rsidRPr="000F6589" w14:paraId="5F846E6E" w14:textId="77777777" w:rsidTr="009E6E0E">
        <w:trPr>
          <w:trHeight w:hRule="exact" w:val="284"/>
        </w:trPr>
        <w:tc>
          <w:tcPr>
            <w:tcW w:w="125" w:type="pct"/>
            <w:vMerge/>
            <w:tcBorders>
              <w:left w:val="single" w:sz="6" w:space="0" w:color="000000"/>
              <w:right w:val="single" w:sz="4" w:space="0" w:color="auto"/>
            </w:tcBorders>
            <w:vAlign w:val="center"/>
          </w:tcPr>
          <w:p w14:paraId="306FE6D7" w14:textId="77777777" w:rsidR="00AF4361" w:rsidRPr="000F6589" w:rsidRDefault="00AF4361" w:rsidP="004A25FA">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4FF7A471" w14:textId="77777777" w:rsidR="00AF4361" w:rsidRPr="000F6589" w:rsidRDefault="00AF4361" w:rsidP="004A25F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1087" w:type="pct"/>
            <w:tcBorders>
              <w:top w:val="single" w:sz="6" w:space="0" w:color="000000"/>
              <w:left w:val="single" w:sz="4" w:space="0" w:color="auto"/>
              <w:bottom w:val="single" w:sz="6" w:space="0" w:color="000000"/>
              <w:right w:val="single" w:sz="6" w:space="0" w:color="000000"/>
            </w:tcBorders>
            <w:vAlign w:val="center"/>
          </w:tcPr>
          <w:p w14:paraId="6A6C50D3"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58659D52"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4D51377E"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vAlign w:val="center"/>
          </w:tcPr>
          <w:p w14:paraId="3FCABB69"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AF4361" w:rsidRPr="000F6589" w14:paraId="2D6A883A" w14:textId="77777777" w:rsidTr="009E6E0E">
        <w:trPr>
          <w:trHeight w:hRule="exact" w:val="284"/>
        </w:trPr>
        <w:tc>
          <w:tcPr>
            <w:tcW w:w="125" w:type="pct"/>
            <w:vMerge/>
            <w:tcBorders>
              <w:left w:val="single" w:sz="6" w:space="0" w:color="000000"/>
              <w:right w:val="single" w:sz="4" w:space="0" w:color="auto"/>
            </w:tcBorders>
            <w:vAlign w:val="center"/>
          </w:tcPr>
          <w:p w14:paraId="768D5025" w14:textId="77777777" w:rsidR="00AF4361" w:rsidRPr="000F6589" w:rsidRDefault="00AF4361" w:rsidP="004A25FA">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264881A5" w14:textId="77777777" w:rsidR="00AF4361" w:rsidRPr="000F6589" w:rsidRDefault="00AF4361" w:rsidP="004A25F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1087" w:type="pct"/>
            <w:tcBorders>
              <w:top w:val="single" w:sz="6" w:space="0" w:color="000000"/>
              <w:left w:val="single" w:sz="4" w:space="0" w:color="auto"/>
              <w:bottom w:val="single" w:sz="6" w:space="0" w:color="000000"/>
              <w:right w:val="single" w:sz="6" w:space="0" w:color="000000"/>
            </w:tcBorders>
            <w:vAlign w:val="center"/>
          </w:tcPr>
          <w:p w14:paraId="46A2677D"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8,0</w:t>
            </w:r>
          </w:p>
        </w:tc>
        <w:tc>
          <w:tcPr>
            <w:tcW w:w="847" w:type="pct"/>
            <w:tcBorders>
              <w:top w:val="single" w:sz="6" w:space="0" w:color="000000"/>
              <w:left w:val="single" w:sz="6" w:space="0" w:color="000000"/>
              <w:bottom w:val="single" w:sz="6" w:space="0" w:color="000000"/>
              <w:right w:val="single" w:sz="6" w:space="0" w:color="000000"/>
            </w:tcBorders>
            <w:vAlign w:val="center"/>
          </w:tcPr>
          <w:p w14:paraId="5F690A5D"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w:t>
            </w:r>
          </w:p>
        </w:tc>
        <w:tc>
          <w:tcPr>
            <w:tcW w:w="731" w:type="pct"/>
            <w:tcBorders>
              <w:top w:val="single" w:sz="6" w:space="0" w:color="000000"/>
              <w:left w:val="single" w:sz="6" w:space="0" w:color="000000"/>
              <w:bottom w:val="single" w:sz="6" w:space="0" w:color="000000"/>
              <w:right w:val="single" w:sz="6" w:space="0" w:color="000000"/>
            </w:tcBorders>
            <w:vAlign w:val="center"/>
          </w:tcPr>
          <w:p w14:paraId="5BBF7776"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w:t>
            </w:r>
          </w:p>
        </w:tc>
        <w:tc>
          <w:tcPr>
            <w:tcW w:w="961" w:type="pct"/>
            <w:tcBorders>
              <w:top w:val="single" w:sz="6" w:space="0" w:color="000000"/>
              <w:left w:val="single" w:sz="6" w:space="0" w:color="000000"/>
              <w:bottom w:val="single" w:sz="6" w:space="0" w:color="000000"/>
              <w:right w:val="single" w:sz="6" w:space="0" w:color="000000"/>
            </w:tcBorders>
            <w:vAlign w:val="center"/>
          </w:tcPr>
          <w:p w14:paraId="5B56D65D"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w:t>
            </w:r>
            <w:r w:rsidRPr="000F6589">
              <w:rPr>
                <w:rFonts w:ascii="Times New Roman" w:eastAsia="Times New Roman" w:hAnsi="Times New Roman" w:cs="Times New Roman"/>
                <w:lang w:val="uk-UA" w:eastAsia="ru-RU"/>
              </w:rPr>
              <w:t>,0</w:t>
            </w:r>
          </w:p>
        </w:tc>
      </w:tr>
      <w:tr w:rsidR="00AF4361" w:rsidRPr="000F6589" w14:paraId="42A5EC49" w14:textId="77777777" w:rsidTr="009E6E0E">
        <w:trPr>
          <w:trHeight w:hRule="exact" w:val="284"/>
        </w:trPr>
        <w:tc>
          <w:tcPr>
            <w:tcW w:w="125" w:type="pct"/>
            <w:vMerge/>
            <w:tcBorders>
              <w:left w:val="single" w:sz="6" w:space="0" w:color="000000"/>
              <w:bottom w:val="single" w:sz="6" w:space="0" w:color="000000"/>
              <w:right w:val="single" w:sz="4" w:space="0" w:color="auto"/>
            </w:tcBorders>
            <w:vAlign w:val="center"/>
          </w:tcPr>
          <w:p w14:paraId="6AF8D5C3" w14:textId="77777777" w:rsidR="00AF4361" w:rsidRPr="000F6589" w:rsidRDefault="00AF4361" w:rsidP="004A25FA">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672D789F" w14:textId="77777777" w:rsidR="00AF4361" w:rsidRPr="000F6589" w:rsidRDefault="00AF4361" w:rsidP="004A25F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1087" w:type="pct"/>
            <w:tcBorders>
              <w:top w:val="single" w:sz="6" w:space="0" w:color="000000"/>
              <w:left w:val="single" w:sz="4" w:space="0" w:color="auto"/>
              <w:bottom w:val="single" w:sz="6" w:space="0" w:color="000000"/>
              <w:right w:val="single" w:sz="6" w:space="0" w:color="000000"/>
            </w:tcBorders>
            <w:vAlign w:val="center"/>
          </w:tcPr>
          <w:p w14:paraId="5679636C"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09E80326"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w:t>
            </w:r>
          </w:p>
        </w:tc>
        <w:tc>
          <w:tcPr>
            <w:tcW w:w="731" w:type="pct"/>
            <w:tcBorders>
              <w:top w:val="single" w:sz="6" w:space="0" w:color="000000"/>
              <w:left w:val="single" w:sz="6" w:space="0" w:color="000000"/>
              <w:bottom w:val="single" w:sz="6" w:space="0" w:color="000000"/>
              <w:right w:val="single" w:sz="6" w:space="0" w:color="000000"/>
            </w:tcBorders>
            <w:vAlign w:val="center"/>
          </w:tcPr>
          <w:p w14:paraId="24CD8546"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w:t>
            </w:r>
          </w:p>
        </w:tc>
        <w:tc>
          <w:tcPr>
            <w:tcW w:w="961" w:type="pct"/>
            <w:tcBorders>
              <w:top w:val="single" w:sz="6" w:space="0" w:color="000000"/>
              <w:left w:val="single" w:sz="6" w:space="0" w:color="000000"/>
              <w:bottom w:val="single" w:sz="6" w:space="0" w:color="000000"/>
              <w:right w:val="single" w:sz="6" w:space="0" w:color="000000"/>
            </w:tcBorders>
            <w:vAlign w:val="center"/>
          </w:tcPr>
          <w:p w14:paraId="7B7E984E"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w:t>
            </w:r>
          </w:p>
        </w:tc>
      </w:tr>
      <w:tr w:rsidR="00AF4361" w:rsidRPr="000F6589" w14:paraId="5F4D0E03" w14:textId="77777777" w:rsidTr="009E6E0E">
        <w:trPr>
          <w:trHeight w:val="232"/>
        </w:trPr>
        <w:tc>
          <w:tcPr>
            <w:tcW w:w="125" w:type="pct"/>
            <w:tcBorders>
              <w:top w:val="single" w:sz="6" w:space="0" w:color="000000"/>
              <w:left w:val="single" w:sz="6" w:space="0" w:color="000000"/>
              <w:bottom w:val="single" w:sz="6" w:space="0" w:color="000000"/>
              <w:right w:val="single" w:sz="6" w:space="0" w:color="000000"/>
            </w:tcBorders>
          </w:tcPr>
          <w:p w14:paraId="72668169" w14:textId="77777777" w:rsidR="00AF4361" w:rsidRPr="000F6589" w:rsidRDefault="00AF4361" w:rsidP="004A25F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248" w:type="pct"/>
            <w:tcBorders>
              <w:top w:val="single" w:sz="6" w:space="0" w:color="000000"/>
              <w:left w:val="single" w:sz="6" w:space="0" w:color="000000"/>
              <w:bottom w:val="single" w:sz="6" w:space="0" w:color="000000"/>
              <w:right w:val="single" w:sz="6" w:space="0" w:color="000000"/>
            </w:tcBorders>
            <w:vAlign w:val="center"/>
          </w:tcPr>
          <w:p w14:paraId="617F91A1" w14:textId="77777777" w:rsidR="00AF4361" w:rsidRPr="000F6589" w:rsidRDefault="00AF4361" w:rsidP="004A25F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Ключові потенційні учасники реалізації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7602AA52" w14:textId="07974334" w:rsidR="00AF4361" w:rsidRPr="000F6589" w:rsidRDefault="00AF4361" w:rsidP="009E6E0E">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економіки ви</w:t>
            </w:r>
            <w:r w:rsidR="009E6E0E">
              <w:rPr>
                <w:rFonts w:ascii="Times New Roman" w:eastAsia="Times New Roman" w:hAnsi="Times New Roman" w:cs="Times New Roman"/>
                <w:lang w:val="uk-UA" w:eastAsia="ru-RU"/>
              </w:rPr>
              <w:t>конавчого комітету міської ради</w:t>
            </w:r>
          </w:p>
        </w:tc>
      </w:tr>
    </w:tbl>
    <w:p w14:paraId="6B4323D9" w14:textId="3B091008" w:rsidR="00DD1CE7" w:rsidRDefault="00DD1CE7">
      <w:pPr>
        <w:rPr>
          <w:rFonts w:ascii="Times New Roman" w:hAnsi="Times New Roman" w:cs="Times New Roman"/>
          <w:sz w:val="24"/>
          <w:szCs w:val="24"/>
        </w:rPr>
      </w:pPr>
    </w:p>
    <w:p w14:paraId="65B8D2A1" w14:textId="77777777" w:rsidR="00DD1CE7" w:rsidRDefault="00DD1CE7">
      <w:pPr>
        <w:rPr>
          <w:rFonts w:ascii="Times New Roman" w:hAnsi="Times New Roman" w:cs="Times New Roman"/>
          <w:sz w:val="24"/>
          <w:szCs w:val="24"/>
        </w:rPr>
      </w:pPr>
      <w:r>
        <w:rPr>
          <w:rFonts w:ascii="Times New Roman" w:hAnsi="Times New Roman" w:cs="Times New Roman"/>
          <w:sz w:val="24"/>
          <w:szCs w:val="24"/>
        </w:rPr>
        <w:br w:type="page"/>
      </w:r>
    </w:p>
    <w:p w14:paraId="7CD01C99" w14:textId="77777777" w:rsidR="006F4A5D" w:rsidRDefault="006F4A5D">
      <w:pPr>
        <w:rPr>
          <w:rFonts w:ascii="Times New Roman" w:hAnsi="Times New Roman" w:cs="Times New Roman"/>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6"/>
        <w:gridCol w:w="2594"/>
        <w:gridCol w:w="1993"/>
        <w:gridCol w:w="1664"/>
        <w:gridCol w:w="1436"/>
        <w:gridCol w:w="1887"/>
      </w:tblGrid>
      <w:tr w:rsidR="00D93728" w:rsidRPr="000F6589" w14:paraId="4514BCA6" w14:textId="77777777" w:rsidTr="009A3FC3">
        <w:trPr>
          <w:trHeight w:val="593"/>
        </w:trPr>
        <w:tc>
          <w:tcPr>
            <w:tcW w:w="125" w:type="pct"/>
            <w:tcBorders>
              <w:top w:val="single" w:sz="6" w:space="0" w:color="000000"/>
              <w:left w:val="single" w:sz="6" w:space="0" w:color="000000"/>
              <w:bottom w:val="single" w:sz="6" w:space="0" w:color="000000"/>
              <w:right w:val="single" w:sz="6" w:space="0" w:color="000000"/>
            </w:tcBorders>
          </w:tcPr>
          <w:p w14:paraId="3276765E"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321" w:type="pct"/>
            <w:tcBorders>
              <w:top w:val="single" w:sz="6" w:space="0" w:color="000000"/>
              <w:left w:val="single" w:sz="6" w:space="0" w:color="000000"/>
              <w:bottom w:val="single" w:sz="6" w:space="0" w:color="000000"/>
              <w:right w:val="single" w:sz="6" w:space="0" w:color="000000"/>
            </w:tcBorders>
            <w:vAlign w:val="center"/>
          </w:tcPr>
          <w:p w14:paraId="05A7B74A"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555" w:type="pct"/>
            <w:gridSpan w:val="4"/>
            <w:tcBorders>
              <w:top w:val="single" w:sz="6" w:space="0" w:color="000000"/>
              <w:left w:val="single" w:sz="6" w:space="0" w:color="000000"/>
              <w:bottom w:val="single" w:sz="6" w:space="0" w:color="000000"/>
              <w:right w:val="single" w:sz="6" w:space="0" w:color="000000"/>
            </w:tcBorders>
          </w:tcPr>
          <w:p w14:paraId="0E2F3BC5" w14:textId="3C3043EF" w:rsidR="00D93728" w:rsidRPr="000F6589" w:rsidRDefault="00190D4C"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1.2.1 </w:t>
            </w:r>
            <w:r w:rsidR="00D93728" w:rsidRPr="000F6589">
              <w:rPr>
                <w:rFonts w:ascii="Times New Roman" w:eastAsia="Times New Roman" w:hAnsi="Times New Roman" w:cs="Times New Roman"/>
                <w:bCs/>
                <w:lang w:val="uk-UA" w:eastAsia="ru-RU"/>
              </w:rPr>
              <w:t>Підтримка малого і середнього бізнесу</w:t>
            </w:r>
          </w:p>
        </w:tc>
      </w:tr>
      <w:tr w:rsidR="00D93728" w:rsidRPr="000F6589" w14:paraId="45377A76" w14:textId="77777777" w:rsidTr="009A3FC3">
        <w:trPr>
          <w:trHeight w:val="459"/>
        </w:trPr>
        <w:tc>
          <w:tcPr>
            <w:tcW w:w="125" w:type="pct"/>
            <w:tcBorders>
              <w:top w:val="single" w:sz="6" w:space="0" w:color="000000"/>
              <w:left w:val="single" w:sz="6" w:space="0" w:color="000000"/>
              <w:bottom w:val="single" w:sz="6" w:space="0" w:color="000000"/>
              <w:right w:val="single" w:sz="6" w:space="0" w:color="000000"/>
            </w:tcBorders>
          </w:tcPr>
          <w:p w14:paraId="4795FC1A"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321" w:type="pct"/>
            <w:tcBorders>
              <w:top w:val="single" w:sz="6" w:space="0" w:color="000000"/>
              <w:left w:val="single" w:sz="6" w:space="0" w:color="000000"/>
              <w:bottom w:val="single" w:sz="6" w:space="0" w:color="000000"/>
              <w:right w:val="single" w:sz="6" w:space="0" w:color="000000"/>
            </w:tcBorders>
            <w:vAlign w:val="center"/>
          </w:tcPr>
          <w:p w14:paraId="5FF55C71"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62E84393"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555" w:type="pct"/>
            <w:gridSpan w:val="4"/>
            <w:tcBorders>
              <w:top w:val="single" w:sz="6" w:space="0" w:color="000000"/>
              <w:left w:val="single" w:sz="6" w:space="0" w:color="000000"/>
              <w:bottom w:val="single" w:sz="6" w:space="0" w:color="000000"/>
              <w:right w:val="single" w:sz="6" w:space="0" w:color="000000"/>
            </w:tcBorders>
            <w:shd w:val="clear" w:color="auto" w:fill="F2F2F2"/>
          </w:tcPr>
          <w:p w14:paraId="03754728" w14:textId="77777777" w:rsidR="00D93728" w:rsidRPr="000F6589" w:rsidRDefault="00D93728" w:rsidP="00AF6B34">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Прийняття та впровадження Програми підтримки малого і середнього бізнесу</w:t>
            </w:r>
          </w:p>
        </w:tc>
      </w:tr>
      <w:tr w:rsidR="00D93728" w:rsidRPr="000F6589" w14:paraId="089CEC8F" w14:textId="77777777" w:rsidTr="009A3FC3">
        <w:tc>
          <w:tcPr>
            <w:tcW w:w="125" w:type="pct"/>
            <w:tcBorders>
              <w:top w:val="single" w:sz="6" w:space="0" w:color="000000"/>
              <w:left w:val="single" w:sz="6" w:space="0" w:color="000000"/>
              <w:bottom w:val="single" w:sz="6" w:space="0" w:color="000000"/>
              <w:right w:val="single" w:sz="6" w:space="0" w:color="000000"/>
            </w:tcBorders>
          </w:tcPr>
          <w:p w14:paraId="7C61CBCB"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321" w:type="pct"/>
            <w:tcBorders>
              <w:top w:val="single" w:sz="6" w:space="0" w:color="000000"/>
              <w:left w:val="single" w:sz="6" w:space="0" w:color="000000"/>
              <w:bottom w:val="single" w:sz="6" w:space="0" w:color="000000"/>
              <w:right w:val="single" w:sz="6" w:space="0" w:color="000000"/>
            </w:tcBorders>
            <w:vAlign w:val="center"/>
          </w:tcPr>
          <w:p w14:paraId="4ED41D29"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555" w:type="pct"/>
            <w:gridSpan w:val="4"/>
            <w:tcBorders>
              <w:top w:val="single" w:sz="6" w:space="0" w:color="000000"/>
              <w:left w:val="single" w:sz="6" w:space="0" w:color="000000"/>
              <w:bottom w:val="single" w:sz="6" w:space="0" w:color="000000"/>
              <w:right w:val="single" w:sz="6" w:space="0" w:color="000000"/>
            </w:tcBorders>
          </w:tcPr>
          <w:p w14:paraId="3A6F95D2" w14:textId="0F581818" w:rsidR="00D93728" w:rsidRPr="000F6589" w:rsidRDefault="00D93728"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1. </w:t>
            </w:r>
            <w:r w:rsidR="0089136C" w:rsidRPr="0089136C">
              <w:rPr>
                <w:rFonts w:ascii="Times New Roman" w:eastAsia="Times New Roman" w:hAnsi="Times New Roman" w:cs="Times New Roman"/>
                <w:color w:val="000000" w:themeColor="text1"/>
                <w:lang w:val="uk-UA" w:eastAsia="ru-RU"/>
              </w:rPr>
              <w:t>Створення умов</w:t>
            </w:r>
            <w:r w:rsidRPr="0089136C">
              <w:rPr>
                <w:rFonts w:ascii="Times New Roman" w:eastAsia="Times New Roman" w:hAnsi="Times New Roman" w:cs="Times New Roman"/>
                <w:color w:val="000000" w:themeColor="text1"/>
                <w:lang w:val="uk-UA" w:eastAsia="ru-RU"/>
              </w:rPr>
              <w:t xml:space="preserve"> </w:t>
            </w:r>
            <w:r w:rsidRPr="000F6589">
              <w:rPr>
                <w:rFonts w:ascii="Times New Roman" w:eastAsia="Times New Roman" w:hAnsi="Times New Roman" w:cs="Times New Roman"/>
                <w:lang w:val="uk-UA" w:eastAsia="ru-RU"/>
              </w:rPr>
              <w:t>для розвитку і процвітання малого і середнього підприємництва;</w:t>
            </w:r>
          </w:p>
          <w:p w14:paraId="65D370A7" w14:textId="77777777" w:rsidR="00D93728" w:rsidRPr="000F6589" w:rsidRDefault="00D93728"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lang w:val="uk-UA"/>
              </w:rPr>
              <w:t> </w:t>
            </w:r>
            <w:r w:rsidRPr="000F6589">
              <w:rPr>
                <w:rFonts w:ascii="Times New Roman" w:eastAsia="Times New Roman" w:hAnsi="Times New Roman" w:cs="Times New Roman"/>
                <w:lang w:val="uk-UA" w:eastAsia="ru-RU"/>
              </w:rPr>
              <w:t>Заохочення та підтримка доступу малого і середнього підприємництва до фінансових та інформаційно-консультативних ресурсів;</w:t>
            </w:r>
          </w:p>
          <w:p w14:paraId="7B95AEED" w14:textId="77777777" w:rsidR="00D93728" w:rsidRPr="000F6589" w:rsidRDefault="00D93728"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 Створення конкурентного середовища, в якому забезпечено рівні можливості для всіх учасників ринку;</w:t>
            </w:r>
          </w:p>
          <w:p w14:paraId="3864A865" w14:textId="1CE6B289" w:rsidR="00D93728" w:rsidRPr="000F6589" w:rsidRDefault="00D93728"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 Позиціонування підприємництва, як основи економічного ро</w:t>
            </w:r>
            <w:r w:rsidR="00A2653B">
              <w:rPr>
                <w:rFonts w:ascii="Times New Roman" w:eastAsia="Times New Roman" w:hAnsi="Times New Roman" w:cs="Times New Roman"/>
                <w:lang w:val="uk-UA" w:eastAsia="ru-RU"/>
              </w:rPr>
              <w:t>звитку українського суспільства</w:t>
            </w:r>
          </w:p>
        </w:tc>
      </w:tr>
      <w:tr w:rsidR="00D93728" w:rsidRPr="000F6589" w14:paraId="214A83A7" w14:textId="77777777" w:rsidTr="009A3FC3">
        <w:tc>
          <w:tcPr>
            <w:tcW w:w="125" w:type="pct"/>
            <w:tcBorders>
              <w:top w:val="single" w:sz="6" w:space="0" w:color="000000"/>
              <w:left w:val="single" w:sz="6" w:space="0" w:color="000000"/>
              <w:bottom w:val="single" w:sz="6" w:space="0" w:color="000000"/>
              <w:right w:val="single" w:sz="6" w:space="0" w:color="000000"/>
            </w:tcBorders>
          </w:tcPr>
          <w:p w14:paraId="072BD077"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321" w:type="pct"/>
            <w:tcBorders>
              <w:top w:val="single" w:sz="6" w:space="0" w:color="000000"/>
              <w:left w:val="single" w:sz="6" w:space="0" w:color="000000"/>
              <w:bottom w:val="single" w:sz="6" w:space="0" w:color="000000"/>
              <w:right w:val="single" w:sz="6" w:space="0" w:color="000000"/>
            </w:tcBorders>
          </w:tcPr>
          <w:p w14:paraId="36E926A5"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555" w:type="pct"/>
            <w:gridSpan w:val="4"/>
            <w:tcBorders>
              <w:top w:val="single" w:sz="6" w:space="0" w:color="000000"/>
              <w:left w:val="single" w:sz="6" w:space="0" w:color="000000"/>
              <w:bottom w:val="single" w:sz="6" w:space="0" w:color="000000"/>
              <w:right w:val="single" w:sz="6" w:space="0" w:color="000000"/>
            </w:tcBorders>
          </w:tcPr>
          <w:p w14:paraId="297C515F" w14:textId="7D584F1C" w:rsidR="00D93728" w:rsidRPr="000F6589" w:rsidRDefault="00D93728" w:rsidP="00AF6B34">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w:t>
            </w:r>
            <w:r w:rsidR="008E5580">
              <w:rPr>
                <w:rFonts w:ascii="Times New Roman" w:eastAsia="Times New Roman" w:hAnsi="Times New Roman" w:cs="Times New Roman"/>
                <w:lang w:val="uk-UA" w:eastAsia="ru-RU"/>
              </w:rPr>
              <w:t xml:space="preserve">нівська міська територіальна </w:t>
            </w:r>
            <w:r>
              <w:rPr>
                <w:rFonts w:ascii="Times New Roman" w:eastAsia="Times New Roman" w:hAnsi="Times New Roman" w:cs="Times New Roman"/>
                <w:lang w:val="uk-UA" w:eastAsia="ru-RU"/>
              </w:rPr>
              <w:t>громада</w:t>
            </w:r>
          </w:p>
        </w:tc>
      </w:tr>
      <w:tr w:rsidR="00D93728" w:rsidRPr="000F6589" w14:paraId="6BC61EA6" w14:textId="77777777" w:rsidTr="009A3FC3">
        <w:trPr>
          <w:trHeight w:val="444"/>
        </w:trPr>
        <w:tc>
          <w:tcPr>
            <w:tcW w:w="125" w:type="pct"/>
            <w:tcBorders>
              <w:top w:val="single" w:sz="6" w:space="0" w:color="000000"/>
              <w:left w:val="single" w:sz="6" w:space="0" w:color="000000"/>
              <w:bottom w:val="single" w:sz="6" w:space="0" w:color="000000"/>
              <w:right w:val="single" w:sz="6" w:space="0" w:color="000000"/>
            </w:tcBorders>
          </w:tcPr>
          <w:p w14:paraId="42A964DA"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321" w:type="pct"/>
            <w:tcBorders>
              <w:top w:val="single" w:sz="6" w:space="0" w:color="000000"/>
              <w:left w:val="single" w:sz="6" w:space="0" w:color="000000"/>
              <w:bottom w:val="single" w:sz="6" w:space="0" w:color="000000"/>
              <w:right w:val="single" w:sz="6" w:space="0" w:color="000000"/>
            </w:tcBorders>
          </w:tcPr>
          <w:p w14:paraId="778EC819" w14:textId="42BDBE63" w:rsidR="00D93728" w:rsidRPr="000F6589" w:rsidRDefault="00D93728" w:rsidP="005638CD">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Цільові групи проєкту та кінцеві бенефіціари </w:t>
            </w:r>
          </w:p>
        </w:tc>
        <w:tc>
          <w:tcPr>
            <w:tcW w:w="3555" w:type="pct"/>
            <w:gridSpan w:val="4"/>
            <w:tcBorders>
              <w:top w:val="single" w:sz="6" w:space="0" w:color="000000"/>
              <w:left w:val="single" w:sz="6" w:space="0" w:color="000000"/>
              <w:bottom w:val="single" w:sz="6" w:space="0" w:color="000000"/>
              <w:right w:val="single" w:sz="6" w:space="0" w:color="000000"/>
            </w:tcBorders>
          </w:tcPr>
          <w:p w14:paraId="3B9F5D2B" w14:textId="4FA2697C" w:rsidR="00D93728" w:rsidRPr="000F6589" w:rsidRDefault="00D93728" w:rsidP="00E161E8">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Представники бізнес кіл, органів місцевої влади, громадськості </w:t>
            </w:r>
          </w:p>
        </w:tc>
      </w:tr>
      <w:tr w:rsidR="00D93728" w:rsidRPr="00843D54" w14:paraId="0B05BB01" w14:textId="77777777" w:rsidTr="009A3FC3">
        <w:tc>
          <w:tcPr>
            <w:tcW w:w="125" w:type="pct"/>
            <w:tcBorders>
              <w:top w:val="single" w:sz="6" w:space="0" w:color="000000"/>
              <w:left w:val="single" w:sz="6" w:space="0" w:color="000000"/>
              <w:bottom w:val="single" w:sz="6" w:space="0" w:color="000000"/>
              <w:right w:val="single" w:sz="6" w:space="0" w:color="000000"/>
            </w:tcBorders>
          </w:tcPr>
          <w:p w14:paraId="2A92B2F4"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321" w:type="pct"/>
            <w:tcBorders>
              <w:top w:val="single" w:sz="6" w:space="0" w:color="000000"/>
              <w:left w:val="single" w:sz="6" w:space="0" w:color="000000"/>
              <w:bottom w:val="single" w:sz="6" w:space="0" w:color="000000"/>
              <w:right w:val="single" w:sz="6" w:space="0" w:color="000000"/>
            </w:tcBorders>
          </w:tcPr>
          <w:p w14:paraId="58E7FCCD" w14:textId="77777777" w:rsidR="00D93728" w:rsidRPr="00D055D5" w:rsidRDefault="00D93728" w:rsidP="00AF6B34">
            <w:pPr>
              <w:spacing w:after="0" w:line="240" w:lineRule="auto"/>
              <w:rPr>
                <w:rFonts w:ascii="Times New Roman" w:eastAsia="Times New Roman" w:hAnsi="Times New Roman" w:cs="Times New Roman"/>
                <w:sz w:val="24"/>
                <w:szCs w:val="24"/>
                <w:lang w:val="uk-UA" w:eastAsia="ru-RU"/>
              </w:rPr>
            </w:pPr>
            <w:r w:rsidRPr="000F6589">
              <w:rPr>
                <w:rFonts w:ascii="Times New Roman" w:eastAsia="Times New Roman" w:hAnsi="Times New Roman" w:cs="Times New Roman"/>
                <w:lang w:val="uk-UA" w:eastAsia="ru-RU"/>
              </w:rPr>
              <w:t>Опис проєкту</w:t>
            </w:r>
          </w:p>
        </w:tc>
        <w:tc>
          <w:tcPr>
            <w:tcW w:w="3555" w:type="pct"/>
            <w:gridSpan w:val="4"/>
            <w:tcBorders>
              <w:top w:val="single" w:sz="6" w:space="0" w:color="000000"/>
              <w:left w:val="single" w:sz="6" w:space="0" w:color="000000"/>
              <w:bottom w:val="single" w:sz="6" w:space="0" w:color="000000"/>
              <w:right w:val="single" w:sz="6" w:space="0" w:color="000000"/>
            </w:tcBorders>
          </w:tcPr>
          <w:p w14:paraId="56DA2D39" w14:textId="4DB2AFD1" w:rsidR="00D93728" w:rsidRPr="000F6589" w:rsidRDefault="00D93728" w:rsidP="009E6E0E">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Підприємництво відіграє одну з провідних ролей у розвитку приватного сектору та поступово стає  важливим чинником економічного зростання, створення нових робочих місць, підвищення зайнятості населення, зміцнення економіки громади. Однією із проблем, </w:t>
            </w:r>
            <w:r>
              <w:rPr>
                <w:rFonts w:ascii="Times New Roman" w:eastAsia="Times New Roman" w:hAnsi="Times New Roman" w:cs="Times New Roman"/>
                <w:lang w:val="uk-UA" w:eastAsia="ru-RU"/>
              </w:rPr>
              <w:t>що перешкоджає розвитку малого та</w:t>
            </w:r>
            <w:r w:rsidRPr="000F6589">
              <w:rPr>
                <w:rFonts w:ascii="Times New Roman" w:eastAsia="Times New Roman" w:hAnsi="Times New Roman" w:cs="Times New Roman"/>
                <w:lang w:val="uk-UA" w:eastAsia="ru-RU"/>
              </w:rPr>
              <w:t xml:space="preserve"> середнього підприємництва, є недостатня ресурсна база, як матеріально-технічна, так і фінансова, при цьому спостерігаються висо</w:t>
            </w:r>
            <w:r>
              <w:rPr>
                <w:rFonts w:ascii="Times New Roman" w:eastAsia="Times New Roman" w:hAnsi="Times New Roman" w:cs="Times New Roman"/>
                <w:lang w:val="uk-UA" w:eastAsia="ru-RU"/>
              </w:rPr>
              <w:t xml:space="preserve">кі ризики кредитної діяльності. </w:t>
            </w:r>
            <w:r w:rsidRPr="000F6589">
              <w:rPr>
                <w:rFonts w:ascii="Times New Roman" w:eastAsia="Times New Roman" w:hAnsi="Times New Roman" w:cs="Times New Roman"/>
                <w:lang w:val="uk-UA" w:eastAsia="ru-RU"/>
              </w:rPr>
              <w:t xml:space="preserve">Метою є створення сприятливих умов для активізації підприємницької діяльності та поліпшення інвестиційного клімату створення належних умов для розвитку конкурентоспроможності малого та середнього підприємництва, підвищення економічних показників розвитку </w:t>
            </w:r>
            <w:r w:rsidR="00895342" w:rsidRPr="00895342">
              <w:rPr>
                <w:rFonts w:ascii="Times New Roman" w:eastAsia="Times New Roman" w:hAnsi="Times New Roman" w:cs="Times New Roman"/>
                <w:color w:val="000000" w:themeColor="text1"/>
                <w:lang w:val="uk-UA" w:eastAsia="ru-RU"/>
              </w:rPr>
              <w:t>громади</w:t>
            </w:r>
            <w:r w:rsidRPr="00895342">
              <w:rPr>
                <w:rFonts w:ascii="Times New Roman" w:eastAsia="Times New Roman" w:hAnsi="Times New Roman" w:cs="Times New Roman"/>
                <w:color w:val="000000" w:themeColor="text1"/>
                <w:lang w:val="uk-UA" w:eastAsia="ru-RU"/>
              </w:rPr>
              <w:t xml:space="preserve">, </w:t>
            </w:r>
            <w:r w:rsidRPr="000F6589">
              <w:rPr>
                <w:rFonts w:ascii="Times New Roman" w:eastAsia="Times New Roman" w:hAnsi="Times New Roman" w:cs="Times New Roman"/>
                <w:lang w:val="uk-UA" w:eastAsia="ru-RU"/>
              </w:rPr>
              <w:t>забезпечення зайнятості населення шляхом заохочення суб’єктів господарювання до розвитку їх діяльності</w:t>
            </w:r>
          </w:p>
        </w:tc>
      </w:tr>
      <w:tr w:rsidR="00D93728" w:rsidRPr="008C1D32" w14:paraId="4772CDE0" w14:textId="77777777" w:rsidTr="005638CD">
        <w:trPr>
          <w:trHeight w:val="1510"/>
        </w:trPr>
        <w:tc>
          <w:tcPr>
            <w:tcW w:w="125" w:type="pct"/>
            <w:tcBorders>
              <w:top w:val="single" w:sz="6" w:space="0" w:color="000000"/>
              <w:left w:val="single" w:sz="6" w:space="0" w:color="000000"/>
              <w:right w:val="single" w:sz="6" w:space="0" w:color="000000"/>
            </w:tcBorders>
          </w:tcPr>
          <w:p w14:paraId="75E3B9ED"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321" w:type="pct"/>
            <w:tcBorders>
              <w:top w:val="single" w:sz="6" w:space="0" w:color="000000"/>
              <w:left w:val="single" w:sz="6" w:space="0" w:color="000000"/>
              <w:bottom w:val="single" w:sz="6" w:space="0" w:color="000000"/>
              <w:right w:val="single" w:sz="6" w:space="0" w:color="000000"/>
            </w:tcBorders>
          </w:tcPr>
          <w:p w14:paraId="3C60AB84"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555" w:type="pct"/>
            <w:gridSpan w:val="4"/>
            <w:tcBorders>
              <w:top w:val="single" w:sz="6" w:space="0" w:color="000000"/>
              <w:left w:val="single" w:sz="6" w:space="0" w:color="000000"/>
              <w:bottom w:val="single" w:sz="6" w:space="0" w:color="000000"/>
              <w:right w:val="single" w:sz="6" w:space="0" w:color="000000"/>
            </w:tcBorders>
          </w:tcPr>
          <w:p w14:paraId="63A0A883" w14:textId="2C51448E" w:rsidR="00D93728" w:rsidRPr="000F6589" w:rsidRDefault="005638C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Е</w:t>
            </w:r>
            <w:r w:rsidR="00D93728" w:rsidRPr="000F6589">
              <w:rPr>
                <w:rFonts w:ascii="Times New Roman" w:eastAsia="Times New Roman" w:hAnsi="Times New Roman" w:cs="Times New Roman"/>
                <w:lang w:val="uk-UA" w:eastAsia="ru-RU"/>
              </w:rPr>
              <w:t xml:space="preserve">фективне регулювання бізнес-середовища на всіх етапах діяльності малого і середнього підприємництва; </w:t>
            </w:r>
          </w:p>
          <w:p w14:paraId="256DA752" w14:textId="178E4275" w:rsidR="00D93728" w:rsidRPr="000F6589" w:rsidRDefault="005638C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w:t>
            </w:r>
            <w:r w:rsidR="00D93728" w:rsidRPr="000F6589">
              <w:rPr>
                <w:rFonts w:ascii="Times New Roman" w:eastAsia="Times New Roman" w:hAnsi="Times New Roman" w:cs="Times New Roman"/>
                <w:lang w:val="uk-UA" w:eastAsia="ru-RU"/>
              </w:rPr>
              <w:t xml:space="preserve">ростання рівня конкуренції на внутрішньому ринку; </w:t>
            </w:r>
          </w:p>
          <w:p w14:paraId="7AB8C6AF" w14:textId="081257C4" w:rsidR="00D93728" w:rsidRPr="000F6589" w:rsidRDefault="005638C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Отримання малим і середнім підприємництвом</w:t>
            </w:r>
            <w:r w:rsidR="00D93728" w:rsidRPr="000F6589">
              <w:rPr>
                <w:rFonts w:ascii="Times New Roman" w:eastAsia="Times New Roman" w:hAnsi="Times New Roman" w:cs="Times New Roman"/>
                <w:lang w:val="uk-UA" w:eastAsia="ru-RU"/>
              </w:rPr>
              <w:t xml:space="preserve"> </w:t>
            </w:r>
            <w:r w:rsidR="00D93728" w:rsidRPr="00E94D00">
              <w:rPr>
                <w:rFonts w:ascii="Times New Roman" w:eastAsia="Times New Roman" w:hAnsi="Times New Roman" w:cs="Times New Roman"/>
                <w:lang w:val="uk-UA" w:eastAsia="ru-RU"/>
              </w:rPr>
              <w:t>широкого доступу до необхідних фінансових, майнових, природних ресурсів;</w:t>
            </w:r>
            <w:r w:rsidR="00D93728" w:rsidRPr="000F6589">
              <w:rPr>
                <w:rFonts w:ascii="Times New Roman" w:eastAsia="Times New Roman" w:hAnsi="Times New Roman" w:cs="Times New Roman"/>
                <w:lang w:val="uk-UA" w:eastAsia="ru-RU"/>
              </w:rPr>
              <w:t xml:space="preserve"> </w:t>
            </w:r>
          </w:p>
          <w:p w14:paraId="1DAB15DF" w14:textId="7B4A83B0" w:rsidR="00D93728" w:rsidRPr="000F6589" w:rsidRDefault="005638C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З</w:t>
            </w:r>
            <w:r w:rsidR="00D93728" w:rsidRPr="00E94D00">
              <w:rPr>
                <w:rFonts w:ascii="Times New Roman" w:eastAsia="Times New Roman" w:hAnsi="Times New Roman" w:cs="Times New Roman"/>
                <w:lang w:val="uk-UA" w:eastAsia="ru-RU"/>
              </w:rPr>
              <w:t>більшення кількості офіційно зайнятих</w:t>
            </w:r>
            <w:r w:rsidR="00A2653B">
              <w:rPr>
                <w:rFonts w:ascii="Times New Roman" w:eastAsia="Times New Roman" w:hAnsi="Times New Roman" w:cs="Times New Roman"/>
                <w:lang w:val="uk-UA" w:eastAsia="ru-RU"/>
              </w:rPr>
              <w:t xml:space="preserve"> у малому та середньому бізнесі</w:t>
            </w:r>
          </w:p>
        </w:tc>
      </w:tr>
      <w:tr w:rsidR="00D93728" w:rsidRPr="000F6589" w14:paraId="77DF35C3" w14:textId="77777777" w:rsidTr="009A3FC3">
        <w:tc>
          <w:tcPr>
            <w:tcW w:w="125" w:type="pct"/>
            <w:tcBorders>
              <w:top w:val="single" w:sz="6" w:space="0" w:color="000000"/>
              <w:left w:val="single" w:sz="6" w:space="0" w:color="000000"/>
              <w:bottom w:val="single" w:sz="6" w:space="0" w:color="000000"/>
              <w:right w:val="single" w:sz="6" w:space="0" w:color="000000"/>
            </w:tcBorders>
          </w:tcPr>
          <w:p w14:paraId="1A50D741"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321" w:type="pct"/>
            <w:tcBorders>
              <w:top w:val="single" w:sz="6" w:space="0" w:color="000000"/>
              <w:left w:val="single" w:sz="6" w:space="0" w:color="000000"/>
              <w:bottom w:val="single" w:sz="6" w:space="0" w:color="000000"/>
              <w:right w:val="single" w:sz="6" w:space="0" w:color="000000"/>
            </w:tcBorders>
          </w:tcPr>
          <w:p w14:paraId="2A5E9A07"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555" w:type="pct"/>
            <w:gridSpan w:val="4"/>
            <w:tcBorders>
              <w:top w:val="single" w:sz="6" w:space="0" w:color="000000"/>
              <w:left w:val="single" w:sz="6" w:space="0" w:color="000000"/>
              <w:bottom w:val="single" w:sz="6" w:space="0" w:color="000000"/>
              <w:right w:val="single" w:sz="6" w:space="0" w:color="000000"/>
            </w:tcBorders>
          </w:tcPr>
          <w:p w14:paraId="0A47C7FA" w14:textId="77777777" w:rsidR="00D93728" w:rsidRPr="000F6589" w:rsidRDefault="00D93728" w:rsidP="00AF6B34">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1. Збір необхідної інформації, напрацювання та прийняття програми підтримки розвитку малого і середнього підприємництва;</w:t>
            </w:r>
          </w:p>
          <w:p w14:paraId="7ECF7598" w14:textId="7E1EE5A4" w:rsidR="00D93728" w:rsidRPr="000F6589" w:rsidRDefault="00D93728"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2. </w:t>
            </w:r>
            <w:r w:rsidRPr="000F6589">
              <w:rPr>
                <w:rFonts w:ascii="Times New Roman" w:eastAsia="Times New Roman" w:hAnsi="Times New Roman" w:cs="Times New Roman"/>
                <w:iCs/>
                <w:lang w:val="uk-UA" w:eastAsia="ru-RU"/>
              </w:rPr>
              <w:t>Реаліз</w:t>
            </w:r>
            <w:r>
              <w:rPr>
                <w:rFonts w:ascii="Times New Roman" w:eastAsia="Times New Roman" w:hAnsi="Times New Roman" w:cs="Times New Roman"/>
                <w:iCs/>
                <w:lang w:val="uk-UA" w:eastAsia="ru-RU"/>
              </w:rPr>
              <w:t>ація підтримки розвитку малого та</w:t>
            </w:r>
            <w:r w:rsidR="00A2653B">
              <w:rPr>
                <w:rFonts w:ascii="Times New Roman" w:eastAsia="Times New Roman" w:hAnsi="Times New Roman" w:cs="Times New Roman"/>
                <w:iCs/>
                <w:lang w:val="uk-UA" w:eastAsia="ru-RU"/>
              </w:rPr>
              <w:t xml:space="preserve"> середнього підприємництва</w:t>
            </w:r>
          </w:p>
        </w:tc>
      </w:tr>
      <w:tr w:rsidR="00D93728" w:rsidRPr="000F6589" w14:paraId="39AF7249" w14:textId="77777777" w:rsidTr="009A3FC3">
        <w:tc>
          <w:tcPr>
            <w:tcW w:w="125" w:type="pct"/>
            <w:tcBorders>
              <w:top w:val="single" w:sz="6" w:space="0" w:color="000000"/>
              <w:left w:val="single" w:sz="6" w:space="0" w:color="000000"/>
              <w:bottom w:val="single" w:sz="6" w:space="0" w:color="000000"/>
              <w:right w:val="single" w:sz="6" w:space="0" w:color="000000"/>
            </w:tcBorders>
          </w:tcPr>
          <w:p w14:paraId="491E6942"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321" w:type="pct"/>
            <w:tcBorders>
              <w:top w:val="single" w:sz="6" w:space="0" w:color="000000"/>
              <w:left w:val="single" w:sz="6" w:space="0" w:color="000000"/>
              <w:bottom w:val="single" w:sz="4" w:space="0" w:color="auto"/>
              <w:right w:val="single" w:sz="6" w:space="0" w:color="000000"/>
            </w:tcBorders>
          </w:tcPr>
          <w:p w14:paraId="2EB8E6B7"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555" w:type="pct"/>
            <w:gridSpan w:val="4"/>
            <w:tcBorders>
              <w:top w:val="single" w:sz="6" w:space="0" w:color="000000"/>
              <w:left w:val="single" w:sz="6" w:space="0" w:color="000000"/>
              <w:bottom w:val="single" w:sz="6" w:space="0" w:color="000000"/>
              <w:right w:val="single" w:sz="6" w:space="0" w:color="000000"/>
            </w:tcBorders>
          </w:tcPr>
          <w:p w14:paraId="0677B6E0" w14:textId="37E07EEE" w:rsidR="00D93728" w:rsidRPr="000F6589" w:rsidRDefault="00D93728" w:rsidP="00AF6B34">
            <w:pPr>
              <w:spacing w:after="0" w:line="240" w:lineRule="auto"/>
              <w:ind w:left="57" w:right="57"/>
              <w:jc w:val="center"/>
              <w:rPr>
                <w:rFonts w:ascii="Times New Roman" w:eastAsia="Times New Roman" w:hAnsi="Times New Roman" w:cs="Times New Roman"/>
                <w:i/>
                <w:lang w:val="uk-UA" w:eastAsia="ru-RU"/>
              </w:rPr>
            </w:pPr>
            <w:r w:rsidRPr="002A0EEB">
              <w:rPr>
                <w:rFonts w:ascii="Times New Roman" w:eastAsia="Times New Roman" w:hAnsi="Times New Roman" w:cs="Times New Roman"/>
                <w:color w:val="000000" w:themeColor="text1"/>
                <w:lang w:val="uk-UA" w:eastAsia="ru-RU"/>
              </w:rPr>
              <w:t>2022</w:t>
            </w:r>
            <w:r w:rsidRPr="002A0EEB">
              <w:rPr>
                <w:rFonts w:ascii="Times New Roman" w:eastAsia="Times New Roman" w:hAnsi="Times New Roman" w:cs="Times New Roman"/>
                <w:i/>
                <w:color w:val="000000" w:themeColor="text1"/>
                <w:lang w:val="uk-UA" w:eastAsia="ru-RU"/>
              </w:rPr>
              <w:t>-</w:t>
            </w:r>
            <w:r w:rsidRPr="002A0EEB">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D93728" w:rsidRPr="000F6589" w14:paraId="7271B572" w14:textId="77777777" w:rsidTr="009A3FC3">
        <w:trPr>
          <w:trHeight w:val="503"/>
        </w:trPr>
        <w:tc>
          <w:tcPr>
            <w:tcW w:w="125" w:type="pct"/>
            <w:vMerge w:val="restart"/>
            <w:tcBorders>
              <w:top w:val="single" w:sz="6" w:space="0" w:color="000000"/>
              <w:left w:val="single" w:sz="6" w:space="0" w:color="000000"/>
              <w:right w:val="single" w:sz="4" w:space="0" w:color="auto"/>
            </w:tcBorders>
            <w:vAlign w:val="center"/>
          </w:tcPr>
          <w:p w14:paraId="1AC03C3B"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321" w:type="pct"/>
            <w:tcBorders>
              <w:top w:val="single" w:sz="4" w:space="0" w:color="auto"/>
              <w:left w:val="single" w:sz="4" w:space="0" w:color="auto"/>
              <w:bottom w:val="single" w:sz="4" w:space="0" w:color="auto"/>
              <w:right w:val="single" w:sz="4" w:space="0" w:color="auto"/>
            </w:tcBorders>
            <w:vAlign w:val="center"/>
          </w:tcPr>
          <w:p w14:paraId="5BD35183"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101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54EB03A0"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6F706B0"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DC8678D"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C396F5A"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D93728" w:rsidRPr="000F6589" w14:paraId="51A6F086" w14:textId="77777777" w:rsidTr="009A3FC3">
        <w:trPr>
          <w:trHeight w:hRule="exact" w:val="284"/>
        </w:trPr>
        <w:tc>
          <w:tcPr>
            <w:tcW w:w="125" w:type="pct"/>
            <w:vMerge/>
            <w:tcBorders>
              <w:left w:val="single" w:sz="6" w:space="0" w:color="000000"/>
              <w:right w:val="single" w:sz="4" w:space="0" w:color="auto"/>
            </w:tcBorders>
            <w:vAlign w:val="center"/>
          </w:tcPr>
          <w:p w14:paraId="0F4ACA08" w14:textId="77777777" w:rsidR="00D93728" w:rsidRPr="000F6589" w:rsidRDefault="00D93728" w:rsidP="00AF6B34">
            <w:pPr>
              <w:spacing w:after="0" w:line="240" w:lineRule="auto"/>
              <w:rPr>
                <w:rFonts w:ascii="Times New Roman" w:eastAsia="Times New Roman" w:hAnsi="Times New Roman" w:cs="Times New Roman"/>
                <w:lang w:val="uk-UA" w:eastAsia="ru-RU"/>
              </w:rPr>
            </w:pPr>
          </w:p>
        </w:tc>
        <w:tc>
          <w:tcPr>
            <w:tcW w:w="1321" w:type="pct"/>
            <w:tcBorders>
              <w:top w:val="single" w:sz="4" w:space="0" w:color="auto"/>
              <w:left w:val="single" w:sz="4" w:space="0" w:color="auto"/>
              <w:bottom w:val="single" w:sz="4" w:space="0" w:color="auto"/>
              <w:right w:val="single" w:sz="4" w:space="0" w:color="auto"/>
            </w:tcBorders>
          </w:tcPr>
          <w:p w14:paraId="433552DF" w14:textId="77777777" w:rsidR="00D93728" w:rsidRPr="000F6589" w:rsidRDefault="00D93728"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1015" w:type="pct"/>
            <w:tcBorders>
              <w:top w:val="single" w:sz="6" w:space="0" w:color="000000"/>
              <w:left w:val="single" w:sz="4" w:space="0" w:color="auto"/>
              <w:bottom w:val="single" w:sz="6" w:space="0" w:color="000000"/>
              <w:right w:val="single" w:sz="6" w:space="0" w:color="000000"/>
            </w:tcBorders>
            <w:vAlign w:val="center"/>
          </w:tcPr>
          <w:p w14:paraId="6FB9172A"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2ABAA483"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554611FA"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vAlign w:val="center"/>
          </w:tcPr>
          <w:p w14:paraId="7C2C7C3B"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D93728" w:rsidRPr="000F6589" w14:paraId="62FFF593" w14:textId="77777777" w:rsidTr="009A3FC3">
        <w:trPr>
          <w:trHeight w:hRule="exact" w:val="284"/>
        </w:trPr>
        <w:tc>
          <w:tcPr>
            <w:tcW w:w="125" w:type="pct"/>
            <w:vMerge/>
            <w:tcBorders>
              <w:left w:val="single" w:sz="6" w:space="0" w:color="000000"/>
              <w:right w:val="single" w:sz="4" w:space="0" w:color="auto"/>
            </w:tcBorders>
            <w:vAlign w:val="center"/>
          </w:tcPr>
          <w:p w14:paraId="0C661FB9" w14:textId="77777777" w:rsidR="00D93728" w:rsidRPr="000F6589" w:rsidRDefault="00D93728" w:rsidP="00AF6B34">
            <w:pPr>
              <w:spacing w:after="0" w:line="240" w:lineRule="auto"/>
              <w:rPr>
                <w:rFonts w:ascii="Times New Roman" w:eastAsia="Times New Roman" w:hAnsi="Times New Roman" w:cs="Times New Roman"/>
                <w:lang w:val="uk-UA" w:eastAsia="ru-RU"/>
              </w:rPr>
            </w:pPr>
          </w:p>
        </w:tc>
        <w:tc>
          <w:tcPr>
            <w:tcW w:w="1321" w:type="pct"/>
            <w:tcBorders>
              <w:top w:val="single" w:sz="4" w:space="0" w:color="auto"/>
              <w:left w:val="single" w:sz="4" w:space="0" w:color="auto"/>
              <w:bottom w:val="single" w:sz="4" w:space="0" w:color="auto"/>
              <w:right w:val="single" w:sz="4" w:space="0" w:color="auto"/>
            </w:tcBorders>
          </w:tcPr>
          <w:p w14:paraId="44DBA3EB" w14:textId="77777777" w:rsidR="00D93728" w:rsidRPr="000F6589" w:rsidRDefault="00D93728"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1015" w:type="pct"/>
            <w:tcBorders>
              <w:top w:val="single" w:sz="6" w:space="0" w:color="000000"/>
              <w:left w:val="single" w:sz="4" w:space="0" w:color="auto"/>
              <w:bottom w:val="single" w:sz="6" w:space="0" w:color="000000"/>
              <w:right w:val="single" w:sz="6" w:space="0" w:color="000000"/>
            </w:tcBorders>
          </w:tcPr>
          <w:p w14:paraId="392C528D" w14:textId="77777777" w:rsidR="00D93728" w:rsidRPr="00550269" w:rsidRDefault="00D93728" w:rsidP="00AF6B34">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5,0</w:t>
            </w:r>
          </w:p>
        </w:tc>
        <w:tc>
          <w:tcPr>
            <w:tcW w:w="847" w:type="pct"/>
            <w:tcBorders>
              <w:top w:val="single" w:sz="6" w:space="0" w:color="000000"/>
              <w:left w:val="single" w:sz="6" w:space="0" w:color="000000"/>
              <w:bottom w:val="single" w:sz="6" w:space="0" w:color="000000"/>
              <w:right w:val="single" w:sz="6" w:space="0" w:color="000000"/>
            </w:tcBorders>
          </w:tcPr>
          <w:p w14:paraId="7467BF70" w14:textId="77777777" w:rsidR="00D93728" w:rsidRPr="00550269" w:rsidRDefault="00D93728" w:rsidP="00AF6B34">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5,0</w:t>
            </w:r>
          </w:p>
        </w:tc>
        <w:tc>
          <w:tcPr>
            <w:tcW w:w="731" w:type="pct"/>
            <w:tcBorders>
              <w:top w:val="single" w:sz="6" w:space="0" w:color="000000"/>
              <w:left w:val="single" w:sz="6" w:space="0" w:color="000000"/>
              <w:bottom w:val="single" w:sz="6" w:space="0" w:color="000000"/>
              <w:right w:val="single" w:sz="6" w:space="0" w:color="000000"/>
            </w:tcBorders>
          </w:tcPr>
          <w:p w14:paraId="4B28322F" w14:textId="77777777" w:rsidR="00D93728" w:rsidRPr="00550269" w:rsidRDefault="00D93728" w:rsidP="00AF6B34">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10,0</w:t>
            </w:r>
          </w:p>
        </w:tc>
        <w:tc>
          <w:tcPr>
            <w:tcW w:w="961" w:type="pct"/>
            <w:tcBorders>
              <w:top w:val="single" w:sz="6" w:space="0" w:color="000000"/>
              <w:left w:val="single" w:sz="6" w:space="0" w:color="000000"/>
              <w:bottom w:val="single" w:sz="6" w:space="0" w:color="000000"/>
              <w:right w:val="single" w:sz="6" w:space="0" w:color="000000"/>
            </w:tcBorders>
          </w:tcPr>
          <w:p w14:paraId="601A10B6" w14:textId="77777777" w:rsidR="00D93728" w:rsidRPr="00550269" w:rsidRDefault="00D93728" w:rsidP="00AF6B34">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20,0</w:t>
            </w:r>
          </w:p>
        </w:tc>
      </w:tr>
      <w:tr w:rsidR="00D93728" w:rsidRPr="000F6589" w14:paraId="059FF4AC" w14:textId="77777777" w:rsidTr="009A3FC3">
        <w:trPr>
          <w:trHeight w:hRule="exact" w:val="284"/>
        </w:trPr>
        <w:tc>
          <w:tcPr>
            <w:tcW w:w="125" w:type="pct"/>
            <w:vMerge/>
            <w:tcBorders>
              <w:left w:val="single" w:sz="6" w:space="0" w:color="000000"/>
              <w:bottom w:val="single" w:sz="6" w:space="0" w:color="000000"/>
              <w:right w:val="single" w:sz="4" w:space="0" w:color="auto"/>
            </w:tcBorders>
            <w:vAlign w:val="center"/>
          </w:tcPr>
          <w:p w14:paraId="107CF1FB" w14:textId="77777777" w:rsidR="00D93728" w:rsidRPr="000F6589" w:rsidRDefault="00D93728" w:rsidP="00AF6B34">
            <w:pPr>
              <w:spacing w:after="0" w:line="240" w:lineRule="auto"/>
              <w:rPr>
                <w:rFonts w:ascii="Times New Roman" w:eastAsia="Times New Roman" w:hAnsi="Times New Roman" w:cs="Times New Roman"/>
                <w:lang w:val="uk-UA" w:eastAsia="ru-RU"/>
              </w:rPr>
            </w:pPr>
          </w:p>
        </w:tc>
        <w:tc>
          <w:tcPr>
            <w:tcW w:w="1321" w:type="pct"/>
            <w:tcBorders>
              <w:top w:val="single" w:sz="4" w:space="0" w:color="auto"/>
              <w:left w:val="single" w:sz="4" w:space="0" w:color="auto"/>
              <w:bottom w:val="single" w:sz="4" w:space="0" w:color="auto"/>
              <w:right w:val="single" w:sz="4" w:space="0" w:color="auto"/>
            </w:tcBorders>
          </w:tcPr>
          <w:p w14:paraId="245BDB0A" w14:textId="77777777" w:rsidR="00D93728" w:rsidRPr="000F6589" w:rsidRDefault="00D93728"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1015" w:type="pct"/>
            <w:tcBorders>
              <w:top w:val="single" w:sz="6" w:space="0" w:color="000000"/>
              <w:left w:val="single" w:sz="4" w:space="0" w:color="auto"/>
              <w:bottom w:val="single" w:sz="6" w:space="0" w:color="000000"/>
              <w:right w:val="single" w:sz="6" w:space="0" w:color="000000"/>
            </w:tcBorders>
            <w:vAlign w:val="center"/>
          </w:tcPr>
          <w:p w14:paraId="72EED297"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4F11E164"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w:t>
            </w:r>
          </w:p>
        </w:tc>
        <w:tc>
          <w:tcPr>
            <w:tcW w:w="731" w:type="pct"/>
            <w:tcBorders>
              <w:top w:val="single" w:sz="6" w:space="0" w:color="000000"/>
              <w:left w:val="single" w:sz="6" w:space="0" w:color="000000"/>
              <w:bottom w:val="single" w:sz="6" w:space="0" w:color="000000"/>
              <w:right w:val="single" w:sz="6" w:space="0" w:color="000000"/>
            </w:tcBorders>
            <w:vAlign w:val="center"/>
          </w:tcPr>
          <w:p w14:paraId="7C00A0F3"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w:t>
            </w:r>
          </w:p>
        </w:tc>
        <w:tc>
          <w:tcPr>
            <w:tcW w:w="961" w:type="pct"/>
            <w:tcBorders>
              <w:top w:val="single" w:sz="6" w:space="0" w:color="000000"/>
              <w:left w:val="single" w:sz="6" w:space="0" w:color="000000"/>
              <w:bottom w:val="single" w:sz="6" w:space="0" w:color="000000"/>
              <w:right w:val="single" w:sz="6" w:space="0" w:color="000000"/>
            </w:tcBorders>
            <w:vAlign w:val="center"/>
          </w:tcPr>
          <w:p w14:paraId="3F2B927F"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w:t>
            </w:r>
          </w:p>
        </w:tc>
      </w:tr>
      <w:tr w:rsidR="00D93728" w:rsidRPr="000F6589" w14:paraId="7CF72299" w14:textId="77777777" w:rsidTr="009A3FC3">
        <w:trPr>
          <w:trHeight w:val="232"/>
        </w:trPr>
        <w:tc>
          <w:tcPr>
            <w:tcW w:w="125" w:type="pct"/>
            <w:tcBorders>
              <w:top w:val="single" w:sz="6" w:space="0" w:color="000000"/>
              <w:left w:val="single" w:sz="6" w:space="0" w:color="000000"/>
              <w:bottom w:val="single" w:sz="6" w:space="0" w:color="000000"/>
              <w:right w:val="single" w:sz="6" w:space="0" w:color="000000"/>
            </w:tcBorders>
          </w:tcPr>
          <w:p w14:paraId="647A187D" w14:textId="77777777" w:rsidR="00D93728" w:rsidRPr="000F6589" w:rsidRDefault="00D93728"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321" w:type="pct"/>
            <w:tcBorders>
              <w:top w:val="single" w:sz="6" w:space="0" w:color="000000"/>
              <w:left w:val="single" w:sz="6" w:space="0" w:color="000000"/>
              <w:bottom w:val="single" w:sz="6" w:space="0" w:color="000000"/>
              <w:right w:val="single" w:sz="6" w:space="0" w:color="000000"/>
            </w:tcBorders>
            <w:vAlign w:val="center"/>
          </w:tcPr>
          <w:p w14:paraId="3B0A617B"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Ключові потенційні учасники реалізації проєкту:</w:t>
            </w:r>
          </w:p>
        </w:tc>
        <w:tc>
          <w:tcPr>
            <w:tcW w:w="3555" w:type="pct"/>
            <w:gridSpan w:val="4"/>
            <w:tcBorders>
              <w:top w:val="single" w:sz="6" w:space="0" w:color="000000"/>
              <w:left w:val="single" w:sz="6" w:space="0" w:color="000000"/>
              <w:bottom w:val="single" w:sz="6" w:space="0" w:color="000000"/>
              <w:right w:val="single" w:sz="6" w:space="0" w:color="000000"/>
            </w:tcBorders>
          </w:tcPr>
          <w:p w14:paraId="184A7F02" w14:textId="77777777" w:rsidR="00D93728" w:rsidRPr="000F6589" w:rsidRDefault="00D93728"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економіки виконавчого комітету міської ради</w:t>
            </w:r>
          </w:p>
        </w:tc>
      </w:tr>
    </w:tbl>
    <w:p w14:paraId="7AAFCF59" w14:textId="22FDD261" w:rsidR="006C51C5" w:rsidRPr="005638CD" w:rsidRDefault="006C51C5">
      <w:pPr>
        <w:rPr>
          <w:rFonts w:ascii="Times New Roman" w:hAnsi="Times New Roman" w:cs="Times New Roman"/>
          <w:sz w:val="8"/>
          <w:szCs w:val="24"/>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612202" w:rsidRPr="000F6589" w14:paraId="7CF1C16A" w14:textId="77777777" w:rsidTr="00DB7A4B">
        <w:trPr>
          <w:trHeight w:val="593"/>
        </w:trPr>
        <w:tc>
          <w:tcPr>
            <w:tcW w:w="125" w:type="pct"/>
            <w:tcBorders>
              <w:top w:val="single" w:sz="6" w:space="0" w:color="000000"/>
              <w:left w:val="single" w:sz="6" w:space="0" w:color="000000"/>
              <w:bottom w:val="single" w:sz="6" w:space="0" w:color="000000"/>
              <w:right w:val="single" w:sz="6" w:space="0" w:color="000000"/>
            </w:tcBorders>
          </w:tcPr>
          <w:p w14:paraId="67F51788" w14:textId="2A970991"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hAnsi="Times New Roman" w:cs="Times New Roman"/>
                <w:sz w:val="24"/>
                <w:szCs w:val="24"/>
                <w:lang w:val="uk-UA"/>
              </w:rPr>
              <w:lastRenderedPageBreak/>
              <w:br w:type="page"/>
            </w: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4094B5B7"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240C0A3E" w14:textId="74C98383" w:rsidR="00612202" w:rsidRPr="000F6589" w:rsidRDefault="00190D4C" w:rsidP="00E161E8">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1.2.2</w:t>
            </w:r>
            <w:r w:rsidR="00301177" w:rsidRPr="000F6589">
              <w:rPr>
                <w:rFonts w:ascii="Times New Roman" w:eastAsia="Times New Roman" w:hAnsi="Times New Roman" w:cs="Times New Roman"/>
                <w:bCs/>
                <w:lang w:val="uk-UA" w:eastAsia="ru-RU"/>
              </w:rPr>
              <w:t xml:space="preserve"> Сприяння створенню стабільного середовища для започаткування і ведення підприємницької діяльності</w:t>
            </w:r>
          </w:p>
        </w:tc>
      </w:tr>
      <w:tr w:rsidR="00612202" w:rsidRPr="000F6589" w14:paraId="5CB5A547" w14:textId="77777777" w:rsidTr="00DB7A4B">
        <w:trPr>
          <w:trHeight w:val="459"/>
        </w:trPr>
        <w:tc>
          <w:tcPr>
            <w:tcW w:w="125" w:type="pct"/>
            <w:tcBorders>
              <w:top w:val="single" w:sz="6" w:space="0" w:color="000000"/>
              <w:left w:val="single" w:sz="6" w:space="0" w:color="000000"/>
              <w:bottom w:val="single" w:sz="6" w:space="0" w:color="000000"/>
              <w:right w:val="single" w:sz="6" w:space="0" w:color="000000"/>
            </w:tcBorders>
          </w:tcPr>
          <w:p w14:paraId="6195F7FE"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2AD91609" w14:textId="7416DD03"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Назва проєкту 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652F2545" w14:textId="17E0B3D5" w:rsidR="00612202" w:rsidRPr="000F6589" w:rsidRDefault="00E402EE" w:rsidP="00E161E8">
            <w:pPr>
              <w:spacing w:after="0" w:line="240" w:lineRule="auto"/>
              <w:ind w:left="57" w:right="57"/>
              <w:contextualSpacing/>
              <w:jc w:val="both"/>
              <w:rPr>
                <w:rFonts w:ascii="Times New Roman" w:eastAsia="Times New Roman" w:hAnsi="Times New Roman" w:cs="Times New Roman"/>
                <w:b/>
                <w:lang w:val="uk-UA" w:eastAsia="ru-RU"/>
              </w:rPr>
            </w:pPr>
            <w:r>
              <w:rPr>
                <w:rFonts w:ascii="Times New Roman" w:eastAsia="Times New Roman" w:hAnsi="Times New Roman" w:cs="Times New Roman"/>
                <w:b/>
                <w:bCs/>
                <w:lang w:eastAsia="ru-RU"/>
              </w:rPr>
              <w:t xml:space="preserve">Відкриття </w:t>
            </w:r>
            <w:r>
              <w:rPr>
                <w:rFonts w:ascii="Times New Roman" w:eastAsia="Times New Roman" w:hAnsi="Times New Roman" w:cs="Times New Roman"/>
                <w:b/>
                <w:bCs/>
                <w:lang w:val="uk-UA" w:eastAsia="ru-RU"/>
              </w:rPr>
              <w:t>ц</w:t>
            </w:r>
            <w:r w:rsidR="00301177" w:rsidRPr="000F6589">
              <w:rPr>
                <w:rFonts w:ascii="Times New Roman" w:eastAsia="Times New Roman" w:hAnsi="Times New Roman" w:cs="Times New Roman"/>
                <w:b/>
                <w:bCs/>
                <w:lang w:eastAsia="ru-RU"/>
              </w:rPr>
              <w:t>ентру розвитку підприємництва</w:t>
            </w:r>
          </w:p>
        </w:tc>
      </w:tr>
      <w:tr w:rsidR="00612202" w:rsidRPr="00843D54" w14:paraId="0007B0CA" w14:textId="77777777" w:rsidTr="00DB7A4B">
        <w:tc>
          <w:tcPr>
            <w:tcW w:w="125" w:type="pct"/>
            <w:tcBorders>
              <w:top w:val="single" w:sz="6" w:space="0" w:color="000000"/>
              <w:left w:val="single" w:sz="6" w:space="0" w:color="000000"/>
              <w:bottom w:val="single" w:sz="6" w:space="0" w:color="000000"/>
              <w:right w:val="single" w:sz="6" w:space="0" w:color="000000"/>
            </w:tcBorders>
          </w:tcPr>
          <w:p w14:paraId="3F926D22"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6F71911B"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C432396" w14:textId="77777777" w:rsidR="00E120F3" w:rsidRDefault="00E120F3" w:rsidP="00E161E8">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301177" w:rsidRPr="000F6589">
              <w:rPr>
                <w:rFonts w:ascii="Times New Roman" w:eastAsia="Times New Roman" w:hAnsi="Times New Roman" w:cs="Times New Roman"/>
                <w:lang w:val="uk-UA" w:eastAsia="ru-RU"/>
              </w:rPr>
              <w:t>Мотивація людей д</w:t>
            </w:r>
            <w:r>
              <w:rPr>
                <w:rFonts w:ascii="Times New Roman" w:eastAsia="Times New Roman" w:hAnsi="Times New Roman" w:cs="Times New Roman"/>
                <w:lang w:val="uk-UA" w:eastAsia="ru-RU"/>
              </w:rPr>
              <w:t>о започаткування власної справи;</w:t>
            </w:r>
          </w:p>
          <w:p w14:paraId="746DD536" w14:textId="77777777" w:rsidR="00E120F3" w:rsidRDefault="00E120F3" w:rsidP="00E161E8">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П</w:t>
            </w:r>
            <w:r w:rsidR="00301177" w:rsidRPr="000F6589">
              <w:rPr>
                <w:rFonts w:ascii="Times New Roman" w:eastAsia="Times New Roman" w:hAnsi="Times New Roman" w:cs="Times New Roman"/>
                <w:lang w:val="uk-UA" w:eastAsia="ru-RU"/>
              </w:rPr>
              <w:t xml:space="preserve">обудова інформаційної </w:t>
            </w:r>
            <w:r>
              <w:rPr>
                <w:rFonts w:ascii="Times New Roman" w:eastAsia="Times New Roman" w:hAnsi="Times New Roman" w:cs="Times New Roman"/>
                <w:lang w:val="uk-UA" w:eastAsia="ru-RU"/>
              </w:rPr>
              <w:t>інфраструктури підприємництва;</w:t>
            </w:r>
            <w:r w:rsidR="00301177" w:rsidRPr="000F6589">
              <w:rPr>
                <w:rFonts w:ascii="Times New Roman" w:eastAsia="Times New Roman" w:hAnsi="Times New Roman" w:cs="Times New Roman"/>
                <w:lang w:val="uk-UA" w:eastAsia="ru-RU"/>
              </w:rPr>
              <w:t xml:space="preserve"> </w:t>
            </w:r>
          </w:p>
          <w:p w14:paraId="72D8BE41" w14:textId="198B5F77" w:rsidR="00612202" w:rsidRPr="000F6589" w:rsidRDefault="00E120F3" w:rsidP="00E161E8">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w:t>
            </w:r>
            <w:r w:rsidR="00301177" w:rsidRPr="000F6589">
              <w:rPr>
                <w:rFonts w:ascii="Times New Roman" w:eastAsia="Times New Roman" w:hAnsi="Times New Roman" w:cs="Times New Roman"/>
                <w:lang w:val="uk-UA" w:eastAsia="ru-RU"/>
              </w:rPr>
              <w:t>ідвищення рівня конкурентоспроможності підприємців громади</w:t>
            </w:r>
          </w:p>
        </w:tc>
      </w:tr>
      <w:tr w:rsidR="00612202" w:rsidRPr="00E120F3" w14:paraId="32D60C45" w14:textId="77777777" w:rsidTr="00DB7A4B">
        <w:tc>
          <w:tcPr>
            <w:tcW w:w="125" w:type="pct"/>
            <w:tcBorders>
              <w:top w:val="single" w:sz="6" w:space="0" w:color="000000"/>
              <w:left w:val="single" w:sz="6" w:space="0" w:color="000000"/>
              <w:bottom w:val="single" w:sz="6" w:space="0" w:color="000000"/>
              <w:right w:val="single" w:sz="6" w:space="0" w:color="000000"/>
            </w:tcBorders>
          </w:tcPr>
          <w:p w14:paraId="4215DB86"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5B93689D"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41213AB5" w14:textId="2A4EBB35" w:rsidR="00612202" w:rsidRPr="000F6589" w:rsidRDefault="008B1BAF" w:rsidP="00E161E8">
            <w:pPr>
              <w:spacing w:after="0" w:line="240" w:lineRule="auto"/>
              <w:ind w:left="57" w:right="57"/>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w:t>
            </w:r>
            <w:r w:rsidR="00163E62">
              <w:rPr>
                <w:rFonts w:ascii="Times New Roman" w:eastAsia="Times New Roman" w:hAnsi="Times New Roman" w:cs="Times New Roman"/>
                <w:lang w:val="uk-UA" w:eastAsia="ru-RU"/>
              </w:rPr>
              <w:t xml:space="preserve">тинівська міська територіальна </w:t>
            </w:r>
            <w:r>
              <w:rPr>
                <w:rFonts w:ascii="Times New Roman" w:eastAsia="Times New Roman" w:hAnsi="Times New Roman" w:cs="Times New Roman"/>
                <w:lang w:val="uk-UA" w:eastAsia="ru-RU"/>
              </w:rPr>
              <w:t>громада</w:t>
            </w:r>
          </w:p>
        </w:tc>
      </w:tr>
      <w:tr w:rsidR="00612202" w:rsidRPr="000F6589" w14:paraId="7A65801C" w14:textId="77777777" w:rsidTr="00DB7A4B">
        <w:trPr>
          <w:trHeight w:val="444"/>
        </w:trPr>
        <w:tc>
          <w:tcPr>
            <w:tcW w:w="125" w:type="pct"/>
            <w:tcBorders>
              <w:top w:val="single" w:sz="6" w:space="0" w:color="000000"/>
              <w:left w:val="single" w:sz="6" w:space="0" w:color="000000"/>
              <w:bottom w:val="single" w:sz="6" w:space="0" w:color="000000"/>
              <w:right w:val="single" w:sz="6" w:space="0" w:color="000000"/>
            </w:tcBorders>
          </w:tcPr>
          <w:p w14:paraId="58A176BA"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4554983C"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9610764" w14:textId="749B5F76" w:rsidR="00612202" w:rsidRPr="000F6589" w:rsidRDefault="00301177" w:rsidP="00E161E8">
            <w:pPr>
              <w:spacing w:after="0" w:line="240" w:lineRule="auto"/>
              <w:ind w:left="57" w:right="57"/>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Представники бізнес кіл, органів місцевої влади, громадськості </w:t>
            </w:r>
          </w:p>
        </w:tc>
      </w:tr>
      <w:tr w:rsidR="00612202" w:rsidRPr="00E161E8" w14:paraId="39D2CD17" w14:textId="77777777" w:rsidTr="00DB7A4B">
        <w:tc>
          <w:tcPr>
            <w:tcW w:w="125" w:type="pct"/>
            <w:tcBorders>
              <w:top w:val="single" w:sz="6" w:space="0" w:color="000000"/>
              <w:left w:val="single" w:sz="6" w:space="0" w:color="000000"/>
              <w:bottom w:val="single" w:sz="6" w:space="0" w:color="000000"/>
              <w:right w:val="single" w:sz="6" w:space="0" w:color="000000"/>
            </w:tcBorders>
          </w:tcPr>
          <w:p w14:paraId="22F0AAE2"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05D86B8F"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AA2FD0D" w14:textId="72921F86" w:rsidR="00612202" w:rsidRPr="000F6589" w:rsidRDefault="00301177" w:rsidP="00E161E8">
            <w:pPr>
              <w:spacing w:after="0" w:line="240" w:lineRule="auto"/>
              <w:ind w:left="57" w:right="57"/>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Центр розвитку підприємництва є інформаційним майданчиком, корисним сервісом для підприємців, де вони отримують фахову консультацію, відвідують бізнес-тренінги, семінари з ведення бізнесу, написання бізнес-планів, проходять блі</w:t>
            </w:r>
            <w:r w:rsidR="00E161E8">
              <w:rPr>
                <w:rFonts w:ascii="Times New Roman" w:eastAsia="Times New Roman" w:hAnsi="Times New Roman" w:cs="Times New Roman"/>
                <w:lang w:val="uk-UA" w:eastAsia="ru-RU"/>
              </w:rPr>
              <w:t xml:space="preserve">ц-навчання з актуальних питань. </w:t>
            </w:r>
            <w:r w:rsidRPr="000F6589">
              <w:rPr>
                <w:rFonts w:ascii="Times New Roman" w:eastAsia="Times New Roman" w:hAnsi="Times New Roman" w:cs="Times New Roman"/>
                <w:lang w:val="uk-UA" w:eastAsia="ru-RU"/>
              </w:rPr>
              <w:t>Сприяння громадянам в організації підприємницької діяльності, зокрема</w:t>
            </w:r>
            <w:r w:rsidR="00421247">
              <w:rPr>
                <w:rFonts w:ascii="Times New Roman" w:eastAsia="Times New Roman" w:hAnsi="Times New Roman" w:cs="Times New Roman"/>
                <w:lang w:val="uk-UA" w:eastAsia="ru-RU"/>
              </w:rPr>
              <w:t>,</w:t>
            </w:r>
            <w:r w:rsidRPr="000F6589">
              <w:rPr>
                <w:rFonts w:ascii="Times New Roman" w:eastAsia="Times New Roman" w:hAnsi="Times New Roman" w:cs="Times New Roman"/>
                <w:lang w:val="uk-UA" w:eastAsia="ru-RU"/>
              </w:rPr>
              <w:t xml:space="preserve"> шляхом надання індивідуа</w:t>
            </w:r>
            <w:r w:rsidR="00E161E8">
              <w:rPr>
                <w:rFonts w:ascii="Times New Roman" w:eastAsia="Times New Roman" w:hAnsi="Times New Roman" w:cs="Times New Roman"/>
                <w:lang w:val="uk-UA" w:eastAsia="ru-RU"/>
              </w:rPr>
              <w:t xml:space="preserve">льних та групових консультацій. </w:t>
            </w:r>
            <w:r w:rsidRPr="000F6589">
              <w:rPr>
                <w:rFonts w:ascii="Times New Roman" w:eastAsia="Times New Roman" w:hAnsi="Times New Roman" w:cs="Times New Roman"/>
                <w:lang w:val="uk-UA" w:eastAsia="ru-RU"/>
              </w:rPr>
              <w:t xml:space="preserve">Формування зручного інформаційного простору для шукачів роботи, що виявили бажання розпочати власну </w:t>
            </w:r>
            <w:r w:rsidRPr="005A607C">
              <w:rPr>
                <w:rFonts w:ascii="Times New Roman" w:eastAsia="Times New Roman" w:hAnsi="Times New Roman" w:cs="Times New Roman"/>
                <w:lang w:val="uk-UA" w:eastAsia="ru-RU"/>
              </w:rPr>
              <w:t xml:space="preserve">справу, та </w:t>
            </w:r>
            <w:r w:rsidR="005A607C" w:rsidRPr="005A607C">
              <w:rPr>
                <w:rFonts w:ascii="Times New Roman" w:eastAsia="Times New Roman" w:hAnsi="Times New Roman" w:cs="Times New Roman"/>
                <w:lang w:val="uk-UA" w:eastAsia="ru-RU"/>
              </w:rPr>
              <w:t xml:space="preserve">інших </w:t>
            </w:r>
            <w:r w:rsidRPr="005A607C">
              <w:rPr>
                <w:rFonts w:ascii="Times New Roman" w:eastAsia="Times New Roman" w:hAnsi="Times New Roman" w:cs="Times New Roman"/>
                <w:lang w:val="uk-UA" w:eastAsia="ru-RU"/>
              </w:rPr>
              <w:t>підприємців</w:t>
            </w:r>
          </w:p>
        </w:tc>
      </w:tr>
      <w:tr w:rsidR="00612202" w:rsidRPr="000F6589" w14:paraId="37AFA320" w14:textId="77777777" w:rsidTr="00E161E8">
        <w:trPr>
          <w:trHeight w:val="2752"/>
        </w:trPr>
        <w:tc>
          <w:tcPr>
            <w:tcW w:w="125" w:type="pct"/>
            <w:tcBorders>
              <w:top w:val="single" w:sz="6" w:space="0" w:color="000000"/>
              <w:left w:val="single" w:sz="6" w:space="0" w:color="000000"/>
              <w:right w:val="single" w:sz="6" w:space="0" w:color="000000"/>
            </w:tcBorders>
          </w:tcPr>
          <w:p w14:paraId="6712BE60"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551E4C9B"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A9F6844" w14:textId="22D80A2F" w:rsidR="00301177" w:rsidRPr="000F6589" w:rsidRDefault="005638CD" w:rsidP="00E161E8">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Забезпечення співпраці</w:t>
            </w:r>
            <w:r w:rsidR="00301177" w:rsidRPr="000F6589">
              <w:rPr>
                <w:rFonts w:ascii="Times New Roman" w:eastAsia="Times New Roman" w:hAnsi="Times New Roman" w:cs="Times New Roman"/>
                <w:lang w:val="uk-UA" w:eastAsia="ru-RU"/>
              </w:rPr>
              <w:t xml:space="preserve"> з органами місцевої влади, об’єднаннями роботодавців, профспілок, асоціаціями підприємців, бізнес-центрами, бізнес-інкубаторами, фондами підтримки малого підприємництва, лізинговими компаніями, іншими підприємствам</w:t>
            </w:r>
            <w:r w:rsidR="0086550E">
              <w:rPr>
                <w:rFonts w:ascii="Times New Roman" w:eastAsia="Times New Roman" w:hAnsi="Times New Roman" w:cs="Times New Roman"/>
                <w:lang w:val="uk-UA" w:eastAsia="ru-RU"/>
              </w:rPr>
              <w:t>и, установами та організаціями</w:t>
            </w:r>
            <w:r w:rsidR="00301177" w:rsidRPr="000F6589">
              <w:rPr>
                <w:rFonts w:ascii="Times New Roman" w:eastAsia="Times New Roman" w:hAnsi="Times New Roman" w:cs="Times New Roman"/>
                <w:lang w:val="uk-UA" w:eastAsia="ru-RU"/>
              </w:rPr>
              <w:t>, які за напрямами діяльності сприяют</w:t>
            </w:r>
            <w:r w:rsidR="005A607C">
              <w:rPr>
                <w:rFonts w:ascii="Times New Roman" w:eastAsia="Times New Roman" w:hAnsi="Times New Roman" w:cs="Times New Roman"/>
                <w:lang w:val="uk-UA" w:eastAsia="ru-RU"/>
              </w:rPr>
              <w:t>ь розвитку та підтримці малого та</w:t>
            </w:r>
            <w:r w:rsidR="00301177" w:rsidRPr="000F6589">
              <w:rPr>
                <w:rFonts w:ascii="Times New Roman" w:eastAsia="Times New Roman" w:hAnsi="Times New Roman" w:cs="Times New Roman"/>
                <w:lang w:val="uk-UA" w:eastAsia="ru-RU"/>
              </w:rPr>
              <w:t xml:space="preserve"> середнього підприємництва;</w:t>
            </w:r>
          </w:p>
          <w:p w14:paraId="206FC056" w14:textId="249E0E86" w:rsidR="00301177" w:rsidRPr="000F6589" w:rsidRDefault="005638CD" w:rsidP="00E161E8">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П</w:t>
            </w:r>
            <w:r>
              <w:rPr>
                <w:rFonts w:ascii="Times New Roman" w:eastAsia="Times New Roman" w:hAnsi="Times New Roman" w:cs="Times New Roman"/>
                <w:color w:val="000000" w:themeColor="text1"/>
                <w:lang w:val="uk-UA" w:eastAsia="ru-RU"/>
              </w:rPr>
              <w:t>роведе</w:t>
            </w:r>
            <w:r w:rsidR="00895342" w:rsidRPr="00895342">
              <w:rPr>
                <w:rFonts w:ascii="Times New Roman" w:eastAsia="Times New Roman" w:hAnsi="Times New Roman" w:cs="Times New Roman"/>
                <w:color w:val="000000" w:themeColor="text1"/>
                <w:lang w:val="uk-UA" w:eastAsia="ru-RU"/>
              </w:rPr>
              <w:t>но</w:t>
            </w:r>
            <w:r w:rsidR="00674D08" w:rsidRPr="00895342">
              <w:rPr>
                <w:rFonts w:ascii="Times New Roman" w:eastAsia="Times New Roman" w:hAnsi="Times New Roman" w:cs="Times New Roman"/>
                <w:color w:val="000000" w:themeColor="text1"/>
                <w:lang w:val="uk-UA" w:eastAsia="ru-RU"/>
              </w:rPr>
              <w:t xml:space="preserve"> </w:t>
            </w:r>
            <w:r w:rsidR="00674D08">
              <w:rPr>
                <w:rFonts w:ascii="Times New Roman" w:eastAsia="Times New Roman" w:hAnsi="Times New Roman" w:cs="Times New Roman"/>
                <w:lang w:val="uk-UA" w:eastAsia="ru-RU"/>
              </w:rPr>
              <w:t>тематичні семінари та тренінги, консультації</w:t>
            </w:r>
            <w:r w:rsidR="00301177" w:rsidRPr="000F6589">
              <w:rPr>
                <w:rFonts w:ascii="Times New Roman" w:eastAsia="Times New Roman" w:hAnsi="Times New Roman" w:cs="Times New Roman"/>
                <w:lang w:val="uk-UA" w:eastAsia="ru-RU"/>
              </w:rPr>
              <w:t xml:space="preserve"> щодо започаткування власної справи, профдіагностичного тестування на визначення нахилів до підприємництва;</w:t>
            </w:r>
          </w:p>
          <w:p w14:paraId="066DA716" w14:textId="04331B2D" w:rsidR="00612202" w:rsidRPr="000F6589" w:rsidRDefault="005638CD" w:rsidP="00E161E8">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w:t>
            </w:r>
            <w:r w:rsidR="00674D08">
              <w:rPr>
                <w:rFonts w:ascii="Times New Roman" w:eastAsia="Times New Roman" w:hAnsi="Times New Roman" w:cs="Times New Roman"/>
                <w:lang w:val="uk-UA" w:eastAsia="ru-RU"/>
              </w:rPr>
              <w:t>роінформовано</w:t>
            </w:r>
            <w:r w:rsidR="00301177" w:rsidRPr="000F6589">
              <w:rPr>
                <w:rFonts w:ascii="Times New Roman" w:eastAsia="Times New Roman" w:hAnsi="Times New Roman" w:cs="Times New Roman"/>
                <w:lang w:val="uk-UA" w:eastAsia="ru-RU"/>
              </w:rPr>
              <w:t xml:space="preserve"> про послуги служби зайнятості в частині сп</w:t>
            </w:r>
            <w:r w:rsidR="00A2653B">
              <w:rPr>
                <w:rFonts w:ascii="Times New Roman" w:eastAsia="Times New Roman" w:hAnsi="Times New Roman" w:cs="Times New Roman"/>
                <w:lang w:val="uk-UA" w:eastAsia="ru-RU"/>
              </w:rPr>
              <w:t>рияння відкриттю власної справи</w:t>
            </w:r>
          </w:p>
        </w:tc>
      </w:tr>
      <w:tr w:rsidR="00612202" w:rsidRPr="00843D54" w14:paraId="05C25082" w14:textId="77777777" w:rsidTr="00DB7A4B">
        <w:tc>
          <w:tcPr>
            <w:tcW w:w="125" w:type="pct"/>
            <w:tcBorders>
              <w:top w:val="single" w:sz="6" w:space="0" w:color="000000"/>
              <w:left w:val="single" w:sz="6" w:space="0" w:color="000000"/>
              <w:bottom w:val="single" w:sz="6" w:space="0" w:color="000000"/>
              <w:right w:val="single" w:sz="6" w:space="0" w:color="000000"/>
            </w:tcBorders>
          </w:tcPr>
          <w:p w14:paraId="6811DBF0"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102F73D0"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77A9C14" w14:textId="0AEEBDE1" w:rsidR="00612202" w:rsidRPr="000F6589" w:rsidRDefault="00301177" w:rsidP="00E161E8">
            <w:pPr>
              <w:spacing w:after="0" w:line="240" w:lineRule="auto"/>
              <w:ind w:left="57" w:right="57"/>
              <w:contextualSpacing/>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Надання консультацій вузькопрофільними фахівцями органів місцевої влади, об’єднань роботодавців, профспілок, асоціацій підприємців, бізнес-центрами, бізнес-інкубаторами, фондів підтримки малого підприємництва, лізингових компаній, громадських організацій, інших підприємств, установ та організацій, які за напрямами діяльності сприяют</w:t>
            </w:r>
            <w:r w:rsidR="005A607C">
              <w:rPr>
                <w:rFonts w:ascii="Times New Roman" w:eastAsia="Times New Roman" w:hAnsi="Times New Roman" w:cs="Times New Roman"/>
                <w:iCs/>
                <w:lang w:val="uk-UA" w:eastAsia="ru-RU"/>
              </w:rPr>
              <w:t>ь розвитку та підтримці малого та</w:t>
            </w:r>
            <w:r w:rsidR="00E402EE">
              <w:rPr>
                <w:rFonts w:ascii="Times New Roman" w:eastAsia="Times New Roman" w:hAnsi="Times New Roman" w:cs="Times New Roman"/>
                <w:iCs/>
                <w:lang w:val="uk-UA" w:eastAsia="ru-RU"/>
              </w:rPr>
              <w:t xml:space="preserve"> середнього підприємництва</w:t>
            </w:r>
          </w:p>
        </w:tc>
      </w:tr>
      <w:tr w:rsidR="00612202" w:rsidRPr="00851EE1" w14:paraId="238241B5" w14:textId="77777777" w:rsidTr="00DB7A4B">
        <w:tc>
          <w:tcPr>
            <w:tcW w:w="125" w:type="pct"/>
            <w:tcBorders>
              <w:top w:val="single" w:sz="6" w:space="0" w:color="000000"/>
              <w:left w:val="single" w:sz="6" w:space="0" w:color="000000"/>
              <w:bottom w:val="single" w:sz="6" w:space="0" w:color="000000"/>
              <w:right w:val="single" w:sz="6" w:space="0" w:color="000000"/>
            </w:tcBorders>
          </w:tcPr>
          <w:p w14:paraId="0A974945"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4" w:space="0" w:color="auto"/>
              <w:right w:val="single" w:sz="6" w:space="0" w:color="000000"/>
            </w:tcBorders>
          </w:tcPr>
          <w:p w14:paraId="68E29ED3"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58F3FEC9" w14:textId="12B7B8CA" w:rsidR="00612202" w:rsidRPr="000F6589" w:rsidRDefault="00612202" w:rsidP="00E161E8">
            <w:pPr>
              <w:spacing w:after="0" w:line="240" w:lineRule="auto"/>
              <w:ind w:left="57" w:right="57"/>
              <w:contextualSpacing/>
              <w:jc w:val="center"/>
              <w:rPr>
                <w:rFonts w:ascii="Times New Roman" w:eastAsia="Times New Roman" w:hAnsi="Times New Roman" w:cs="Times New Roman"/>
                <w:i/>
                <w:lang w:val="uk-UA" w:eastAsia="ru-RU"/>
              </w:rPr>
            </w:pPr>
            <w:r w:rsidRPr="007247E0">
              <w:rPr>
                <w:rFonts w:ascii="Times New Roman" w:eastAsia="Times New Roman" w:hAnsi="Times New Roman" w:cs="Times New Roman"/>
                <w:color w:val="000000" w:themeColor="text1"/>
                <w:lang w:val="uk-UA" w:eastAsia="ru-RU"/>
              </w:rPr>
              <w:t>2022</w:t>
            </w:r>
            <w:r w:rsidRPr="007247E0">
              <w:rPr>
                <w:rFonts w:ascii="Times New Roman" w:eastAsia="Times New Roman" w:hAnsi="Times New Roman" w:cs="Times New Roman"/>
                <w:i/>
                <w:color w:val="000000" w:themeColor="text1"/>
                <w:lang w:val="uk-UA" w:eastAsia="ru-RU"/>
              </w:rPr>
              <w:t>-</w:t>
            </w:r>
            <w:r w:rsidRPr="007247E0">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612202" w:rsidRPr="00851EE1" w14:paraId="49F184F0" w14:textId="77777777" w:rsidTr="00550269">
        <w:trPr>
          <w:trHeight w:val="503"/>
        </w:trPr>
        <w:tc>
          <w:tcPr>
            <w:tcW w:w="125" w:type="pct"/>
            <w:vMerge w:val="restart"/>
            <w:tcBorders>
              <w:top w:val="single" w:sz="6" w:space="0" w:color="000000"/>
              <w:left w:val="single" w:sz="6" w:space="0" w:color="000000"/>
              <w:right w:val="single" w:sz="4" w:space="0" w:color="auto"/>
            </w:tcBorders>
            <w:vAlign w:val="center"/>
          </w:tcPr>
          <w:p w14:paraId="571F8AAE"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70180B73"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57C3D9A"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A541C7A"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7D564DD"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08B4562"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612202" w:rsidRPr="000F6589" w14:paraId="2457DABF" w14:textId="77777777" w:rsidTr="00550269">
        <w:trPr>
          <w:trHeight w:hRule="exact" w:val="284"/>
        </w:trPr>
        <w:tc>
          <w:tcPr>
            <w:tcW w:w="125" w:type="pct"/>
            <w:vMerge/>
            <w:tcBorders>
              <w:left w:val="single" w:sz="6" w:space="0" w:color="000000"/>
              <w:right w:val="single" w:sz="4" w:space="0" w:color="auto"/>
            </w:tcBorders>
            <w:vAlign w:val="center"/>
          </w:tcPr>
          <w:p w14:paraId="5185B7D7"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11EA85FB" w14:textId="77777777" w:rsidR="00612202" w:rsidRPr="000F6589" w:rsidRDefault="00612202" w:rsidP="00E161E8">
            <w:pPr>
              <w:spacing w:after="0" w:line="240" w:lineRule="auto"/>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vAlign w:val="center"/>
          </w:tcPr>
          <w:p w14:paraId="6D229D9C"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6405690C"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3E9BE978"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vAlign w:val="center"/>
          </w:tcPr>
          <w:p w14:paraId="7E5880F3"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550269" w:rsidRPr="000F6589" w14:paraId="2BC81895" w14:textId="77777777" w:rsidTr="00550269">
        <w:trPr>
          <w:trHeight w:hRule="exact" w:val="284"/>
        </w:trPr>
        <w:tc>
          <w:tcPr>
            <w:tcW w:w="125" w:type="pct"/>
            <w:vMerge/>
            <w:tcBorders>
              <w:left w:val="single" w:sz="6" w:space="0" w:color="000000"/>
              <w:right w:val="single" w:sz="4" w:space="0" w:color="auto"/>
            </w:tcBorders>
            <w:vAlign w:val="center"/>
          </w:tcPr>
          <w:p w14:paraId="596F9D96" w14:textId="77777777" w:rsidR="00550269" w:rsidRPr="000F6589" w:rsidRDefault="00550269" w:rsidP="00E161E8">
            <w:pPr>
              <w:spacing w:after="0" w:line="240" w:lineRule="auto"/>
              <w:contextualSpacing/>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29FD7948" w14:textId="77777777" w:rsidR="00550269" w:rsidRPr="000F6589" w:rsidRDefault="00550269" w:rsidP="00E161E8">
            <w:pPr>
              <w:spacing w:after="0" w:line="240" w:lineRule="auto"/>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7C22874F" w14:textId="4A7CB0D6" w:rsidR="00550269" w:rsidRPr="00550269" w:rsidRDefault="00550269" w:rsidP="00E161E8">
            <w:pPr>
              <w:spacing w:after="0" w:line="240" w:lineRule="auto"/>
              <w:contextualSpacing/>
              <w:jc w:val="center"/>
              <w:rPr>
                <w:rFonts w:ascii="Times New Roman" w:eastAsia="Times New Roman" w:hAnsi="Times New Roman" w:cs="Times New Roman"/>
                <w:lang w:val="uk-UA" w:eastAsia="ru-RU"/>
              </w:rPr>
            </w:pPr>
            <w:r w:rsidRPr="00550269">
              <w:rPr>
                <w:rFonts w:ascii="Times New Roman" w:hAnsi="Times New Roman" w:cs="Times New Roman"/>
              </w:rPr>
              <w:t>40,0</w:t>
            </w:r>
          </w:p>
        </w:tc>
        <w:tc>
          <w:tcPr>
            <w:tcW w:w="847" w:type="pct"/>
            <w:tcBorders>
              <w:top w:val="single" w:sz="6" w:space="0" w:color="000000"/>
              <w:left w:val="single" w:sz="6" w:space="0" w:color="000000"/>
              <w:bottom w:val="single" w:sz="6" w:space="0" w:color="000000"/>
              <w:right w:val="single" w:sz="6" w:space="0" w:color="000000"/>
            </w:tcBorders>
          </w:tcPr>
          <w:p w14:paraId="53ADDED4" w14:textId="01D31649" w:rsidR="00550269" w:rsidRPr="00550269" w:rsidRDefault="00550269" w:rsidP="00E161E8">
            <w:pPr>
              <w:spacing w:after="0" w:line="240" w:lineRule="auto"/>
              <w:contextualSpacing/>
              <w:jc w:val="center"/>
              <w:rPr>
                <w:rFonts w:ascii="Times New Roman" w:eastAsia="Times New Roman" w:hAnsi="Times New Roman" w:cs="Times New Roman"/>
                <w:lang w:val="uk-UA" w:eastAsia="ru-RU"/>
              </w:rPr>
            </w:pPr>
            <w:r w:rsidRPr="00550269">
              <w:rPr>
                <w:rFonts w:ascii="Times New Roman" w:hAnsi="Times New Roman" w:cs="Times New Roman"/>
              </w:rPr>
              <w:t>65,0</w:t>
            </w:r>
          </w:p>
        </w:tc>
        <w:tc>
          <w:tcPr>
            <w:tcW w:w="731" w:type="pct"/>
            <w:tcBorders>
              <w:top w:val="single" w:sz="6" w:space="0" w:color="000000"/>
              <w:left w:val="single" w:sz="6" w:space="0" w:color="000000"/>
              <w:bottom w:val="single" w:sz="6" w:space="0" w:color="000000"/>
              <w:right w:val="single" w:sz="6" w:space="0" w:color="000000"/>
            </w:tcBorders>
          </w:tcPr>
          <w:p w14:paraId="504A520B" w14:textId="22DEDD5E" w:rsidR="00550269" w:rsidRPr="00550269" w:rsidRDefault="00550269" w:rsidP="00E161E8">
            <w:pPr>
              <w:spacing w:after="0" w:line="240" w:lineRule="auto"/>
              <w:contextualSpacing/>
              <w:jc w:val="center"/>
              <w:rPr>
                <w:rFonts w:ascii="Times New Roman" w:eastAsia="Times New Roman" w:hAnsi="Times New Roman" w:cs="Times New Roman"/>
                <w:lang w:val="uk-UA" w:eastAsia="ru-RU"/>
              </w:rPr>
            </w:pPr>
            <w:r w:rsidRPr="00550269">
              <w:rPr>
                <w:rFonts w:ascii="Times New Roman" w:hAnsi="Times New Roman" w:cs="Times New Roman"/>
              </w:rPr>
              <w:t>70,0</w:t>
            </w:r>
          </w:p>
        </w:tc>
        <w:tc>
          <w:tcPr>
            <w:tcW w:w="961" w:type="pct"/>
            <w:tcBorders>
              <w:top w:val="single" w:sz="6" w:space="0" w:color="000000"/>
              <w:left w:val="single" w:sz="6" w:space="0" w:color="000000"/>
              <w:bottom w:val="single" w:sz="6" w:space="0" w:color="000000"/>
              <w:right w:val="single" w:sz="6" w:space="0" w:color="000000"/>
            </w:tcBorders>
          </w:tcPr>
          <w:p w14:paraId="4E3A4078" w14:textId="3E1ED02A" w:rsidR="00550269" w:rsidRPr="00550269" w:rsidRDefault="00550269" w:rsidP="00E161E8">
            <w:pPr>
              <w:spacing w:after="0" w:line="240" w:lineRule="auto"/>
              <w:contextualSpacing/>
              <w:jc w:val="center"/>
              <w:rPr>
                <w:rFonts w:ascii="Times New Roman" w:eastAsia="Times New Roman" w:hAnsi="Times New Roman" w:cs="Times New Roman"/>
                <w:lang w:val="uk-UA" w:eastAsia="ru-RU"/>
              </w:rPr>
            </w:pPr>
            <w:r w:rsidRPr="00550269">
              <w:rPr>
                <w:rFonts w:ascii="Times New Roman" w:hAnsi="Times New Roman" w:cs="Times New Roman"/>
              </w:rPr>
              <w:t>175,0</w:t>
            </w:r>
          </w:p>
        </w:tc>
      </w:tr>
      <w:tr w:rsidR="00612202" w:rsidRPr="000F6589" w14:paraId="6D4FF92B" w14:textId="77777777" w:rsidTr="00550269">
        <w:trPr>
          <w:trHeight w:hRule="exact" w:val="284"/>
        </w:trPr>
        <w:tc>
          <w:tcPr>
            <w:tcW w:w="125" w:type="pct"/>
            <w:vMerge/>
            <w:tcBorders>
              <w:left w:val="single" w:sz="6" w:space="0" w:color="000000"/>
              <w:bottom w:val="single" w:sz="6" w:space="0" w:color="000000"/>
              <w:right w:val="single" w:sz="4" w:space="0" w:color="auto"/>
            </w:tcBorders>
            <w:vAlign w:val="center"/>
          </w:tcPr>
          <w:p w14:paraId="3663CF91" w14:textId="77777777" w:rsidR="00612202" w:rsidRPr="000F6589" w:rsidRDefault="00612202" w:rsidP="00E161E8">
            <w:pPr>
              <w:spacing w:after="0" w:line="240" w:lineRule="auto"/>
              <w:contextualSpacing/>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2E1EB36F" w14:textId="77777777" w:rsidR="00612202" w:rsidRPr="000F6589" w:rsidRDefault="00612202" w:rsidP="00E161E8">
            <w:pPr>
              <w:spacing w:after="0" w:line="240" w:lineRule="auto"/>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vAlign w:val="center"/>
          </w:tcPr>
          <w:p w14:paraId="6AD68748" w14:textId="77777777" w:rsidR="00612202" w:rsidRPr="000F6589" w:rsidRDefault="00612202"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4310CCD1" w14:textId="4DAD6F12" w:rsidR="00612202" w:rsidRPr="000F6589" w:rsidRDefault="00DB7A4B"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30,0</w:t>
            </w:r>
          </w:p>
        </w:tc>
        <w:tc>
          <w:tcPr>
            <w:tcW w:w="731" w:type="pct"/>
            <w:tcBorders>
              <w:top w:val="single" w:sz="6" w:space="0" w:color="000000"/>
              <w:left w:val="single" w:sz="6" w:space="0" w:color="000000"/>
              <w:bottom w:val="single" w:sz="6" w:space="0" w:color="000000"/>
              <w:right w:val="single" w:sz="6" w:space="0" w:color="000000"/>
            </w:tcBorders>
            <w:vAlign w:val="center"/>
          </w:tcPr>
          <w:p w14:paraId="768E4AE9" w14:textId="1BAD1E04" w:rsidR="00612202" w:rsidRPr="000F6589" w:rsidRDefault="00DB7A4B"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45,0</w:t>
            </w:r>
          </w:p>
        </w:tc>
        <w:tc>
          <w:tcPr>
            <w:tcW w:w="961" w:type="pct"/>
            <w:tcBorders>
              <w:top w:val="single" w:sz="6" w:space="0" w:color="000000"/>
              <w:left w:val="single" w:sz="6" w:space="0" w:color="000000"/>
              <w:bottom w:val="single" w:sz="6" w:space="0" w:color="000000"/>
              <w:right w:val="single" w:sz="6" w:space="0" w:color="000000"/>
            </w:tcBorders>
            <w:vAlign w:val="center"/>
          </w:tcPr>
          <w:p w14:paraId="4BDCB671" w14:textId="1A7832C7" w:rsidR="00612202" w:rsidRPr="000F6589" w:rsidRDefault="00DB7A4B"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r w:rsidR="00A16A83" w:rsidRPr="000F6589">
              <w:rPr>
                <w:rFonts w:ascii="Times New Roman" w:eastAsia="Times New Roman" w:hAnsi="Times New Roman" w:cs="Times New Roman"/>
                <w:lang w:val="uk-UA" w:eastAsia="ru-RU"/>
              </w:rPr>
              <w:t>5,0</w:t>
            </w:r>
          </w:p>
        </w:tc>
      </w:tr>
      <w:tr w:rsidR="00421D5F" w:rsidRPr="00843D54" w14:paraId="60CFA4CE" w14:textId="77777777" w:rsidTr="00DB7A4B">
        <w:trPr>
          <w:trHeight w:val="232"/>
        </w:trPr>
        <w:tc>
          <w:tcPr>
            <w:tcW w:w="125" w:type="pct"/>
            <w:tcBorders>
              <w:top w:val="single" w:sz="6" w:space="0" w:color="000000"/>
              <w:left w:val="single" w:sz="6" w:space="0" w:color="000000"/>
              <w:bottom w:val="single" w:sz="6" w:space="0" w:color="000000"/>
              <w:right w:val="single" w:sz="6" w:space="0" w:color="000000"/>
            </w:tcBorders>
          </w:tcPr>
          <w:p w14:paraId="3016EAF2" w14:textId="77777777" w:rsidR="00421D5F" w:rsidRPr="000F6589" w:rsidRDefault="00421D5F" w:rsidP="00E161E8">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7A40175C" w14:textId="5055187E" w:rsidR="00421D5F" w:rsidRPr="000F6589" w:rsidRDefault="00421D5F"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7CD0F46" w14:textId="242F051A" w:rsidR="00421D5F" w:rsidRPr="000F6589" w:rsidRDefault="00421D5F" w:rsidP="00E161E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Управління економіки виконавчого комітету міської ради, Старокостянтинівська міськрайонна філія </w:t>
            </w:r>
            <w:r w:rsidR="008C4030">
              <w:rPr>
                <w:rFonts w:ascii="Times New Roman" w:eastAsia="Times New Roman" w:hAnsi="Times New Roman" w:cs="Times New Roman"/>
                <w:lang w:val="uk-UA" w:eastAsia="ru-RU"/>
              </w:rPr>
              <w:t xml:space="preserve">Хмельницького обласного центру </w:t>
            </w:r>
            <w:r w:rsidRPr="000F6589">
              <w:rPr>
                <w:rFonts w:ascii="Times New Roman" w:eastAsia="Times New Roman" w:hAnsi="Times New Roman" w:cs="Times New Roman"/>
                <w:lang w:val="uk-UA" w:eastAsia="ru-RU"/>
              </w:rPr>
              <w:t>зайн</w:t>
            </w:r>
            <w:r w:rsidRPr="008C4030">
              <w:rPr>
                <w:rFonts w:ascii="Times New Roman" w:eastAsia="Times New Roman" w:hAnsi="Times New Roman" w:cs="Times New Roman"/>
                <w:color w:val="000000" w:themeColor="text1"/>
                <w:lang w:val="uk-UA" w:eastAsia="ru-RU"/>
              </w:rPr>
              <w:t>ятості</w:t>
            </w:r>
          </w:p>
        </w:tc>
      </w:tr>
    </w:tbl>
    <w:p w14:paraId="36696F49" w14:textId="12147191" w:rsidR="00612202" w:rsidRPr="000F6589" w:rsidRDefault="00612202" w:rsidP="007D0B01">
      <w:pPr>
        <w:spacing w:line="22" w:lineRule="atLeast"/>
        <w:ind w:firstLine="624"/>
        <w:contextualSpacing/>
        <w:jc w:val="both"/>
        <w:rPr>
          <w:rFonts w:ascii="Times New Roman" w:hAnsi="Times New Roman" w:cs="Times New Roman"/>
          <w:sz w:val="24"/>
          <w:szCs w:val="24"/>
          <w:lang w:val="uk-UA"/>
        </w:rPr>
      </w:pPr>
    </w:p>
    <w:p w14:paraId="35558F88" w14:textId="77777777" w:rsidR="00612202" w:rsidRPr="000F6589" w:rsidRDefault="00612202">
      <w:pPr>
        <w:rPr>
          <w:rFonts w:ascii="Times New Roman" w:hAnsi="Times New Roman" w:cs="Times New Roman"/>
          <w:sz w:val="24"/>
          <w:szCs w:val="24"/>
          <w:lang w:val="uk-UA"/>
        </w:rPr>
      </w:pPr>
      <w:r w:rsidRPr="000F6589">
        <w:rPr>
          <w:rFonts w:ascii="Times New Roman" w:hAnsi="Times New Roman" w:cs="Times New Roman"/>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736"/>
        <w:gridCol w:w="143"/>
        <w:gridCol w:w="1709"/>
        <w:gridCol w:w="1664"/>
        <w:gridCol w:w="1436"/>
        <w:gridCol w:w="1887"/>
      </w:tblGrid>
      <w:tr w:rsidR="00612202" w:rsidRPr="000F6589" w14:paraId="3AEF5EE8" w14:textId="77777777" w:rsidTr="00637414">
        <w:trPr>
          <w:trHeight w:val="593"/>
        </w:trPr>
        <w:tc>
          <w:tcPr>
            <w:tcW w:w="125" w:type="pct"/>
            <w:tcBorders>
              <w:top w:val="single" w:sz="6" w:space="0" w:color="000000"/>
              <w:left w:val="single" w:sz="6" w:space="0" w:color="000000"/>
              <w:bottom w:val="single" w:sz="6" w:space="0" w:color="000000"/>
              <w:right w:val="single" w:sz="6" w:space="0" w:color="000000"/>
            </w:tcBorders>
          </w:tcPr>
          <w:p w14:paraId="2E7035AA"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393" w:type="pct"/>
            <w:tcBorders>
              <w:top w:val="single" w:sz="6" w:space="0" w:color="000000"/>
              <w:left w:val="single" w:sz="6" w:space="0" w:color="000000"/>
              <w:bottom w:val="single" w:sz="6" w:space="0" w:color="000000"/>
              <w:right w:val="single" w:sz="6" w:space="0" w:color="000000"/>
            </w:tcBorders>
            <w:vAlign w:val="center"/>
          </w:tcPr>
          <w:p w14:paraId="21C78BC2"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83" w:type="pct"/>
            <w:gridSpan w:val="5"/>
            <w:tcBorders>
              <w:top w:val="single" w:sz="6" w:space="0" w:color="000000"/>
              <w:left w:val="single" w:sz="6" w:space="0" w:color="000000"/>
              <w:bottom w:val="single" w:sz="6" w:space="0" w:color="000000"/>
              <w:right w:val="single" w:sz="6" w:space="0" w:color="000000"/>
            </w:tcBorders>
          </w:tcPr>
          <w:p w14:paraId="7F495283" w14:textId="42B0361F" w:rsidR="00612202"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1.3.1</w:t>
            </w:r>
            <w:r w:rsidR="00F3186A" w:rsidRPr="000F6589">
              <w:rPr>
                <w:rFonts w:ascii="Times New Roman" w:eastAsia="Times New Roman" w:hAnsi="Times New Roman" w:cs="Times New Roman"/>
                <w:lang w:val="uk-UA" w:eastAsia="ru-RU"/>
              </w:rPr>
              <w:t xml:space="preserve"> Впровадження в галузі землеробства сучасних енерго і ресурсозберігаючих технологій, впровадження ефективної структури посівних</w:t>
            </w:r>
            <w:r w:rsidR="00F3186A" w:rsidRPr="008C4030">
              <w:rPr>
                <w:rFonts w:ascii="Times New Roman" w:eastAsia="Times New Roman" w:hAnsi="Times New Roman" w:cs="Times New Roman"/>
                <w:color w:val="000000" w:themeColor="text1"/>
                <w:lang w:val="uk-UA" w:eastAsia="ru-RU"/>
              </w:rPr>
              <w:t xml:space="preserve"> площ</w:t>
            </w:r>
          </w:p>
        </w:tc>
      </w:tr>
      <w:tr w:rsidR="00612202" w:rsidRPr="000F6589" w14:paraId="7111B766" w14:textId="77777777" w:rsidTr="00637414">
        <w:trPr>
          <w:trHeight w:val="339"/>
        </w:trPr>
        <w:tc>
          <w:tcPr>
            <w:tcW w:w="125" w:type="pct"/>
            <w:tcBorders>
              <w:top w:val="single" w:sz="6" w:space="0" w:color="000000"/>
              <w:left w:val="single" w:sz="6" w:space="0" w:color="000000"/>
              <w:bottom w:val="single" w:sz="6" w:space="0" w:color="000000"/>
              <w:right w:val="single" w:sz="6" w:space="0" w:color="000000"/>
            </w:tcBorders>
          </w:tcPr>
          <w:p w14:paraId="0C18B2BE"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393" w:type="pct"/>
            <w:tcBorders>
              <w:top w:val="single" w:sz="6" w:space="0" w:color="000000"/>
              <w:left w:val="single" w:sz="6" w:space="0" w:color="000000"/>
              <w:bottom w:val="single" w:sz="6" w:space="0" w:color="000000"/>
              <w:right w:val="single" w:sz="6" w:space="0" w:color="000000"/>
            </w:tcBorders>
            <w:vAlign w:val="center"/>
          </w:tcPr>
          <w:p w14:paraId="1C627595" w14:textId="29458232"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r w:rsidR="00153EB7" w:rsidRPr="000F6589">
              <w:rPr>
                <w:rFonts w:ascii="Times New Roman" w:eastAsia="Times New Roman" w:hAnsi="Times New Roman" w:cs="Times New Roman"/>
                <w:lang w:val="uk-UA" w:eastAsia="ru-RU"/>
              </w:rPr>
              <w:t>розвитку</w:t>
            </w:r>
          </w:p>
        </w:tc>
        <w:tc>
          <w:tcPr>
            <w:tcW w:w="3483" w:type="pct"/>
            <w:gridSpan w:val="5"/>
            <w:tcBorders>
              <w:top w:val="single" w:sz="6" w:space="0" w:color="000000"/>
              <w:left w:val="single" w:sz="6" w:space="0" w:color="000000"/>
              <w:bottom w:val="single" w:sz="6" w:space="0" w:color="000000"/>
              <w:right w:val="single" w:sz="6" w:space="0" w:color="000000"/>
            </w:tcBorders>
            <w:shd w:val="clear" w:color="auto" w:fill="F2F2F2"/>
          </w:tcPr>
          <w:p w14:paraId="0845992B" w14:textId="64B62F5F" w:rsidR="00612202" w:rsidRPr="000F6589" w:rsidRDefault="00F3186A" w:rsidP="00153EB7">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Інт</w:t>
            </w:r>
            <w:r w:rsidR="00153EB7">
              <w:rPr>
                <w:rFonts w:ascii="Times New Roman" w:eastAsia="Times New Roman" w:hAnsi="Times New Roman" w:cs="Times New Roman"/>
                <w:b/>
                <w:lang w:val="uk-UA" w:eastAsia="ru-RU"/>
              </w:rPr>
              <w:t>енсифікація галузі рослинництва</w:t>
            </w:r>
          </w:p>
        </w:tc>
      </w:tr>
      <w:tr w:rsidR="00612202" w:rsidRPr="000F6589" w14:paraId="273BD69B" w14:textId="77777777" w:rsidTr="00637414">
        <w:tc>
          <w:tcPr>
            <w:tcW w:w="125" w:type="pct"/>
            <w:tcBorders>
              <w:top w:val="single" w:sz="6" w:space="0" w:color="000000"/>
              <w:left w:val="single" w:sz="6" w:space="0" w:color="000000"/>
              <w:bottom w:val="single" w:sz="6" w:space="0" w:color="000000"/>
              <w:right w:val="single" w:sz="6" w:space="0" w:color="000000"/>
            </w:tcBorders>
          </w:tcPr>
          <w:p w14:paraId="4FB5A769"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393" w:type="pct"/>
            <w:tcBorders>
              <w:top w:val="single" w:sz="6" w:space="0" w:color="000000"/>
              <w:left w:val="single" w:sz="6" w:space="0" w:color="000000"/>
              <w:bottom w:val="single" w:sz="6" w:space="0" w:color="000000"/>
              <w:right w:val="single" w:sz="6" w:space="0" w:color="000000"/>
            </w:tcBorders>
            <w:vAlign w:val="center"/>
          </w:tcPr>
          <w:p w14:paraId="06E43B98"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83" w:type="pct"/>
            <w:gridSpan w:val="5"/>
            <w:tcBorders>
              <w:top w:val="single" w:sz="6" w:space="0" w:color="000000"/>
              <w:left w:val="single" w:sz="6" w:space="0" w:color="000000"/>
              <w:bottom w:val="single" w:sz="6" w:space="0" w:color="000000"/>
              <w:right w:val="single" w:sz="6" w:space="0" w:color="000000"/>
            </w:tcBorders>
          </w:tcPr>
          <w:p w14:paraId="2549E5AC" w14:textId="440BAD38" w:rsidR="006141CF" w:rsidRPr="000F6589" w:rsidRDefault="002B2C24"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F3186A" w:rsidRPr="000F6589">
              <w:rPr>
                <w:rFonts w:ascii="Times New Roman" w:eastAsia="Times New Roman" w:hAnsi="Times New Roman" w:cs="Times New Roman"/>
                <w:lang w:val="uk-UA" w:eastAsia="ru-RU"/>
              </w:rPr>
              <w:t>Сприяння збільшенню обсягів виробництва всіх видів рос</w:t>
            </w:r>
            <w:r w:rsidR="006141CF" w:rsidRPr="000F6589">
              <w:rPr>
                <w:rFonts w:ascii="Times New Roman" w:eastAsia="Times New Roman" w:hAnsi="Times New Roman" w:cs="Times New Roman"/>
                <w:lang w:val="uk-UA" w:eastAsia="ru-RU"/>
              </w:rPr>
              <w:t>линницької продукції;</w:t>
            </w:r>
          </w:p>
          <w:p w14:paraId="7CCEDE87" w14:textId="498F66D5" w:rsidR="00612202" w:rsidRPr="000F6589" w:rsidRDefault="002B2C24"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lang w:val="uk-UA"/>
              </w:rPr>
              <w:t> </w:t>
            </w:r>
            <w:r w:rsidR="006141CF" w:rsidRPr="000F6589">
              <w:rPr>
                <w:rFonts w:ascii="Times New Roman" w:eastAsia="Times New Roman" w:hAnsi="Times New Roman" w:cs="Times New Roman"/>
                <w:lang w:val="uk-UA" w:eastAsia="ru-RU"/>
              </w:rPr>
              <w:t>П</w:t>
            </w:r>
            <w:r w:rsidR="00F3186A" w:rsidRPr="000F6589">
              <w:rPr>
                <w:rFonts w:ascii="Times New Roman" w:eastAsia="Times New Roman" w:hAnsi="Times New Roman" w:cs="Times New Roman"/>
                <w:lang w:val="uk-UA" w:eastAsia="ru-RU"/>
              </w:rPr>
              <w:t>окращення просторової локалізації та диверсифікації агровиробни</w:t>
            </w:r>
            <w:r w:rsidR="00F3186A" w:rsidRPr="008C4030">
              <w:rPr>
                <w:rFonts w:ascii="Times New Roman" w:eastAsia="Times New Roman" w:hAnsi="Times New Roman" w:cs="Times New Roman"/>
                <w:color w:val="000000" w:themeColor="text1"/>
                <w:lang w:val="uk-UA" w:eastAsia="ru-RU"/>
              </w:rPr>
              <w:t>цтва</w:t>
            </w:r>
          </w:p>
        </w:tc>
      </w:tr>
      <w:tr w:rsidR="00612202" w:rsidRPr="000F6589" w14:paraId="454C6603" w14:textId="77777777" w:rsidTr="00637414">
        <w:tc>
          <w:tcPr>
            <w:tcW w:w="125" w:type="pct"/>
            <w:tcBorders>
              <w:top w:val="single" w:sz="6" w:space="0" w:color="000000"/>
              <w:left w:val="single" w:sz="6" w:space="0" w:color="000000"/>
              <w:bottom w:val="single" w:sz="6" w:space="0" w:color="000000"/>
              <w:right w:val="single" w:sz="6" w:space="0" w:color="000000"/>
            </w:tcBorders>
          </w:tcPr>
          <w:p w14:paraId="3DA4D200"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393" w:type="pct"/>
            <w:tcBorders>
              <w:top w:val="single" w:sz="6" w:space="0" w:color="000000"/>
              <w:left w:val="single" w:sz="6" w:space="0" w:color="000000"/>
              <w:bottom w:val="single" w:sz="6" w:space="0" w:color="000000"/>
              <w:right w:val="single" w:sz="6" w:space="0" w:color="000000"/>
            </w:tcBorders>
          </w:tcPr>
          <w:p w14:paraId="77190DBB"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83" w:type="pct"/>
            <w:gridSpan w:val="5"/>
            <w:tcBorders>
              <w:top w:val="single" w:sz="6" w:space="0" w:color="000000"/>
              <w:left w:val="single" w:sz="6" w:space="0" w:color="000000"/>
              <w:bottom w:val="single" w:sz="6" w:space="0" w:color="000000"/>
              <w:right w:val="single" w:sz="6" w:space="0" w:color="000000"/>
            </w:tcBorders>
          </w:tcPr>
          <w:p w14:paraId="1730C6EE" w14:textId="033B4441" w:rsidR="00612202" w:rsidRPr="000F6589" w:rsidRDefault="008B1BAF" w:rsidP="00217419">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w:t>
            </w:r>
            <w:r w:rsidR="00163E62">
              <w:rPr>
                <w:rFonts w:ascii="Times New Roman" w:eastAsia="Times New Roman" w:hAnsi="Times New Roman" w:cs="Times New Roman"/>
                <w:lang w:val="uk-UA" w:eastAsia="ru-RU"/>
              </w:rPr>
              <w:t xml:space="preserve">тинівська міська територіальна </w:t>
            </w:r>
            <w:r>
              <w:rPr>
                <w:rFonts w:ascii="Times New Roman" w:eastAsia="Times New Roman" w:hAnsi="Times New Roman" w:cs="Times New Roman"/>
                <w:lang w:val="uk-UA" w:eastAsia="ru-RU"/>
              </w:rPr>
              <w:t>громада</w:t>
            </w:r>
          </w:p>
        </w:tc>
      </w:tr>
      <w:tr w:rsidR="00612202" w:rsidRPr="00843D54" w14:paraId="5ED0A20B" w14:textId="77777777" w:rsidTr="00637414">
        <w:trPr>
          <w:trHeight w:val="444"/>
        </w:trPr>
        <w:tc>
          <w:tcPr>
            <w:tcW w:w="125" w:type="pct"/>
            <w:tcBorders>
              <w:top w:val="single" w:sz="6" w:space="0" w:color="000000"/>
              <w:left w:val="single" w:sz="6" w:space="0" w:color="000000"/>
              <w:bottom w:val="single" w:sz="6" w:space="0" w:color="000000"/>
              <w:right w:val="single" w:sz="6" w:space="0" w:color="000000"/>
            </w:tcBorders>
          </w:tcPr>
          <w:p w14:paraId="1EF25ADB"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393" w:type="pct"/>
            <w:tcBorders>
              <w:top w:val="single" w:sz="6" w:space="0" w:color="000000"/>
              <w:left w:val="single" w:sz="6" w:space="0" w:color="000000"/>
              <w:bottom w:val="single" w:sz="6" w:space="0" w:color="000000"/>
              <w:right w:val="single" w:sz="6" w:space="0" w:color="000000"/>
            </w:tcBorders>
          </w:tcPr>
          <w:p w14:paraId="52944E43"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83" w:type="pct"/>
            <w:gridSpan w:val="5"/>
            <w:tcBorders>
              <w:top w:val="single" w:sz="6" w:space="0" w:color="000000"/>
              <w:left w:val="single" w:sz="6" w:space="0" w:color="000000"/>
              <w:bottom w:val="single" w:sz="6" w:space="0" w:color="000000"/>
              <w:right w:val="single" w:sz="6" w:space="0" w:color="000000"/>
            </w:tcBorders>
          </w:tcPr>
          <w:p w14:paraId="1E8B3DDA" w14:textId="1144DC17" w:rsidR="00612202" w:rsidRPr="000F6589" w:rsidRDefault="00E47BEF"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612202" w:rsidRPr="00843D54" w14:paraId="77D16801" w14:textId="77777777" w:rsidTr="00637414">
        <w:tc>
          <w:tcPr>
            <w:tcW w:w="125" w:type="pct"/>
            <w:tcBorders>
              <w:top w:val="single" w:sz="6" w:space="0" w:color="000000"/>
              <w:left w:val="single" w:sz="6" w:space="0" w:color="000000"/>
              <w:bottom w:val="single" w:sz="6" w:space="0" w:color="000000"/>
              <w:right w:val="single" w:sz="6" w:space="0" w:color="000000"/>
            </w:tcBorders>
          </w:tcPr>
          <w:p w14:paraId="04E575A3"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393" w:type="pct"/>
            <w:tcBorders>
              <w:top w:val="single" w:sz="6" w:space="0" w:color="000000"/>
              <w:left w:val="single" w:sz="6" w:space="0" w:color="000000"/>
              <w:bottom w:val="single" w:sz="6" w:space="0" w:color="000000"/>
              <w:right w:val="single" w:sz="6" w:space="0" w:color="000000"/>
            </w:tcBorders>
          </w:tcPr>
          <w:p w14:paraId="71DEA86E"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83" w:type="pct"/>
            <w:gridSpan w:val="5"/>
            <w:tcBorders>
              <w:top w:val="single" w:sz="6" w:space="0" w:color="000000"/>
              <w:left w:val="single" w:sz="6" w:space="0" w:color="000000"/>
              <w:bottom w:val="single" w:sz="6" w:space="0" w:color="000000"/>
              <w:right w:val="single" w:sz="6" w:space="0" w:color="000000"/>
            </w:tcBorders>
          </w:tcPr>
          <w:p w14:paraId="05F08956" w14:textId="249B125B" w:rsidR="00612202" w:rsidRPr="000F6589" w:rsidRDefault="00201425" w:rsidP="0010445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Впровадження сучасних енерго та</w:t>
            </w:r>
            <w:r w:rsidR="00FF2279" w:rsidRPr="000F6589">
              <w:rPr>
                <w:rFonts w:ascii="Times New Roman" w:eastAsia="Times New Roman" w:hAnsi="Times New Roman" w:cs="Times New Roman"/>
                <w:lang w:val="uk-UA" w:eastAsia="ru-RU"/>
              </w:rPr>
              <w:t xml:space="preserve"> ресурсозберігаючих технологій із використанням ґрунтообробних та посівних знарядь, агрегатів для нульового обробітку грунтів дозволить знизити собівартість та підвищить конкурентоспроможність усіх видів сільськогосподарської продукції. Вирішення питання ефективного застосування органічних і мінеральних добрив, хімічної меліорації грунтів у необхідних обсягах сприятиме поліпшенню екологічної ситуації в сільській місцев</w:t>
            </w:r>
            <w:r w:rsidR="00153EB7">
              <w:rPr>
                <w:rFonts w:ascii="Times New Roman" w:eastAsia="Times New Roman" w:hAnsi="Times New Roman" w:cs="Times New Roman"/>
                <w:lang w:val="uk-UA" w:eastAsia="ru-RU"/>
              </w:rPr>
              <w:t xml:space="preserve">ості. Розширення посівних площ </w:t>
            </w:r>
            <w:r w:rsidR="00FF2279" w:rsidRPr="000F6589">
              <w:rPr>
                <w:rFonts w:ascii="Times New Roman" w:eastAsia="Times New Roman" w:hAnsi="Times New Roman" w:cs="Times New Roman"/>
                <w:lang w:val="uk-UA" w:eastAsia="ru-RU"/>
              </w:rPr>
              <w:t xml:space="preserve">таких високорентабельних культур як озима пшениця, цукрові буряки, соя, соняшник, ячмінь пивоварний, </w:t>
            </w:r>
            <w:r w:rsidR="00FF2279" w:rsidRPr="00A05CE3">
              <w:rPr>
                <w:rFonts w:ascii="Times New Roman" w:eastAsia="Times New Roman" w:hAnsi="Times New Roman" w:cs="Times New Roman"/>
                <w:lang w:val="uk-UA" w:eastAsia="ru-RU"/>
              </w:rPr>
              <w:t>зерно та овочі дозволять забезпечити населення громади основними продуктами харчування,</w:t>
            </w:r>
            <w:r w:rsidR="00A05CE3" w:rsidRPr="00A05CE3">
              <w:rPr>
                <w:rFonts w:ascii="Times New Roman" w:eastAsia="Times New Roman" w:hAnsi="Times New Roman" w:cs="Times New Roman"/>
                <w:lang w:val="uk-UA" w:eastAsia="ru-RU"/>
              </w:rPr>
              <w:t xml:space="preserve"> а</w:t>
            </w:r>
            <w:r w:rsidR="00FF2279" w:rsidRPr="00A05CE3">
              <w:rPr>
                <w:rFonts w:ascii="Times New Roman" w:eastAsia="Times New Roman" w:hAnsi="Times New Roman" w:cs="Times New Roman"/>
                <w:lang w:val="uk-UA" w:eastAsia="ru-RU"/>
              </w:rPr>
              <w:t xml:space="preserve"> переробні підприємства сировиною</w:t>
            </w:r>
          </w:p>
        </w:tc>
      </w:tr>
      <w:tr w:rsidR="00612202" w:rsidRPr="00843D54" w14:paraId="5CBE0436" w14:textId="77777777" w:rsidTr="00637414">
        <w:tc>
          <w:tcPr>
            <w:tcW w:w="125" w:type="pct"/>
            <w:tcBorders>
              <w:top w:val="single" w:sz="6" w:space="0" w:color="000000"/>
              <w:left w:val="single" w:sz="6" w:space="0" w:color="000000"/>
              <w:right w:val="single" w:sz="6" w:space="0" w:color="000000"/>
            </w:tcBorders>
          </w:tcPr>
          <w:p w14:paraId="378FDE4F"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393" w:type="pct"/>
            <w:tcBorders>
              <w:top w:val="single" w:sz="6" w:space="0" w:color="000000"/>
              <w:left w:val="single" w:sz="6" w:space="0" w:color="000000"/>
              <w:bottom w:val="single" w:sz="6" w:space="0" w:color="000000"/>
              <w:right w:val="single" w:sz="6" w:space="0" w:color="000000"/>
            </w:tcBorders>
          </w:tcPr>
          <w:p w14:paraId="25503E90"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83" w:type="pct"/>
            <w:gridSpan w:val="5"/>
            <w:tcBorders>
              <w:top w:val="single" w:sz="6" w:space="0" w:color="000000"/>
              <w:left w:val="single" w:sz="6" w:space="0" w:color="000000"/>
              <w:bottom w:val="single" w:sz="6" w:space="0" w:color="000000"/>
              <w:right w:val="single" w:sz="6" w:space="0" w:color="000000"/>
            </w:tcBorders>
          </w:tcPr>
          <w:p w14:paraId="076D526A" w14:textId="7EB391DE" w:rsidR="002C6E7B" w:rsidRDefault="005638CD" w:rsidP="002C6E7B">
            <w:pPr>
              <w:pStyle w:val="ac"/>
              <w:spacing w:after="0" w:line="240" w:lineRule="auto"/>
              <w:ind w:left="14"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Оновлена матеріальна база</w:t>
            </w:r>
            <w:r w:rsidR="00674D08" w:rsidRPr="002C6E7B">
              <w:rPr>
                <w:rFonts w:ascii="Times New Roman" w:eastAsia="Times New Roman" w:hAnsi="Times New Roman" w:cs="Times New Roman"/>
                <w:lang w:val="uk-UA" w:eastAsia="ru-RU"/>
              </w:rPr>
              <w:t xml:space="preserve"> сільськогосподарських підприємств</w:t>
            </w:r>
            <w:r w:rsidR="00674D08">
              <w:rPr>
                <w:rFonts w:ascii="Times New Roman" w:eastAsia="Times New Roman" w:hAnsi="Times New Roman" w:cs="Times New Roman"/>
                <w:lang w:val="uk-UA" w:eastAsia="ru-RU"/>
              </w:rPr>
              <w:t>;</w:t>
            </w:r>
          </w:p>
          <w:p w14:paraId="27EB9A26" w14:textId="6D2786C8" w:rsidR="00674D08" w:rsidRDefault="005638CD" w:rsidP="002C6E7B">
            <w:pPr>
              <w:pStyle w:val="ac"/>
              <w:spacing w:after="0" w:line="240" w:lineRule="auto"/>
              <w:ind w:left="14"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lang w:val="uk-UA"/>
              </w:rPr>
              <w:t> </w:t>
            </w:r>
            <w:r>
              <w:rPr>
                <w:rFonts w:ascii="Times New Roman" w:eastAsia="Times New Roman" w:hAnsi="Times New Roman" w:cs="Times New Roman"/>
                <w:lang w:val="uk-UA" w:eastAsia="ru-RU"/>
              </w:rPr>
              <w:t>Збільшення</w:t>
            </w:r>
            <w:r w:rsidR="00674D08" w:rsidRPr="002C6E7B">
              <w:rPr>
                <w:rFonts w:ascii="Times New Roman" w:eastAsia="Times New Roman" w:hAnsi="Times New Roman" w:cs="Times New Roman"/>
                <w:lang w:val="uk-UA" w:eastAsia="ru-RU"/>
              </w:rPr>
              <w:t xml:space="preserve"> об</w:t>
            </w:r>
            <w:r>
              <w:rPr>
                <w:rFonts w:ascii="Times New Roman" w:eastAsia="Times New Roman" w:hAnsi="Times New Roman" w:cs="Times New Roman"/>
                <w:lang w:val="uk-UA" w:eastAsia="ru-RU"/>
              </w:rPr>
              <w:t>сягів</w:t>
            </w:r>
            <w:r w:rsidR="00E161E8">
              <w:rPr>
                <w:rFonts w:ascii="Times New Roman" w:eastAsia="Times New Roman" w:hAnsi="Times New Roman" w:cs="Times New Roman"/>
                <w:lang w:val="uk-UA" w:eastAsia="ru-RU"/>
              </w:rPr>
              <w:t xml:space="preserve"> валової продукції на 100 га</w:t>
            </w:r>
            <w:r w:rsidR="00674D08" w:rsidRPr="002C6E7B">
              <w:rPr>
                <w:rFonts w:ascii="Times New Roman" w:eastAsia="Times New Roman" w:hAnsi="Times New Roman" w:cs="Times New Roman"/>
                <w:lang w:val="uk-UA" w:eastAsia="ru-RU"/>
              </w:rPr>
              <w:t xml:space="preserve"> сільськогосподарських угідь та на душу населення</w:t>
            </w:r>
            <w:r w:rsidR="00674D08">
              <w:rPr>
                <w:rFonts w:ascii="Times New Roman" w:eastAsia="Times New Roman" w:hAnsi="Times New Roman" w:cs="Times New Roman"/>
                <w:lang w:val="uk-UA" w:eastAsia="ru-RU"/>
              </w:rPr>
              <w:t>;</w:t>
            </w:r>
          </w:p>
          <w:p w14:paraId="0C505892" w14:textId="7ACB6287" w:rsidR="002C6E7B" w:rsidRDefault="005638CD" w:rsidP="002C6E7B">
            <w:pPr>
              <w:pStyle w:val="ac"/>
              <w:spacing w:after="0" w:line="240" w:lineRule="auto"/>
              <w:ind w:left="14"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Збільшення</w:t>
            </w:r>
            <w:r w:rsidRPr="002C6E7B">
              <w:rPr>
                <w:rFonts w:ascii="Times New Roman" w:eastAsia="Times New Roman" w:hAnsi="Times New Roman" w:cs="Times New Roman"/>
                <w:lang w:val="uk-UA" w:eastAsia="ru-RU"/>
              </w:rPr>
              <w:t xml:space="preserve"> об</w:t>
            </w:r>
            <w:r>
              <w:rPr>
                <w:rFonts w:ascii="Times New Roman" w:eastAsia="Times New Roman" w:hAnsi="Times New Roman" w:cs="Times New Roman"/>
                <w:lang w:val="uk-UA" w:eastAsia="ru-RU"/>
              </w:rPr>
              <w:t xml:space="preserve">сягів </w:t>
            </w:r>
            <w:r w:rsidR="00674D08" w:rsidRPr="002C6E7B">
              <w:rPr>
                <w:rFonts w:ascii="Times New Roman" w:eastAsia="Times New Roman" w:hAnsi="Times New Roman" w:cs="Times New Roman"/>
                <w:lang w:val="uk-UA" w:eastAsia="ru-RU"/>
              </w:rPr>
              <w:t>кредитів та мікрокредитів, наданих сільгоспвиробникам</w:t>
            </w:r>
            <w:r w:rsidR="00674D08">
              <w:rPr>
                <w:rFonts w:ascii="Times New Roman" w:eastAsia="Times New Roman" w:hAnsi="Times New Roman" w:cs="Times New Roman"/>
                <w:lang w:val="uk-UA" w:eastAsia="ru-RU"/>
              </w:rPr>
              <w:t>;</w:t>
            </w:r>
          </w:p>
          <w:p w14:paraId="127CE731" w14:textId="4F2AFBA6" w:rsidR="00612202" w:rsidRPr="002C6E7B" w:rsidRDefault="005638CD" w:rsidP="00674D08">
            <w:pPr>
              <w:pStyle w:val="ac"/>
              <w:spacing w:after="0" w:line="240" w:lineRule="auto"/>
              <w:ind w:left="14"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Збільшення кількості</w:t>
            </w:r>
            <w:r w:rsidR="00FF2279" w:rsidRPr="002C6E7B">
              <w:rPr>
                <w:rFonts w:ascii="Times New Roman" w:eastAsia="Times New Roman" w:hAnsi="Times New Roman" w:cs="Times New Roman"/>
                <w:lang w:val="uk-UA" w:eastAsia="ru-RU"/>
              </w:rPr>
              <w:t xml:space="preserve"> сільськогосподарських підприємств з високою інноваційною складовою</w:t>
            </w:r>
          </w:p>
        </w:tc>
      </w:tr>
      <w:tr w:rsidR="00612202" w:rsidRPr="000F6589" w14:paraId="2ABD75CD" w14:textId="77777777" w:rsidTr="00637414">
        <w:tc>
          <w:tcPr>
            <w:tcW w:w="125" w:type="pct"/>
            <w:tcBorders>
              <w:top w:val="single" w:sz="6" w:space="0" w:color="000000"/>
              <w:left w:val="single" w:sz="6" w:space="0" w:color="000000"/>
              <w:bottom w:val="single" w:sz="6" w:space="0" w:color="000000"/>
              <w:right w:val="single" w:sz="6" w:space="0" w:color="000000"/>
            </w:tcBorders>
          </w:tcPr>
          <w:p w14:paraId="00B47B6A"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393" w:type="pct"/>
            <w:tcBorders>
              <w:top w:val="single" w:sz="6" w:space="0" w:color="000000"/>
              <w:left w:val="single" w:sz="6" w:space="0" w:color="000000"/>
              <w:bottom w:val="single" w:sz="6" w:space="0" w:color="000000"/>
              <w:right w:val="single" w:sz="6" w:space="0" w:color="000000"/>
            </w:tcBorders>
          </w:tcPr>
          <w:p w14:paraId="26EF4549"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83" w:type="pct"/>
            <w:gridSpan w:val="5"/>
            <w:tcBorders>
              <w:top w:val="single" w:sz="6" w:space="0" w:color="000000"/>
              <w:left w:val="single" w:sz="6" w:space="0" w:color="000000"/>
              <w:bottom w:val="single" w:sz="6" w:space="0" w:color="000000"/>
              <w:right w:val="single" w:sz="6" w:space="0" w:color="000000"/>
            </w:tcBorders>
          </w:tcPr>
          <w:p w14:paraId="5C1321B2" w14:textId="266FCE80" w:rsidR="000913B1" w:rsidRPr="000F6589" w:rsidRDefault="002B2C24"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000913B1" w:rsidRPr="000F6589">
              <w:rPr>
                <w:rFonts w:ascii="Times New Roman" w:eastAsia="Times New Roman" w:hAnsi="Times New Roman" w:cs="Times New Roman"/>
                <w:iCs/>
                <w:lang w:val="uk-UA" w:eastAsia="ru-RU"/>
              </w:rPr>
              <w:t>Здійснення розвитку галузі рослинництва шляхом підвищення родючості землі та запровадження сучасних технологій, що сприятиме забезпеченню стабільності та ефективності використання земель сільськогосподарського призначення;</w:t>
            </w:r>
          </w:p>
          <w:p w14:paraId="2A3A6B0F" w14:textId="789F440C" w:rsidR="000913B1" w:rsidRPr="000F6589" w:rsidRDefault="000913B1" w:rsidP="00217419">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2.</w:t>
            </w:r>
            <w:r w:rsidR="00346A32" w:rsidRPr="000F6589">
              <w:rPr>
                <w:rFonts w:ascii="Times New Roman" w:eastAsia="Times New Roman" w:hAnsi="Times New Roman" w:cs="Times New Roman"/>
                <w:iCs/>
                <w:lang w:val="uk-UA" w:eastAsia="ru-RU"/>
              </w:rPr>
              <w:t> </w:t>
            </w:r>
            <w:r w:rsidRPr="000F6589">
              <w:rPr>
                <w:rFonts w:ascii="Times New Roman" w:eastAsia="Times New Roman" w:hAnsi="Times New Roman" w:cs="Times New Roman"/>
                <w:iCs/>
                <w:lang w:val="uk-UA" w:eastAsia="ru-RU"/>
              </w:rPr>
              <w:t xml:space="preserve">Впровадження ресурсозберігаючих технологій, науково обґрунтованих посівів сільськогосподарських культур, що дозволить досягти  зростання валового виробництва рослинницької продукції  та підвищення </w:t>
            </w:r>
            <w:r w:rsidR="009C618E" w:rsidRPr="009C618E">
              <w:rPr>
                <w:rFonts w:ascii="Times New Roman" w:eastAsia="Times New Roman" w:hAnsi="Times New Roman" w:cs="Times New Roman"/>
                <w:iCs/>
                <w:color w:val="000000" w:themeColor="text1"/>
                <w:lang w:val="uk-UA" w:eastAsia="ru-RU"/>
              </w:rPr>
              <w:t xml:space="preserve">ефективності </w:t>
            </w:r>
            <w:r w:rsidRPr="009C618E">
              <w:rPr>
                <w:rFonts w:ascii="Times New Roman" w:eastAsia="Times New Roman" w:hAnsi="Times New Roman" w:cs="Times New Roman"/>
                <w:iCs/>
                <w:color w:val="000000" w:themeColor="text1"/>
                <w:lang w:val="uk-UA" w:eastAsia="ru-RU"/>
              </w:rPr>
              <w:t xml:space="preserve">її </w:t>
            </w:r>
            <w:r w:rsidRPr="000F6589">
              <w:rPr>
                <w:rFonts w:ascii="Times New Roman" w:eastAsia="Times New Roman" w:hAnsi="Times New Roman" w:cs="Times New Roman"/>
                <w:iCs/>
                <w:lang w:val="uk-UA" w:eastAsia="ru-RU"/>
              </w:rPr>
              <w:t xml:space="preserve">вирощування; </w:t>
            </w:r>
          </w:p>
          <w:p w14:paraId="30F5BF50" w14:textId="1AA0A712" w:rsidR="000913B1" w:rsidRPr="000F6589" w:rsidRDefault="002B2C24"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3. </w:t>
            </w:r>
            <w:r w:rsidR="000913B1" w:rsidRPr="000F6589">
              <w:rPr>
                <w:rFonts w:ascii="Times New Roman" w:eastAsia="Times New Roman" w:hAnsi="Times New Roman" w:cs="Times New Roman"/>
                <w:iCs/>
                <w:lang w:val="uk-UA" w:eastAsia="ru-RU"/>
              </w:rPr>
              <w:t>Забезпечення проведення посівів сільськогосподарських культур насінням сортів і гібридів високих репродукцій, дотримання вимог сучасних технологій;</w:t>
            </w:r>
          </w:p>
          <w:p w14:paraId="4441C8B4" w14:textId="3C3C995D" w:rsidR="00612202" w:rsidRPr="000F6589" w:rsidRDefault="000913B1" w:rsidP="00217419">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4.</w:t>
            </w:r>
            <w:r w:rsidR="002B2C24">
              <w:rPr>
                <w:rFonts w:ascii="Times New Roman" w:eastAsia="Times New Roman" w:hAnsi="Times New Roman" w:cs="Times New Roman"/>
                <w:iCs/>
                <w:lang w:val="uk-UA" w:eastAsia="ru-RU"/>
              </w:rPr>
              <w:t> </w:t>
            </w:r>
            <w:r w:rsidRPr="000F6589">
              <w:rPr>
                <w:rFonts w:ascii="Times New Roman" w:eastAsia="Times New Roman" w:hAnsi="Times New Roman" w:cs="Times New Roman"/>
                <w:iCs/>
                <w:lang w:val="uk-UA" w:eastAsia="ru-RU"/>
              </w:rPr>
              <w:t>Сприяння закупівлі сучасної сільськогосподарської техніки за рахунок впровадження компенсації вартості придбаної техніки за рахуно</w:t>
            </w:r>
            <w:r w:rsidR="00A2653B">
              <w:rPr>
                <w:rFonts w:ascii="Times New Roman" w:eastAsia="Times New Roman" w:hAnsi="Times New Roman" w:cs="Times New Roman"/>
                <w:iCs/>
                <w:lang w:val="uk-UA" w:eastAsia="ru-RU"/>
              </w:rPr>
              <w:t>к державних та обласних програм</w:t>
            </w:r>
          </w:p>
        </w:tc>
      </w:tr>
      <w:tr w:rsidR="00612202" w:rsidRPr="000F6589" w14:paraId="2F93D0B7" w14:textId="77777777" w:rsidTr="00637414">
        <w:trPr>
          <w:trHeight w:val="134"/>
        </w:trPr>
        <w:tc>
          <w:tcPr>
            <w:tcW w:w="125" w:type="pct"/>
            <w:tcBorders>
              <w:top w:val="single" w:sz="6" w:space="0" w:color="000000"/>
              <w:left w:val="single" w:sz="6" w:space="0" w:color="000000"/>
              <w:bottom w:val="single" w:sz="6" w:space="0" w:color="000000"/>
              <w:right w:val="single" w:sz="6" w:space="0" w:color="000000"/>
            </w:tcBorders>
          </w:tcPr>
          <w:p w14:paraId="415CF185"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393" w:type="pct"/>
            <w:tcBorders>
              <w:top w:val="single" w:sz="6" w:space="0" w:color="000000"/>
              <w:left w:val="single" w:sz="6" w:space="0" w:color="000000"/>
              <w:bottom w:val="single" w:sz="4" w:space="0" w:color="auto"/>
              <w:right w:val="single" w:sz="6" w:space="0" w:color="000000"/>
            </w:tcBorders>
          </w:tcPr>
          <w:p w14:paraId="25AA5010"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83" w:type="pct"/>
            <w:gridSpan w:val="5"/>
            <w:tcBorders>
              <w:top w:val="single" w:sz="6" w:space="0" w:color="000000"/>
              <w:left w:val="single" w:sz="6" w:space="0" w:color="000000"/>
              <w:bottom w:val="single" w:sz="6" w:space="0" w:color="000000"/>
              <w:right w:val="single" w:sz="6" w:space="0" w:color="000000"/>
            </w:tcBorders>
          </w:tcPr>
          <w:p w14:paraId="11CE3A00" w14:textId="5BE1011E" w:rsidR="00612202" w:rsidRPr="000F6589" w:rsidRDefault="00612202" w:rsidP="00217419">
            <w:pPr>
              <w:spacing w:after="0" w:line="240" w:lineRule="auto"/>
              <w:ind w:left="57" w:right="57"/>
              <w:jc w:val="center"/>
              <w:rPr>
                <w:rFonts w:ascii="Times New Roman" w:eastAsia="Times New Roman" w:hAnsi="Times New Roman" w:cs="Times New Roman"/>
                <w:i/>
                <w:lang w:val="uk-UA" w:eastAsia="ru-RU"/>
              </w:rPr>
            </w:pPr>
            <w:r w:rsidRPr="007247E0">
              <w:rPr>
                <w:rFonts w:ascii="Times New Roman" w:eastAsia="Times New Roman" w:hAnsi="Times New Roman" w:cs="Times New Roman"/>
                <w:color w:val="000000" w:themeColor="text1"/>
                <w:lang w:val="uk-UA" w:eastAsia="ru-RU"/>
              </w:rPr>
              <w:t>2022</w:t>
            </w:r>
            <w:r w:rsidR="007247E0" w:rsidRPr="007247E0">
              <w:rPr>
                <w:rFonts w:ascii="Times New Roman" w:eastAsia="Times New Roman" w:hAnsi="Times New Roman" w:cs="Times New Roman"/>
                <w:i/>
                <w:color w:val="000000" w:themeColor="text1"/>
                <w:lang w:val="uk-UA" w:eastAsia="ru-RU"/>
              </w:rPr>
              <w:t>-</w:t>
            </w:r>
            <w:r w:rsidRPr="007247E0">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612202" w:rsidRPr="000F6589" w14:paraId="1D2F58E2" w14:textId="77777777" w:rsidTr="00E161E8">
        <w:trPr>
          <w:trHeight w:val="280"/>
        </w:trPr>
        <w:tc>
          <w:tcPr>
            <w:tcW w:w="125" w:type="pct"/>
            <w:vMerge w:val="restart"/>
            <w:tcBorders>
              <w:top w:val="single" w:sz="6" w:space="0" w:color="000000"/>
              <w:left w:val="single" w:sz="6" w:space="0" w:color="000000"/>
              <w:right w:val="single" w:sz="4" w:space="0" w:color="auto"/>
            </w:tcBorders>
            <w:vAlign w:val="center"/>
          </w:tcPr>
          <w:p w14:paraId="54BAD798"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393" w:type="pct"/>
            <w:tcBorders>
              <w:top w:val="single" w:sz="4" w:space="0" w:color="auto"/>
              <w:left w:val="single" w:sz="4" w:space="0" w:color="auto"/>
              <w:bottom w:val="single" w:sz="4" w:space="0" w:color="auto"/>
              <w:right w:val="single" w:sz="4" w:space="0" w:color="auto"/>
            </w:tcBorders>
            <w:vAlign w:val="center"/>
          </w:tcPr>
          <w:p w14:paraId="1EEDB744"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943" w:type="pct"/>
            <w:gridSpan w:val="2"/>
            <w:tcBorders>
              <w:top w:val="single" w:sz="6" w:space="0" w:color="000000"/>
              <w:left w:val="single" w:sz="4" w:space="0" w:color="auto"/>
              <w:bottom w:val="single" w:sz="6" w:space="0" w:color="000000"/>
              <w:right w:val="single" w:sz="6" w:space="0" w:color="000000"/>
            </w:tcBorders>
            <w:shd w:val="clear" w:color="auto" w:fill="D9D9D9"/>
            <w:vAlign w:val="center"/>
          </w:tcPr>
          <w:p w14:paraId="209C6566"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AEACEA6"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0692EB"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03F0854"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612202" w:rsidRPr="000F6589" w14:paraId="2C564C47" w14:textId="77777777" w:rsidTr="00E161E8">
        <w:trPr>
          <w:trHeight w:hRule="exact" w:val="284"/>
        </w:trPr>
        <w:tc>
          <w:tcPr>
            <w:tcW w:w="125" w:type="pct"/>
            <w:vMerge/>
            <w:tcBorders>
              <w:left w:val="single" w:sz="6" w:space="0" w:color="000000"/>
              <w:right w:val="single" w:sz="4" w:space="0" w:color="auto"/>
            </w:tcBorders>
            <w:vAlign w:val="center"/>
          </w:tcPr>
          <w:p w14:paraId="3C718BD3" w14:textId="77777777" w:rsidR="00612202" w:rsidRPr="000F6589" w:rsidRDefault="00612202" w:rsidP="00217419">
            <w:pPr>
              <w:spacing w:after="0" w:line="240" w:lineRule="auto"/>
              <w:rPr>
                <w:rFonts w:ascii="Times New Roman" w:eastAsia="Times New Roman" w:hAnsi="Times New Roman" w:cs="Times New Roman"/>
                <w:lang w:val="uk-UA" w:eastAsia="ru-RU"/>
              </w:rPr>
            </w:pPr>
          </w:p>
        </w:tc>
        <w:tc>
          <w:tcPr>
            <w:tcW w:w="1393" w:type="pct"/>
            <w:tcBorders>
              <w:top w:val="single" w:sz="4" w:space="0" w:color="auto"/>
              <w:left w:val="single" w:sz="4" w:space="0" w:color="auto"/>
              <w:bottom w:val="single" w:sz="4" w:space="0" w:color="auto"/>
              <w:right w:val="single" w:sz="4" w:space="0" w:color="auto"/>
            </w:tcBorders>
          </w:tcPr>
          <w:p w14:paraId="6B0E008E" w14:textId="77777777" w:rsidR="00612202" w:rsidRPr="000F6589" w:rsidRDefault="0061220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943" w:type="pct"/>
            <w:gridSpan w:val="2"/>
            <w:tcBorders>
              <w:top w:val="single" w:sz="6" w:space="0" w:color="000000"/>
              <w:left w:val="single" w:sz="4" w:space="0" w:color="auto"/>
              <w:bottom w:val="single" w:sz="6" w:space="0" w:color="000000"/>
              <w:right w:val="single" w:sz="6" w:space="0" w:color="000000"/>
            </w:tcBorders>
            <w:vAlign w:val="center"/>
          </w:tcPr>
          <w:p w14:paraId="13383ECD"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6FCDF1A5"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4ABC4977"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vAlign w:val="center"/>
          </w:tcPr>
          <w:p w14:paraId="345B4441"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550269" w:rsidRPr="000F6589" w14:paraId="25F99814" w14:textId="77777777" w:rsidTr="00E161E8">
        <w:trPr>
          <w:trHeight w:hRule="exact" w:val="284"/>
        </w:trPr>
        <w:tc>
          <w:tcPr>
            <w:tcW w:w="125" w:type="pct"/>
            <w:vMerge/>
            <w:tcBorders>
              <w:left w:val="single" w:sz="6" w:space="0" w:color="000000"/>
              <w:right w:val="single" w:sz="4" w:space="0" w:color="auto"/>
            </w:tcBorders>
            <w:vAlign w:val="center"/>
          </w:tcPr>
          <w:p w14:paraId="05B91165" w14:textId="77777777" w:rsidR="00550269" w:rsidRPr="000F6589" w:rsidRDefault="00550269" w:rsidP="00550269">
            <w:pPr>
              <w:spacing w:after="0" w:line="240" w:lineRule="auto"/>
              <w:rPr>
                <w:rFonts w:ascii="Times New Roman" w:eastAsia="Times New Roman" w:hAnsi="Times New Roman" w:cs="Times New Roman"/>
                <w:lang w:val="uk-UA" w:eastAsia="ru-RU"/>
              </w:rPr>
            </w:pPr>
          </w:p>
        </w:tc>
        <w:tc>
          <w:tcPr>
            <w:tcW w:w="1393" w:type="pct"/>
            <w:tcBorders>
              <w:top w:val="single" w:sz="4" w:space="0" w:color="auto"/>
              <w:left w:val="single" w:sz="4" w:space="0" w:color="auto"/>
              <w:bottom w:val="single" w:sz="4" w:space="0" w:color="auto"/>
              <w:right w:val="single" w:sz="4" w:space="0" w:color="auto"/>
            </w:tcBorders>
          </w:tcPr>
          <w:p w14:paraId="27DCFBC0" w14:textId="77777777" w:rsidR="00550269" w:rsidRPr="000F6589" w:rsidRDefault="00550269" w:rsidP="0055026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943" w:type="pct"/>
            <w:gridSpan w:val="2"/>
            <w:tcBorders>
              <w:top w:val="single" w:sz="6" w:space="0" w:color="000000"/>
              <w:left w:val="single" w:sz="4" w:space="0" w:color="auto"/>
              <w:bottom w:val="single" w:sz="6" w:space="0" w:color="000000"/>
              <w:right w:val="single" w:sz="6" w:space="0" w:color="000000"/>
            </w:tcBorders>
          </w:tcPr>
          <w:p w14:paraId="63B2C718" w14:textId="6C69D36E" w:rsidR="00550269" w:rsidRPr="00550269" w:rsidRDefault="00550269" w:rsidP="00550269">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20,0</w:t>
            </w:r>
          </w:p>
        </w:tc>
        <w:tc>
          <w:tcPr>
            <w:tcW w:w="847" w:type="pct"/>
            <w:tcBorders>
              <w:top w:val="single" w:sz="6" w:space="0" w:color="000000"/>
              <w:left w:val="single" w:sz="6" w:space="0" w:color="000000"/>
              <w:bottom w:val="single" w:sz="6" w:space="0" w:color="000000"/>
              <w:right w:val="single" w:sz="6" w:space="0" w:color="000000"/>
            </w:tcBorders>
          </w:tcPr>
          <w:p w14:paraId="5C8CD575" w14:textId="00234A0C" w:rsidR="00550269" w:rsidRPr="00550269" w:rsidRDefault="00550269" w:rsidP="00550269">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20,0</w:t>
            </w:r>
          </w:p>
        </w:tc>
        <w:tc>
          <w:tcPr>
            <w:tcW w:w="731" w:type="pct"/>
            <w:tcBorders>
              <w:top w:val="single" w:sz="6" w:space="0" w:color="000000"/>
              <w:left w:val="single" w:sz="6" w:space="0" w:color="000000"/>
              <w:bottom w:val="single" w:sz="6" w:space="0" w:color="000000"/>
              <w:right w:val="single" w:sz="6" w:space="0" w:color="000000"/>
            </w:tcBorders>
          </w:tcPr>
          <w:p w14:paraId="21E5DF5E" w14:textId="77B028BF" w:rsidR="00550269" w:rsidRPr="00550269" w:rsidRDefault="00550269" w:rsidP="00550269">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20,0</w:t>
            </w:r>
          </w:p>
        </w:tc>
        <w:tc>
          <w:tcPr>
            <w:tcW w:w="961" w:type="pct"/>
            <w:tcBorders>
              <w:top w:val="single" w:sz="6" w:space="0" w:color="000000"/>
              <w:left w:val="single" w:sz="6" w:space="0" w:color="000000"/>
              <w:bottom w:val="single" w:sz="6" w:space="0" w:color="000000"/>
              <w:right w:val="single" w:sz="6" w:space="0" w:color="000000"/>
            </w:tcBorders>
          </w:tcPr>
          <w:p w14:paraId="0AB6E847" w14:textId="0401910F" w:rsidR="00550269" w:rsidRPr="00550269" w:rsidRDefault="00550269" w:rsidP="00550269">
            <w:pPr>
              <w:spacing w:after="0" w:line="240" w:lineRule="auto"/>
              <w:jc w:val="center"/>
              <w:rPr>
                <w:rFonts w:ascii="Times New Roman" w:eastAsia="Times New Roman" w:hAnsi="Times New Roman" w:cs="Times New Roman"/>
                <w:lang w:val="uk-UA" w:eastAsia="ru-RU"/>
              </w:rPr>
            </w:pPr>
            <w:r w:rsidRPr="00550269">
              <w:rPr>
                <w:rFonts w:ascii="Times New Roman" w:hAnsi="Times New Roman" w:cs="Times New Roman"/>
              </w:rPr>
              <w:t>60,0</w:t>
            </w:r>
          </w:p>
        </w:tc>
      </w:tr>
      <w:tr w:rsidR="00612202" w:rsidRPr="000F6589" w14:paraId="0FD087D2" w14:textId="77777777" w:rsidTr="00E161E8">
        <w:trPr>
          <w:trHeight w:hRule="exact" w:val="284"/>
        </w:trPr>
        <w:tc>
          <w:tcPr>
            <w:tcW w:w="125" w:type="pct"/>
            <w:vMerge/>
            <w:tcBorders>
              <w:left w:val="single" w:sz="6" w:space="0" w:color="000000"/>
              <w:bottom w:val="single" w:sz="6" w:space="0" w:color="000000"/>
              <w:right w:val="single" w:sz="4" w:space="0" w:color="auto"/>
            </w:tcBorders>
            <w:vAlign w:val="center"/>
          </w:tcPr>
          <w:p w14:paraId="734BF827" w14:textId="77777777" w:rsidR="00612202" w:rsidRPr="000F6589" w:rsidRDefault="00612202" w:rsidP="00217419">
            <w:pPr>
              <w:spacing w:after="0" w:line="240" w:lineRule="auto"/>
              <w:rPr>
                <w:rFonts w:ascii="Times New Roman" w:eastAsia="Times New Roman" w:hAnsi="Times New Roman" w:cs="Times New Roman"/>
                <w:lang w:val="uk-UA" w:eastAsia="ru-RU"/>
              </w:rPr>
            </w:pPr>
          </w:p>
        </w:tc>
        <w:tc>
          <w:tcPr>
            <w:tcW w:w="1393" w:type="pct"/>
            <w:tcBorders>
              <w:top w:val="single" w:sz="4" w:space="0" w:color="auto"/>
              <w:left w:val="single" w:sz="4" w:space="0" w:color="auto"/>
              <w:bottom w:val="single" w:sz="4" w:space="0" w:color="auto"/>
              <w:right w:val="single" w:sz="4" w:space="0" w:color="auto"/>
            </w:tcBorders>
          </w:tcPr>
          <w:p w14:paraId="447BD58C" w14:textId="77777777" w:rsidR="00612202" w:rsidRPr="000F6589" w:rsidRDefault="0061220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943" w:type="pct"/>
            <w:gridSpan w:val="2"/>
            <w:tcBorders>
              <w:top w:val="single" w:sz="6" w:space="0" w:color="000000"/>
              <w:left w:val="single" w:sz="4" w:space="0" w:color="auto"/>
              <w:bottom w:val="single" w:sz="6" w:space="0" w:color="000000"/>
              <w:right w:val="single" w:sz="6" w:space="0" w:color="000000"/>
            </w:tcBorders>
            <w:vAlign w:val="center"/>
          </w:tcPr>
          <w:p w14:paraId="5DBC2C8E" w14:textId="3436430D" w:rsidR="00612202" w:rsidRPr="000F6589" w:rsidRDefault="00800C4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w:t>
            </w:r>
          </w:p>
        </w:tc>
        <w:tc>
          <w:tcPr>
            <w:tcW w:w="847" w:type="pct"/>
            <w:tcBorders>
              <w:top w:val="single" w:sz="6" w:space="0" w:color="000000"/>
              <w:left w:val="single" w:sz="6" w:space="0" w:color="000000"/>
              <w:bottom w:val="single" w:sz="6" w:space="0" w:color="000000"/>
              <w:right w:val="single" w:sz="6" w:space="0" w:color="000000"/>
            </w:tcBorders>
            <w:vAlign w:val="center"/>
          </w:tcPr>
          <w:p w14:paraId="1706357B" w14:textId="2DC5908C" w:rsidR="00612202" w:rsidRPr="000F6589" w:rsidRDefault="00800C4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500,0</w:t>
            </w:r>
          </w:p>
        </w:tc>
        <w:tc>
          <w:tcPr>
            <w:tcW w:w="731" w:type="pct"/>
            <w:tcBorders>
              <w:top w:val="single" w:sz="6" w:space="0" w:color="000000"/>
              <w:left w:val="single" w:sz="6" w:space="0" w:color="000000"/>
              <w:bottom w:val="single" w:sz="6" w:space="0" w:color="000000"/>
              <w:right w:val="single" w:sz="6" w:space="0" w:color="000000"/>
            </w:tcBorders>
            <w:vAlign w:val="center"/>
          </w:tcPr>
          <w:p w14:paraId="643E66C1" w14:textId="32C0F32E" w:rsidR="00612202" w:rsidRPr="000F6589" w:rsidRDefault="00800C4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700,0</w:t>
            </w:r>
          </w:p>
        </w:tc>
        <w:tc>
          <w:tcPr>
            <w:tcW w:w="961" w:type="pct"/>
            <w:tcBorders>
              <w:top w:val="single" w:sz="6" w:space="0" w:color="000000"/>
              <w:left w:val="single" w:sz="6" w:space="0" w:color="000000"/>
              <w:bottom w:val="single" w:sz="6" w:space="0" w:color="000000"/>
              <w:right w:val="single" w:sz="6" w:space="0" w:color="000000"/>
            </w:tcBorders>
            <w:vAlign w:val="center"/>
          </w:tcPr>
          <w:p w14:paraId="48F8E75C" w14:textId="3868E238" w:rsidR="00612202" w:rsidRPr="000F6589" w:rsidRDefault="00800C4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1400,0</w:t>
            </w:r>
          </w:p>
        </w:tc>
      </w:tr>
      <w:tr w:rsidR="00612202" w:rsidRPr="007241B1" w14:paraId="6AAD0EA9" w14:textId="77777777" w:rsidTr="00637414">
        <w:trPr>
          <w:trHeight w:val="232"/>
        </w:trPr>
        <w:tc>
          <w:tcPr>
            <w:tcW w:w="125" w:type="pct"/>
            <w:tcBorders>
              <w:top w:val="single" w:sz="6" w:space="0" w:color="000000"/>
              <w:left w:val="single" w:sz="6" w:space="0" w:color="000000"/>
              <w:bottom w:val="single" w:sz="6" w:space="0" w:color="000000"/>
              <w:right w:val="single" w:sz="6" w:space="0" w:color="000000"/>
            </w:tcBorders>
          </w:tcPr>
          <w:p w14:paraId="4DF73D22"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393" w:type="pct"/>
            <w:tcBorders>
              <w:top w:val="single" w:sz="6" w:space="0" w:color="000000"/>
              <w:left w:val="single" w:sz="6" w:space="0" w:color="000000"/>
              <w:bottom w:val="single" w:sz="6" w:space="0" w:color="000000"/>
              <w:right w:val="single" w:sz="6" w:space="0" w:color="000000"/>
            </w:tcBorders>
            <w:vAlign w:val="center"/>
          </w:tcPr>
          <w:p w14:paraId="20F123E2" w14:textId="499C9135" w:rsidR="00612202" w:rsidRPr="000F6589" w:rsidRDefault="00BC4D3E" w:rsidP="00BC4D3E">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Ключові потенційні учасники реалізації</w:t>
            </w:r>
            <w:r w:rsidR="00421D5F" w:rsidRPr="000F6589">
              <w:rPr>
                <w:rFonts w:ascii="Times New Roman" w:eastAsia="Times New Roman" w:hAnsi="Times New Roman" w:cs="Times New Roman"/>
                <w:bCs/>
                <w:lang w:val="uk-UA" w:eastAsia="ru-RU"/>
              </w:rPr>
              <w:t xml:space="preserve"> </w:t>
            </w:r>
            <w:r w:rsidRPr="000F6589">
              <w:rPr>
                <w:rFonts w:ascii="Times New Roman" w:eastAsia="Times New Roman" w:hAnsi="Times New Roman" w:cs="Times New Roman"/>
                <w:bCs/>
                <w:lang w:val="uk-UA" w:eastAsia="ru-RU"/>
              </w:rPr>
              <w:t>проєкту</w:t>
            </w:r>
          </w:p>
        </w:tc>
        <w:tc>
          <w:tcPr>
            <w:tcW w:w="3483" w:type="pct"/>
            <w:gridSpan w:val="5"/>
            <w:tcBorders>
              <w:top w:val="single" w:sz="6" w:space="0" w:color="000000"/>
              <w:left w:val="single" w:sz="6" w:space="0" w:color="000000"/>
              <w:bottom w:val="single" w:sz="6" w:space="0" w:color="000000"/>
              <w:right w:val="single" w:sz="6" w:space="0" w:color="000000"/>
            </w:tcBorders>
          </w:tcPr>
          <w:p w14:paraId="5DFA6978" w14:textId="6085A9FB" w:rsidR="00612202" w:rsidRPr="000F6589" w:rsidRDefault="009C618E" w:rsidP="0021741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w:t>
            </w:r>
            <w:r w:rsidR="00BC4D3E" w:rsidRPr="000F6589">
              <w:rPr>
                <w:rFonts w:ascii="Times New Roman" w:eastAsia="Times New Roman" w:hAnsi="Times New Roman" w:cs="Times New Roman"/>
                <w:lang w:val="uk-UA" w:eastAsia="ru-RU"/>
              </w:rPr>
              <w:t>правління з розвитку аграрного сектору та сільських територій виконавчого комітету міської ради</w:t>
            </w:r>
          </w:p>
        </w:tc>
      </w:tr>
      <w:tr w:rsidR="00E64F78" w:rsidRPr="000F6589" w14:paraId="56922252" w14:textId="77777777" w:rsidTr="00637414">
        <w:trPr>
          <w:trHeight w:val="286"/>
        </w:trPr>
        <w:tc>
          <w:tcPr>
            <w:tcW w:w="125" w:type="pct"/>
            <w:tcBorders>
              <w:top w:val="single" w:sz="6" w:space="0" w:color="000000"/>
              <w:left w:val="single" w:sz="6" w:space="0" w:color="000000"/>
              <w:bottom w:val="single" w:sz="6" w:space="0" w:color="000000"/>
              <w:right w:val="single" w:sz="6" w:space="0" w:color="000000"/>
            </w:tcBorders>
          </w:tcPr>
          <w:p w14:paraId="42093F90"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66" w:type="pct"/>
            <w:gridSpan w:val="2"/>
            <w:tcBorders>
              <w:top w:val="single" w:sz="6" w:space="0" w:color="000000"/>
              <w:left w:val="single" w:sz="6" w:space="0" w:color="000000"/>
              <w:bottom w:val="single" w:sz="6" w:space="0" w:color="000000"/>
              <w:right w:val="single" w:sz="6" w:space="0" w:color="000000"/>
            </w:tcBorders>
            <w:vAlign w:val="center"/>
          </w:tcPr>
          <w:p w14:paraId="77D83EDE"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w:t>
            </w:r>
            <w:r>
              <w:rPr>
                <w:rFonts w:ascii="Times New Roman" w:eastAsia="Times New Roman" w:hAnsi="Times New Roman" w:cs="Times New Roman"/>
                <w:lang w:val="uk-UA" w:eastAsia="ru-RU"/>
              </w:rPr>
              <w:t>ва завдання Стратегії розвитку</w:t>
            </w:r>
          </w:p>
        </w:tc>
        <w:tc>
          <w:tcPr>
            <w:tcW w:w="3410" w:type="pct"/>
            <w:gridSpan w:val="4"/>
            <w:tcBorders>
              <w:top w:val="single" w:sz="6" w:space="0" w:color="000000"/>
              <w:left w:val="single" w:sz="6" w:space="0" w:color="000000"/>
              <w:bottom w:val="single" w:sz="6" w:space="0" w:color="000000"/>
              <w:right w:val="single" w:sz="6" w:space="0" w:color="000000"/>
            </w:tcBorders>
          </w:tcPr>
          <w:p w14:paraId="3DF0B665" w14:textId="49963AE3" w:rsidR="00E64F78" w:rsidRPr="000F6589" w:rsidRDefault="00190D4C"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1.3.2</w:t>
            </w:r>
            <w:r w:rsidR="00E64F78" w:rsidRPr="000F6589">
              <w:rPr>
                <w:rFonts w:ascii="Times New Roman" w:eastAsia="Times New Roman" w:hAnsi="Times New Roman" w:cs="Times New Roman"/>
                <w:lang w:val="uk-UA" w:eastAsia="ru-RU"/>
              </w:rPr>
              <w:t xml:space="preserve"> Розвиток органічного виробництва в рослинництві, впровадження нетрадиційних видів сільськогосподарських культур</w:t>
            </w:r>
          </w:p>
        </w:tc>
      </w:tr>
      <w:tr w:rsidR="00E64F78" w:rsidRPr="000F6589" w14:paraId="4815932E" w14:textId="77777777" w:rsidTr="00637414">
        <w:trPr>
          <w:trHeight w:val="459"/>
        </w:trPr>
        <w:tc>
          <w:tcPr>
            <w:tcW w:w="125" w:type="pct"/>
            <w:tcBorders>
              <w:top w:val="single" w:sz="6" w:space="0" w:color="000000"/>
              <w:left w:val="single" w:sz="6" w:space="0" w:color="000000"/>
              <w:bottom w:val="single" w:sz="6" w:space="0" w:color="000000"/>
              <w:right w:val="single" w:sz="6" w:space="0" w:color="000000"/>
            </w:tcBorders>
          </w:tcPr>
          <w:p w14:paraId="3F3B97A1"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66" w:type="pct"/>
            <w:gridSpan w:val="2"/>
            <w:tcBorders>
              <w:top w:val="single" w:sz="6" w:space="0" w:color="000000"/>
              <w:left w:val="single" w:sz="6" w:space="0" w:color="000000"/>
              <w:bottom w:val="single" w:sz="6" w:space="0" w:color="000000"/>
              <w:right w:val="single" w:sz="6" w:space="0" w:color="000000"/>
            </w:tcBorders>
            <w:vAlign w:val="center"/>
          </w:tcPr>
          <w:p w14:paraId="6C34CE48"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40DA9558"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10" w:type="pct"/>
            <w:gridSpan w:val="4"/>
            <w:tcBorders>
              <w:top w:val="single" w:sz="6" w:space="0" w:color="000000"/>
              <w:left w:val="single" w:sz="6" w:space="0" w:color="000000"/>
              <w:bottom w:val="single" w:sz="6" w:space="0" w:color="000000"/>
              <w:right w:val="single" w:sz="6" w:space="0" w:color="000000"/>
            </w:tcBorders>
            <w:shd w:val="clear" w:color="auto" w:fill="F2F2F2"/>
          </w:tcPr>
          <w:p w14:paraId="1CA02E1B" w14:textId="77777777" w:rsidR="00E64F78" w:rsidRPr="000F6589" w:rsidRDefault="00E64F78" w:rsidP="009200F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Розвиток перспективних видів підприємництва в аграрному секторі громади</w:t>
            </w:r>
          </w:p>
        </w:tc>
      </w:tr>
      <w:tr w:rsidR="00E64F78" w:rsidRPr="001C55FF" w14:paraId="735B6D41" w14:textId="77777777" w:rsidTr="00637414">
        <w:tc>
          <w:tcPr>
            <w:tcW w:w="125" w:type="pct"/>
            <w:tcBorders>
              <w:top w:val="single" w:sz="6" w:space="0" w:color="000000"/>
              <w:left w:val="single" w:sz="6" w:space="0" w:color="000000"/>
              <w:bottom w:val="single" w:sz="6" w:space="0" w:color="000000"/>
              <w:right w:val="single" w:sz="6" w:space="0" w:color="000000"/>
            </w:tcBorders>
          </w:tcPr>
          <w:p w14:paraId="7EBC2F96"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66" w:type="pct"/>
            <w:gridSpan w:val="2"/>
            <w:tcBorders>
              <w:top w:val="single" w:sz="6" w:space="0" w:color="000000"/>
              <w:left w:val="single" w:sz="6" w:space="0" w:color="000000"/>
              <w:bottom w:val="single" w:sz="6" w:space="0" w:color="000000"/>
              <w:right w:val="single" w:sz="6" w:space="0" w:color="000000"/>
            </w:tcBorders>
            <w:vAlign w:val="center"/>
          </w:tcPr>
          <w:p w14:paraId="147A9291"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10" w:type="pct"/>
            <w:gridSpan w:val="4"/>
            <w:tcBorders>
              <w:top w:val="single" w:sz="6" w:space="0" w:color="000000"/>
              <w:left w:val="single" w:sz="6" w:space="0" w:color="000000"/>
              <w:bottom w:val="single" w:sz="6" w:space="0" w:color="000000"/>
              <w:right w:val="single" w:sz="6" w:space="0" w:color="000000"/>
            </w:tcBorders>
          </w:tcPr>
          <w:p w14:paraId="3D558EEE" w14:textId="77777777" w:rsidR="00E64F78" w:rsidRDefault="00E64F78"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Pr="000F6589">
              <w:rPr>
                <w:rFonts w:ascii="Times New Roman" w:eastAsia="Times New Roman" w:hAnsi="Times New Roman" w:cs="Times New Roman"/>
                <w:lang w:val="uk-UA" w:eastAsia="ru-RU"/>
              </w:rPr>
              <w:t>Стимулювання агроекологічного напряму в сільському господарстві, зокрема розвитку альтернативного (органічного) землеробства та налагодження ринку збуту екологі</w:t>
            </w:r>
            <w:r>
              <w:rPr>
                <w:rFonts w:ascii="Times New Roman" w:eastAsia="Times New Roman" w:hAnsi="Times New Roman" w:cs="Times New Roman"/>
                <w:lang w:val="uk-UA" w:eastAsia="ru-RU"/>
              </w:rPr>
              <w:t>чно чистих продуктів харчування;</w:t>
            </w:r>
          </w:p>
          <w:p w14:paraId="16591A87" w14:textId="2F01C14A" w:rsidR="00E64F78" w:rsidRPr="000F6589" w:rsidRDefault="00E64F78"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w:t>
            </w:r>
            <w:r w:rsidRPr="000F6589">
              <w:rPr>
                <w:rFonts w:ascii="Times New Roman" w:eastAsia="Times New Roman" w:hAnsi="Times New Roman" w:cs="Times New Roman"/>
                <w:lang w:val="uk-UA" w:eastAsia="ru-RU"/>
              </w:rPr>
              <w:t>Розширення напрямків вирощування нетрадиційних видів сільськогосподарських культур та тварин</w:t>
            </w:r>
          </w:p>
        </w:tc>
      </w:tr>
      <w:tr w:rsidR="00E64F78" w:rsidRPr="001C55FF" w14:paraId="43B2A302" w14:textId="77777777" w:rsidTr="00637414">
        <w:tc>
          <w:tcPr>
            <w:tcW w:w="125" w:type="pct"/>
            <w:tcBorders>
              <w:top w:val="single" w:sz="6" w:space="0" w:color="000000"/>
              <w:left w:val="single" w:sz="6" w:space="0" w:color="000000"/>
              <w:bottom w:val="single" w:sz="6" w:space="0" w:color="000000"/>
              <w:right w:val="single" w:sz="6" w:space="0" w:color="000000"/>
            </w:tcBorders>
          </w:tcPr>
          <w:p w14:paraId="157B4A01"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66" w:type="pct"/>
            <w:gridSpan w:val="2"/>
            <w:tcBorders>
              <w:top w:val="single" w:sz="6" w:space="0" w:color="000000"/>
              <w:left w:val="single" w:sz="6" w:space="0" w:color="000000"/>
              <w:bottom w:val="single" w:sz="6" w:space="0" w:color="000000"/>
              <w:right w:val="single" w:sz="6" w:space="0" w:color="000000"/>
            </w:tcBorders>
          </w:tcPr>
          <w:p w14:paraId="35D2D7B7"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10" w:type="pct"/>
            <w:gridSpan w:val="4"/>
            <w:tcBorders>
              <w:top w:val="single" w:sz="6" w:space="0" w:color="000000"/>
              <w:left w:val="single" w:sz="6" w:space="0" w:color="000000"/>
              <w:bottom w:val="single" w:sz="6" w:space="0" w:color="000000"/>
              <w:right w:val="single" w:sz="6" w:space="0" w:color="000000"/>
            </w:tcBorders>
          </w:tcPr>
          <w:p w14:paraId="74AA48AA" w14:textId="0DFB48B6" w:rsidR="00E64F78" w:rsidRPr="000F6589" w:rsidRDefault="00E64F78" w:rsidP="009200F9">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w:t>
            </w:r>
            <w:r w:rsidR="006C1D50">
              <w:rPr>
                <w:rFonts w:ascii="Times New Roman" w:eastAsia="Times New Roman" w:hAnsi="Times New Roman" w:cs="Times New Roman"/>
                <w:lang w:val="uk-UA" w:eastAsia="ru-RU"/>
              </w:rPr>
              <w:t xml:space="preserve">тинівська міська територіальна </w:t>
            </w:r>
            <w:r>
              <w:rPr>
                <w:rFonts w:ascii="Times New Roman" w:eastAsia="Times New Roman" w:hAnsi="Times New Roman" w:cs="Times New Roman"/>
                <w:lang w:val="uk-UA" w:eastAsia="ru-RU"/>
              </w:rPr>
              <w:t>громада</w:t>
            </w:r>
          </w:p>
        </w:tc>
      </w:tr>
      <w:tr w:rsidR="00E64F78" w:rsidRPr="00843D54" w14:paraId="6E2C99E6" w14:textId="77777777" w:rsidTr="00637414">
        <w:trPr>
          <w:trHeight w:val="344"/>
        </w:trPr>
        <w:tc>
          <w:tcPr>
            <w:tcW w:w="125" w:type="pct"/>
            <w:tcBorders>
              <w:top w:val="single" w:sz="6" w:space="0" w:color="000000"/>
              <w:left w:val="single" w:sz="6" w:space="0" w:color="000000"/>
              <w:bottom w:val="single" w:sz="6" w:space="0" w:color="000000"/>
              <w:right w:val="single" w:sz="6" w:space="0" w:color="000000"/>
            </w:tcBorders>
          </w:tcPr>
          <w:p w14:paraId="37246A4E"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66" w:type="pct"/>
            <w:gridSpan w:val="2"/>
            <w:tcBorders>
              <w:top w:val="single" w:sz="6" w:space="0" w:color="000000"/>
              <w:left w:val="single" w:sz="6" w:space="0" w:color="000000"/>
              <w:bottom w:val="single" w:sz="6" w:space="0" w:color="000000"/>
              <w:right w:val="single" w:sz="6" w:space="0" w:color="000000"/>
            </w:tcBorders>
          </w:tcPr>
          <w:p w14:paraId="0B0EFF5E"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10" w:type="pct"/>
            <w:gridSpan w:val="4"/>
            <w:tcBorders>
              <w:top w:val="single" w:sz="6" w:space="0" w:color="000000"/>
              <w:left w:val="single" w:sz="6" w:space="0" w:color="000000"/>
              <w:bottom w:val="single" w:sz="6" w:space="0" w:color="000000"/>
              <w:right w:val="single" w:sz="6" w:space="0" w:color="000000"/>
            </w:tcBorders>
          </w:tcPr>
          <w:p w14:paraId="59676222" w14:textId="77777777" w:rsidR="00E64F78" w:rsidRPr="000F6589" w:rsidRDefault="00E64F78" w:rsidP="009200F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E64F78" w:rsidRPr="000F6589" w14:paraId="60FAD81E" w14:textId="77777777" w:rsidTr="00637414">
        <w:tc>
          <w:tcPr>
            <w:tcW w:w="125" w:type="pct"/>
            <w:tcBorders>
              <w:top w:val="single" w:sz="6" w:space="0" w:color="000000"/>
              <w:left w:val="single" w:sz="6" w:space="0" w:color="000000"/>
              <w:bottom w:val="single" w:sz="6" w:space="0" w:color="000000"/>
              <w:right w:val="single" w:sz="6" w:space="0" w:color="000000"/>
            </w:tcBorders>
          </w:tcPr>
          <w:p w14:paraId="40190DCE"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66" w:type="pct"/>
            <w:gridSpan w:val="2"/>
            <w:tcBorders>
              <w:top w:val="single" w:sz="6" w:space="0" w:color="000000"/>
              <w:left w:val="single" w:sz="6" w:space="0" w:color="000000"/>
              <w:bottom w:val="single" w:sz="6" w:space="0" w:color="000000"/>
              <w:right w:val="single" w:sz="6" w:space="0" w:color="000000"/>
            </w:tcBorders>
          </w:tcPr>
          <w:p w14:paraId="1C337E6A"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10" w:type="pct"/>
            <w:gridSpan w:val="4"/>
            <w:tcBorders>
              <w:top w:val="single" w:sz="6" w:space="0" w:color="000000"/>
              <w:left w:val="single" w:sz="6" w:space="0" w:color="000000"/>
              <w:bottom w:val="single" w:sz="6" w:space="0" w:color="000000"/>
              <w:right w:val="single" w:sz="6" w:space="0" w:color="000000"/>
            </w:tcBorders>
          </w:tcPr>
          <w:p w14:paraId="7E857588" w14:textId="64AE1387" w:rsidR="00E64F78" w:rsidRPr="000F6589" w:rsidRDefault="00E64F78" w:rsidP="009200F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Перевагою органічного виробництва є те, що </w:t>
            </w:r>
            <w:r w:rsidRPr="00254A5B">
              <w:rPr>
                <w:rFonts w:ascii="Times New Roman" w:eastAsia="Times New Roman" w:hAnsi="Times New Roman" w:cs="Times New Roman"/>
                <w:lang w:val="uk-UA" w:eastAsia="ru-RU"/>
              </w:rPr>
              <w:t>воно</w:t>
            </w:r>
            <w:r w:rsidRPr="000F6589">
              <w:rPr>
                <w:rFonts w:ascii="Times New Roman" w:eastAsia="Times New Roman" w:hAnsi="Times New Roman" w:cs="Times New Roman"/>
                <w:lang w:val="uk-UA" w:eastAsia="ru-RU"/>
              </w:rPr>
              <w:t xml:space="preserve"> має високий потенціал для підвищення рівня зайнятості сільського населення та сприяє роботі дрібних фермерських господарств. Разом зі зростанням органічного сектора зростатиме і працевлаштування місцевого населення, оскільки органічне землеробство менш механізоване і потребує більше ручної праці. Розвиток нетрадиційних видів сільськогосподарських культур сприятиме ефективному використанню сільськогосподарських угідь, знизить проблему сільського безробіття та міграції мол</w:t>
            </w:r>
            <w:r w:rsidRPr="009C618E">
              <w:rPr>
                <w:rFonts w:ascii="Times New Roman" w:eastAsia="Times New Roman" w:hAnsi="Times New Roman" w:cs="Times New Roman"/>
                <w:color w:val="000000" w:themeColor="text1"/>
                <w:lang w:val="uk-UA" w:eastAsia="ru-RU"/>
              </w:rPr>
              <w:t>оді</w:t>
            </w:r>
          </w:p>
        </w:tc>
      </w:tr>
      <w:tr w:rsidR="00E64F78" w:rsidRPr="00E120F3" w14:paraId="45958D69" w14:textId="77777777" w:rsidTr="00637414">
        <w:tc>
          <w:tcPr>
            <w:tcW w:w="125" w:type="pct"/>
            <w:tcBorders>
              <w:top w:val="single" w:sz="6" w:space="0" w:color="000000"/>
              <w:left w:val="single" w:sz="6" w:space="0" w:color="000000"/>
              <w:right w:val="single" w:sz="6" w:space="0" w:color="000000"/>
            </w:tcBorders>
          </w:tcPr>
          <w:p w14:paraId="1241DE87"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66" w:type="pct"/>
            <w:gridSpan w:val="2"/>
            <w:tcBorders>
              <w:top w:val="single" w:sz="6" w:space="0" w:color="000000"/>
              <w:left w:val="single" w:sz="6" w:space="0" w:color="000000"/>
              <w:bottom w:val="single" w:sz="6" w:space="0" w:color="000000"/>
              <w:right w:val="single" w:sz="6" w:space="0" w:color="000000"/>
            </w:tcBorders>
          </w:tcPr>
          <w:p w14:paraId="04029C8A"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10" w:type="pct"/>
            <w:gridSpan w:val="4"/>
            <w:tcBorders>
              <w:top w:val="single" w:sz="6" w:space="0" w:color="000000"/>
              <w:left w:val="single" w:sz="6" w:space="0" w:color="000000"/>
              <w:bottom w:val="single" w:sz="6" w:space="0" w:color="000000"/>
              <w:right w:val="single" w:sz="6" w:space="0" w:color="000000"/>
            </w:tcBorders>
          </w:tcPr>
          <w:p w14:paraId="632A9C99" w14:textId="1459F5CF" w:rsidR="00E64F78"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E64F78">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Збільшення кількості</w:t>
            </w:r>
            <w:r w:rsidR="00E64F78" w:rsidRPr="000F6589">
              <w:rPr>
                <w:rFonts w:ascii="Times New Roman" w:eastAsia="Times New Roman" w:hAnsi="Times New Roman" w:cs="Times New Roman"/>
                <w:lang w:val="uk-UA" w:eastAsia="ru-RU"/>
              </w:rPr>
              <w:t xml:space="preserve"> працевлаштованих пра</w:t>
            </w:r>
            <w:r w:rsidR="00E64F78">
              <w:rPr>
                <w:rFonts w:ascii="Times New Roman" w:eastAsia="Times New Roman" w:hAnsi="Times New Roman" w:cs="Times New Roman"/>
                <w:lang w:val="uk-UA" w:eastAsia="ru-RU"/>
              </w:rPr>
              <w:t>цівників у сільській місцевості;</w:t>
            </w:r>
          </w:p>
          <w:p w14:paraId="74C68FE4" w14:textId="26EEE1F4" w:rsidR="00E64F78"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64F78">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Забезпечення</w:t>
            </w:r>
            <w:r w:rsidR="00E64F78" w:rsidRPr="000F6589">
              <w:rPr>
                <w:rFonts w:ascii="Times New Roman" w:eastAsia="Times New Roman" w:hAnsi="Times New Roman" w:cs="Times New Roman"/>
                <w:lang w:val="uk-UA" w:eastAsia="ru-RU"/>
              </w:rPr>
              <w:t xml:space="preserve"> населення громади екологічно чистими продуктами харчування та п</w:t>
            </w:r>
            <w:r w:rsidR="00E64F78">
              <w:rPr>
                <w:rFonts w:ascii="Times New Roman" w:eastAsia="Times New Roman" w:hAnsi="Times New Roman" w:cs="Times New Roman"/>
                <w:lang w:val="uk-UA" w:eastAsia="ru-RU"/>
              </w:rPr>
              <w:t>родукцією високого рівня якості;</w:t>
            </w:r>
          </w:p>
          <w:p w14:paraId="008B16C4" w14:textId="3C44883F" w:rsidR="00E64F78"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Розширення</w:t>
            </w:r>
            <w:r w:rsidR="00E64F78" w:rsidRPr="000F6589">
              <w:rPr>
                <w:rFonts w:ascii="Times New Roman" w:eastAsia="Times New Roman" w:hAnsi="Times New Roman" w:cs="Times New Roman"/>
                <w:lang w:val="uk-UA" w:eastAsia="ru-RU"/>
              </w:rPr>
              <w:t xml:space="preserve"> асортимент</w:t>
            </w:r>
            <w:r>
              <w:rPr>
                <w:rFonts w:ascii="Times New Roman" w:eastAsia="Times New Roman" w:hAnsi="Times New Roman" w:cs="Times New Roman"/>
                <w:lang w:val="uk-UA" w:eastAsia="ru-RU"/>
              </w:rPr>
              <w:t>у</w:t>
            </w:r>
            <w:r w:rsidR="00E64F78" w:rsidRPr="000F6589">
              <w:rPr>
                <w:rFonts w:ascii="Times New Roman" w:eastAsia="Times New Roman" w:hAnsi="Times New Roman" w:cs="Times New Roman"/>
                <w:lang w:val="uk-UA" w:eastAsia="ru-RU"/>
              </w:rPr>
              <w:t xml:space="preserve"> сільськогоспода</w:t>
            </w:r>
            <w:r w:rsidR="00E64F78">
              <w:rPr>
                <w:rFonts w:ascii="Times New Roman" w:eastAsia="Times New Roman" w:hAnsi="Times New Roman" w:cs="Times New Roman"/>
                <w:lang w:val="uk-UA" w:eastAsia="ru-RU"/>
              </w:rPr>
              <w:t>рського виробництва;</w:t>
            </w:r>
          </w:p>
          <w:p w14:paraId="72F51745" w14:textId="037EEB48" w:rsidR="00E64F78"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E64F78">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Забезпечення</w:t>
            </w:r>
            <w:r w:rsidR="00E64F78" w:rsidRPr="000F6589">
              <w:rPr>
                <w:rFonts w:ascii="Times New Roman" w:eastAsia="Times New Roman" w:hAnsi="Times New Roman" w:cs="Times New Roman"/>
                <w:lang w:val="uk-UA" w:eastAsia="ru-RU"/>
              </w:rPr>
              <w:t xml:space="preserve"> доступ</w:t>
            </w:r>
            <w:r>
              <w:rPr>
                <w:rFonts w:ascii="Times New Roman" w:eastAsia="Times New Roman" w:hAnsi="Times New Roman" w:cs="Times New Roman"/>
                <w:lang w:val="uk-UA" w:eastAsia="ru-RU"/>
              </w:rPr>
              <w:t>у</w:t>
            </w:r>
            <w:r w:rsidR="00E64F78" w:rsidRPr="000F6589">
              <w:rPr>
                <w:rFonts w:ascii="Times New Roman" w:eastAsia="Times New Roman" w:hAnsi="Times New Roman" w:cs="Times New Roman"/>
                <w:lang w:val="uk-UA" w:eastAsia="ru-RU"/>
              </w:rPr>
              <w:t xml:space="preserve"> сільгоспвиробників, особливо дрібних фермерських господарств та приватних підприємців до фінансових ресурсів, необхідних для вдосконалення техно</w:t>
            </w:r>
            <w:r w:rsidR="00E64F78">
              <w:rPr>
                <w:rFonts w:ascii="Times New Roman" w:eastAsia="Times New Roman" w:hAnsi="Times New Roman" w:cs="Times New Roman"/>
                <w:lang w:val="uk-UA" w:eastAsia="ru-RU"/>
              </w:rPr>
              <w:t>логії та впровадження інновацій;</w:t>
            </w:r>
          </w:p>
          <w:p w14:paraId="3F8AA981" w14:textId="35205AD2" w:rsidR="00E64F78" w:rsidRPr="000F6589"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E64F78">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В</w:t>
            </w:r>
            <w:r w:rsidR="00E64F78" w:rsidRPr="000F6589">
              <w:rPr>
                <w:rFonts w:ascii="Times New Roman" w:eastAsia="Times New Roman" w:hAnsi="Times New Roman" w:cs="Times New Roman"/>
                <w:lang w:val="uk-UA" w:eastAsia="ru-RU"/>
              </w:rPr>
              <w:t>икористання нових, більш продуктивних сортів сільськогосподарських культур та порід тварин</w:t>
            </w:r>
          </w:p>
        </w:tc>
      </w:tr>
      <w:tr w:rsidR="00E64F78" w:rsidRPr="000F6589" w14:paraId="44A519B5" w14:textId="77777777" w:rsidTr="00637414">
        <w:tc>
          <w:tcPr>
            <w:tcW w:w="125" w:type="pct"/>
            <w:tcBorders>
              <w:top w:val="single" w:sz="6" w:space="0" w:color="000000"/>
              <w:left w:val="single" w:sz="6" w:space="0" w:color="000000"/>
              <w:bottom w:val="single" w:sz="6" w:space="0" w:color="000000"/>
              <w:right w:val="single" w:sz="6" w:space="0" w:color="000000"/>
            </w:tcBorders>
          </w:tcPr>
          <w:p w14:paraId="155EBCEE"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66" w:type="pct"/>
            <w:gridSpan w:val="2"/>
            <w:tcBorders>
              <w:top w:val="single" w:sz="6" w:space="0" w:color="000000"/>
              <w:left w:val="single" w:sz="6" w:space="0" w:color="000000"/>
              <w:bottom w:val="single" w:sz="6" w:space="0" w:color="000000"/>
              <w:right w:val="single" w:sz="6" w:space="0" w:color="000000"/>
            </w:tcBorders>
          </w:tcPr>
          <w:p w14:paraId="6E82AA62"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10" w:type="pct"/>
            <w:gridSpan w:val="4"/>
            <w:tcBorders>
              <w:top w:val="single" w:sz="6" w:space="0" w:color="000000"/>
              <w:left w:val="single" w:sz="6" w:space="0" w:color="000000"/>
              <w:bottom w:val="single" w:sz="6" w:space="0" w:color="000000"/>
              <w:right w:val="single" w:sz="6" w:space="0" w:color="000000"/>
            </w:tcBorders>
          </w:tcPr>
          <w:p w14:paraId="25CF6D16" w14:textId="77777777" w:rsidR="00E64F78" w:rsidRPr="000F6589" w:rsidRDefault="00E64F78" w:rsidP="009200F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Pr="000F6589">
              <w:rPr>
                <w:rFonts w:ascii="Times New Roman" w:eastAsia="Times New Roman" w:hAnsi="Times New Roman" w:cs="Times New Roman"/>
                <w:iCs/>
                <w:lang w:val="uk-UA" w:eastAsia="ru-RU"/>
              </w:rPr>
              <w:t>Проведення інформаційно-роз’яснювальної роботи щодо перспективних видів підприємництва в аграрному секторі громади:</w:t>
            </w:r>
          </w:p>
          <w:p w14:paraId="2198A5A8" w14:textId="00BD844E" w:rsidR="00E64F78" w:rsidRPr="000F6589" w:rsidRDefault="005638CD" w:rsidP="009200F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в</w:t>
            </w:r>
            <w:r w:rsidR="00E64F78" w:rsidRPr="000F6589">
              <w:rPr>
                <w:rFonts w:ascii="Times New Roman" w:eastAsia="Times New Roman" w:hAnsi="Times New Roman" w:cs="Times New Roman"/>
                <w:iCs/>
                <w:lang w:val="uk-UA" w:eastAsia="ru-RU"/>
              </w:rPr>
              <w:t xml:space="preserve"> галузі рослинництва: вирощування лікарських трав, органічне виробництво зернових та зернобобових культур, вирощування ягід, декоративне та репродуктивне садівництво, відкриття тепличних комплексів;</w:t>
            </w:r>
          </w:p>
          <w:p w14:paraId="7817EE80" w14:textId="0E6F4A5D" w:rsidR="00E64F78" w:rsidRPr="000F6589" w:rsidRDefault="005638CD" w:rsidP="009200F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 в</w:t>
            </w:r>
            <w:r w:rsidR="00E64F78" w:rsidRPr="000F6589">
              <w:rPr>
                <w:rFonts w:ascii="Times New Roman" w:eastAsia="Times New Roman" w:hAnsi="Times New Roman" w:cs="Times New Roman"/>
                <w:iCs/>
                <w:lang w:val="uk-UA" w:eastAsia="ru-RU"/>
              </w:rPr>
              <w:t xml:space="preserve"> галузі тваринництва: розвиток бджільництва, розведення декоративних видів птиці, равликів, кролів та інших тварин;</w:t>
            </w:r>
          </w:p>
          <w:p w14:paraId="4925A7D9" w14:textId="00CBEC92" w:rsidR="00E64F78" w:rsidRPr="000F6589" w:rsidRDefault="00E64F78" w:rsidP="009200F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 П</w:t>
            </w:r>
            <w:r w:rsidRPr="000F6589">
              <w:rPr>
                <w:rFonts w:ascii="Times New Roman" w:eastAsia="Times New Roman" w:hAnsi="Times New Roman" w:cs="Times New Roman"/>
                <w:iCs/>
                <w:lang w:val="uk-UA" w:eastAsia="ru-RU"/>
              </w:rPr>
              <w:t>ереробка продукції та надання послуг: сироваріння, виробництво спецій, виробництв</w:t>
            </w:r>
            <w:r w:rsidR="00A2653B">
              <w:rPr>
                <w:rFonts w:ascii="Times New Roman" w:eastAsia="Times New Roman" w:hAnsi="Times New Roman" w:cs="Times New Roman"/>
                <w:iCs/>
                <w:lang w:val="uk-UA" w:eastAsia="ru-RU"/>
              </w:rPr>
              <w:t>о фруктових та овочевих соків</w:t>
            </w:r>
          </w:p>
        </w:tc>
      </w:tr>
      <w:tr w:rsidR="00E64F78" w:rsidRPr="000F6589" w14:paraId="47E97116" w14:textId="77777777" w:rsidTr="00637414">
        <w:tc>
          <w:tcPr>
            <w:tcW w:w="125" w:type="pct"/>
            <w:tcBorders>
              <w:top w:val="single" w:sz="6" w:space="0" w:color="000000"/>
              <w:left w:val="single" w:sz="6" w:space="0" w:color="000000"/>
              <w:bottom w:val="single" w:sz="6" w:space="0" w:color="000000"/>
              <w:right w:val="single" w:sz="6" w:space="0" w:color="000000"/>
            </w:tcBorders>
          </w:tcPr>
          <w:p w14:paraId="0CD8017C"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66" w:type="pct"/>
            <w:gridSpan w:val="2"/>
            <w:tcBorders>
              <w:top w:val="single" w:sz="6" w:space="0" w:color="000000"/>
              <w:left w:val="single" w:sz="6" w:space="0" w:color="000000"/>
              <w:bottom w:val="single" w:sz="4" w:space="0" w:color="auto"/>
              <w:right w:val="single" w:sz="6" w:space="0" w:color="000000"/>
            </w:tcBorders>
          </w:tcPr>
          <w:p w14:paraId="55BDA586"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10" w:type="pct"/>
            <w:gridSpan w:val="4"/>
            <w:tcBorders>
              <w:top w:val="single" w:sz="6" w:space="0" w:color="000000"/>
              <w:left w:val="single" w:sz="6" w:space="0" w:color="000000"/>
              <w:bottom w:val="single" w:sz="6" w:space="0" w:color="000000"/>
              <w:right w:val="single" w:sz="6" w:space="0" w:color="000000"/>
            </w:tcBorders>
          </w:tcPr>
          <w:p w14:paraId="6783D759" w14:textId="1DE401CD" w:rsidR="00E64F78" w:rsidRPr="000F6589" w:rsidRDefault="00E64F78" w:rsidP="009200F9">
            <w:pPr>
              <w:spacing w:after="0" w:line="240" w:lineRule="auto"/>
              <w:ind w:left="57" w:right="57"/>
              <w:jc w:val="center"/>
              <w:rPr>
                <w:rFonts w:ascii="Times New Roman" w:eastAsia="Times New Roman" w:hAnsi="Times New Roman" w:cs="Times New Roman"/>
                <w:i/>
                <w:lang w:val="uk-UA" w:eastAsia="ru-RU"/>
              </w:rPr>
            </w:pPr>
            <w:r w:rsidRPr="009C4F96">
              <w:rPr>
                <w:rFonts w:ascii="Times New Roman" w:eastAsia="Times New Roman" w:hAnsi="Times New Roman" w:cs="Times New Roman"/>
                <w:color w:val="000000" w:themeColor="text1"/>
                <w:lang w:val="uk-UA" w:eastAsia="ru-RU"/>
              </w:rPr>
              <w:t>2022</w:t>
            </w:r>
            <w:r w:rsidRPr="009C4F96">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E64F78" w:rsidRPr="000F6589" w14:paraId="43DA5783" w14:textId="77777777" w:rsidTr="00637414">
        <w:trPr>
          <w:trHeight w:val="232"/>
        </w:trPr>
        <w:tc>
          <w:tcPr>
            <w:tcW w:w="125" w:type="pct"/>
            <w:vMerge w:val="restart"/>
            <w:tcBorders>
              <w:top w:val="single" w:sz="6" w:space="0" w:color="000000"/>
              <w:left w:val="single" w:sz="6" w:space="0" w:color="000000"/>
              <w:right w:val="single" w:sz="4" w:space="0" w:color="auto"/>
            </w:tcBorders>
            <w:vAlign w:val="center"/>
          </w:tcPr>
          <w:p w14:paraId="61A42737"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66" w:type="pct"/>
            <w:gridSpan w:val="2"/>
            <w:tcBorders>
              <w:top w:val="single" w:sz="4" w:space="0" w:color="auto"/>
              <w:left w:val="single" w:sz="4" w:space="0" w:color="auto"/>
              <w:bottom w:val="single" w:sz="4" w:space="0" w:color="auto"/>
              <w:right w:val="single" w:sz="4" w:space="0" w:color="auto"/>
            </w:tcBorders>
            <w:vAlign w:val="center"/>
          </w:tcPr>
          <w:p w14:paraId="71815B18"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70" w:type="pct"/>
            <w:tcBorders>
              <w:top w:val="single" w:sz="6" w:space="0" w:color="000000"/>
              <w:left w:val="single" w:sz="4" w:space="0" w:color="auto"/>
              <w:bottom w:val="single" w:sz="6" w:space="0" w:color="000000"/>
              <w:right w:val="single" w:sz="6" w:space="0" w:color="000000"/>
            </w:tcBorders>
            <w:shd w:val="clear" w:color="auto" w:fill="D9D9D9"/>
            <w:vAlign w:val="center"/>
          </w:tcPr>
          <w:p w14:paraId="0A909A10"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873127B"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198DB24"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01BC17C"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E64F78" w:rsidRPr="000F6589" w14:paraId="016DB8D2" w14:textId="77777777" w:rsidTr="00637414">
        <w:trPr>
          <w:trHeight w:hRule="exact" w:val="284"/>
        </w:trPr>
        <w:tc>
          <w:tcPr>
            <w:tcW w:w="125" w:type="pct"/>
            <w:vMerge/>
            <w:tcBorders>
              <w:left w:val="single" w:sz="6" w:space="0" w:color="000000"/>
              <w:right w:val="single" w:sz="4" w:space="0" w:color="auto"/>
            </w:tcBorders>
            <w:vAlign w:val="center"/>
          </w:tcPr>
          <w:p w14:paraId="2A5C0F8A" w14:textId="77777777" w:rsidR="00E64F78" w:rsidRPr="000F6589" w:rsidRDefault="00E64F78" w:rsidP="009200F9">
            <w:pPr>
              <w:spacing w:after="0" w:line="240" w:lineRule="auto"/>
              <w:rPr>
                <w:rFonts w:ascii="Times New Roman" w:eastAsia="Times New Roman" w:hAnsi="Times New Roman" w:cs="Times New Roman"/>
                <w:lang w:val="uk-UA" w:eastAsia="ru-RU"/>
              </w:rPr>
            </w:pPr>
          </w:p>
        </w:tc>
        <w:tc>
          <w:tcPr>
            <w:tcW w:w="1466" w:type="pct"/>
            <w:gridSpan w:val="2"/>
            <w:tcBorders>
              <w:top w:val="single" w:sz="4" w:space="0" w:color="auto"/>
              <w:left w:val="single" w:sz="4" w:space="0" w:color="auto"/>
              <w:bottom w:val="single" w:sz="4" w:space="0" w:color="auto"/>
              <w:right w:val="single" w:sz="4" w:space="0" w:color="auto"/>
            </w:tcBorders>
          </w:tcPr>
          <w:p w14:paraId="28CCE5EB" w14:textId="77777777" w:rsidR="00E64F78" w:rsidRPr="000F6589" w:rsidRDefault="00E64F78" w:rsidP="009200F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70" w:type="pct"/>
            <w:tcBorders>
              <w:top w:val="single" w:sz="6" w:space="0" w:color="000000"/>
              <w:left w:val="single" w:sz="4" w:space="0" w:color="auto"/>
              <w:bottom w:val="single" w:sz="6" w:space="0" w:color="000000"/>
              <w:right w:val="single" w:sz="6" w:space="0" w:color="000000"/>
            </w:tcBorders>
            <w:vAlign w:val="center"/>
          </w:tcPr>
          <w:p w14:paraId="579D3878"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458C341A"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2EB7A17D"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vAlign w:val="center"/>
          </w:tcPr>
          <w:p w14:paraId="55BAFC4B"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E64F78" w:rsidRPr="000F6589" w14:paraId="5F714391" w14:textId="77777777" w:rsidTr="00637414">
        <w:trPr>
          <w:trHeight w:hRule="exact" w:val="284"/>
        </w:trPr>
        <w:tc>
          <w:tcPr>
            <w:tcW w:w="125" w:type="pct"/>
            <w:vMerge/>
            <w:tcBorders>
              <w:left w:val="single" w:sz="6" w:space="0" w:color="000000"/>
              <w:right w:val="single" w:sz="4" w:space="0" w:color="auto"/>
            </w:tcBorders>
            <w:vAlign w:val="center"/>
          </w:tcPr>
          <w:p w14:paraId="6957EF28" w14:textId="77777777" w:rsidR="00E64F78" w:rsidRPr="000F6589" w:rsidRDefault="00E64F78" w:rsidP="009200F9">
            <w:pPr>
              <w:spacing w:after="0" w:line="240" w:lineRule="auto"/>
              <w:rPr>
                <w:rFonts w:ascii="Times New Roman" w:eastAsia="Times New Roman" w:hAnsi="Times New Roman" w:cs="Times New Roman"/>
                <w:lang w:val="uk-UA" w:eastAsia="ru-RU"/>
              </w:rPr>
            </w:pPr>
          </w:p>
        </w:tc>
        <w:tc>
          <w:tcPr>
            <w:tcW w:w="1466" w:type="pct"/>
            <w:gridSpan w:val="2"/>
            <w:tcBorders>
              <w:top w:val="single" w:sz="4" w:space="0" w:color="auto"/>
              <w:left w:val="single" w:sz="4" w:space="0" w:color="auto"/>
              <w:bottom w:val="single" w:sz="4" w:space="0" w:color="auto"/>
              <w:right w:val="single" w:sz="4" w:space="0" w:color="auto"/>
            </w:tcBorders>
          </w:tcPr>
          <w:p w14:paraId="6D7ECB70" w14:textId="77777777" w:rsidR="00E64F78" w:rsidRPr="000F6589" w:rsidRDefault="00E64F78" w:rsidP="009200F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70" w:type="pct"/>
            <w:tcBorders>
              <w:top w:val="single" w:sz="6" w:space="0" w:color="000000"/>
              <w:left w:val="single" w:sz="4" w:space="0" w:color="auto"/>
              <w:bottom w:val="single" w:sz="6" w:space="0" w:color="000000"/>
              <w:right w:val="single" w:sz="6" w:space="0" w:color="000000"/>
            </w:tcBorders>
          </w:tcPr>
          <w:p w14:paraId="344F814C" w14:textId="77777777" w:rsidR="00E64F78" w:rsidRPr="002D4599" w:rsidRDefault="00E64F78"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15,0</w:t>
            </w:r>
          </w:p>
        </w:tc>
        <w:tc>
          <w:tcPr>
            <w:tcW w:w="847" w:type="pct"/>
            <w:tcBorders>
              <w:top w:val="single" w:sz="6" w:space="0" w:color="000000"/>
              <w:left w:val="single" w:sz="6" w:space="0" w:color="000000"/>
              <w:bottom w:val="single" w:sz="6" w:space="0" w:color="000000"/>
              <w:right w:val="single" w:sz="6" w:space="0" w:color="000000"/>
            </w:tcBorders>
          </w:tcPr>
          <w:p w14:paraId="692012F4" w14:textId="77777777" w:rsidR="00E64F78" w:rsidRPr="002D4599" w:rsidRDefault="00E64F78"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15,0</w:t>
            </w:r>
          </w:p>
        </w:tc>
        <w:tc>
          <w:tcPr>
            <w:tcW w:w="731" w:type="pct"/>
            <w:tcBorders>
              <w:top w:val="single" w:sz="6" w:space="0" w:color="000000"/>
              <w:left w:val="single" w:sz="6" w:space="0" w:color="000000"/>
              <w:bottom w:val="single" w:sz="6" w:space="0" w:color="000000"/>
              <w:right w:val="single" w:sz="6" w:space="0" w:color="000000"/>
            </w:tcBorders>
          </w:tcPr>
          <w:p w14:paraId="0E840C63" w14:textId="77777777" w:rsidR="00E64F78" w:rsidRPr="002D4599" w:rsidRDefault="00E64F78"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15,0</w:t>
            </w:r>
          </w:p>
        </w:tc>
        <w:tc>
          <w:tcPr>
            <w:tcW w:w="961" w:type="pct"/>
            <w:tcBorders>
              <w:top w:val="single" w:sz="6" w:space="0" w:color="000000"/>
              <w:left w:val="single" w:sz="6" w:space="0" w:color="000000"/>
              <w:bottom w:val="single" w:sz="6" w:space="0" w:color="000000"/>
              <w:right w:val="single" w:sz="6" w:space="0" w:color="000000"/>
            </w:tcBorders>
          </w:tcPr>
          <w:p w14:paraId="7ADBDB19" w14:textId="77777777" w:rsidR="00E64F78" w:rsidRPr="002D4599" w:rsidRDefault="00E64F78"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45,0</w:t>
            </w:r>
          </w:p>
        </w:tc>
      </w:tr>
      <w:tr w:rsidR="00E64F78" w:rsidRPr="000F6589" w14:paraId="0D228865" w14:textId="77777777" w:rsidTr="00637414">
        <w:trPr>
          <w:trHeight w:hRule="exact" w:val="284"/>
        </w:trPr>
        <w:tc>
          <w:tcPr>
            <w:tcW w:w="125" w:type="pct"/>
            <w:vMerge/>
            <w:tcBorders>
              <w:left w:val="single" w:sz="6" w:space="0" w:color="000000"/>
              <w:bottom w:val="single" w:sz="6" w:space="0" w:color="000000"/>
              <w:right w:val="single" w:sz="4" w:space="0" w:color="auto"/>
            </w:tcBorders>
            <w:vAlign w:val="center"/>
          </w:tcPr>
          <w:p w14:paraId="173A0AB0" w14:textId="77777777" w:rsidR="00E64F78" w:rsidRPr="000F6589" w:rsidRDefault="00E64F78" w:rsidP="009200F9">
            <w:pPr>
              <w:spacing w:after="0" w:line="240" w:lineRule="auto"/>
              <w:rPr>
                <w:rFonts w:ascii="Times New Roman" w:eastAsia="Times New Roman" w:hAnsi="Times New Roman" w:cs="Times New Roman"/>
                <w:lang w:val="uk-UA" w:eastAsia="ru-RU"/>
              </w:rPr>
            </w:pPr>
          </w:p>
        </w:tc>
        <w:tc>
          <w:tcPr>
            <w:tcW w:w="1466" w:type="pct"/>
            <w:gridSpan w:val="2"/>
            <w:tcBorders>
              <w:top w:val="single" w:sz="4" w:space="0" w:color="auto"/>
              <w:left w:val="single" w:sz="4" w:space="0" w:color="auto"/>
              <w:bottom w:val="single" w:sz="4" w:space="0" w:color="auto"/>
              <w:right w:val="single" w:sz="4" w:space="0" w:color="auto"/>
            </w:tcBorders>
          </w:tcPr>
          <w:p w14:paraId="28B8C2D4" w14:textId="77777777" w:rsidR="00E64F78" w:rsidRPr="000F6589" w:rsidRDefault="00E64F78" w:rsidP="009200F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70" w:type="pct"/>
            <w:tcBorders>
              <w:top w:val="single" w:sz="6" w:space="0" w:color="000000"/>
              <w:left w:val="single" w:sz="4" w:space="0" w:color="auto"/>
              <w:bottom w:val="single" w:sz="6" w:space="0" w:color="000000"/>
              <w:right w:val="single" w:sz="6" w:space="0" w:color="000000"/>
            </w:tcBorders>
            <w:vAlign w:val="center"/>
          </w:tcPr>
          <w:p w14:paraId="5316FE08"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w:t>
            </w:r>
          </w:p>
        </w:tc>
        <w:tc>
          <w:tcPr>
            <w:tcW w:w="847" w:type="pct"/>
            <w:tcBorders>
              <w:top w:val="single" w:sz="6" w:space="0" w:color="000000"/>
              <w:left w:val="single" w:sz="6" w:space="0" w:color="000000"/>
              <w:bottom w:val="single" w:sz="6" w:space="0" w:color="000000"/>
              <w:right w:val="single" w:sz="6" w:space="0" w:color="000000"/>
            </w:tcBorders>
            <w:vAlign w:val="center"/>
          </w:tcPr>
          <w:p w14:paraId="341C4988"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50,0</w:t>
            </w:r>
          </w:p>
        </w:tc>
        <w:tc>
          <w:tcPr>
            <w:tcW w:w="731" w:type="pct"/>
            <w:tcBorders>
              <w:top w:val="single" w:sz="6" w:space="0" w:color="000000"/>
              <w:left w:val="single" w:sz="6" w:space="0" w:color="000000"/>
              <w:bottom w:val="single" w:sz="6" w:space="0" w:color="000000"/>
              <w:right w:val="single" w:sz="6" w:space="0" w:color="000000"/>
            </w:tcBorders>
            <w:vAlign w:val="center"/>
          </w:tcPr>
          <w:p w14:paraId="3C3DAAF7"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50,0</w:t>
            </w:r>
          </w:p>
        </w:tc>
        <w:tc>
          <w:tcPr>
            <w:tcW w:w="961" w:type="pct"/>
            <w:tcBorders>
              <w:top w:val="single" w:sz="6" w:space="0" w:color="000000"/>
              <w:left w:val="single" w:sz="6" w:space="0" w:color="000000"/>
              <w:bottom w:val="single" w:sz="6" w:space="0" w:color="000000"/>
              <w:right w:val="single" w:sz="6" w:space="0" w:color="000000"/>
            </w:tcBorders>
            <w:vAlign w:val="center"/>
          </w:tcPr>
          <w:p w14:paraId="24D4A74A"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120,0</w:t>
            </w:r>
          </w:p>
        </w:tc>
      </w:tr>
      <w:tr w:rsidR="00E64F78" w:rsidRPr="007241B1" w14:paraId="43C3DDFF" w14:textId="77777777" w:rsidTr="00637414">
        <w:trPr>
          <w:trHeight w:val="232"/>
        </w:trPr>
        <w:tc>
          <w:tcPr>
            <w:tcW w:w="125" w:type="pct"/>
            <w:tcBorders>
              <w:top w:val="single" w:sz="6" w:space="0" w:color="000000"/>
              <w:left w:val="single" w:sz="6" w:space="0" w:color="000000"/>
              <w:bottom w:val="single" w:sz="6" w:space="0" w:color="000000"/>
              <w:right w:val="single" w:sz="6" w:space="0" w:color="000000"/>
            </w:tcBorders>
          </w:tcPr>
          <w:p w14:paraId="00D73B40" w14:textId="77777777" w:rsidR="00E64F78" w:rsidRPr="000F6589" w:rsidRDefault="00E64F78"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66" w:type="pct"/>
            <w:gridSpan w:val="2"/>
            <w:tcBorders>
              <w:top w:val="single" w:sz="6" w:space="0" w:color="000000"/>
              <w:left w:val="single" w:sz="6" w:space="0" w:color="000000"/>
              <w:bottom w:val="single" w:sz="6" w:space="0" w:color="000000"/>
              <w:right w:val="single" w:sz="6" w:space="0" w:color="000000"/>
            </w:tcBorders>
            <w:vAlign w:val="center"/>
          </w:tcPr>
          <w:p w14:paraId="5C08AE56" w14:textId="77777777" w:rsidR="00E64F78" w:rsidRPr="000F6589" w:rsidRDefault="00E64F78"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10" w:type="pct"/>
            <w:gridSpan w:val="4"/>
            <w:tcBorders>
              <w:top w:val="single" w:sz="6" w:space="0" w:color="000000"/>
              <w:left w:val="single" w:sz="6" w:space="0" w:color="000000"/>
              <w:bottom w:val="single" w:sz="6" w:space="0" w:color="000000"/>
              <w:right w:val="single" w:sz="6" w:space="0" w:color="000000"/>
            </w:tcBorders>
          </w:tcPr>
          <w:p w14:paraId="5414F9E6" w14:textId="773F4CAF" w:rsidR="00E64F78" w:rsidRPr="000F6589" w:rsidRDefault="009C618E" w:rsidP="009200F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w:t>
            </w:r>
            <w:r w:rsidR="00E64F78" w:rsidRPr="000F6589">
              <w:rPr>
                <w:rFonts w:ascii="Times New Roman" w:eastAsia="Times New Roman" w:hAnsi="Times New Roman" w:cs="Times New Roman"/>
                <w:lang w:val="uk-UA" w:eastAsia="ru-RU"/>
              </w:rPr>
              <w:t>правління з розвитку аграрного сектору та сільських територій виконавчого комітету міської ради</w:t>
            </w:r>
          </w:p>
        </w:tc>
      </w:tr>
    </w:tbl>
    <w:p w14:paraId="373CECE5" w14:textId="261FD764" w:rsidR="006C1D50" w:rsidRDefault="006C1D50">
      <w:pPr>
        <w:rPr>
          <w:rFonts w:ascii="Times New Roman" w:hAnsi="Times New Roman" w:cs="Times New Roman"/>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451"/>
        <w:gridCol w:w="2137"/>
        <w:gridCol w:w="1664"/>
        <w:gridCol w:w="1436"/>
        <w:gridCol w:w="1887"/>
      </w:tblGrid>
      <w:tr w:rsidR="006C1D50" w:rsidRPr="00843D54" w14:paraId="723881E6" w14:textId="77777777" w:rsidTr="009200F9">
        <w:trPr>
          <w:trHeight w:val="593"/>
        </w:trPr>
        <w:tc>
          <w:tcPr>
            <w:tcW w:w="125" w:type="pct"/>
            <w:tcBorders>
              <w:top w:val="single" w:sz="6" w:space="0" w:color="000000"/>
              <w:left w:val="single" w:sz="6" w:space="0" w:color="000000"/>
              <w:bottom w:val="single" w:sz="6" w:space="0" w:color="000000"/>
              <w:right w:val="single" w:sz="6" w:space="0" w:color="000000"/>
            </w:tcBorders>
          </w:tcPr>
          <w:p w14:paraId="4514D791"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248" w:type="pct"/>
            <w:tcBorders>
              <w:top w:val="single" w:sz="6" w:space="0" w:color="000000"/>
              <w:left w:val="single" w:sz="6" w:space="0" w:color="000000"/>
              <w:bottom w:val="single" w:sz="6" w:space="0" w:color="000000"/>
              <w:right w:val="single" w:sz="6" w:space="0" w:color="000000"/>
            </w:tcBorders>
            <w:vAlign w:val="center"/>
          </w:tcPr>
          <w:p w14:paraId="4B9EB15A"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627" w:type="pct"/>
            <w:gridSpan w:val="4"/>
            <w:tcBorders>
              <w:top w:val="single" w:sz="6" w:space="0" w:color="000000"/>
              <w:left w:val="single" w:sz="6" w:space="0" w:color="000000"/>
              <w:bottom w:val="single" w:sz="6" w:space="0" w:color="000000"/>
              <w:right w:val="single" w:sz="6" w:space="0" w:color="000000"/>
            </w:tcBorders>
          </w:tcPr>
          <w:p w14:paraId="2206996C" w14:textId="6C4E6C3E" w:rsidR="006C1D50" w:rsidRPr="000F6589" w:rsidRDefault="00190D4C"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1.3.3</w:t>
            </w:r>
            <w:r w:rsidR="006C1D50" w:rsidRPr="000F6589">
              <w:rPr>
                <w:rFonts w:ascii="Times New Roman" w:eastAsia="Times New Roman" w:hAnsi="Times New Roman" w:cs="Times New Roman"/>
                <w:lang w:val="uk-UA" w:eastAsia="ru-RU"/>
              </w:rPr>
              <w:t xml:space="preserve"> </w:t>
            </w:r>
            <w:r w:rsidR="006C1D50" w:rsidRPr="000F6589">
              <w:rPr>
                <w:rFonts w:ascii="Times New Roman" w:eastAsia="Times New Roman" w:hAnsi="Times New Roman" w:cs="Times New Roman"/>
                <w:bCs/>
                <w:lang w:val="uk-UA" w:eastAsia="ru-RU"/>
              </w:rPr>
              <w:t>Створення та підвищення спроможності малих виробників сільськогосподарської продукції та їх об’єднань, сімейних ферм, особистих селянських господар</w:t>
            </w:r>
            <w:r w:rsidR="006C1D50" w:rsidRPr="009C618E">
              <w:rPr>
                <w:rFonts w:ascii="Times New Roman" w:eastAsia="Times New Roman" w:hAnsi="Times New Roman" w:cs="Times New Roman"/>
                <w:bCs/>
                <w:color w:val="000000" w:themeColor="text1"/>
                <w:lang w:val="uk-UA" w:eastAsia="ru-RU"/>
              </w:rPr>
              <w:t>ств</w:t>
            </w:r>
          </w:p>
        </w:tc>
      </w:tr>
      <w:tr w:rsidR="006C1D50" w:rsidRPr="00843D54" w14:paraId="12730612" w14:textId="77777777" w:rsidTr="009200F9">
        <w:trPr>
          <w:trHeight w:val="459"/>
        </w:trPr>
        <w:tc>
          <w:tcPr>
            <w:tcW w:w="125" w:type="pct"/>
            <w:tcBorders>
              <w:top w:val="single" w:sz="6" w:space="0" w:color="000000"/>
              <w:left w:val="single" w:sz="6" w:space="0" w:color="000000"/>
              <w:bottom w:val="single" w:sz="6" w:space="0" w:color="000000"/>
              <w:right w:val="single" w:sz="6" w:space="0" w:color="000000"/>
            </w:tcBorders>
          </w:tcPr>
          <w:p w14:paraId="7CDC4133"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248" w:type="pct"/>
            <w:tcBorders>
              <w:top w:val="single" w:sz="6" w:space="0" w:color="000000"/>
              <w:left w:val="single" w:sz="6" w:space="0" w:color="000000"/>
              <w:bottom w:val="single" w:sz="6" w:space="0" w:color="000000"/>
              <w:right w:val="single" w:sz="6" w:space="0" w:color="000000"/>
            </w:tcBorders>
            <w:vAlign w:val="center"/>
          </w:tcPr>
          <w:p w14:paraId="28BE2A0E"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22601D8D"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627" w:type="pct"/>
            <w:gridSpan w:val="4"/>
            <w:tcBorders>
              <w:top w:val="single" w:sz="6" w:space="0" w:color="000000"/>
              <w:left w:val="single" w:sz="6" w:space="0" w:color="000000"/>
              <w:bottom w:val="single" w:sz="6" w:space="0" w:color="000000"/>
              <w:right w:val="single" w:sz="6" w:space="0" w:color="000000"/>
            </w:tcBorders>
            <w:shd w:val="clear" w:color="auto" w:fill="F2F2F2"/>
          </w:tcPr>
          <w:p w14:paraId="5C5A621E" w14:textId="77777777" w:rsidR="006C1D50" w:rsidRPr="000F6589" w:rsidRDefault="006C1D50" w:rsidP="009200F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Розвиток підприємницької (сільськогосподарської) діяльності, відкриття нових сімейних фермерських господарств, сільськогосподарських кооперативів</w:t>
            </w:r>
          </w:p>
        </w:tc>
      </w:tr>
      <w:tr w:rsidR="006C1D50" w:rsidRPr="000F6589" w14:paraId="0C0F9334" w14:textId="77777777" w:rsidTr="009200F9">
        <w:tc>
          <w:tcPr>
            <w:tcW w:w="125" w:type="pct"/>
            <w:tcBorders>
              <w:top w:val="single" w:sz="6" w:space="0" w:color="000000"/>
              <w:left w:val="single" w:sz="6" w:space="0" w:color="000000"/>
              <w:bottom w:val="single" w:sz="6" w:space="0" w:color="000000"/>
              <w:right w:val="single" w:sz="6" w:space="0" w:color="000000"/>
            </w:tcBorders>
          </w:tcPr>
          <w:p w14:paraId="61BCACF7"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248" w:type="pct"/>
            <w:tcBorders>
              <w:top w:val="single" w:sz="6" w:space="0" w:color="000000"/>
              <w:left w:val="single" w:sz="6" w:space="0" w:color="000000"/>
              <w:bottom w:val="single" w:sz="6" w:space="0" w:color="000000"/>
              <w:right w:val="single" w:sz="6" w:space="0" w:color="000000"/>
            </w:tcBorders>
            <w:vAlign w:val="center"/>
          </w:tcPr>
          <w:p w14:paraId="1E446410"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40BF759B" w14:textId="66E1AA4E" w:rsidR="006C1D50" w:rsidRPr="000F6589" w:rsidRDefault="006C1D50" w:rsidP="009C618E">
            <w:pPr>
              <w:spacing w:after="0" w:line="240" w:lineRule="auto"/>
              <w:ind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Забезпечення сприятливих умов для розвитку малих виробників сільськогосподарської продукції та їх об’єднань, сімейних ферм, особистих селянських господарств</w:t>
            </w:r>
          </w:p>
        </w:tc>
      </w:tr>
      <w:tr w:rsidR="006C1D50" w:rsidRPr="000F6589" w14:paraId="59797D20" w14:textId="77777777" w:rsidTr="009200F9">
        <w:tc>
          <w:tcPr>
            <w:tcW w:w="125" w:type="pct"/>
            <w:tcBorders>
              <w:top w:val="single" w:sz="6" w:space="0" w:color="000000"/>
              <w:left w:val="single" w:sz="6" w:space="0" w:color="000000"/>
              <w:bottom w:val="single" w:sz="6" w:space="0" w:color="000000"/>
              <w:right w:val="single" w:sz="6" w:space="0" w:color="000000"/>
            </w:tcBorders>
          </w:tcPr>
          <w:p w14:paraId="4C8EE7D7"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248" w:type="pct"/>
            <w:tcBorders>
              <w:top w:val="single" w:sz="6" w:space="0" w:color="000000"/>
              <w:left w:val="single" w:sz="6" w:space="0" w:color="000000"/>
              <w:bottom w:val="single" w:sz="6" w:space="0" w:color="000000"/>
              <w:right w:val="single" w:sz="6" w:space="0" w:color="000000"/>
            </w:tcBorders>
          </w:tcPr>
          <w:p w14:paraId="2160F48E"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627" w:type="pct"/>
            <w:gridSpan w:val="4"/>
            <w:tcBorders>
              <w:top w:val="single" w:sz="6" w:space="0" w:color="000000"/>
              <w:left w:val="single" w:sz="6" w:space="0" w:color="000000"/>
              <w:bottom w:val="single" w:sz="6" w:space="0" w:color="000000"/>
              <w:right w:val="single" w:sz="6" w:space="0" w:color="000000"/>
            </w:tcBorders>
          </w:tcPr>
          <w:p w14:paraId="1F92B013" w14:textId="77777777" w:rsidR="006C1D50" w:rsidRPr="000F6589" w:rsidRDefault="006C1D50" w:rsidP="009200F9">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Старокостянтинівська міська територіальна  громада</w:t>
            </w:r>
          </w:p>
        </w:tc>
      </w:tr>
      <w:tr w:rsidR="006C1D50" w:rsidRPr="00843D54" w14:paraId="24764A95" w14:textId="77777777" w:rsidTr="009200F9">
        <w:trPr>
          <w:trHeight w:val="444"/>
        </w:trPr>
        <w:tc>
          <w:tcPr>
            <w:tcW w:w="125" w:type="pct"/>
            <w:tcBorders>
              <w:top w:val="single" w:sz="6" w:space="0" w:color="000000"/>
              <w:left w:val="single" w:sz="6" w:space="0" w:color="000000"/>
              <w:bottom w:val="single" w:sz="6" w:space="0" w:color="000000"/>
              <w:right w:val="single" w:sz="6" w:space="0" w:color="000000"/>
            </w:tcBorders>
          </w:tcPr>
          <w:p w14:paraId="24C2259E"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248" w:type="pct"/>
            <w:tcBorders>
              <w:top w:val="single" w:sz="6" w:space="0" w:color="000000"/>
              <w:left w:val="single" w:sz="6" w:space="0" w:color="000000"/>
              <w:bottom w:val="single" w:sz="6" w:space="0" w:color="000000"/>
              <w:right w:val="single" w:sz="6" w:space="0" w:color="000000"/>
            </w:tcBorders>
          </w:tcPr>
          <w:p w14:paraId="4729F4F1"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2FA69386" w14:textId="77777777" w:rsidR="006C1D50" w:rsidRPr="000F6589" w:rsidRDefault="006C1D50" w:rsidP="009200F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6C1D50" w:rsidRPr="000F6589" w14:paraId="24BDCF69" w14:textId="77777777" w:rsidTr="009200F9">
        <w:tc>
          <w:tcPr>
            <w:tcW w:w="125" w:type="pct"/>
            <w:tcBorders>
              <w:top w:val="single" w:sz="6" w:space="0" w:color="000000"/>
              <w:left w:val="single" w:sz="6" w:space="0" w:color="000000"/>
              <w:bottom w:val="single" w:sz="6" w:space="0" w:color="000000"/>
              <w:right w:val="single" w:sz="6" w:space="0" w:color="000000"/>
            </w:tcBorders>
          </w:tcPr>
          <w:p w14:paraId="6917F3DE"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248" w:type="pct"/>
            <w:tcBorders>
              <w:top w:val="single" w:sz="6" w:space="0" w:color="000000"/>
              <w:left w:val="single" w:sz="6" w:space="0" w:color="000000"/>
              <w:bottom w:val="single" w:sz="6" w:space="0" w:color="000000"/>
              <w:right w:val="single" w:sz="6" w:space="0" w:color="000000"/>
            </w:tcBorders>
          </w:tcPr>
          <w:p w14:paraId="56F37F43"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56661198" w14:textId="727100CA" w:rsidR="006C1D50" w:rsidRPr="000F6589" w:rsidRDefault="006C1D50" w:rsidP="009200F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В особистих селянських господарствах громади спостерігається тенденція скорочення поголів’я ВРХ та корів через зменшення сільського населення та нестабільну цінову політику на молоко та м’ясну продукцію. Галузь потребує залучення значних інвестицій, а також державної підтримки, в тому числі за рахунок коштів державного та місцевих бюджетів, які будуть направлені на інтенсивний розвиток галузей сільського господарства. Створення сімейних ферм, сільськогосподарських обслуговуючих кооперативів сприятиме розв’язанню гострих соціальних проблем на селі, покращить забезпечення населення продуктами харчування за доступними цінами, сприятиме зростанню </w:t>
            </w:r>
            <w:r w:rsidRPr="009C618E">
              <w:rPr>
                <w:rFonts w:ascii="Times New Roman" w:eastAsia="Times New Roman" w:hAnsi="Times New Roman" w:cs="Times New Roman"/>
                <w:color w:val="000000" w:themeColor="text1"/>
                <w:lang w:val="uk-UA" w:eastAsia="ru-RU"/>
              </w:rPr>
              <w:t>рівня життя</w:t>
            </w:r>
          </w:p>
        </w:tc>
      </w:tr>
      <w:tr w:rsidR="006C1D50" w:rsidRPr="00462B7B" w14:paraId="2308DA7E" w14:textId="77777777" w:rsidTr="009200F9">
        <w:tc>
          <w:tcPr>
            <w:tcW w:w="125" w:type="pct"/>
            <w:tcBorders>
              <w:top w:val="single" w:sz="6" w:space="0" w:color="000000"/>
              <w:left w:val="single" w:sz="6" w:space="0" w:color="000000"/>
              <w:right w:val="single" w:sz="6" w:space="0" w:color="000000"/>
            </w:tcBorders>
          </w:tcPr>
          <w:p w14:paraId="20CAA4CC"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248" w:type="pct"/>
            <w:tcBorders>
              <w:top w:val="single" w:sz="6" w:space="0" w:color="000000"/>
              <w:left w:val="single" w:sz="6" w:space="0" w:color="000000"/>
              <w:bottom w:val="single" w:sz="6" w:space="0" w:color="000000"/>
              <w:right w:val="single" w:sz="6" w:space="0" w:color="000000"/>
            </w:tcBorders>
          </w:tcPr>
          <w:p w14:paraId="1920DBB0"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1C989D8C" w14:textId="656F27D3" w:rsidR="006C1D50"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6C1D50">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Підвищення</w:t>
            </w:r>
            <w:r w:rsidR="006C1D50" w:rsidRPr="001935FE">
              <w:rPr>
                <w:rFonts w:ascii="Times New Roman" w:eastAsia="Times New Roman" w:hAnsi="Times New Roman" w:cs="Times New Roman"/>
                <w:lang w:val="uk-UA" w:eastAsia="ru-RU"/>
              </w:rPr>
              <w:t xml:space="preserve"> забезпечення населення громади якісними продуктами харчування</w:t>
            </w:r>
            <w:r w:rsidR="006C1D50">
              <w:rPr>
                <w:rFonts w:ascii="Times New Roman" w:eastAsia="Times New Roman" w:hAnsi="Times New Roman" w:cs="Times New Roman"/>
                <w:lang w:val="uk-UA" w:eastAsia="ru-RU"/>
              </w:rPr>
              <w:t>;</w:t>
            </w:r>
          </w:p>
          <w:p w14:paraId="25E0B696" w14:textId="6A107C89" w:rsidR="006C1D50"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Збільшення кількості</w:t>
            </w:r>
            <w:r w:rsidR="006C1D50" w:rsidRPr="001935FE">
              <w:rPr>
                <w:rFonts w:ascii="Times New Roman" w:eastAsia="Times New Roman" w:hAnsi="Times New Roman" w:cs="Times New Roman"/>
                <w:lang w:val="uk-UA" w:eastAsia="ru-RU"/>
              </w:rPr>
              <w:t xml:space="preserve"> працевлаштованих пра</w:t>
            </w:r>
            <w:r w:rsidR="006C1D50">
              <w:rPr>
                <w:rFonts w:ascii="Times New Roman" w:eastAsia="Times New Roman" w:hAnsi="Times New Roman" w:cs="Times New Roman"/>
                <w:lang w:val="uk-UA" w:eastAsia="ru-RU"/>
              </w:rPr>
              <w:t>цівників у сільській місцевості;</w:t>
            </w:r>
          </w:p>
          <w:p w14:paraId="504066AF" w14:textId="51A088CE" w:rsidR="005638CD"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w:t>
            </w:r>
            <w:r w:rsidR="006C1D50" w:rsidRPr="00462B7B">
              <w:rPr>
                <w:rFonts w:ascii="Times New Roman" w:eastAsia="Times New Roman" w:hAnsi="Times New Roman" w:cs="Times New Roman"/>
                <w:lang w:val="uk-UA" w:eastAsia="ru-RU"/>
              </w:rPr>
              <w:t>абез</w:t>
            </w:r>
            <w:r>
              <w:rPr>
                <w:rFonts w:ascii="Times New Roman" w:eastAsia="Times New Roman" w:hAnsi="Times New Roman" w:cs="Times New Roman"/>
                <w:lang w:val="uk-UA" w:eastAsia="ru-RU"/>
              </w:rPr>
              <w:t>печення</w:t>
            </w:r>
            <w:r w:rsidR="006C1D50" w:rsidRPr="00462B7B">
              <w:rPr>
                <w:rFonts w:ascii="Times New Roman" w:eastAsia="Times New Roman" w:hAnsi="Times New Roman" w:cs="Times New Roman"/>
                <w:lang w:val="uk-UA" w:eastAsia="ru-RU"/>
              </w:rPr>
              <w:t xml:space="preserve"> збільшення рівня доходів</w:t>
            </w:r>
            <w:r w:rsidR="006C1D50">
              <w:rPr>
                <w:rFonts w:ascii="Times New Roman" w:eastAsia="Times New Roman" w:hAnsi="Times New Roman" w:cs="Times New Roman"/>
                <w:lang w:val="uk-UA" w:eastAsia="ru-RU"/>
              </w:rPr>
              <w:t xml:space="preserve"> індивідуальних домогосподарств;</w:t>
            </w:r>
            <w:r w:rsidR="006C1D50" w:rsidRPr="00462B7B">
              <w:rPr>
                <w:rFonts w:ascii="Times New Roman" w:eastAsia="Times New Roman" w:hAnsi="Times New Roman" w:cs="Times New Roman"/>
                <w:lang w:val="uk-UA" w:eastAsia="ru-RU"/>
              </w:rPr>
              <w:t xml:space="preserve"> </w:t>
            </w:r>
          </w:p>
          <w:p w14:paraId="38C97135" w14:textId="40CE1192" w:rsidR="006C1D50" w:rsidRPr="000F6589" w:rsidRDefault="005638CD" w:rsidP="009200F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А</w:t>
            </w:r>
            <w:r w:rsidR="006C1D50" w:rsidRPr="00462B7B">
              <w:rPr>
                <w:rFonts w:ascii="Times New Roman" w:eastAsia="Times New Roman" w:hAnsi="Times New Roman" w:cs="Times New Roman"/>
                <w:lang w:val="uk-UA" w:eastAsia="ru-RU"/>
              </w:rPr>
              <w:t>ктивізовано господарську діяльніст</w:t>
            </w:r>
            <w:r w:rsidR="00A2653B">
              <w:rPr>
                <w:rFonts w:ascii="Times New Roman" w:eastAsia="Times New Roman" w:hAnsi="Times New Roman" w:cs="Times New Roman"/>
                <w:lang w:val="uk-UA" w:eastAsia="ru-RU"/>
              </w:rPr>
              <w:t>ь у сільських населених пунктах</w:t>
            </w:r>
          </w:p>
        </w:tc>
      </w:tr>
      <w:tr w:rsidR="006C1D50" w:rsidRPr="00843D54" w14:paraId="5056003B" w14:textId="77777777" w:rsidTr="009200F9">
        <w:tc>
          <w:tcPr>
            <w:tcW w:w="125" w:type="pct"/>
            <w:tcBorders>
              <w:top w:val="single" w:sz="6" w:space="0" w:color="000000"/>
              <w:left w:val="single" w:sz="6" w:space="0" w:color="000000"/>
              <w:bottom w:val="single" w:sz="6" w:space="0" w:color="000000"/>
              <w:right w:val="single" w:sz="6" w:space="0" w:color="000000"/>
            </w:tcBorders>
          </w:tcPr>
          <w:p w14:paraId="25B2DE41"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248" w:type="pct"/>
            <w:tcBorders>
              <w:top w:val="single" w:sz="6" w:space="0" w:color="000000"/>
              <w:left w:val="single" w:sz="6" w:space="0" w:color="000000"/>
              <w:bottom w:val="single" w:sz="6" w:space="0" w:color="000000"/>
              <w:right w:val="single" w:sz="6" w:space="0" w:color="000000"/>
            </w:tcBorders>
          </w:tcPr>
          <w:p w14:paraId="5A052C38"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137E3A8F" w14:textId="26634C30" w:rsidR="006C1D50" w:rsidRPr="000F6589" w:rsidRDefault="006C1D50" w:rsidP="009200F9">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1. Проведення інформаційно-роз'яснювальної  роботи серед сільського населення громади щодо відкри</w:t>
            </w:r>
            <w:r w:rsidR="005638CD">
              <w:rPr>
                <w:rFonts w:ascii="Times New Roman" w:eastAsia="Times New Roman" w:hAnsi="Times New Roman" w:cs="Times New Roman"/>
                <w:iCs/>
                <w:lang w:val="uk-UA" w:eastAsia="ru-RU"/>
              </w:rPr>
              <w:t>ття власної справи в</w:t>
            </w:r>
            <w:r w:rsidRPr="000F6589">
              <w:rPr>
                <w:rFonts w:ascii="Times New Roman" w:eastAsia="Times New Roman" w:hAnsi="Times New Roman" w:cs="Times New Roman"/>
                <w:iCs/>
                <w:lang w:val="uk-UA" w:eastAsia="ru-RU"/>
              </w:rPr>
              <w:t xml:space="preserve"> сільській місцевості та напрямків державної підтримки;</w:t>
            </w:r>
          </w:p>
          <w:p w14:paraId="6C994E19" w14:textId="1C027813" w:rsidR="006C1D50" w:rsidRPr="000F6589" w:rsidRDefault="006C1D50" w:rsidP="009200F9">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2. Висвітлення інформації щодо розміщення будівель  колишніх ферм та тваринницьких комплексів, господарських споруд, земельних ділянок з метою використання ї</w:t>
            </w:r>
            <w:r w:rsidR="00A2653B">
              <w:rPr>
                <w:rFonts w:ascii="Times New Roman" w:eastAsia="Times New Roman" w:hAnsi="Times New Roman" w:cs="Times New Roman"/>
                <w:iCs/>
                <w:lang w:val="uk-UA" w:eastAsia="ru-RU"/>
              </w:rPr>
              <w:t>х для ведення власної справи</w:t>
            </w:r>
          </w:p>
        </w:tc>
      </w:tr>
      <w:tr w:rsidR="006C1D50" w:rsidRPr="000F6589" w14:paraId="3ED84803" w14:textId="77777777" w:rsidTr="009200F9">
        <w:tc>
          <w:tcPr>
            <w:tcW w:w="125" w:type="pct"/>
            <w:tcBorders>
              <w:top w:val="single" w:sz="6" w:space="0" w:color="000000"/>
              <w:left w:val="single" w:sz="6" w:space="0" w:color="000000"/>
              <w:bottom w:val="single" w:sz="6" w:space="0" w:color="000000"/>
              <w:right w:val="single" w:sz="6" w:space="0" w:color="000000"/>
            </w:tcBorders>
          </w:tcPr>
          <w:p w14:paraId="0E53A7AF"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248" w:type="pct"/>
            <w:tcBorders>
              <w:top w:val="single" w:sz="6" w:space="0" w:color="000000"/>
              <w:left w:val="single" w:sz="6" w:space="0" w:color="000000"/>
              <w:bottom w:val="single" w:sz="4" w:space="0" w:color="auto"/>
              <w:right w:val="single" w:sz="6" w:space="0" w:color="000000"/>
            </w:tcBorders>
          </w:tcPr>
          <w:p w14:paraId="3A54ACA8"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627" w:type="pct"/>
            <w:gridSpan w:val="4"/>
            <w:tcBorders>
              <w:top w:val="single" w:sz="6" w:space="0" w:color="000000"/>
              <w:left w:val="single" w:sz="6" w:space="0" w:color="000000"/>
              <w:bottom w:val="single" w:sz="6" w:space="0" w:color="000000"/>
              <w:right w:val="single" w:sz="6" w:space="0" w:color="000000"/>
            </w:tcBorders>
          </w:tcPr>
          <w:p w14:paraId="5D7078D4" w14:textId="7FD9DFBE" w:rsidR="006C1D50" w:rsidRPr="000F6589" w:rsidRDefault="006C1D50" w:rsidP="009200F9">
            <w:pPr>
              <w:spacing w:after="0" w:line="240" w:lineRule="auto"/>
              <w:ind w:left="57" w:right="57"/>
              <w:jc w:val="center"/>
              <w:rPr>
                <w:rFonts w:ascii="Times New Roman" w:eastAsia="Times New Roman" w:hAnsi="Times New Roman" w:cs="Times New Roman"/>
                <w:i/>
                <w:lang w:val="uk-UA" w:eastAsia="ru-RU"/>
              </w:rPr>
            </w:pPr>
            <w:r w:rsidRPr="00116EF9">
              <w:rPr>
                <w:rFonts w:ascii="Times New Roman" w:eastAsia="Times New Roman" w:hAnsi="Times New Roman" w:cs="Times New Roman"/>
                <w:color w:val="000000" w:themeColor="text1"/>
                <w:lang w:val="uk-UA" w:eastAsia="ru-RU"/>
              </w:rPr>
              <w:t>2022</w:t>
            </w:r>
            <w:r w:rsidRPr="00116EF9">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6C1D50" w:rsidRPr="000F6589" w14:paraId="601FF1E9" w14:textId="77777777" w:rsidTr="006C1D50">
        <w:trPr>
          <w:trHeight w:val="503"/>
        </w:trPr>
        <w:tc>
          <w:tcPr>
            <w:tcW w:w="125" w:type="pct"/>
            <w:vMerge w:val="restart"/>
            <w:tcBorders>
              <w:top w:val="single" w:sz="6" w:space="0" w:color="000000"/>
              <w:left w:val="single" w:sz="6" w:space="0" w:color="000000"/>
              <w:right w:val="single" w:sz="4" w:space="0" w:color="auto"/>
            </w:tcBorders>
            <w:vAlign w:val="center"/>
          </w:tcPr>
          <w:p w14:paraId="0A4F839E"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248" w:type="pct"/>
            <w:tcBorders>
              <w:top w:val="single" w:sz="4" w:space="0" w:color="auto"/>
              <w:left w:val="single" w:sz="4" w:space="0" w:color="auto"/>
              <w:bottom w:val="single" w:sz="4" w:space="0" w:color="auto"/>
              <w:right w:val="single" w:sz="4" w:space="0" w:color="auto"/>
            </w:tcBorders>
            <w:vAlign w:val="center"/>
          </w:tcPr>
          <w:p w14:paraId="277906C9" w14:textId="77777777" w:rsidR="006C1D50" w:rsidRPr="000F6589" w:rsidRDefault="006C1D50" w:rsidP="009200F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Орієнтовний обсяг фінан</w:t>
            </w:r>
            <w:r w:rsidRPr="000F6589">
              <w:rPr>
                <w:rFonts w:ascii="Times New Roman" w:eastAsia="Times New Roman" w:hAnsi="Times New Roman" w:cs="Times New Roman"/>
                <w:lang w:val="uk-UA" w:eastAsia="ru-RU"/>
              </w:rPr>
              <w:t>сування проєкту, тис. грн:</w:t>
            </w:r>
          </w:p>
        </w:tc>
        <w:tc>
          <w:tcPr>
            <w:tcW w:w="1088"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906244F"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BABDBFE"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236B53"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8D93701"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6C1D50" w:rsidRPr="000F6589" w14:paraId="2D7D1235" w14:textId="77777777" w:rsidTr="006C1D50">
        <w:trPr>
          <w:trHeight w:hRule="exact" w:val="284"/>
        </w:trPr>
        <w:tc>
          <w:tcPr>
            <w:tcW w:w="125" w:type="pct"/>
            <w:vMerge/>
            <w:tcBorders>
              <w:left w:val="single" w:sz="6" w:space="0" w:color="000000"/>
              <w:right w:val="single" w:sz="4" w:space="0" w:color="auto"/>
            </w:tcBorders>
            <w:vAlign w:val="center"/>
          </w:tcPr>
          <w:p w14:paraId="44905B99" w14:textId="77777777" w:rsidR="006C1D50" w:rsidRPr="000F6589" w:rsidRDefault="006C1D50" w:rsidP="009200F9">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7116E242" w14:textId="77777777" w:rsidR="006C1D50" w:rsidRPr="000F6589" w:rsidRDefault="006C1D50" w:rsidP="009200F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1088" w:type="pct"/>
            <w:tcBorders>
              <w:top w:val="single" w:sz="6" w:space="0" w:color="000000"/>
              <w:left w:val="single" w:sz="4" w:space="0" w:color="auto"/>
              <w:bottom w:val="single" w:sz="6" w:space="0" w:color="000000"/>
              <w:right w:val="single" w:sz="6" w:space="0" w:color="000000"/>
            </w:tcBorders>
            <w:vAlign w:val="center"/>
          </w:tcPr>
          <w:p w14:paraId="15F2EA7A"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2319FE66"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37414BBF"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vAlign w:val="center"/>
          </w:tcPr>
          <w:p w14:paraId="5F03BD2B"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6C1D50" w:rsidRPr="000F6589" w14:paraId="59A735E1" w14:textId="77777777" w:rsidTr="006C1D50">
        <w:trPr>
          <w:trHeight w:hRule="exact" w:val="284"/>
        </w:trPr>
        <w:tc>
          <w:tcPr>
            <w:tcW w:w="125" w:type="pct"/>
            <w:vMerge/>
            <w:tcBorders>
              <w:left w:val="single" w:sz="6" w:space="0" w:color="000000"/>
              <w:right w:val="single" w:sz="4" w:space="0" w:color="auto"/>
            </w:tcBorders>
            <w:vAlign w:val="center"/>
          </w:tcPr>
          <w:p w14:paraId="32305133" w14:textId="77777777" w:rsidR="006C1D50" w:rsidRPr="000F6589" w:rsidRDefault="006C1D50" w:rsidP="009200F9">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02A7D21F" w14:textId="77777777" w:rsidR="006C1D50" w:rsidRPr="000F6589" w:rsidRDefault="006C1D50" w:rsidP="009200F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1088" w:type="pct"/>
            <w:tcBorders>
              <w:top w:val="single" w:sz="6" w:space="0" w:color="000000"/>
              <w:left w:val="single" w:sz="4" w:space="0" w:color="auto"/>
              <w:bottom w:val="single" w:sz="6" w:space="0" w:color="000000"/>
              <w:right w:val="single" w:sz="6" w:space="0" w:color="000000"/>
            </w:tcBorders>
          </w:tcPr>
          <w:p w14:paraId="7B349266" w14:textId="77777777" w:rsidR="006C1D50" w:rsidRPr="002D4599" w:rsidRDefault="006C1D50"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15,0</w:t>
            </w:r>
          </w:p>
        </w:tc>
        <w:tc>
          <w:tcPr>
            <w:tcW w:w="847" w:type="pct"/>
            <w:tcBorders>
              <w:top w:val="single" w:sz="6" w:space="0" w:color="000000"/>
              <w:left w:val="single" w:sz="6" w:space="0" w:color="000000"/>
              <w:bottom w:val="single" w:sz="6" w:space="0" w:color="000000"/>
              <w:right w:val="single" w:sz="6" w:space="0" w:color="000000"/>
            </w:tcBorders>
          </w:tcPr>
          <w:p w14:paraId="2AE15A87" w14:textId="77777777" w:rsidR="006C1D50" w:rsidRPr="002D4599" w:rsidRDefault="006C1D50"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30,0</w:t>
            </w:r>
          </w:p>
        </w:tc>
        <w:tc>
          <w:tcPr>
            <w:tcW w:w="731" w:type="pct"/>
            <w:tcBorders>
              <w:top w:val="single" w:sz="6" w:space="0" w:color="000000"/>
              <w:left w:val="single" w:sz="6" w:space="0" w:color="000000"/>
              <w:bottom w:val="single" w:sz="6" w:space="0" w:color="000000"/>
              <w:right w:val="single" w:sz="6" w:space="0" w:color="000000"/>
            </w:tcBorders>
          </w:tcPr>
          <w:p w14:paraId="225AC72F" w14:textId="77777777" w:rsidR="006C1D50" w:rsidRPr="002D4599" w:rsidRDefault="006C1D50"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30,0</w:t>
            </w:r>
          </w:p>
        </w:tc>
        <w:tc>
          <w:tcPr>
            <w:tcW w:w="961" w:type="pct"/>
            <w:tcBorders>
              <w:top w:val="single" w:sz="6" w:space="0" w:color="000000"/>
              <w:left w:val="single" w:sz="6" w:space="0" w:color="000000"/>
              <w:bottom w:val="single" w:sz="6" w:space="0" w:color="000000"/>
              <w:right w:val="single" w:sz="6" w:space="0" w:color="000000"/>
            </w:tcBorders>
          </w:tcPr>
          <w:p w14:paraId="0F981D42" w14:textId="77777777" w:rsidR="006C1D50" w:rsidRPr="002D4599" w:rsidRDefault="006C1D50" w:rsidP="009200F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75,0</w:t>
            </w:r>
          </w:p>
        </w:tc>
      </w:tr>
      <w:tr w:rsidR="006C1D50" w:rsidRPr="000F6589" w14:paraId="77CDAA4C" w14:textId="77777777" w:rsidTr="006C1D50">
        <w:trPr>
          <w:trHeight w:hRule="exact" w:val="284"/>
        </w:trPr>
        <w:tc>
          <w:tcPr>
            <w:tcW w:w="125" w:type="pct"/>
            <w:vMerge/>
            <w:tcBorders>
              <w:left w:val="single" w:sz="6" w:space="0" w:color="000000"/>
              <w:bottom w:val="single" w:sz="6" w:space="0" w:color="000000"/>
              <w:right w:val="single" w:sz="4" w:space="0" w:color="auto"/>
            </w:tcBorders>
            <w:vAlign w:val="center"/>
          </w:tcPr>
          <w:p w14:paraId="7ECAEED2" w14:textId="77777777" w:rsidR="006C1D50" w:rsidRPr="000F6589" w:rsidRDefault="006C1D50" w:rsidP="009200F9">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4A38F8AE" w14:textId="77777777" w:rsidR="006C1D50" w:rsidRPr="000F6589" w:rsidRDefault="006C1D50" w:rsidP="009200F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1088" w:type="pct"/>
            <w:tcBorders>
              <w:top w:val="single" w:sz="6" w:space="0" w:color="000000"/>
              <w:left w:val="single" w:sz="4" w:space="0" w:color="auto"/>
              <w:bottom w:val="single" w:sz="6" w:space="0" w:color="000000"/>
              <w:right w:val="single" w:sz="6" w:space="0" w:color="000000"/>
            </w:tcBorders>
            <w:vAlign w:val="center"/>
          </w:tcPr>
          <w:p w14:paraId="06A917F0"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100,0</w:t>
            </w:r>
          </w:p>
        </w:tc>
        <w:tc>
          <w:tcPr>
            <w:tcW w:w="847" w:type="pct"/>
            <w:tcBorders>
              <w:top w:val="single" w:sz="6" w:space="0" w:color="000000"/>
              <w:left w:val="single" w:sz="6" w:space="0" w:color="000000"/>
              <w:bottom w:val="single" w:sz="6" w:space="0" w:color="000000"/>
              <w:right w:val="single" w:sz="6" w:space="0" w:color="000000"/>
            </w:tcBorders>
            <w:vAlign w:val="center"/>
          </w:tcPr>
          <w:p w14:paraId="2007F4CF"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100,0</w:t>
            </w:r>
          </w:p>
        </w:tc>
        <w:tc>
          <w:tcPr>
            <w:tcW w:w="731" w:type="pct"/>
            <w:tcBorders>
              <w:top w:val="single" w:sz="6" w:space="0" w:color="000000"/>
              <w:left w:val="single" w:sz="6" w:space="0" w:color="000000"/>
              <w:bottom w:val="single" w:sz="6" w:space="0" w:color="000000"/>
              <w:right w:val="single" w:sz="6" w:space="0" w:color="000000"/>
            </w:tcBorders>
            <w:vAlign w:val="center"/>
          </w:tcPr>
          <w:p w14:paraId="6C475987"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150,0</w:t>
            </w:r>
          </w:p>
        </w:tc>
        <w:tc>
          <w:tcPr>
            <w:tcW w:w="961" w:type="pct"/>
            <w:tcBorders>
              <w:top w:val="single" w:sz="6" w:space="0" w:color="000000"/>
              <w:left w:val="single" w:sz="6" w:space="0" w:color="000000"/>
              <w:bottom w:val="single" w:sz="6" w:space="0" w:color="000000"/>
              <w:right w:val="single" w:sz="6" w:space="0" w:color="000000"/>
            </w:tcBorders>
            <w:vAlign w:val="center"/>
          </w:tcPr>
          <w:p w14:paraId="08426FF4"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350,0</w:t>
            </w:r>
          </w:p>
        </w:tc>
      </w:tr>
      <w:tr w:rsidR="006C1D50" w:rsidRPr="007241B1" w14:paraId="671DF26F" w14:textId="77777777" w:rsidTr="009200F9">
        <w:trPr>
          <w:trHeight w:val="232"/>
        </w:trPr>
        <w:tc>
          <w:tcPr>
            <w:tcW w:w="125" w:type="pct"/>
            <w:tcBorders>
              <w:top w:val="single" w:sz="6" w:space="0" w:color="000000"/>
              <w:left w:val="single" w:sz="6" w:space="0" w:color="000000"/>
              <w:bottom w:val="single" w:sz="6" w:space="0" w:color="000000"/>
              <w:right w:val="single" w:sz="6" w:space="0" w:color="000000"/>
            </w:tcBorders>
          </w:tcPr>
          <w:p w14:paraId="280B0A77" w14:textId="77777777" w:rsidR="006C1D50" w:rsidRPr="000F6589" w:rsidRDefault="006C1D50" w:rsidP="009200F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248" w:type="pct"/>
            <w:tcBorders>
              <w:top w:val="single" w:sz="6" w:space="0" w:color="000000"/>
              <w:left w:val="single" w:sz="6" w:space="0" w:color="000000"/>
              <w:bottom w:val="single" w:sz="6" w:space="0" w:color="000000"/>
              <w:right w:val="single" w:sz="6" w:space="0" w:color="000000"/>
            </w:tcBorders>
            <w:vAlign w:val="center"/>
          </w:tcPr>
          <w:p w14:paraId="4A9D3D96" w14:textId="77777777" w:rsidR="006C1D50" w:rsidRPr="000F6589" w:rsidRDefault="006C1D50" w:rsidP="009200F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0D5092D7" w14:textId="695E2E36" w:rsidR="006C1D50" w:rsidRPr="000F6589" w:rsidRDefault="00574268" w:rsidP="009200F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w:t>
            </w:r>
            <w:r w:rsidR="006C1D50" w:rsidRPr="000F6589">
              <w:rPr>
                <w:rFonts w:ascii="Times New Roman" w:eastAsia="Times New Roman" w:hAnsi="Times New Roman" w:cs="Times New Roman"/>
                <w:lang w:val="uk-UA" w:eastAsia="ru-RU"/>
              </w:rPr>
              <w:t>правління з розвитку аграрного сектору та сільських територій виконавчого комітету міської ради</w:t>
            </w:r>
          </w:p>
        </w:tc>
      </w:tr>
    </w:tbl>
    <w:p w14:paraId="05AE12AE" w14:textId="099B0E56" w:rsidR="00E64F78" w:rsidRDefault="00E64F78" w:rsidP="005638CD">
      <w:pPr>
        <w:spacing w:line="22" w:lineRule="atLeast"/>
        <w:contextualSpacing/>
        <w:jc w:val="both"/>
        <w:rPr>
          <w:rFonts w:ascii="Times New Roman" w:hAnsi="Times New Roman" w:cs="Times New Roman"/>
          <w:sz w:val="24"/>
          <w:szCs w:val="24"/>
          <w:lang w:val="uk-UA"/>
        </w:rPr>
      </w:pPr>
    </w:p>
    <w:p w14:paraId="3C08606A" w14:textId="77777777" w:rsidR="00612202" w:rsidRPr="000F6589" w:rsidRDefault="00612202">
      <w:pPr>
        <w:rPr>
          <w:rFonts w:ascii="Times New Roman" w:hAnsi="Times New Roman" w:cs="Times New Roman"/>
          <w:sz w:val="24"/>
          <w:szCs w:val="24"/>
          <w:lang w:val="uk-UA"/>
        </w:rPr>
      </w:pPr>
      <w:r w:rsidRPr="000F6589">
        <w:rPr>
          <w:rFonts w:ascii="Times New Roman" w:hAnsi="Times New Roman" w:cs="Times New Roman"/>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612202" w:rsidRPr="000F6589" w14:paraId="6583259D" w14:textId="77777777" w:rsidTr="002D4599">
        <w:trPr>
          <w:trHeight w:val="593"/>
        </w:trPr>
        <w:tc>
          <w:tcPr>
            <w:tcW w:w="125" w:type="pct"/>
            <w:tcBorders>
              <w:top w:val="single" w:sz="6" w:space="0" w:color="000000"/>
              <w:left w:val="single" w:sz="6" w:space="0" w:color="000000"/>
              <w:bottom w:val="single" w:sz="6" w:space="0" w:color="000000"/>
              <w:right w:val="single" w:sz="6" w:space="0" w:color="000000"/>
            </w:tcBorders>
          </w:tcPr>
          <w:p w14:paraId="2867A3D7"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2B054713"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048460D3" w14:textId="49C11B80" w:rsidR="00612202"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bCs/>
                <w:lang w:eastAsia="ru-RU"/>
              </w:rPr>
              <w:t>1.3.4</w:t>
            </w:r>
            <w:r w:rsidR="00A42B7C" w:rsidRPr="000F6589">
              <w:rPr>
                <w:rFonts w:ascii="Times New Roman" w:eastAsia="Times New Roman" w:hAnsi="Times New Roman" w:cs="Times New Roman"/>
                <w:bCs/>
                <w:lang w:eastAsia="ru-RU"/>
              </w:rPr>
              <w:t xml:space="preserve"> Стимулювання розвитку системи збуту та логістики сільськогосподарської продукції</w:t>
            </w:r>
          </w:p>
        </w:tc>
      </w:tr>
      <w:tr w:rsidR="00612202" w:rsidRPr="000F6589" w14:paraId="45E6D376" w14:textId="77777777" w:rsidTr="002D4599">
        <w:trPr>
          <w:trHeight w:val="459"/>
        </w:trPr>
        <w:tc>
          <w:tcPr>
            <w:tcW w:w="125" w:type="pct"/>
            <w:tcBorders>
              <w:top w:val="single" w:sz="6" w:space="0" w:color="000000"/>
              <w:left w:val="single" w:sz="6" w:space="0" w:color="000000"/>
              <w:bottom w:val="single" w:sz="6" w:space="0" w:color="000000"/>
              <w:right w:val="single" w:sz="6" w:space="0" w:color="000000"/>
            </w:tcBorders>
          </w:tcPr>
          <w:p w14:paraId="7346E341"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0189320C"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0751AC89"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6354C3C2" w14:textId="221BF90C" w:rsidR="00612202" w:rsidRPr="000F6589" w:rsidRDefault="00A42B7C"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Налагодження мережі збуту сільськогосподарської продукції</w:t>
            </w:r>
          </w:p>
        </w:tc>
      </w:tr>
      <w:tr w:rsidR="00612202" w:rsidRPr="000F6589" w14:paraId="0AFACEF3" w14:textId="77777777" w:rsidTr="002D4599">
        <w:tc>
          <w:tcPr>
            <w:tcW w:w="125" w:type="pct"/>
            <w:tcBorders>
              <w:top w:val="single" w:sz="6" w:space="0" w:color="000000"/>
              <w:left w:val="single" w:sz="6" w:space="0" w:color="000000"/>
              <w:bottom w:val="single" w:sz="6" w:space="0" w:color="000000"/>
              <w:right w:val="single" w:sz="6" w:space="0" w:color="000000"/>
            </w:tcBorders>
          </w:tcPr>
          <w:p w14:paraId="434B4044"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38ED47D8"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1EA0CD4" w14:textId="43DAB4CF" w:rsidR="00612202" w:rsidRPr="000F6589" w:rsidRDefault="00A42B7C" w:rsidP="002A43B7">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сприятливих умов для розвитку ефективної системи збуту сільськогосподарської продукції в особистих селянських господарствах, під</w:t>
            </w:r>
            <w:r w:rsidR="002A43B7">
              <w:rPr>
                <w:rFonts w:ascii="Times New Roman" w:eastAsia="Times New Roman" w:hAnsi="Times New Roman" w:cs="Times New Roman"/>
                <w:lang w:val="uk-UA" w:eastAsia="ru-RU"/>
              </w:rPr>
              <w:t xml:space="preserve">вищення </w:t>
            </w:r>
            <w:r w:rsidR="002A43B7" w:rsidRPr="00574268">
              <w:rPr>
                <w:rFonts w:ascii="Times New Roman" w:eastAsia="Times New Roman" w:hAnsi="Times New Roman" w:cs="Times New Roman"/>
                <w:color w:val="000000" w:themeColor="text1"/>
                <w:lang w:val="uk-UA" w:eastAsia="ru-RU"/>
              </w:rPr>
              <w:t>експортного потенціалу</w:t>
            </w:r>
            <w:r w:rsidRPr="00574268">
              <w:rPr>
                <w:rFonts w:ascii="Times New Roman" w:eastAsia="Times New Roman" w:hAnsi="Times New Roman" w:cs="Times New Roman"/>
                <w:color w:val="000000" w:themeColor="text1"/>
                <w:lang w:val="uk-UA" w:eastAsia="ru-RU"/>
              </w:rPr>
              <w:t xml:space="preserve"> агропродукції сільськогосподарськими виробниками громади</w:t>
            </w:r>
          </w:p>
        </w:tc>
      </w:tr>
      <w:tr w:rsidR="00612202" w:rsidRPr="000F6589" w14:paraId="67835581" w14:textId="77777777" w:rsidTr="002D4599">
        <w:tc>
          <w:tcPr>
            <w:tcW w:w="125" w:type="pct"/>
            <w:tcBorders>
              <w:top w:val="single" w:sz="6" w:space="0" w:color="000000"/>
              <w:left w:val="single" w:sz="6" w:space="0" w:color="000000"/>
              <w:bottom w:val="single" w:sz="6" w:space="0" w:color="000000"/>
              <w:right w:val="single" w:sz="6" w:space="0" w:color="000000"/>
            </w:tcBorders>
          </w:tcPr>
          <w:p w14:paraId="52E20104"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434DE4E3"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E52BF58" w14:textId="2E0B225C" w:rsidR="00612202" w:rsidRPr="000F6589" w:rsidRDefault="008B1BAF" w:rsidP="00217419">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Старокостянтинівська міська територі</w:t>
            </w:r>
            <w:r w:rsidR="00574268">
              <w:rPr>
                <w:rFonts w:ascii="Times New Roman" w:eastAsia="Times New Roman" w:hAnsi="Times New Roman" w:cs="Times New Roman"/>
                <w:lang w:val="uk-UA" w:eastAsia="ru-RU"/>
              </w:rPr>
              <w:t xml:space="preserve">альна </w:t>
            </w:r>
            <w:r>
              <w:rPr>
                <w:rFonts w:ascii="Times New Roman" w:eastAsia="Times New Roman" w:hAnsi="Times New Roman" w:cs="Times New Roman"/>
                <w:lang w:val="uk-UA" w:eastAsia="ru-RU"/>
              </w:rPr>
              <w:t>громада</w:t>
            </w:r>
          </w:p>
        </w:tc>
      </w:tr>
      <w:tr w:rsidR="00612202" w:rsidRPr="00843D54" w14:paraId="5F61C8EF" w14:textId="77777777" w:rsidTr="002D4599">
        <w:trPr>
          <w:trHeight w:val="444"/>
        </w:trPr>
        <w:tc>
          <w:tcPr>
            <w:tcW w:w="125" w:type="pct"/>
            <w:tcBorders>
              <w:top w:val="single" w:sz="6" w:space="0" w:color="000000"/>
              <w:left w:val="single" w:sz="6" w:space="0" w:color="000000"/>
              <w:bottom w:val="single" w:sz="6" w:space="0" w:color="000000"/>
              <w:right w:val="single" w:sz="6" w:space="0" w:color="000000"/>
            </w:tcBorders>
          </w:tcPr>
          <w:p w14:paraId="34741B18"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65402A67"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9A7A495" w14:textId="1C8D198E" w:rsidR="00612202" w:rsidRPr="000F6589" w:rsidRDefault="00E47BEF"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612202" w:rsidRPr="000F6589" w14:paraId="379CAF7C" w14:textId="77777777" w:rsidTr="002D4599">
        <w:tc>
          <w:tcPr>
            <w:tcW w:w="125" w:type="pct"/>
            <w:tcBorders>
              <w:top w:val="single" w:sz="6" w:space="0" w:color="000000"/>
              <w:left w:val="single" w:sz="6" w:space="0" w:color="000000"/>
              <w:bottom w:val="single" w:sz="6" w:space="0" w:color="000000"/>
              <w:right w:val="single" w:sz="6" w:space="0" w:color="000000"/>
            </w:tcBorders>
          </w:tcPr>
          <w:p w14:paraId="45666CBD"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0566686E"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4C0E84D" w14:textId="5FB66E44" w:rsidR="00612202" w:rsidRPr="000F6589" w:rsidRDefault="00A42B7C" w:rsidP="00A42B7C">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Сільськогосподарська продукція, яка вирощена власними силами</w:t>
            </w:r>
            <w:r w:rsidR="00BB652C">
              <w:rPr>
                <w:rFonts w:ascii="Times New Roman" w:eastAsia="Times New Roman" w:hAnsi="Times New Roman" w:cs="Times New Roman"/>
                <w:lang w:val="uk-UA" w:eastAsia="ru-RU"/>
              </w:rPr>
              <w:t>,</w:t>
            </w:r>
            <w:r w:rsidRPr="000F6589">
              <w:rPr>
                <w:rFonts w:ascii="Times New Roman" w:eastAsia="Times New Roman" w:hAnsi="Times New Roman" w:cs="Times New Roman"/>
                <w:lang w:val="uk-UA" w:eastAsia="ru-RU"/>
              </w:rPr>
              <w:t xml:space="preserve"> користується попитом не тільки на території громади</w:t>
            </w:r>
            <w:r w:rsidRPr="00574268">
              <w:rPr>
                <w:rFonts w:ascii="Times New Roman" w:eastAsia="Times New Roman" w:hAnsi="Times New Roman" w:cs="Times New Roman"/>
                <w:color w:val="000000" w:themeColor="text1"/>
                <w:lang w:val="uk-UA" w:eastAsia="ru-RU"/>
              </w:rPr>
              <w:t xml:space="preserve">, </w:t>
            </w:r>
            <w:r w:rsidR="00574268" w:rsidRPr="00574268">
              <w:rPr>
                <w:rFonts w:ascii="Times New Roman" w:eastAsia="Times New Roman" w:hAnsi="Times New Roman" w:cs="Times New Roman"/>
                <w:color w:val="000000" w:themeColor="text1"/>
                <w:lang w:val="uk-UA" w:eastAsia="ru-RU"/>
              </w:rPr>
              <w:t>т</w:t>
            </w:r>
            <w:r w:rsidRPr="00574268">
              <w:rPr>
                <w:rFonts w:ascii="Times New Roman" w:eastAsia="Times New Roman" w:hAnsi="Times New Roman" w:cs="Times New Roman"/>
                <w:color w:val="000000" w:themeColor="text1"/>
                <w:lang w:val="uk-UA" w:eastAsia="ru-RU"/>
              </w:rPr>
              <w:t>а</w:t>
            </w:r>
            <w:r w:rsidR="00574268" w:rsidRPr="00574268">
              <w:rPr>
                <w:rFonts w:ascii="Times New Roman" w:eastAsia="Times New Roman" w:hAnsi="Times New Roman" w:cs="Times New Roman"/>
                <w:color w:val="000000" w:themeColor="text1"/>
                <w:lang w:val="uk-UA" w:eastAsia="ru-RU"/>
              </w:rPr>
              <w:t>к</w:t>
            </w:r>
            <w:r w:rsidRPr="00574268">
              <w:rPr>
                <w:rFonts w:ascii="Times New Roman" w:eastAsia="Times New Roman" w:hAnsi="Times New Roman" w:cs="Times New Roman"/>
                <w:color w:val="000000" w:themeColor="text1"/>
                <w:lang w:val="uk-UA" w:eastAsia="ru-RU"/>
              </w:rPr>
              <w:t xml:space="preserve"> і </w:t>
            </w:r>
            <w:r w:rsidRPr="000F6589">
              <w:rPr>
                <w:rFonts w:ascii="Times New Roman" w:eastAsia="Times New Roman" w:hAnsi="Times New Roman" w:cs="Times New Roman"/>
                <w:lang w:val="uk-UA" w:eastAsia="ru-RU"/>
              </w:rPr>
              <w:t>за її межами. Розширення мережі збуту вирощеної власної сільськогосподарської продукції в особистих селянських господарствах дозволить задовольнити потреби мешканців громади якісними продуктами хар</w:t>
            </w:r>
            <w:r w:rsidRPr="00574268">
              <w:rPr>
                <w:rFonts w:ascii="Times New Roman" w:eastAsia="Times New Roman" w:hAnsi="Times New Roman" w:cs="Times New Roman"/>
                <w:color w:val="000000" w:themeColor="text1"/>
                <w:lang w:val="uk-UA" w:eastAsia="ru-RU"/>
              </w:rPr>
              <w:t>чування</w:t>
            </w:r>
          </w:p>
        </w:tc>
      </w:tr>
      <w:tr w:rsidR="00612202" w:rsidRPr="00A864E5" w14:paraId="37267C98" w14:textId="77777777" w:rsidTr="002D4599">
        <w:tc>
          <w:tcPr>
            <w:tcW w:w="125" w:type="pct"/>
            <w:tcBorders>
              <w:top w:val="single" w:sz="6" w:space="0" w:color="000000"/>
              <w:left w:val="single" w:sz="6" w:space="0" w:color="000000"/>
              <w:right w:val="single" w:sz="6" w:space="0" w:color="000000"/>
            </w:tcBorders>
          </w:tcPr>
          <w:p w14:paraId="1104F5E7"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065A47D5"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98686DA" w14:textId="33EF4CD3" w:rsidR="00462B7B" w:rsidRDefault="00BB652C" w:rsidP="00A42B7C">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62B7B">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005638CD">
              <w:rPr>
                <w:rFonts w:ascii="Times New Roman" w:eastAsia="Times New Roman" w:hAnsi="Times New Roman" w:cs="Times New Roman"/>
                <w:lang w:eastAsia="ru-RU"/>
              </w:rPr>
              <w:t>окращен</w:t>
            </w:r>
            <w:r w:rsidR="005638CD">
              <w:rPr>
                <w:rFonts w:ascii="Times New Roman" w:eastAsia="Times New Roman" w:hAnsi="Times New Roman" w:cs="Times New Roman"/>
                <w:lang w:val="uk-UA" w:eastAsia="ru-RU"/>
              </w:rPr>
              <w:t>ня</w:t>
            </w:r>
            <w:r w:rsidR="00A42B7C" w:rsidRPr="000F6589">
              <w:rPr>
                <w:rFonts w:ascii="Times New Roman" w:eastAsia="Times New Roman" w:hAnsi="Times New Roman" w:cs="Times New Roman"/>
                <w:lang w:eastAsia="ru-RU"/>
              </w:rPr>
              <w:t xml:space="preserve"> доступ</w:t>
            </w:r>
            <w:r w:rsidR="005638CD">
              <w:rPr>
                <w:rFonts w:ascii="Times New Roman" w:eastAsia="Times New Roman" w:hAnsi="Times New Roman" w:cs="Times New Roman"/>
                <w:lang w:val="uk-UA" w:eastAsia="ru-RU"/>
              </w:rPr>
              <w:t>у</w:t>
            </w:r>
            <w:r w:rsidR="00A42B7C" w:rsidRPr="000F6589">
              <w:rPr>
                <w:rFonts w:ascii="Times New Roman" w:eastAsia="Times New Roman" w:hAnsi="Times New Roman" w:cs="Times New Roman"/>
                <w:lang w:eastAsia="ru-RU"/>
              </w:rPr>
              <w:t xml:space="preserve"> агровиробників до місцевого, наці</w:t>
            </w:r>
            <w:r w:rsidR="00462B7B">
              <w:rPr>
                <w:rFonts w:ascii="Times New Roman" w:eastAsia="Times New Roman" w:hAnsi="Times New Roman" w:cs="Times New Roman"/>
                <w:lang w:eastAsia="ru-RU"/>
              </w:rPr>
              <w:t>онального та міжнародних ринків</w:t>
            </w:r>
            <w:r w:rsidR="00462B7B">
              <w:rPr>
                <w:rFonts w:ascii="Times New Roman" w:eastAsia="Times New Roman" w:hAnsi="Times New Roman" w:cs="Times New Roman"/>
                <w:lang w:val="uk-UA" w:eastAsia="ru-RU"/>
              </w:rPr>
              <w:t>;</w:t>
            </w:r>
          </w:p>
          <w:p w14:paraId="5D337873" w14:textId="104CCB08" w:rsidR="00A864E5" w:rsidRDefault="00BB652C" w:rsidP="00A42B7C">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Збільшення відсотків</w:t>
            </w:r>
            <w:r w:rsidR="00A42B7C" w:rsidRPr="00A864E5">
              <w:rPr>
                <w:rFonts w:ascii="Times New Roman" w:eastAsia="Times New Roman" w:hAnsi="Times New Roman" w:cs="Times New Roman"/>
                <w:lang w:val="uk-UA" w:eastAsia="ru-RU"/>
              </w:rPr>
              <w:t xml:space="preserve"> сільськогосподарської продукції та продуктів її переробки в структу</w:t>
            </w:r>
            <w:r w:rsidR="00A864E5" w:rsidRPr="00A864E5">
              <w:rPr>
                <w:rFonts w:ascii="Times New Roman" w:eastAsia="Times New Roman" w:hAnsi="Times New Roman" w:cs="Times New Roman"/>
                <w:lang w:val="uk-UA" w:eastAsia="ru-RU"/>
              </w:rPr>
              <w:t>рі експорту</w:t>
            </w:r>
            <w:r w:rsidR="00A864E5">
              <w:rPr>
                <w:rFonts w:ascii="Times New Roman" w:eastAsia="Times New Roman" w:hAnsi="Times New Roman" w:cs="Times New Roman"/>
                <w:lang w:val="uk-UA" w:eastAsia="ru-RU"/>
              </w:rPr>
              <w:t>;</w:t>
            </w:r>
          </w:p>
          <w:p w14:paraId="50827099" w14:textId="296E1801" w:rsidR="00612202" w:rsidRPr="000F6589" w:rsidRDefault="00BB652C" w:rsidP="00A42B7C">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Розширення мережі</w:t>
            </w:r>
            <w:r w:rsidR="00A42B7C" w:rsidRPr="000F6589">
              <w:rPr>
                <w:rFonts w:ascii="Times New Roman" w:eastAsia="Times New Roman" w:hAnsi="Times New Roman" w:cs="Times New Roman"/>
                <w:lang w:val="uk-UA" w:eastAsia="ru-RU"/>
              </w:rPr>
              <w:t xml:space="preserve"> збуту вирощеної сільськогосподарської продукції в особистих селянських господарствах</w:t>
            </w:r>
          </w:p>
        </w:tc>
      </w:tr>
      <w:tr w:rsidR="00612202" w:rsidRPr="00843D54" w14:paraId="2DA24E68" w14:textId="77777777" w:rsidTr="002D4599">
        <w:tc>
          <w:tcPr>
            <w:tcW w:w="125" w:type="pct"/>
            <w:tcBorders>
              <w:top w:val="single" w:sz="6" w:space="0" w:color="000000"/>
              <w:left w:val="single" w:sz="6" w:space="0" w:color="000000"/>
              <w:bottom w:val="single" w:sz="6" w:space="0" w:color="000000"/>
              <w:right w:val="single" w:sz="6" w:space="0" w:color="000000"/>
            </w:tcBorders>
          </w:tcPr>
          <w:p w14:paraId="5A8692FB"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77C19720"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1AE700E" w14:textId="77777777" w:rsidR="00A42B7C" w:rsidRPr="000F6589" w:rsidRDefault="00A42B7C" w:rsidP="00A42B7C">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1. Створення системи збуту сільськогосподарської продукції через формування мережі заготівельних пунктів, обслуговуючих кооперативів (молочних, тваринницьких, садівничих, переробних), оптових плодоовочевих та продовольчих ринків, ярмарків та аукціонів живої худоби та птиці;</w:t>
            </w:r>
          </w:p>
          <w:p w14:paraId="58CF8EB3" w14:textId="4A90AA97" w:rsidR="00612202" w:rsidRPr="000F6589" w:rsidRDefault="00A42B7C" w:rsidP="00A42B7C">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2. Надання учасникам ринку інформації щодо моніторингу  та аналізу цін на основні види сільськогосподарської продукції за допомогою системи збиранн</w:t>
            </w:r>
            <w:r w:rsidR="00A2653B">
              <w:rPr>
                <w:rFonts w:ascii="Times New Roman" w:eastAsia="Times New Roman" w:hAnsi="Times New Roman" w:cs="Times New Roman"/>
                <w:iCs/>
                <w:lang w:val="uk-UA" w:eastAsia="ru-RU"/>
              </w:rPr>
              <w:t>я і поширення відповідних даних</w:t>
            </w:r>
          </w:p>
        </w:tc>
      </w:tr>
      <w:tr w:rsidR="00612202" w:rsidRPr="000F6589" w14:paraId="4235C6C4" w14:textId="77777777" w:rsidTr="002D4599">
        <w:tc>
          <w:tcPr>
            <w:tcW w:w="125" w:type="pct"/>
            <w:tcBorders>
              <w:top w:val="single" w:sz="6" w:space="0" w:color="000000"/>
              <w:left w:val="single" w:sz="6" w:space="0" w:color="000000"/>
              <w:bottom w:val="single" w:sz="6" w:space="0" w:color="000000"/>
              <w:right w:val="single" w:sz="6" w:space="0" w:color="000000"/>
            </w:tcBorders>
          </w:tcPr>
          <w:p w14:paraId="46A6BC67"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4" w:space="0" w:color="auto"/>
              <w:right w:val="single" w:sz="6" w:space="0" w:color="000000"/>
            </w:tcBorders>
          </w:tcPr>
          <w:p w14:paraId="0596A658"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7F783929" w14:textId="4468CC25" w:rsidR="00612202" w:rsidRPr="000F6589" w:rsidRDefault="00612202" w:rsidP="00217419">
            <w:pPr>
              <w:spacing w:after="0" w:line="240" w:lineRule="auto"/>
              <w:ind w:left="57" w:right="57"/>
              <w:jc w:val="center"/>
              <w:rPr>
                <w:rFonts w:ascii="Times New Roman" w:eastAsia="Times New Roman" w:hAnsi="Times New Roman" w:cs="Times New Roman"/>
                <w:i/>
                <w:lang w:val="uk-UA" w:eastAsia="ru-RU"/>
              </w:rPr>
            </w:pPr>
            <w:r w:rsidRPr="00116EF9">
              <w:rPr>
                <w:rFonts w:ascii="Times New Roman" w:eastAsia="Times New Roman" w:hAnsi="Times New Roman" w:cs="Times New Roman"/>
                <w:color w:val="000000" w:themeColor="text1"/>
                <w:lang w:val="uk-UA" w:eastAsia="ru-RU"/>
              </w:rPr>
              <w:t>2022</w:t>
            </w:r>
            <w:r w:rsidR="009C4F96">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612202" w:rsidRPr="000F6589" w14:paraId="49714273" w14:textId="77777777" w:rsidTr="002D4599">
        <w:trPr>
          <w:trHeight w:val="503"/>
        </w:trPr>
        <w:tc>
          <w:tcPr>
            <w:tcW w:w="125" w:type="pct"/>
            <w:vMerge w:val="restart"/>
            <w:tcBorders>
              <w:top w:val="single" w:sz="6" w:space="0" w:color="000000"/>
              <w:left w:val="single" w:sz="6" w:space="0" w:color="000000"/>
              <w:right w:val="single" w:sz="4" w:space="0" w:color="auto"/>
            </w:tcBorders>
            <w:vAlign w:val="center"/>
          </w:tcPr>
          <w:p w14:paraId="24172432"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26D46796" w14:textId="77777777" w:rsidR="00612202" w:rsidRPr="000F6589" w:rsidRDefault="0061220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3D969BAA"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DEAF1C"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AF0A3A8"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CC33FBE"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612202" w:rsidRPr="000F6589" w14:paraId="65A2469D" w14:textId="77777777" w:rsidTr="002D4599">
        <w:trPr>
          <w:trHeight w:hRule="exact" w:val="284"/>
        </w:trPr>
        <w:tc>
          <w:tcPr>
            <w:tcW w:w="125" w:type="pct"/>
            <w:vMerge/>
            <w:tcBorders>
              <w:left w:val="single" w:sz="6" w:space="0" w:color="000000"/>
              <w:right w:val="single" w:sz="4" w:space="0" w:color="auto"/>
            </w:tcBorders>
            <w:vAlign w:val="center"/>
          </w:tcPr>
          <w:p w14:paraId="190F1B3C" w14:textId="77777777" w:rsidR="00612202" w:rsidRPr="000F6589" w:rsidRDefault="00612202" w:rsidP="00217419">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73947E06" w14:textId="77777777" w:rsidR="00612202" w:rsidRPr="000F6589" w:rsidRDefault="0061220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vAlign w:val="center"/>
          </w:tcPr>
          <w:p w14:paraId="22B392FC"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5E1A891D"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3B0B06E3"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vAlign w:val="center"/>
          </w:tcPr>
          <w:p w14:paraId="3113F4C7"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2D4599" w:rsidRPr="000F6589" w14:paraId="0D3474F7" w14:textId="77777777" w:rsidTr="002D4599">
        <w:trPr>
          <w:trHeight w:hRule="exact" w:val="284"/>
        </w:trPr>
        <w:tc>
          <w:tcPr>
            <w:tcW w:w="125" w:type="pct"/>
            <w:vMerge/>
            <w:tcBorders>
              <w:left w:val="single" w:sz="6" w:space="0" w:color="000000"/>
              <w:right w:val="single" w:sz="4" w:space="0" w:color="auto"/>
            </w:tcBorders>
            <w:vAlign w:val="center"/>
          </w:tcPr>
          <w:p w14:paraId="1D7BEA73" w14:textId="77777777" w:rsidR="002D4599" w:rsidRPr="000F6589" w:rsidRDefault="002D4599" w:rsidP="002D4599">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35DE0975" w14:textId="77777777" w:rsidR="002D4599" w:rsidRPr="000F6589" w:rsidRDefault="002D4599" w:rsidP="002D459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221D9284" w14:textId="209C8D76" w:rsidR="002D4599" w:rsidRPr="002D4599" w:rsidRDefault="002D4599" w:rsidP="002D459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10,0</w:t>
            </w:r>
          </w:p>
        </w:tc>
        <w:tc>
          <w:tcPr>
            <w:tcW w:w="847" w:type="pct"/>
            <w:tcBorders>
              <w:top w:val="single" w:sz="6" w:space="0" w:color="000000"/>
              <w:left w:val="single" w:sz="6" w:space="0" w:color="000000"/>
              <w:bottom w:val="single" w:sz="6" w:space="0" w:color="000000"/>
              <w:right w:val="single" w:sz="6" w:space="0" w:color="000000"/>
            </w:tcBorders>
          </w:tcPr>
          <w:p w14:paraId="638A9097" w14:textId="5C28D451" w:rsidR="002D4599" w:rsidRPr="002D4599" w:rsidRDefault="002D4599" w:rsidP="002D459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19,0</w:t>
            </w:r>
          </w:p>
        </w:tc>
        <w:tc>
          <w:tcPr>
            <w:tcW w:w="731" w:type="pct"/>
            <w:tcBorders>
              <w:top w:val="single" w:sz="6" w:space="0" w:color="000000"/>
              <w:left w:val="single" w:sz="6" w:space="0" w:color="000000"/>
              <w:bottom w:val="single" w:sz="6" w:space="0" w:color="000000"/>
              <w:right w:val="single" w:sz="6" w:space="0" w:color="000000"/>
            </w:tcBorders>
          </w:tcPr>
          <w:p w14:paraId="55D9EB5D" w14:textId="57F4A0B9" w:rsidR="002D4599" w:rsidRPr="002D4599" w:rsidRDefault="002D4599" w:rsidP="002D459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20,0</w:t>
            </w:r>
          </w:p>
        </w:tc>
        <w:tc>
          <w:tcPr>
            <w:tcW w:w="960" w:type="pct"/>
            <w:tcBorders>
              <w:top w:val="single" w:sz="6" w:space="0" w:color="000000"/>
              <w:left w:val="single" w:sz="6" w:space="0" w:color="000000"/>
              <w:bottom w:val="single" w:sz="6" w:space="0" w:color="000000"/>
              <w:right w:val="single" w:sz="6" w:space="0" w:color="000000"/>
            </w:tcBorders>
          </w:tcPr>
          <w:p w14:paraId="242727F4" w14:textId="0ADAA1FD" w:rsidR="002D4599" w:rsidRPr="002D4599" w:rsidRDefault="002D4599" w:rsidP="002D4599">
            <w:pPr>
              <w:spacing w:after="0" w:line="240" w:lineRule="auto"/>
              <w:jc w:val="center"/>
              <w:rPr>
                <w:rFonts w:ascii="Times New Roman" w:eastAsia="Times New Roman" w:hAnsi="Times New Roman" w:cs="Times New Roman"/>
                <w:lang w:val="uk-UA" w:eastAsia="ru-RU"/>
              </w:rPr>
            </w:pPr>
            <w:r w:rsidRPr="002D4599">
              <w:rPr>
                <w:rFonts w:ascii="Times New Roman" w:hAnsi="Times New Roman" w:cs="Times New Roman"/>
              </w:rPr>
              <w:t>49,0</w:t>
            </w:r>
          </w:p>
        </w:tc>
      </w:tr>
      <w:tr w:rsidR="00612202" w:rsidRPr="000F6589" w14:paraId="78854B26" w14:textId="77777777" w:rsidTr="002D4599">
        <w:trPr>
          <w:trHeight w:hRule="exact" w:val="284"/>
        </w:trPr>
        <w:tc>
          <w:tcPr>
            <w:tcW w:w="125" w:type="pct"/>
            <w:vMerge/>
            <w:tcBorders>
              <w:left w:val="single" w:sz="6" w:space="0" w:color="000000"/>
              <w:bottom w:val="single" w:sz="6" w:space="0" w:color="000000"/>
              <w:right w:val="single" w:sz="4" w:space="0" w:color="auto"/>
            </w:tcBorders>
            <w:vAlign w:val="center"/>
          </w:tcPr>
          <w:p w14:paraId="3077D97C" w14:textId="77777777" w:rsidR="00612202" w:rsidRPr="000F6589" w:rsidRDefault="00612202" w:rsidP="00217419">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00DF34E8" w14:textId="77777777" w:rsidR="00612202" w:rsidRPr="000F6589" w:rsidRDefault="0061220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vAlign w:val="center"/>
          </w:tcPr>
          <w:p w14:paraId="0DFD4701" w14:textId="6D1FA592" w:rsidR="00612202" w:rsidRPr="000F6589" w:rsidRDefault="0087382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50,0</w:t>
            </w:r>
          </w:p>
        </w:tc>
        <w:tc>
          <w:tcPr>
            <w:tcW w:w="847" w:type="pct"/>
            <w:tcBorders>
              <w:top w:val="single" w:sz="6" w:space="0" w:color="000000"/>
              <w:left w:val="single" w:sz="6" w:space="0" w:color="000000"/>
              <w:bottom w:val="single" w:sz="6" w:space="0" w:color="000000"/>
              <w:right w:val="single" w:sz="6" w:space="0" w:color="000000"/>
            </w:tcBorders>
            <w:vAlign w:val="center"/>
          </w:tcPr>
          <w:p w14:paraId="4899B6F9" w14:textId="3DA13265" w:rsidR="00612202" w:rsidRPr="000F6589" w:rsidRDefault="0087382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70,0</w:t>
            </w:r>
          </w:p>
        </w:tc>
        <w:tc>
          <w:tcPr>
            <w:tcW w:w="731" w:type="pct"/>
            <w:tcBorders>
              <w:top w:val="single" w:sz="6" w:space="0" w:color="000000"/>
              <w:left w:val="single" w:sz="6" w:space="0" w:color="000000"/>
              <w:bottom w:val="single" w:sz="6" w:space="0" w:color="000000"/>
              <w:right w:val="single" w:sz="6" w:space="0" w:color="000000"/>
            </w:tcBorders>
            <w:vAlign w:val="center"/>
          </w:tcPr>
          <w:p w14:paraId="4C0D49FB" w14:textId="1039FCDD" w:rsidR="00612202" w:rsidRPr="000F6589" w:rsidRDefault="0087382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100,0</w:t>
            </w:r>
          </w:p>
        </w:tc>
        <w:tc>
          <w:tcPr>
            <w:tcW w:w="960" w:type="pct"/>
            <w:tcBorders>
              <w:top w:val="single" w:sz="6" w:space="0" w:color="000000"/>
              <w:left w:val="single" w:sz="6" w:space="0" w:color="000000"/>
              <w:bottom w:val="single" w:sz="6" w:space="0" w:color="000000"/>
              <w:right w:val="single" w:sz="6" w:space="0" w:color="000000"/>
            </w:tcBorders>
            <w:vAlign w:val="center"/>
          </w:tcPr>
          <w:p w14:paraId="34DC0A56" w14:textId="52AB2FD0" w:rsidR="00612202" w:rsidRPr="000F6589" w:rsidRDefault="0087382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220,0</w:t>
            </w:r>
          </w:p>
        </w:tc>
      </w:tr>
      <w:tr w:rsidR="00612202" w:rsidRPr="000F6589" w14:paraId="307899B1" w14:textId="77777777" w:rsidTr="002D4599">
        <w:trPr>
          <w:trHeight w:val="232"/>
        </w:trPr>
        <w:tc>
          <w:tcPr>
            <w:tcW w:w="125" w:type="pct"/>
            <w:tcBorders>
              <w:top w:val="single" w:sz="6" w:space="0" w:color="000000"/>
              <w:left w:val="single" w:sz="6" w:space="0" w:color="000000"/>
              <w:bottom w:val="single" w:sz="6" w:space="0" w:color="000000"/>
              <w:right w:val="single" w:sz="6" w:space="0" w:color="000000"/>
            </w:tcBorders>
          </w:tcPr>
          <w:p w14:paraId="2CA0DCB4" w14:textId="77777777" w:rsidR="00612202" w:rsidRPr="000F6589" w:rsidRDefault="0061220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323FAE72" w14:textId="5F797E26" w:rsidR="00612202" w:rsidRPr="000F6589" w:rsidRDefault="00421D5F"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0142913" w14:textId="4803A62A" w:rsidR="00612202"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Сільськогосподарські підприємства та власники особистих селянських господарств, управління з розвитку аграрного сектору та сільських територій виконавчого комітету міської </w:t>
            </w:r>
            <w:r w:rsidRPr="00116EF9">
              <w:rPr>
                <w:rFonts w:ascii="Times New Roman" w:eastAsia="Times New Roman" w:hAnsi="Times New Roman" w:cs="Times New Roman"/>
                <w:color w:val="000000" w:themeColor="text1"/>
                <w:lang w:val="uk-UA" w:eastAsia="ru-RU"/>
              </w:rPr>
              <w:t>ради</w:t>
            </w:r>
          </w:p>
        </w:tc>
      </w:tr>
    </w:tbl>
    <w:p w14:paraId="22B01D01" w14:textId="4E6EC795" w:rsidR="00612202" w:rsidRPr="000F6589" w:rsidRDefault="00612202" w:rsidP="007D0B01">
      <w:pPr>
        <w:spacing w:line="22" w:lineRule="atLeast"/>
        <w:ind w:firstLine="624"/>
        <w:contextualSpacing/>
        <w:jc w:val="both"/>
        <w:rPr>
          <w:rFonts w:ascii="Times New Roman" w:hAnsi="Times New Roman" w:cs="Times New Roman"/>
          <w:sz w:val="24"/>
          <w:szCs w:val="24"/>
          <w:lang w:val="uk-UA"/>
        </w:rPr>
      </w:pPr>
    </w:p>
    <w:p w14:paraId="0AEB826A" w14:textId="77777777" w:rsidR="00612202" w:rsidRPr="000F6589" w:rsidRDefault="00612202">
      <w:pPr>
        <w:rPr>
          <w:rFonts w:ascii="Times New Roman" w:hAnsi="Times New Roman" w:cs="Times New Roman"/>
          <w:sz w:val="24"/>
          <w:szCs w:val="24"/>
          <w:lang w:val="uk-UA"/>
        </w:rPr>
      </w:pPr>
      <w:r w:rsidRPr="000F6589">
        <w:rPr>
          <w:rFonts w:ascii="Times New Roman" w:hAnsi="Times New Roman" w:cs="Times New Roman"/>
          <w:sz w:val="24"/>
          <w:szCs w:val="24"/>
          <w:lang w:val="uk-UA"/>
        </w:rPr>
        <w:br w:type="page"/>
      </w:r>
    </w:p>
    <w:p w14:paraId="79EC9D8F" w14:textId="22AE0F2E" w:rsidR="00253C7A" w:rsidRPr="000F6589" w:rsidRDefault="00CE2C27" w:rsidP="007F2011">
      <w:pPr>
        <w:spacing w:line="22" w:lineRule="atLeast"/>
        <w:ind w:firstLine="624"/>
        <w:contextualSpacing/>
        <w:jc w:val="center"/>
        <w:rPr>
          <w:rFonts w:ascii="Times New Roman" w:hAnsi="Times New Roman" w:cs="Times New Roman"/>
          <w:b/>
          <w:bCs/>
          <w:sz w:val="24"/>
          <w:szCs w:val="24"/>
          <w:lang w:val="uk-UA"/>
        </w:rPr>
      </w:pPr>
      <w:r w:rsidRPr="000F6589">
        <w:rPr>
          <w:rFonts w:ascii="Times New Roman" w:hAnsi="Times New Roman" w:cs="Times New Roman"/>
          <w:b/>
          <w:sz w:val="24"/>
          <w:szCs w:val="24"/>
          <w:lang w:val="uk-UA"/>
        </w:rPr>
        <w:lastRenderedPageBreak/>
        <w:t>Технічні завдання до Програми 2</w:t>
      </w:r>
      <w:r w:rsidR="00253C7A" w:rsidRPr="000F6589">
        <w:rPr>
          <w:rFonts w:ascii="Times New Roman" w:hAnsi="Times New Roman" w:cs="Times New Roman"/>
          <w:sz w:val="24"/>
          <w:szCs w:val="24"/>
          <w:lang w:val="uk-UA"/>
        </w:rPr>
        <w:t xml:space="preserve">. </w:t>
      </w:r>
      <w:r w:rsidR="00253C7A" w:rsidRPr="000F6589">
        <w:rPr>
          <w:rFonts w:ascii="Times New Roman" w:hAnsi="Times New Roman" w:cs="Times New Roman"/>
          <w:b/>
          <w:bCs/>
          <w:sz w:val="24"/>
          <w:szCs w:val="24"/>
          <w:lang w:val="uk-UA"/>
        </w:rPr>
        <w:t>«ГРОМАДА ВИСОКИХ СТАНДАРТІВ ЖИТТЯ ТА ПОСЛУГ»</w:t>
      </w:r>
    </w:p>
    <w:p w14:paraId="64E9322B" w14:textId="61369557" w:rsidR="00CE2C27" w:rsidRPr="000F6589" w:rsidRDefault="00CE2C27" w:rsidP="00253C7A">
      <w:pPr>
        <w:spacing w:line="22" w:lineRule="atLeast"/>
        <w:ind w:firstLine="624"/>
        <w:contextualSpacing/>
        <w:jc w:val="both"/>
        <w:rPr>
          <w:rFonts w:ascii="Times New Roman" w:hAnsi="Times New Roman" w:cs="Times New Roman"/>
          <w:b/>
          <w:bCs/>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7F2011" w:rsidRPr="000F6589" w14:paraId="449D11CC" w14:textId="77777777" w:rsidTr="00146E44">
        <w:trPr>
          <w:trHeight w:val="593"/>
        </w:trPr>
        <w:tc>
          <w:tcPr>
            <w:tcW w:w="125" w:type="pct"/>
            <w:tcBorders>
              <w:top w:val="single" w:sz="6" w:space="0" w:color="000000"/>
              <w:left w:val="single" w:sz="6" w:space="0" w:color="000000"/>
              <w:bottom w:val="single" w:sz="6" w:space="0" w:color="000000"/>
              <w:right w:val="single" w:sz="6" w:space="0" w:color="000000"/>
            </w:tcBorders>
          </w:tcPr>
          <w:p w14:paraId="4930A042"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6980CD71"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0D5658E5" w14:textId="64702567" w:rsidR="007F2011" w:rsidRPr="000F6589" w:rsidRDefault="00100CD6"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2.1.1 Забезпечення рівного доступу та підвищення якості освітніх послуг</w:t>
            </w:r>
          </w:p>
        </w:tc>
      </w:tr>
      <w:tr w:rsidR="007F2011" w:rsidRPr="000F6589" w14:paraId="1424E6AD" w14:textId="77777777" w:rsidTr="00146E44">
        <w:trPr>
          <w:trHeight w:val="459"/>
        </w:trPr>
        <w:tc>
          <w:tcPr>
            <w:tcW w:w="125" w:type="pct"/>
            <w:tcBorders>
              <w:top w:val="single" w:sz="6" w:space="0" w:color="000000"/>
              <w:left w:val="single" w:sz="6" w:space="0" w:color="000000"/>
              <w:bottom w:val="single" w:sz="6" w:space="0" w:color="000000"/>
              <w:right w:val="single" w:sz="6" w:space="0" w:color="000000"/>
            </w:tcBorders>
          </w:tcPr>
          <w:p w14:paraId="58C09952"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6FC6D34D"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39A51C1F"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0E34A183" w14:textId="77E4C97F" w:rsidR="007F2011" w:rsidRPr="000F6589" w:rsidRDefault="00100CD6" w:rsidP="00687FAA">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Будівництво, реконструкція, капітальний ремонт, оснащення та створення нового освітнього простору в закладах освіти</w:t>
            </w:r>
            <w:r w:rsidR="00687FAA" w:rsidRPr="000F6589">
              <w:rPr>
                <w:rFonts w:ascii="Times New Roman" w:eastAsia="Times New Roman" w:hAnsi="Times New Roman" w:cs="Times New Roman"/>
                <w:b/>
                <w:lang w:val="uk-UA" w:eastAsia="ru-RU"/>
              </w:rPr>
              <w:t xml:space="preserve"> громади</w:t>
            </w:r>
          </w:p>
        </w:tc>
      </w:tr>
      <w:tr w:rsidR="007F2011" w:rsidRPr="000F6589" w14:paraId="6450000C" w14:textId="77777777" w:rsidTr="00146E44">
        <w:tc>
          <w:tcPr>
            <w:tcW w:w="125" w:type="pct"/>
            <w:tcBorders>
              <w:top w:val="single" w:sz="6" w:space="0" w:color="000000"/>
              <w:left w:val="single" w:sz="6" w:space="0" w:color="000000"/>
              <w:bottom w:val="single" w:sz="6" w:space="0" w:color="000000"/>
              <w:right w:val="single" w:sz="6" w:space="0" w:color="000000"/>
            </w:tcBorders>
          </w:tcPr>
          <w:p w14:paraId="66B22448"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5B26C927"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9FFC5B1" w14:textId="19734A71" w:rsidR="007F2011" w:rsidRPr="000F6589" w:rsidRDefault="00100CD6"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сприятливих умов для підвищення якості освіти і умов навчання в закладах загальної середньої освіти</w:t>
            </w:r>
          </w:p>
        </w:tc>
      </w:tr>
      <w:tr w:rsidR="007F2011" w:rsidRPr="000F6589" w14:paraId="73C373BD" w14:textId="77777777" w:rsidTr="00146E44">
        <w:tc>
          <w:tcPr>
            <w:tcW w:w="125" w:type="pct"/>
            <w:tcBorders>
              <w:top w:val="single" w:sz="6" w:space="0" w:color="000000"/>
              <w:left w:val="single" w:sz="6" w:space="0" w:color="000000"/>
              <w:bottom w:val="single" w:sz="6" w:space="0" w:color="000000"/>
              <w:right w:val="single" w:sz="6" w:space="0" w:color="000000"/>
            </w:tcBorders>
          </w:tcPr>
          <w:p w14:paraId="6C1ECA29"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743E861F"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DAC3D96" w14:textId="7D068662" w:rsidR="007F2011" w:rsidRPr="000F6589" w:rsidRDefault="008B1BAF" w:rsidP="00217419">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Старокостянтинівська міська територіальна  громада</w:t>
            </w:r>
          </w:p>
        </w:tc>
      </w:tr>
      <w:tr w:rsidR="007F2011" w:rsidRPr="008C1D32" w14:paraId="239BF8A5" w14:textId="77777777" w:rsidTr="00146E44">
        <w:trPr>
          <w:trHeight w:val="444"/>
        </w:trPr>
        <w:tc>
          <w:tcPr>
            <w:tcW w:w="125" w:type="pct"/>
            <w:tcBorders>
              <w:top w:val="single" w:sz="6" w:space="0" w:color="000000"/>
              <w:left w:val="single" w:sz="6" w:space="0" w:color="000000"/>
              <w:bottom w:val="single" w:sz="6" w:space="0" w:color="000000"/>
              <w:right w:val="single" w:sz="6" w:space="0" w:color="000000"/>
            </w:tcBorders>
          </w:tcPr>
          <w:p w14:paraId="2C3C081B"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160FC3C3"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5D5BC0B" w14:textId="503ACECE" w:rsidR="007F2011" w:rsidRPr="000F6589" w:rsidRDefault="006A05BE" w:rsidP="00217419">
            <w:pPr>
              <w:spacing w:after="0" w:line="240" w:lineRule="auto"/>
              <w:ind w:left="57" w:right="57"/>
              <w:jc w:val="both"/>
              <w:rPr>
                <w:rFonts w:ascii="Times New Roman" w:eastAsia="Times New Roman" w:hAnsi="Times New Roman" w:cs="Times New Roman"/>
                <w:lang w:val="uk-UA" w:eastAsia="ru-RU"/>
              </w:rPr>
            </w:pPr>
            <w:r w:rsidRPr="006A05BE">
              <w:rPr>
                <w:rFonts w:ascii="Times New Roman" w:eastAsia="Times New Roman" w:hAnsi="Times New Roman" w:cs="Times New Roman"/>
                <w:lang w:val="uk-UA" w:eastAsia="ru-RU"/>
              </w:rPr>
              <w:t>Учасники освітнього процесу закладів освіти Старокостянтинівської міської територіальної громади</w:t>
            </w:r>
          </w:p>
        </w:tc>
      </w:tr>
      <w:tr w:rsidR="007F2011" w:rsidRPr="00843D54" w14:paraId="564C3945" w14:textId="77777777" w:rsidTr="00146E44">
        <w:tc>
          <w:tcPr>
            <w:tcW w:w="125" w:type="pct"/>
            <w:tcBorders>
              <w:top w:val="single" w:sz="6" w:space="0" w:color="000000"/>
              <w:left w:val="single" w:sz="6" w:space="0" w:color="000000"/>
              <w:bottom w:val="single" w:sz="6" w:space="0" w:color="000000"/>
              <w:right w:val="single" w:sz="6" w:space="0" w:color="000000"/>
            </w:tcBorders>
          </w:tcPr>
          <w:p w14:paraId="319E9527"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2BCCD063"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B6329EC" w14:textId="7B627A64" w:rsidR="007F2011" w:rsidRPr="000F6589" w:rsidRDefault="00100CD6"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В громаді перебуває значн</w:t>
            </w:r>
            <w:r w:rsidR="00CF4C3E">
              <w:rPr>
                <w:rFonts w:ascii="Times New Roman" w:eastAsia="Times New Roman" w:hAnsi="Times New Roman" w:cs="Times New Roman"/>
                <w:lang w:val="uk-UA" w:eastAsia="ru-RU"/>
              </w:rPr>
              <w:t>а кількість навчальних закладів</w:t>
            </w:r>
            <w:r w:rsidRPr="000F6589">
              <w:rPr>
                <w:rFonts w:ascii="Times New Roman" w:eastAsia="Times New Roman" w:hAnsi="Times New Roman" w:cs="Times New Roman"/>
                <w:lang w:val="uk-UA" w:eastAsia="ru-RU"/>
              </w:rPr>
              <w:t xml:space="preserve"> для проведення капітальних ремонтів та реконструкції яких необхідно мобілізувати як місцеві кошти, так і кошти державного бюджету. Вирішення питання </w:t>
            </w:r>
            <w:r w:rsidR="00254A5B" w:rsidRPr="00254A5B">
              <w:rPr>
                <w:rFonts w:ascii="Times New Roman" w:eastAsia="Times New Roman" w:hAnsi="Times New Roman" w:cs="Times New Roman"/>
                <w:lang w:val="uk-UA" w:eastAsia="ru-RU"/>
              </w:rPr>
              <w:t>енергозбереження</w:t>
            </w:r>
            <w:r w:rsidRPr="000F6589">
              <w:rPr>
                <w:rFonts w:ascii="Times New Roman" w:eastAsia="Times New Roman" w:hAnsi="Times New Roman" w:cs="Times New Roman"/>
                <w:lang w:val="uk-UA" w:eastAsia="ru-RU"/>
              </w:rPr>
              <w:t xml:space="preserve"> дошкільних навчальних закладів, покращення експлуатаційних характеристик будівель, покращення якості надання освітніх послуг та створення сприятливих, безпечних умов не нижче встановлених стандартів для розвитку, виховання, навчання дітей</w:t>
            </w:r>
          </w:p>
        </w:tc>
      </w:tr>
      <w:tr w:rsidR="007F2011" w:rsidRPr="000F6589" w14:paraId="49119E84" w14:textId="77777777" w:rsidTr="00146E44">
        <w:tc>
          <w:tcPr>
            <w:tcW w:w="125" w:type="pct"/>
            <w:tcBorders>
              <w:top w:val="single" w:sz="6" w:space="0" w:color="000000"/>
              <w:left w:val="single" w:sz="6" w:space="0" w:color="000000"/>
              <w:right w:val="single" w:sz="6" w:space="0" w:color="000000"/>
            </w:tcBorders>
          </w:tcPr>
          <w:p w14:paraId="453DF3B1"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74BAAF27"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F828EB7" w14:textId="6F3655AF" w:rsidR="00CF4C3E" w:rsidRDefault="00CF4C3E" w:rsidP="00100CD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Завершення капітального</w:t>
            </w:r>
            <w:r w:rsidR="00100CD6" w:rsidRPr="000F6589">
              <w:rPr>
                <w:rFonts w:ascii="Times New Roman" w:eastAsia="Times New Roman" w:hAnsi="Times New Roman" w:cs="Times New Roman"/>
                <w:lang w:val="uk-UA" w:eastAsia="ru-RU"/>
              </w:rPr>
              <w:t xml:space="preserve"> ремонт</w:t>
            </w:r>
            <w:r>
              <w:rPr>
                <w:rFonts w:ascii="Times New Roman" w:eastAsia="Times New Roman" w:hAnsi="Times New Roman" w:cs="Times New Roman"/>
                <w:lang w:val="uk-UA" w:eastAsia="ru-RU"/>
              </w:rPr>
              <w:t>у</w:t>
            </w:r>
            <w:r w:rsidR="00100CD6" w:rsidRPr="000F6589">
              <w:rPr>
                <w:rFonts w:ascii="Times New Roman" w:eastAsia="Times New Roman" w:hAnsi="Times New Roman" w:cs="Times New Roman"/>
                <w:lang w:val="uk-UA" w:eastAsia="ru-RU"/>
              </w:rPr>
              <w:t xml:space="preserve"> б</w:t>
            </w:r>
            <w:r w:rsidR="00A864E5">
              <w:rPr>
                <w:rFonts w:ascii="Times New Roman" w:eastAsia="Times New Roman" w:hAnsi="Times New Roman" w:cs="Times New Roman"/>
                <w:lang w:val="uk-UA" w:eastAsia="ru-RU"/>
              </w:rPr>
              <w:t xml:space="preserve">удівель та навчальних приміщень; </w:t>
            </w:r>
          </w:p>
          <w:p w14:paraId="779820AA" w14:textId="48689CD1" w:rsidR="00100CD6" w:rsidRPr="000F6589" w:rsidRDefault="00CF4C3E" w:rsidP="00100CD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Покращення експлуатаційних</w:t>
            </w:r>
            <w:r w:rsidR="00100CD6" w:rsidRPr="000F6589">
              <w:rPr>
                <w:rFonts w:ascii="Times New Roman" w:eastAsia="Times New Roman" w:hAnsi="Times New Roman" w:cs="Times New Roman"/>
                <w:lang w:val="uk-UA" w:eastAsia="ru-RU"/>
              </w:rPr>
              <w:t xml:space="preserve"> та ест</w:t>
            </w:r>
            <w:r>
              <w:rPr>
                <w:rFonts w:ascii="Times New Roman" w:eastAsia="Times New Roman" w:hAnsi="Times New Roman" w:cs="Times New Roman"/>
                <w:lang w:val="uk-UA" w:eastAsia="ru-RU"/>
              </w:rPr>
              <w:t>етичних характеристик</w:t>
            </w:r>
            <w:r w:rsidR="00A864E5">
              <w:rPr>
                <w:rFonts w:ascii="Times New Roman" w:eastAsia="Times New Roman" w:hAnsi="Times New Roman" w:cs="Times New Roman"/>
                <w:lang w:val="uk-UA" w:eastAsia="ru-RU"/>
              </w:rPr>
              <w:t xml:space="preserve"> закладів;</w:t>
            </w:r>
          </w:p>
          <w:p w14:paraId="5AFBE48D" w14:textId="1BA373CD" w:rsidR="00A864E5" w:rsidRDefault="00CF4C3E" w:rsidP="00100CD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П</w:t>
            </w:r>
            <w:r w:rsidR="00100CD6" w:rsidRPr="000F6589">
              <w:rPr>
                <w:rFonts w:ascii="Times New Roman" w:eastAsia="Times New Roman" w:hAnsi="Times New Roman" w:cs="Times New Roman"/>
                <w:lang w:val="uk-UA" w:eastAsia="ru-RU"/>
              </w:rPr>
              <w:t>ровед</w:t>
            </w:r>
            <w:r>
              <w:rPr>
                <w:rFonts w:ascii="Times New Roman" w:eastAsia="Times New Roman" w:hAnsi="Times New Roman" w:cs="Times New Roman"/>
                <w:lang w:val="uk-UA" w:eastAsia="ru-RU"/>
              </w:rPr>
              <w:t>ення заходів</w:t>
            </w:r>
            <w:r w:rsidR="00A864E5">
              <w:rPr>
                <w:rFonts w:ascii="Times New Roman" w:eastAsia="Times New Roman" w:hAnsi="Times New Roman" w:cs="Times New Roman"/>
                <w:lang w:val="uk-UA" w:eastAsia="ru-RU"/>
              </w:rPr>
              <w:t xml:space="preserve"> з енергоефективності;</w:t>
            </w:r>
          </w:p>
          <w:p w14:paraId="222A2341" w14:textId="4F1E0A4D" w:rsidR="00100CD6" w:rsidRPr="000F6589" w:rsidRDefault="00CF4C3E" w:rsidP="00100CD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Забезпечення</w:t>
            </w:r>
            <w:r w:rsidR="00100CD6" w:rsidRPr="000F6589">
              <w:rPr>
                <w:rFonts w:ascii="Times New Roman" w:eastAsia="Times New Roman" w:hAnsi="Times New Roman" w:cs="Times New Roman"/>
                <w:lang w:val="uk-UA" w:eastAsia="ru-RU"/>
              </w:rPr>
              <w:t xml:space="preserve"> зменшення об</w:t>
            </w:r>
            <w:r w:rsidR="00100CD6" w:rsidRPr="000F6589">
              <w:rPr>
                <w:rFonts w:ascii="Times New Roman" w:eastAsia="Times New Roman" w:hAnsi="Times New Roman" w:cs="Times New Roman"/>
                <w:lang w:eastAsia="ru-RU"/>
              </w:rPr>
              <w:t>’</w:t>
            </w:r>
            <w:r w:rsidR="00100CD6" w:rsidRPr="000F6589">
              <w:rPr>
                <w:rFonts w:ascii="Times New Roman" w:eastAsia="Times New Roman" w:hAnsi="Times New Roman" w:cs="Times New Roman"/>
                <w:lang w:val="uk-UA" w:eastAsia="ru-RU"/>
              </w:rPr>
              <w:t>ємів споживання теплової та елек</w:t>
            </w:r>
            <w:r w:rsidR="00A864E5">
              <w:rPr>
                <w:rFonts w:ascii="Times New Roman" w:eastAsia="Times New Roman" w:hAnsi="Times New Roman" w:cs="Times New Roman"/>
                <w:lang w:val="uk-UA" w:eastAsia="ru-RU"/>
              </w:rPr>
              <w:t>тричної енергії;</w:t>
            </w:r>
          </w:p>
          <w:p w14:paraId="7A34AE18" w14:textId="3C03A515" w:rsidR="00D05117" w:rsidRDefault="00CF4C3E" w:rsidP="00100CD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Наближення якісних</w:t>
            </w:r>
            <w:r w:rsidR="00D05117">
              <w:rPr>
                <w:rFonts w:ascii="Times New Roman" w:eastAsia="Times New Roman" w:hAnsi="Times New Roman" w:cs="Times New Roman"/>
                <w:lang w:val="uk-UA" w:eastAsia="ru-RU"/>
              </w:rPr>
              <w:t xml:space="preserve"> освітні</w:t>
            </w:r>
            <w:r>
              <w:rPr>
                <w:rFonts w:ascii="Times New Roman" w:eastAsia="Times New Roman" w:hAnsi="Times New Roman" w:cs="Times New Roman"/>
                <w:lang w:val="uk-UA" w:eastAsia="ru-RU"/>
              </w:rPr>
              <w:t>х послуг</w:t>
            </w:r>
            <w:r w:rsidR="00D05117">
              <w:rPr>
                <w:rFonts w:ascii="Times New Roman" w:eastAsia="Times New Roman" w:hAnsi="Times New Roman" w:cs="Times New Roman"/>
                <w:lang w:val="uk-UA" w:eastAsia="ru-RU"/>
              </w:rPr>
              <w:t xml:space="preserve"> для населення;</w:t>
            </w:r>
          </w:p>
          <w:p w14:paraId="38DE73EA" w14:textId="01037F6E" w:rsidR="007F2011" w:rsidRPr="000F6589" w:rsidRDefault="00CF4C3E" w:rsidP="00100CD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Поліпшення умов</w:t>
            </w:r>
            <w:r w:rsidR="00100CD6" w:rsidRPr="000F6589">
              <w:rPr>
                <w:rFonts w:ascii="Times New Roman" w:eastAsia="Times New Roman" w:hAnsi="Times New Roman" w:cs="Times New Roman"/>
                <w:lang w:val="uk-UA" w:eastAsia="ru-RU"/>
              </w:rPr>
              <w:t xml:space="preserve"> </w:t>
            </w:r>
            <w:r w:rsidR="00A2653B">
              <w:rPr>
                <w:rFonts w:ascii="Times New Roman" w:eastAsia="Times New Roman" w:hAnsi="Times New Roman" w:cs="Times New Roman"/>
                <w:lang w:val="uk-UA" w:eastAsia="ru-RU"/>
              </w:rPr>
              <w:t>соціально-освітнього середовища</w:t>
            </w:r>
          </w:p>
        </w:tc>
      </w:tr>
      <w:tr w:rsidR="007F2011" w:rsidRPr="000F6589" w14:paraId="37DBC2A8" w14:textId="77777777" w:rsidTr="00146E44">
        <w:tc>
          <w:tcPr>
            <w:tcW w:w="125" w:type="pct"/>
            <w:tcBorders>
              <w:top w:val="single" w:sz="6" w:space="0" w:color="000000"/>
              <w:left w:val="single" w:sz="6" w:space="0" w:color="000000"/>
              <w:bottom w:val="single" w:sz="6" w:space="0" w:color="000000"/>
              <w:right w:val="single" w:sz="6" w:space="0" w:color="000000"/>
            </w:tcBorders>
          </w:tcPr>
          <w:p w14:paraId="43FB04DF"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0FF6AD77"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A1FBC60" w14:textId="539F225F" w:rsidR="00CF4C3E" w:rsidRDefault="000E59A3" w:rsidP="00CF4C3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003A0873" w:rsidRPr="000F6589">
              <w:rPr>
                <w:rFonts w:ascii="Times New Roman" w:eastAsia="Times New Roman" w:hAnsi="Times New Roman" w:cs="Times New Roman"/>
                <w:iCs/>
                <w:lang w:val="uk-UA" w:eastAsia="ru-RU"/>
              </w:rPr>
              <w:t xml:space="preserve">Капітальний ремонт </w:t>
            </w:r>
            <w:r w:rsidR="00CF4C3E">
              <w:rPr>
                <w:rFonts w:ascii="Times New Roman" w:eastAsia="Times New Roman" w:hAnsi="Times New Roman" w:cs="Times New Roman"/>
                <w:iCs/>
                <w:lang w:val="uk-UA" w:eastAsia="ru-RU"/>
              </w:rPr>
              <w:t xml:space="preserve">ДНЗ </w:t>
            </w:r>
            <w:r w:rsidR="003A0873" w:rsidRPr="000F6589">
              <w:rPr>
                <w:rFonts w:ascii="Times New Roman" w:eastAsia="Times New Roman" w:hAnsi="Times New Roman" w:cs="Times New Roman"/>
                <w:iCs/>
                <w:lang w:val="uk-UA" w:eastAsia="ru-RU"/>
              </w:rPr>
              <w:t>№</w:t>
            </w:r>
            <w:r w:rsidR="00785E05">
              <w:rPr>
                <w:rFonts w:ascii="Times New Roman" w:eastAsia="Times New Roman" w:hAnsi="Times New Roman" w:cs="Times New Roman"/>
                <w:iCs/>
                <w:lang w:val="uk-UA" w:eastAsia="ru-RU"/>
              </w:rPr>
              <w:t xml:space="preserve"> </w:t>
            </w:r>
            <w:r w:rsidR="00CF4C3E">
              <w:rPr>
                <w:rFonts w:ascii="Times New Roman" w:eastAsia="Times New Roman" w:hAnsi="Times New Roman" w:cs="Times New Roman"/>
                <w:iCs/>
                <w:lang w:val="uk-UA" w:eastAsia="ru-RU"/>
              </w:rPr>
              <w:t xml:space="preserve">1 «Теремок», </w:t>
            </w:r>
            <w:r w:rsidR="003A0873" w:rsidRPr="000F6589">
              <w:rPr>
                <w:rFonts w:ascii="Times New Roman" w:eastAsia="Times New Roman" w:hAnsi="Times New Roman" w:cs="Times New Roman"/>
                <w:iCs/>
                <w:lang w:val="uk-UA" w:eastAsia="ru-RU"/>
              </w:rPr>
              <w:t>№</w:t>
            </w:r>
            <w:r w:rsidR="00785E05">
              <w:rPr>
                <w:rFonts w:ascii="Times New Roman" w:eastAsia="Times New Roman" w:hAnsi="Times New Roman" w:cs="Times New Roman"/>
                <w:iCs/>
                <w:lang w:val="uk-UA" w:eastAsia="ru-RU"/>
              </w:rPr>
              <w:t xml:space="preserve"> </w:t>
            </w:r>
            <w:r w:rsidR="00CF4C3E">
              <w:rPr>
                <w:rFonts w:ascii="Times New Roman" w:eastAsia="Times New Roman" w:hAnsi="Times New Roman" w:cs="Times New Roman"/>
                <w:iCs/>
                <w:lang w:val="uk-UA" w:eastAsia="ru-RU"/>
              </w:rPr>
              <w:t xml:space="preserve">4, </w:t>
            </w:r>
            <w:r w:rsidR="003A0873" w:rsidRPr="000F6589">
              <w:rPr>
                <w:rFonts w:ascii="Times New Roman" w:eastAsia="Times New Roman" w:hAnsi="Times New Roman" w:cs="Times New Roman"/>
                <w:iCs/>
                <w:lang w:val="uk-UA" w:eastAsia="ru-RU"/>
              </w:rPr>
              <w:t>№</w:t>
            </w:r>
            <w:r w:rsidR="00785E05">
              <w:rPr>
                <w:rFonts w:ascii="Times New Roman" w:eastAsia="Times New Roman" w:hAnsi="Times New Roman" w:cs="Times New Roman"/>
                <w:iCs/>
                <w:lang w:val="uk-UA" w:eastAsia="ru-RU"/>
              </w:rPr>
              <w:t xml:space="preserve"> </w:t>
            </w:r>
            <w:r w:rsidR="00CF4C3E">
              <w:rPr>
                <w:rFonts w:ascii="Times New Roman" w:eastAsia="Times New Roman" w:hAnsi="Times New Roman" w:cs="Times New Roman"/>
                <w:iCs/>
                <w:lang w:val="uk-UA" w:eastAsia="ru-RU"/>
              </w:rPr>
              <w:t xml:space="preserve">5 «Чебурашка», </w:t>
            </w:r>
            <w:r w:rsidR="003A0873" w:rsidRPr="000F6589">
              <w:rPr>
                <w:rFonts w:ascii="Times New Roman" w:eastAsia="Times New Roman" w:hAnsi="Times New Roman" w:cs="Times New Roman"/>
                <w:iCs/>
                <w:lang w:val="uk-UA" w:eastAsia="ru-RU"/>
              </w:rPr>
              <w:t>№</w:t>
            </w:r>
            <w:r w:rsidR="00785E05">
              <w:rPr>
                <w:rFonts w:ascii="Times New Roman" w:eastAsia="Times New Roman" w:hAnsi="Times New Roman" w:cs="Times New Roman"/>
                <w:iCs/>
                <w:lang w:val="uk-UA" w:eastAsia="ru-RU"/>
              </w:rPr>
              <w:t xml:space="preserve"> </w:t>
            </w:r>
            <w:r w:rsidR="003A0873" w:rsidRPr="000F6589">
              <w:rPr>
                <w:rFonts w:ascii="Times New Roman" w:eastAsia="Times New Roman" w:hAnsi="Times New Roman" w:cs="Times New Roman"/>
                <w:iCs/>
                <w:lang w:val="uk-UA" w:eastAsia="ru-RU"/>
              </w:rPr>
              <w:t>6 «Зіронька»</w:t>
            </w:r>
            <w:r w:rsidR="00CF4C3E">
              <w:rPr>
                <w:rFonts w:ascii="Times New Roman" w:eastAsia="Times New Roman" w:hAnsi="Times New Roman" w:cs="Times New Roman"/>
                <w:iCs/>
                <w:lang w:val="uk-UA" w:eastAsia="ru-RU"/>
              </w:rPr>
              <w:t>,</w:t>
            </w:r>
            <w:r w:rsidR="003A0873" w:rsidRPr="000F6589">
              <w:rPr>
                <w:rFonts w:ascii="Times New Roman" w:eastAsia="Times New Roman" w:hAnsi="Times New Roman" w:cs="Times New Roman"/>
                <w:iCs/>
                <w:lang w:val="uk-UA" w:eastAsia="ru-RU"/>
              </w:rPr>
              <w:t xml:space="preserve"> </w:t>
            </w:r>
            <w:r w:rsidR="00CF4C3E" w:rsidRPr="000F6589">
              <w:rPr>
                <w:rFonts w:ascii="Times New Roman" w:eastAsia="Times New Roman" w:hAnsi="Times New Roman" w:cs="Times New Roman"/>
                <w:iCs/>
                <w:lang w:val="uk-UA" w:eastAsia="ru-RU"/>
              </w:rPr>
              <w:t>№</w:t>
            </w:r>
            <w:r w:rsidR="00CF4C3E">
              <w:rPr>
                <w:rFonts w:ascii="Times New Roman" w:eastAsia="Times New Roman" w:hAnsi="Times New Roman" w:cs="Times New Roman"/>
                <w:iCs/>
                <w:lang w:val="uk-UA" w:eastAsia="ru-RU"/>
              </w:rPr>
              <w:t xml:space="preserve"> </w:t>
            </w:r>
            <w:r w:rsidR="00CF4C3E" w:rsidRPr="000F6589">
              <w:rPr>
                <w:rFonts w:ascii="Times New Roman" w:eastAsia="Times New Roman" w:hAnsi="Times New Roman" w:cs="Times New Roman"/>
                <w:iCs/>
                <w:lang w:val="uk-UA" w:eastAsia="ru-RU"/>
              </w:rPr>
              <w:t>8 «Зіронька»</w:t>
            </w:r>
            <w:r w:rsidR="00CF4C3E">
              <w:rPr>
                <w:rFonts w:ascii="Times New Roman" w:eastAsia="Times New Roman" w:hAnsi="Times New Roman" w:cs="Times New Roman"/>
                <w:iCs/>
                <w:lang w:val="uk-UA" w:eastAsia="ru-RU"/>
              </w:rPr>
              <w:t>,</w:t>
            </w:r>
            <w:r w:rsidR="00CF4C3E" w:rsidRPr="000F6589">
              <w:rPr>
                <w:rFonts w:ascii="Times New Roman" w:eastAsia="Times New Roman" w:hAnsi="Times New Roman" w:cs="Times New Roman"/>
                <w:iCs/>
                <w:lang w:val="uk-UA" w:eastAsia="ru-RU"/>
              </w:rPr>
              <w:t xml:space="preserve"> Пашковецького </w:t>
            </w:r>
            <w:r w:rsidR="00CF4C3E" w:rsidRPr="00311E2F">
              <w:rPr>
                <w:rFonts w:ascii="Times New Roman" w:eastAsia="Times New Roman" w:hAnsi="Times New Roman" w:cs="Times New Roman"/>
                <w:iCs/>
                <w:color w:val="000000" w:themeColor="text1"/>
                <w:lang w:val="uk-UA" w:eastAsia="ru-RU"/>
              </w:rPr>
              <w:t>НВК</w:t>
            </w:r>
            <w:r w:rsidR="00CF4C3E">
              <w:rPr>
                <w:rFonts w:ascii="Times New Roman" w:eastAsia="Times New Roman" w:hAnsi="Times New Roman" w:cs="Times New Roman"/>
                <w:iCs/>
                <w:color w:val="000000" w:themeColor="text1"/>
                <w:lang w:val="uk-UA" w:eastAsia="ru-RU"/>
              </w:rPr>
              <w:t>,</w:t>
            </w:r>
            <w:r w:rsidR="00CF4C3E" w:rsidRPr="000F6589">
              <w:rPr>
                <w:rFonts w:ascii="Times New Roman" w:eastAsia="Times New Roman" w:hAnsi="Times New Roman" w:cs="Times New Roman"/>
                <w:iCs/>
                <w:lang w:val="uk-UA" w:eastAsia="ru-RU"/>
              </w:rPr>
              <w:t xml:space="preserve"> Сахновецького закладу дошкільної освіти «Малятко»</w:t>
            </w:r>
            <w:r w:rsidR="00CF4C3E">
              <w:rPr>
                <w:rFonts w:ascii="Times New Roman" w:eastAsia="Times New Roman" w:hAnsi="Times New Roman" w:cs="Times New Roman"/>
                <w:iCs/>
                <w:lang w:val="uk-UA" w:eastAsia="ru-RU"/>
              </w:rPr>
              <w:t>;</w:t>
            </w:r>
          </w:p>
          <w:p w14:paraId="38CB33C2" w14:textId="4A83C5D9" w:rsidR="00CF4C3E" w:rsidRPr="00311E2F" w:rsidRDefault="00CF4C3E" w:rsidP="00CF4C3E">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lang w:val="uk-UA" w:eastAsia="ru-RU"/>
              </w:rPr>
              <w:t>2</w:t>
            </w:r>
            <w:r w:rsidR="000E59A3">
              <w:rPr>
                <w:rFonts w:ascii="Times New Roman" w:eastAsia="Times New Roman" w:hAnsi="Times New Roman" w:cs="Times New Roman"/>
                <w:iCs/>
                <w:lang w:val="uk-UA" w:eastAsia="ru-RU"/>
              </w:rPr>
              <w:t>. </w:t>
            </w:r>
            <w:r w:rsidR="00D05117">
              <w:rPr>
                <w:rFonts w:ascii="Times New Roman" w:eastAsia="Times New Roman" w:hAnsi="Times New Roman" w:cs="Times New Roman"/>
                <w:iCs/>
                <w:lang w:val="uk-UA" w:eastAsia="ru-RU"/>
              </w:rPr>
              <w:t>К</w:t>
            </w:r>
            <w:r w:rsidR="003A0873" w:rsidRPr="000F6589">
              <w:rPr>
                <w:rFonts w:ascii="Times New Roman" w:eastAsia="Times New Roman" w:hAnsi="Times New Roman" w:cs="Times New Roman"/>
                <w:iCs/>
                <w:lang w:val="uk-UA" w:eastAsia="ru-RU"/>
              </w:rPr>
              <w:t>апітальний ремонт системи опалення та 2-х групових кімнат дошкільного навчального закладу №</w:t>
            </w:r>
            <w:r w:rsidR="00785E05">
              <w:rPr>
                <w:rFonts w:ascii="Times New Roman" w:eastAsia="Times New Roman" w:hAnsi="Times New Roman" w:cs="Times New Roman"/>
                <w:iCs/>
                <w:lang w:val="uk-UA" w:eastAsia="ru-RU"/>
              </w:rPr>
              <w:t xml:space="preserve"> </w:t>
            </w:r>
            <w:r w:rsidR="003A0873" w:rsidRPr="000F6589">
              <w:rPr>
                <w:rFonts w:ascii="Times New Roman" w:eastAsia="Times New Roman" w:hAnsi="Times New Roman" w:cs="Times New Roman"/>
                <w:iCs/>
                <w:lang w:val="uk-UA" w:eastAsia="ru-RU"/>
              </w:rPr>
              <w:t>7</w:t>
            </w:r>
            <w:r>
              <w:rPr>
                <w:rFonts w:ascii="Times New Roman" w:eastAsia="Times New Roman" w:hAnsi="Times New Roman" w:cs="Times New Roman"/>
                <w:iCs/>
                <w:color w:val="000000" w:themeColor="text1"/>
                <w:lang w:val="uk-UA" w:eastAsia="ru-RU"/>
              </w:rPr>
              <w:t>;</w:t>
            </w:r>
          </w:p>
          <w:p w14:paraId="5AC0FD88" w14:textId="71CF8BF2" w:rsidR="00CF4C3E" w:rsidRPr="00311E2F" w:rsidRDefault="00CF4C3E" w:rsidP="00CF4C3E">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lang w:val="uk-UA" w:eastAsia="ru-RU"/>
              </w:rPr>
              <w:t>3</w:t>
            </w:r>
            <w:r w:rsidR="000E59A3">
              <w:rPr>
                <w:rFonts w:ascii="Times New Roman" w:eastAsia="Times New Roman" w:hAnsi="Times New Roman" w:cs="Times New Roman"/>
                <w:iCs/>
                <w:lang w:val="uk-UA" w:eastAsia="ru-RU"/>
              </w:rPr>
              <w:t>. </w:t>
            </w:r>
            <w:r w:rsidR="00017BEC">
              <w:rPr>
                <w:rFonts w:ascii="Times New Roman" w:eastAsia="Times New Roman" w:hAnsi="Times New Roman" w:cs="Times New Roman"/>
                <w:iCs/>
                <w:lang w:val="uk-UA" w:eastAsia="ru-RU"/>
              </w:rPr>
              <w:t>Р</w:t>
            </w:r>
            <w:r w:rsidR="003A0873" w:rsidRPr="000F6589">
              <w:rPr>
                <w:rFonts w:ascii="Times New Roman" w:eastAsia="Times New Roman" w:hAnsi="Times New Roman" w:cs="Times New Roman"/>
                <w:iCs/>
                <w:lang w:val="uk-UA" w:eastAsia="ru-RU"/>
              </w:rPr>
              <w:t xml:space="preserve">еконструкція дошкільного навчального закладу «Пізнайко» </w:t>
            </w:r>
            <w:r w:rsidR="003A0873" w:rsidRPr="00311E2F">
              <w:rPr>
                <w:rFonts w:ascii="Times New Roman" w:eastAsia="Times New Roman" w:hAnsi="Times New Roman" w:cs="Times New Roman"/>
                <w:iCs/>
                <w:color w:val="000000" w:themeColor="text1"/>
                <w:lang w:val="uk-UA" w:eastAsia="ru-RU"/>
              </w:rPr>
              <w:t>с.</w:t>
            </w:r>
            <w:r w:rsidR="00311E2F" w:rsidRPr="00311E2F">
              <w:rPr>
                <w:rFonts w:ascii="Times New Roman" w:eastAsia="Times New Roman" w:hAnsi="Times New Roman" w:cs="Times New Roman"/>
                <w:iCs/>
                <w:color w:val="000000" w:themeColor="text1"/>
                <w:lang w:val="uk-UA" w:eastAsia="ru-RU"/>
              </w:rPr>
              <w:t xml:space="preserve"> </w:t>
            </w:r>
            <w:r w:rsidR="003A0873" w:rsidRPr="00311E2F">
              <w:rPr>
                <w:rFonts w:ascii="Times New Roman" w:eastAsia="Times New Roman" w:hAnsi="Times New Roman" w:cs="Times New Roman"/>
                <w:iCs/>
                <w:color w:val="000000" w:themeColor="text1"/>
                <w:lang w:val="uk-UA" w:eastAsia="ru-RU"/>
              </w:rPr>
              <w:t xml:space="preserve">Григорівка; </w:t>
            </w:r>
          </w:p>
          <w:p w14:paraId="18F6A429" w14:textId="19126594" w:rsidR="00017BEC" w:rsidRDefault="00CF4C3E" w:rsidP="00C43F9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4</w:t>
            </w:r>
            <w:r w:rsidR="00017BEC">
              <w:rPr>
                <w:rFonts w:ascii="Times New Roman" w:eastAsia="Times New Roman" w:hAnsi="Times New Roman" w:cs="Times New Roman"/>
                <w:iCs/>
                <w:lang w:val="uk-UA" w:eastAsia="ru-RU"/>
              </w:rPr>
              <w:t>. Р</w:t>
            </w:r>
            <w:r w:rsidR="003A0873" w:rsidRPr="000F6589">
              <w:rPr>
                <w:rFonts w:ascii="Times New Roman" w:eastAsia="Times New Roman" w:hAnsi="Times New Roman" w:cs="Times New Roman"/>
                <w:iCs/>
                <w:lang w:val="uk-UA" w:eastAsia="ru-RU"/>
              </w:rPr>
              <w:t xml:space="preserve">еконструкція Старокостянтинівської </w:t>
            </w:r>
            <w:r w:rsidR="003A0873" w:rsidRPr="00311E2F">
              <w:rPr>
                <w:rFonts w:ascii="Times New Roman" w:eastAsia="Times New Roman" w:hAnsi="Times New Roman" w:cs="Times New Roman"/>
                <w:iCs/>
                <w:color w:val="000000" w:themeColor="text1"/>
                <w:lang w:val="uk-UA" w:eastAsia="ru-RU"/>
              </w:rPr>
              <w:t>загальноосвітньої школи І-ІІІ ступенів №</w:t>
            </w:r>
            <w:r w:rsidR="00785E05">
              <w:rPr>
                <w:rFonts w:ascii="Times New Roman" w:eastAsia="Times New Roman" w:hAnsi="Times New Roman" w:cs="Times New Roman"/>
                <w:iCs/>
                <w:color w:val="000000" w:themeColor="text1"/>
                <w:lang w:val="uk-UA" w:eastAsia="ru-RU"/>
              </w:rPr>
              <w:t xml:space="preserve"> </w:t>
            </w:r>
            <w:r w:rsidR="003A0873" w:rsidRPr="00311E2F">
              <w:rPr>
                <w:rFonts w:ascii="Times New Roman" w:eastAsia="Times New Roman" w:hAnsi="Times New Roman" w:cs="Times New Roman"/>
                <w:iCs/>
                <w:color w:val="000000" w:themeColor="text1"/>
                <w:lang w:val="uk-UA" w:eastAsia="ru-RU"/>
              </w:rPr>
              <w:t xml:space="preserve">4; </w:t>
            </w:r>
          </w:p>
          <w:p w14:paraId="29F390F4" w14:textId="77777777" w:rsidR="00CF4C3E" w:rsidRDefault="00CF4C3E" w:rsidP="00C43F9E">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lang w:val="uk-UA" w:eastAsia="ru-RU"/>
              </w:rPr>
              <w:t>5</w:t>
            </w:r>
            <w:r w:rsidR="000E59A3">
              <w:rPr>
                <w:rFonts w:ascii="Times New Roman" w:eastAsia="Times New Roman" w:hAnsi="Times New Roman" w:cs="Times New Roman"/>
                <w:iCs/>
                <w:lang w:val="uk-UA" w:eastAsia="ru-RU"/>
              </w:rPr>
              <w:t>. </w:t>
            </w:r>
            <w:r w:rsidR="00017BEC">
              <w:rPr>
                <w:rFonts w:ascii="Times New Roman" w:eastAsia="Times New Roman" w:hAnsi="Times New Roman" w:cs="Times New Roman"/>
                <w:iCs/>
                <w:lang w:val="uk-UA" w:eastAsia="ru-RU"/>
              </w:rPr>
              <w:t>Р</w:t>
            </w:r>
            <w:r w:rsidR="003A0873" w:rsidRPr="000F6589">
              <w:rPr>
                <w:rFonts w:ascii="Times New Roman" w:eastAsia="Times New Roman" w:hAnsi="Times New Roman" w:cs="Times New Roman"/>
                <w:iCs/>
                <w:lang w:val="uk-UA" w:eastAsia="ru-RU"/>
              </w:rPr>
              <w:t>еконструкція столової Старокостянтинівської загальноосвітньої школи І-ІІІ ступенів №</w:t>
            </w:r>
            <w:r w:rsidR="00785E05">
              <w:rPr>
                <w:rFonts w:ascii="Times New Roman" w:eastAsia="Times New Roman" w:hAnsi="Times New Roman" w:cs="Times New Roman"/>
                <w:iCs/>
                <w:lang w:val="uk-UA" w:eastAsia="ru-RU"/>
              </w:rPr>
              <w:t xml:space="preserve"> </w:t>
            </w:r>
            <w:r w:rsidR="003A0873" w:rsidRPr="000F6589">
              <w:rPr>
                <w:rFonts w:ascii="Times New Roman" w:eastAsia="Times New Roman" w:hAnsi="Times New Roman" w:cs="Times New Roman"/>
                <w:iCs/>
                <w:lang w:val="uk-UA" w:eastAsia="ru-RU"/>
              </w:rPr>
              <w:t>8</w:t>
            </w:r>
            <w:r w:rsidR="003A0873" w:rsidRPr="00311E2F">
              <w:rPr>
                <w:rFonts w:ascii="Times New Roman" w:eastAsia="Times New Roman" w:hAnsi="Times New Roman" w:cs="Times New Roman"/>
                <w:iCs/>
                <w:color w:val="000000" w:themeColor="text1"/>
                <w:lang w:val="uk-UA" w:eastAsia="ru-RU"/>
              </w:rPr>
              <w:t xml:space="preserve">; </w:t>
            </w:r>
          </w:p>
          <w:p w14:paraId="7E0ED494" w14:textId="58950D16" w:rsidR="00017BEC" w:rsidRPr="000D6126" w:rsidRDefault="00CF4C3E" w:rsidP="00C43F9E">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lang w:val="uk-UA" w:eastAsia="ru-RU"/>
              </w:rPr>
              <w:t>6</w:t>
            </w:r>
            <w:r w:rsidR="00017BEC">
              <w:rPr>
                <w:rFonts w:ascii="Times New Roman" w:eastAsia="Times New Roman" w:hAnsi="Times New Roman" w:cs="Times New Roman"/>
                <w:iCs/>
                <w:lang w:val="uk-UA" w:eastAsia="ru-RU"/>
              </w:rPr>
              <w:t>. К</w:t>
            </w:r>
            <w:r w:rsidR="003A0873" w:rsidRPr="000F6589">
              <w:rPr>
                <w:rFonts w:ascii="Times New Roman" w:eastAsia="Times New Roman" w:hAnsi="Times New Roman" w:cs="Times New Roman"/>
                <w:iCs/>
                <w:lang w:val="uk-UA" w:eastAsia="ru-RU"/>
              </w:rPr>
              <w:t>апітальний ремонт харчоблоку та покрівлі Великочернятинської загальноосвітньої школи І-ІІІ ступенів</w:t>
            </w:r>
            <w:r w:rsidR="003A0873" w:rsidRPr="000D6126">
              <w:rPr>
                <w:rFonts w:ascii="Times New Roman" w:eastAsia="Times New Roman" w:hAnsi="Times New Roman" w:cs="Times New Roman"/>
                <w:iCs/>
                <w:color w:val="000000" w:themeColor="text1"/>
                <w:lang w:val="uk-UA" w:eastAsia="ru-RU"/>
              </w:rPr>
              <w:t xml:space="preserve">; </w:t>
            </w:r>
          </w:p>
          <w:p w14:paraId="7DFC932C" w14:textId="18933DEC" w:rsidR="00017BEC" w:rsidRPr="000D6126" w:rsidRDefault="00D406A3" w:rsidP="00C43F9E">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color w:val="000000" w:themeColor="text1"/>
                <w:lang w:val="uk-UA" w:eastAsia="ru-RU"/>
              </w:rPr>
              <w:t>7</w:t>
            </w:r>
            <w:r w:rsidR="00017BEC" w:rsidRPr="000D6126">
              <w:rPr>
                <w:rFonts w:ascii="Times New Roman" w:eastAsia="Times New Roman" w:hAnsi="Times New Roman" w:cs="Times New Roman"/>
                <w:iCs/>
                <w:color w:val="000000" w:themeColor="text1"/>
                <w:lang w:val="uk-UA" w:eastAsia="ru-RU"/>
              </w:rPr>
              <w:t>. К</w:t>
            </w:r>
            <w:r w:rsidR="003A0873" w:rsidRPr="000D6126">
              <w:rPr>
                <w:rFonts w:ascii="Times New Roman" w:eastAsia="Times New Roman" w:hAnsi="Times New Roman" w:cs="Times New Roman"/>
                <w:iCs/>
                <w:color w:val="000000" w:themeColor="text1"/>
                <w:lang w:val="uk-UA" w:eastAsia="ru-RU"/>
              </w:rPr>
              <w:t>апітальний ремонт та утеплення фа</w:t>
            </w:r>
            <w:r>
              <w:rPr>
                <w:rFonts w:ascii="Times New Roman" w:eastAsia="Times New Roman" w:hAnsi="Times New Roman" w:cs="Times New Roman"/>
                <w:iCs/>
                <w:color w:val="000000" w:themeColor="text1"/>
                <w:lang w:val="uk-UA" w:eastAsia="ru-RU"/>
              </w:rPr>
              <w:t>садів будівлі Пеньківського НВК;</w:t>
            </w:r>
          </w:p>
          <w:p w14:paraId="21990F95" w14:textId="0F95D2B6" w:rsidR="00017BEC" w:rsidRPr="000D6126" w:rsidRDefault="00D406A3" w:rsidP="00C43F9E">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color w:val="000000" w:themeColor="text1"/>
                <w:lang w:val="uk-UA" w:eastAsia="ru-RU"/>
              </w:rPr>
              <w:t>8</w:t>
            </w:r>
            <w:r w:rsidR="00017BEC" w:rsidRPr="000D6126">
              <w:rPr>
                <w:rFonts w:ascii="Times New Roman" w:eastAsia="Times New Roman" w:hAnsi="Times New Roman" w:cs="Times New Roman"/>
                <w:iCs/>
                <w:color w:val="000000" w:themeColor="text1"/>
                <w:lang w:val="uk-UA" w:eastAsia="ru-RU"/>
              </w:rPr>
              <w:t>. К</w:t>
            </w:r>
            <w:r w:rsidR="003A0873" w:rsidRPr="000D6126">
              <w:rPr>
                <w:rFonts w:ascii="Times New Roman" w:eastAsia="Times New Roman" w:hAnsi="Times New Roman" w:cs="Times New Roman"/>
                <w:iCs/>
                <w:color w:val="000000" w:themeColor="text1"/>
                <w:lang w:val="uk-UA" w:eastAsia="ru-RU"/>
              </w:rPr>
              <w:t>апітальний ремонт внутрішніх електричних мереж Сахновецької загальноос</w:t>
            </w:r>
            <w:r>
              <w:rPr>
                <w:rFonts w:ascii="Times New Roman" w:eastAsia="Times New Roman" w:hAnsi="Times New Roman" w:cs="Times New Roman"/>
                <w:iCs/>
                <w:color w:val="000000" w:themeColor="text1"/>
                <w:lang w:val="uk-UA" w:eastAsia="ru-RU"/>
              </w:rPr>
              <w:t>вітньої школи І-ІІІ ступенів;</w:t>
            </w:r>
          </w:p>
          <w:p w14:paraId="4737B404" w14:textId="1A4AA4E9" w:rsidR="00444D25" w:rsidRPr="000D6126" w:rsidRDefault="00D406A3" w:rsidP="00C43F9E">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lang w:val="uk-UA" w:eastAsia="ru-RU"/>
              </w:rPr>
              <w:t>9</w:t>
            </w:r>
            <w:r w:rsidR="00017BEC">
              <w:rPr>
                <w:rFonts w:ascii="Times New Roman" w:eastAsia="Times New Roman" w:hAnsi="Times New Roman" w:cs="Times New Roman"/>
                <w:iCs/>
                <w:lang w:val="uk-UA" w:eastAsia="ru-RU"/>
              </w:rPr>
              <w:t>. К</w:t>
            </w:r>
            <w:r w:rsidR="003A0873" w:rsidRPr="000F6589">
              <w:rPr>
                <w:rFonts w:ascii="Times New Roman" w:eastAsia="Times New Roman" w:hAnsi="Times New Roman" w:cs="Times New Roman"/>
                <w:iCs/>
                <w:lang w:val="uk-UA" w:eastAsia="ru-RU"/>
              </w:rPr>
              <w:t>апітальний ремонт покрівлі будівлі Великомацевицького НВК</w:t>
            </w:r>
            <w:r w:rsidR="003A0873" w:rsidRPr="000D6126">
              <w:rPr>
                <w:rFonts w:ascii="Times New Roman" w:eastAsia="Times New Roman" w:hAnsi="Times New Roman" w:cs="Times New Roman"/>
                <w:iCs/>
                <w:color w:val="000000" w:themeColor="text1"/>
                <w:lang w:val="uk-UA" w:eastAsia="ru-RU"/>
              </w:rPr>
              <w:t xml:space="preserve">; </w:t>
            </w:r>
          </w:p>
          <w:p w14:paraId="3DE42322" w14:textId="49AABD94" w:rsidR="00444D25" w:rsidRDefault="00D406A3" w:rsidP="00C43F9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color w:val="000000" w:themeColor="text1"/>
                <w:lang w:val="uk-UA" w:eastAsia="ru-RU"/>
              </w:rPr>
              <w:t>10</w:t>
            </w:r>
            <w:r w:rsidR="00444D25" w:rsidRPr="000D6126">
              <w:rPr>
                <w:rFonts w:ascii="Times New Roman" w:eastAsia="Times New Roman" w:hAnsi="Times New Roman" w:cs="Times New Roman"/>
                <w:iCs/>
                <w:color w:val="000000" w:themeColor="text1"/>
                <w:lang w:val="uk-UA" w:eastAsia="ru-RU"/>
              </w:rPr>
              <w:t>. В</w:t>
            </w:r>
            <w:r w:rsidR="003A0873" w:rsidRPr="000D6126">
              <w:rPr>
                <w:rFonts w:ascii="Times New Roman" w:eastAsia="Times New Roman" w:hAnsi="Times New Roman" w:cs="Times New Roman"/>
                <w:iCs/>
                <w:color w:val="000000" w:themeColor="text1"/>
                <w:lang w:val="uk-UA" w:eastAsia="ru-RU"/>
              </w:rPr>
              <w:t>становлення автоматичної пожежної сигналізації</w:t>
            </w:r>
            <w:r w:rsidR="00A63754" w:rsidRPr="000D6126">
              <w:rPr>
                <w:rFonts w:ascii="Times New Roman" w:eastAsia="Times New Roman" w:hAnsi="Times New Roman" w:cs="Times New Roman"/>
                <w:iCs/>
                <w:color w:val="000000" w:themeColor="text1"/>
                <w:lang w:val="uk-UA" w:eastAsia="ru-RU"/>
              </w:rPr>
              <w:t xml:space="preserve"> </w:t>
            </w:r>
            <w:r w:rsidR="000D6126" w:rsidRPr="000D6126">
              <w:rPr>
                <w:rFonts w:ascii="Times New Roman" w:eastAsia="Times New Roman" w:hAnsi="Times New Roman" w:cs="Times New Roman"/>
                <w:iCs/>
                <w:color w:val="000000" w:themeColor="text1"/>
                <w:lang w:val="uk-UA" w:eastAsia="ru-RU"/>
              </w:rPr>
              <w:t>в</w:t>
            </w:r>
            <w:r w:rsidR="003A0873" w:rsidRPr="000D6126">
              <w:rPr>
                <w:rFonts w:ascii="Times New Roman" w:eastAsia="Times New Roman" w:hAnsi="Times New Roman" w:cs="Times New Roman"/>
                <w:iCs/>
                <w:color w:val="000000" w:themeColor="text1"/>
                <w:lang w:val="uk-UA" w:eastAsia="ru-RU"/>
              </w:rPr>
              <w:t xml:space="preserve"> Старокостянтинівській </w:t>
            </w:r>
            <w:r w:rsidR="000D6126" w:rsidRPr="000D6126">
              <w:rPr>
                <w:rFonts w:ascii="Times New Roman" w:eastAsia="Times New Roman" w:hAnsi="Times New Roman" w:cs="Times New Roman"/>
                <w:iCs/>
                <w:color w:val="000000" w:themeColor="text1"/>
                <w:lang w:val="uk-UA" w:eastAsia="ru-RU"/>
              </w:rPr>
              <w:t>загальноосвітній школі</w:t>
            </w:r>
            <w:r w:rsidR="003A0873" w:rsidRPr="000D6126">
              <w:rPr>
                <w:rFonts w:ascii="Times New Roman" w:eastAsia="Times New Roman" w:hAnsi="Times New Roman" w:cs="Times New Roman"/>
                <w:iCs/>
                <w:color w:val="000000" w:themeColor="text1"/>
                <w:lang w:val="uk-UA" w:eastAsia="ru-RU"/>
              </w:rPr>
              <w:t xml:space="preserve"> І-ІІІ ступенів №</w:t>
            </w:r>
            <w:r w:rsidR="00052CB4">
              <w:rPr>
                <w:rFonts w:ascii="Times New Roman" w:eastAsia="Times New Roman" w:hAnsi="Times New Roman" w:cs="Times New Roman"/>
                <w:iCs/>
                <w:color w:val="000000" w:themeColor="text1"/>
                <w:lang w:val="uk-UA" w:eastAsia="ru-RU"/>
              </w:rPr>
              <w:t xml:space="preserve"> </w:t>
            </w:r>
            <w:r w:rsidR="006F4A5D">
              <w:rPr>
                <w:rFonts w:ascii="Times New Roman" w:eastAsia="Times New Roman" w:hAnsi="Times New Roman" w:cs="Times New Roman"/>
                <w:iCs/>
                <w:color w:val="000000" w:themeColor="text1"/>
                <w:lang w:val="uk-UA" w:eastAsia="ru-RU"/>
              </w:rPr>
              <w:t>1,</w:t>
            </w:r>
            <w:r w:rsidR="003A0873" w:rsidRPr="000D6126">
              <w:rPr>
                <w:rFonts w:ascii="Times New Roman" w:eastAsia="Times New Roman" w:hAnsi="Times New Roman" w:cs="Times New Roman"/>
                <w:iCs/>
                <w:color w:val="000000" w:themeColor="text1"/>
                <w:lang w:val="uk-UA" w:eastAsia="ru-RU"/>
              </w:rPr>
              <w:t xml:space="preserve"> №</w:t>
            </w:r>
            <w:r w:rsidR="00052CB4">
              <w:rPr>
                <w:rFonts w:ascii="Times New Roman" w:eastAsia="Times New Roman" w:hAnsi="Times New Roman" w:cs="Times New Roman"/>
                <w:iCs/>
                <w:color w:val="000000" w:themeColor="text1"/>
                <w:lang w:val="uk-UA" w:eastAsia="ru-RU"/>
              </w:rPr>
              <w:t xml:space="preserve"> </w:t>
            </w:r>
            <w:r w:rsidR="003A0873" w:rsidRPr="000D6126">
              <w:rPr>
                <w:rFonts w:ascii="Times New Roman" w:eastAsia="Times New Roman" w:hAnsi="Times New Roman" w:cs="Times New Roman"/>
                <w:iCs/>
                <w:color w:val="000000" w:themeColor="text1"/>
                <w:lang w:val="uk-UA" w:eastAsia="ru-RU"/>
              </w:rPr>
              <w:t>7</w:t>
            </w:r>
            <w:r w:rsidR="003A0873" w:rsidRPr="000F6589">
              <w:rPr>
                <w:rFonts w:ascii="Times New Roman" w:eastAsia="Times New Roman" w:hAnsi="Times New Roman" w:cs="Times New Roman"/>
                <w:iCs/>
                <w:lang w:val="uk-UA" w:eastAsia="ru-RU"/>
              </w:rPr>
              <w:t xml:space="preserve">, Старокостянтинівському ліцеї ім. М.С.Рудяка, </w:t>
            </w:r>
            <w:r w:rsidR="00CF4C3E">
              <w:rPr>
                <w:rFonts w:ascii="Times New Roman" w:eastAsia="Times New Roman" w:hAnsi="Times New Roman" w:cs="Times New Roman"/>
                <w:iCs/>
                <w:lang w:val="uk-UA" w:eastAsia="ru-RU"/>
              </w:rPr>
              <w:t xml:space="preserve">ДНЗ </w:t>
            </w:r>
            <w:r w:rsidR="003A0873" w:rsidRPr="000F6589">
              <w:rPr>
                <w:rFonts w:ascii="Times New Roman" w:eastAsia="Times New Roman" w:hAnsi="Times New Roman" w:cs="Times New Roman"/>
                <w:iCs/>
                <w:lang w:val="uk-UA" w:eastAsia="ru-RU"/>
              </w:rPr>
              <w:t>№</w:t>
            </w:r>
            <w:r w:rsidR="00785E05">
              <w:rPr>
                <w:rFonts w:ascii="Times New Roman" w:eastAsia="Times New Roman" w:hAnsi="Times New Roman" w:cs="Times New Roman"/>
                <w:iCs/>
                <w:lang w:val="uk-UA" w:eastAsia="ru-RU"/>
              </w:rPr>
              <w:t xml:space="preserve"> </w:t>
            </w:r>
            <w:r w:rsidR="006F4A5D">
              <w:rPr>
                <w:rFonts w:ascii="Times New Roman" w:eastAsia="Times New Roman" w:hAnsi="Times New Roman" w:cs="Times New Roman"/>
                <w:iCs/>
                <w:lang w:val="uk-UA" w:eastAsia="ru-RU"/>
              </w:rPr>
              <w:t>3,</w:t>
            </w:r>
            <w:r w:rsidR="003A0873" w:rsidRPr="000F6589">
              <w:rPr>
                <w:rFonts w:ascii="Times New Roman" w:eastAsia="Times New Roman" w:hAnsi="Times New Roman" w:cs="Times New Roman"/>
                <w:iCs/>
                <w:lang w:val="uk-UA" w:eastAsia="ru-RU"/>
              </w:rPr>
              <w:t xml:space="preserve"> №</w:t>
            </w:r>
            <w:r w:rsidR="00052CB4">
              <w:rPr>
                <w:rFonts w:ascii="Times New Roman" w:eastAsia="Times New Roman" w:hAnsi="Times New Roman" w:cs="Times New Roman"/>
                <w:iCs/>
                <w:lang w:val="uk-UA" w:eastAsia="ru-RU"/>
              </w:rPr>
              <w:t xml:space="preserve"> </w:t>
            </w:r>
            <w:r w:rsidR="006F4A5D">
              <w:rPr>
                <w:rFonts w:ascii="Times New Roman" w:eastAsia="Times New Roman" w:hAnsi="Times New Roman" w:cs="Times New Roman"/>
                <w:iCs/>
                <w:lang w:val="uk-UA" w:eastAsia="ru-RU"/>
              </w:rPr>
              <w:t xml:space="preserve">7, </w:t>
            </w:r>
            <w:r w:rsidR="003A0873" w:rsidRPr="000F6589">
              <w:rPr>
                <w:rFonts w:ascii="Times New Roman" w:eastAsia="Times New Roman" w:hAnsi="Times New Roman" w:cs="Times New Roman"/>
                <w:iCs/>
                <w:lang w:val="uk-UA" w:eastAsia="ru-RU"/>
              </w:rPr>
              <w:t>№</w:t>
            </w:r>
            <w:r w:rsidR="00785E05">
              <w:rPr>
                <w:rFonts w:ascii="Times New Roman" w:eastAsia="Times New Roman" w:hAnsi="Times New Roman" w:cs="Times New Roman"/>
                <w:iCs/>
                <w:lang w:val="uk-UA" w:eastAsia="ru-RU"/>
              </w:rPr>
              <w:t xml:space="preserve"> </w:t>
            </w:r>
            <w:r w:rsidR="003A0873" w:rsidRPr="000F6589">
              <w:rPr>
                <w:rFonts w:ascii="Times New Roman" w:eastAsia="Times New Roman" w:hAnsi="Times New Roman" w:cs="Times New Roman"/>
                <w:iCs/>
                <w:lang w:val="uk-UA" w:eastAsia="ru-RU"/>
              </w:rPr>
              <w:t xml:space="preserve">9.  </w:t>
            </w:r>
          </w:p>
          <w:p w14:paraId="05696887" w14:textId="44CFB797" w:rsidR="007F2011" w:rsidRPr="000F6589" w:rsidRDefault="003A0873" w:rsidP="00C43F9E">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 xml:space="preserve">Зокрема, проведення робіт по заміні та ремонту несучих конструкцій, </w:t>
            </w:r>
            <w:r w:rsidRPr="000F6589">
              <w:rPr>
                <w:rFonts w:ascii="Times New Roman" w:eastAsia="Times New Roman" w:hAnsi="Times New Roman" w:cs="Times New Roman"/>
                <w:iCs/>
                <w:lang w:val="uk-UA" w:eastAsia="ru-RU"/>
              </w:rPr>
              <w:lastRenderedPageBreak/>
              <w:t xml:space="preserve">капітальний ремонт покрівель, </w:t>
            </w:r>
            <w:r w:rsidRPr="00F36EE3">
              <w:rPr>
                <w:rFonts w:ascii="Times New Roman" w:eastAsia="Times New Roman" w:hAnsi="Times New Roman" w:cs="Times New Roman"/>
                <w:iCs/>
                <w:lang w:val="uk-UA" w:eastAsia="ru-RU"/>
              </w:rPr>
              <w:t>опорядження</w:t>
            </w:r>
            <w:r w:rsidRPr="000F6589">
              <w:rPr>
                <w:rFonts w:ascii="Times New Roman" w:eastAsia="Times New Roman" w:hAnsi="Times New Roman" w:cs="Times New Roman"/>
                <w:iCs/>
                <w:lang w:val="uk-UA" w:eastAsia="ru-RU"/>
              </w:rPr>
              <w:t xml:space="preserve"> внутрішніх приміщень, фасадів. Заміна інженерних мереж та проведення заходів з енергозбереження (реконструкція систем опалення, водопостачання та водовідведення, систем електропостачання, заміна вікон та дверей, утеплення фасадів та горищних перекриттів). Створення безбар’єрного простору та</w:t>
            </w:r>
            <w:r w:rsidR="00A2653B">
              <w:rPr>
                <w:rFonts w:ascii="Times New Roman" w:eastAsia="Times New Roman" w:hAnsi="Times New Roman" w:cs="Times New Roman"/>
                <w:iCs/>
                <w:lang w:val="uk-UA" w:eastAsia="ru-RU"/>
              </w:rPr>
              <w:t xml:space="preserve"> умов для інклюзивного навчання</w:t>
            </w:r>
          </w:p>
        </w:tc>
      </w:tr>
      <w:tr w:rsidR="007F2011" w:rsidRPr="000F6589" w14:paraId="5E0C1E35" w14:textId="77777777" w:rsidTr="00146E44">
        <w:tc>
          <w:tcPr>
            <w:tcW w:w="125" w:type="pct"/>
            <w:tcBorders>
              <w:top w:val="single" w:sz="6" w:space="0" w:color="000000"/>
              <w:left w:val="single" w:sz="6" w:space="0" w:color="000000"/>
              <w:bottom w:val="single" w:sz="6" w:space="0" w:color="000000"/>
              <w:right w:val="single" w:sz="6" w:space="0" w:color="000000"/>
            </w:tcBorders>
          </w:tcPr>
          <w:p w14:paraId="04C7890B"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1" w:type="pct"/>
            <w:tcBorders>
              <w:top w:val="single" w:sz="6" w:space="0" w:color="000000"/>
              <w:left w:val="single" w:sz="6" w:space="0" w:color="000000"/>
              <w:bottom w:val="single" w:sz="4" w:space="0" w:color="auto"/>
              <w:right w:val="single" w:sz="6" w:space="0" w:color="000000"/>
            </w:tcBorders>
          </w:tcPr>
          <w:p w14:paraId="75E10E96"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55F9750C" w14:textId="5FBB2CDC" w:rsidR="007F2011" w:rsidRPr="000F6589" w:rsidRDefault="007F2011" w:rsidP="00217419">
            <w:pPr>
              <w:spacing w:after="0" w:line="240" w:lineRule="auto"/>
              <w:ind w:left="57" w:right="57"/>
              <w:jc w:val="center"/>
              <w:rPr>
                <w:rFonts w:ascii="Times New Roman" w:eastAsia="Times New Roman" w:hAnsi="Times New Roman" w:cs="Times New Roman"/>
                <w:i/>
                <w:lang w:val="uk-UA" w:eastAsia="ru-RU"/>
              </w:rPr>
            </w:pPr>
            <w:r w:rsidRPr="00052CB4">
              <w:rPr>
                <w:rFonts w:ascii="Times New Roman" w:eastAsia="Times New Roman" w:hAnsi="Times New Roman" w:cs="Times New Roman"/>
                <w:color w:val="000000" w:themeColor="text1"/>
                <w:lang w:val="uk-UA" w:eastAsia="ru-RU"/>
              </w:rPr>
              <w:t>2022</w:t>
            </w:r>
            <w:r w:rsidR="00052CB4" w:rsidRPr="00052CB4">
              <w:rPr>
                <w:rFonts w:ascii="Times New Roman" w:eastAsia="Times New Roman" w:hAnsi="Times New Roman" w:cs="Times New Roman"/>
                <w:i/>
                <w:color w:val="000000" w:themeColor="text1"/>
                <w:lang w:val="uk-UA" w:eastAsia="ru-RU"/>
              </w:rPr>
              <w:t>-</w:t>
            </w:r>
            <w:r w:rsidRPr="00052CB4">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7F2011" w:rsidRPr="000F6589" w14:paraId="6634D28F" w14:textId="77777777" w:rsidTr="0047735E">
        <w:trPr>
          <w:trHeight w:val="503"/>
        </w:trPr>
        <w:tc>
          <w:tcPr>
            <w:tcW w:w="125" w:type="pct"/>
            <w:vMerge w:val="restart"/>
            <w:tcBorders>
              <w:top w:val="single" w:sz="6" w:space="0" w:color="000000"/>
              <w:left w:val="single" w:sz="6" w:space="0" w:color="000000"/>
              <w:right w:val="single" w:sz="4" w:space="0" w:color="auto"/>
            </w:tcBorders>
            <w:vAlign w:val="center"/>
          </w:tcPr>
          <w:p w14:paraId="11EFB0B9"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335B580A"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524D3F43"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880E00D"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3205673"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AA139D8"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1340F" w:rsidRPr="000F6589" w14:paraId="0918FF0F" w14:textId="77777777" w:rsidTr="0047735E">
        <w:trPr>
          <w:trHeight w:hRule="exact" w:val="284"/>
        </w:trPr>
        <w:tc>
          <w:tcPr>
            <w:tcW w:w="125" w:type="pct"/>
            <w:vMerge/>
            <w:tcBorders>
              <w:left w:val="single" w:sz="6" w:space="0" w:color="000000"/>
              <w:right w:val="single" w:sz="4" w:space="0" w:color="auto"/>
            </w:tcBorders>
            <w:vAlign w:val="center"/>
          </w:tcPr>
          <w:p w14:paraId="137EA689" w14:textId="77777777" w:rsidR="0041340F" w:rsidRPr="000F6589" w:rsidRDefault="0041340F" w:rsidP="0041340F">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7CC7A437" w14:textId="77777777" w:rsidR="0041340F" w:rsidRPr="000F6589" w:rsidRDefault="0041340F" w:rsidP="0041340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11F3D901" w14:textId="008805EF"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41943,4</w:t>
            </w:r>
          </w:p>
        </w:tc>
        <w:tc>
          <w:tcPr>
            <w:tcW w:w="847" w:type="pct"/>
            <w:tcBorders>
              <w:top w:val="single" w:sz="6" w:space="0" w:color="000000"/>
              <w:left w:val="single" w:sz="6" w:space="0" w:color="000000"/>
              <w:bottom w:val="single" w:sz="6" w:space="0" w:color="000000"/>
              <w:right w:val="single" w:sz="6" w:space="0" w:color="000000"/>
            </w:tcBorders>
          </w:tcPr>
          <w:p w14:paraId="52D8BB20" w14:textId="6235FE89"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36750,0</w:t>
            </w:r>
          </w:p>
        </w:tc>
        <w:tc>
          <w:tcPr>
            <w:tcW w:w="731" w:type="pct"/>
            <w:tcBorders>
              <w:top w:val="single" w:sz="6" w:space="0" w:color="000000"/>
              <w:left w:val="single" w:sz="6" w:space="0" w:color="000000"/>
              <w:bottom w:val="single" w:sz="6" w:space="0" w:color="000000"/>
              <w:right w:val="single" w:sz="6" w:space="0" w:color="000000"/>
            </w:tcBorders>
          </w:tcPr>
          <w:p w14:paraId="5F8FAA91" w14:textId="16FCB5D3"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23650,8</w:t>
            </w:r>
          </w:p>
        </w:tc>
        <w:tc>
          <w:tcPr>
            <w:tcW w:w="961" w:type="pct"/>
            <w:tcBorders>
              <w:top w:val="single" w:sz="6" w:space="0" w:color="000000"/>
              <w:left w:val="single" w:sz="6" w:space="0" w:color="000000"/>
              <w:bottom w:val="single" w:sz="6" w:space="0" w:color="000000"/>
              <w:right w:val="single" w:sz="6" w:space="0" w:color="000000"/>
            </w:tcBorders>
          </w:tcPr>
          <w:p w14:paraId="258F64C1" w14:textId="4552F6C9"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102344,2</w:t>
            </w:r>
          </w:p>
        </w:tc>
      </w:tr>
      <w:tr w:rsidR="0041340F" w:rsidRPr="000F6589" w14:paraId="26526B3B" w14:textId="77777777" w:rsidTr="0047735E">
        <w:trPr>
          <w:trHeight w:hRule="exact" w:val="284"/>
        </w:trPr>
        <w:tc>
          <w:tcPr>
            <w:tcW w:w="125" w:type="pct"/>
            <w:vMerge/>
            <w:tcBorders>
              <w:left w:val="single" w:sz="6" w:space="0" w:color="000000"/>
              <w:right w:val="single" w:sz="4" w:space="0" w:color="auto"/>
            </w:tcBorders>
            <w:vAlign w:val="center"/>
          </w:tcPr>
          <w:p w14:paraId="1EFD85BE" w14:textId="77777777" w:rsidR="0041340F" w:rsidRPr="000F6589" w:rsidRDefault="0041340F" w:rsidP="0041340F">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7F0092B3" w14:textId="77777777" w:rsidR="0041340F" w:rsidRPr="000F6589" w:rsidRDefault="0041340F" w:rsidP="0041340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5408E492" w14:textId="68C880D4"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5249,2</w:t>
            </w:r>
          </w:p>
        </w:tc>
        <w:tc>
          <w:tcPr>
            <w:tcW w:w="847" w:type="pct"/>
            <w:tcBorders>
              <w:top w:val="single" w:sz="6" w:space="0" w:color="000000"/>
              <w:left w:val="single" w:sz="6" w:space="0" w:color="000000"/>
              <w:bottom w:val="single" w:sz="6" w:space="0" w:color="000000"/>
              <w:right w:val="single" w:sz="6" w:space="0" w:color="000000"/>
            </w:tcBorders>
          </w:tcPr>
          <w:p w14:paraId="7435A581" w14:textId="79347603"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9468,1</w:t>
            </w:r>
          </w:p>
        </w:tc>
        <w:tc>
          <w:tcPr>
            <w:tcW w:w="731" w:type="pct"/>
            <w:tcBorders>
              <w:top w:val="single" w:sz="6" w:space="0" w:color="000000"/>
              <w:left w:val="single" w:sz="6" w:space="0" w:color="000000"/>
              <w:bottom w:val="single" w:sz="6" w:space="0" w:color="000000"/>
              <w:right w:val="single" w:sz="6" w:space="0" w:color="000000"/>
            </w:tcBorders>
          </w:tcPr>
          <w:p w14:paraId="491B385A" w14:textId="7A183F73"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7174,8</w:t>
            </w:r>
          </w:p>
        </w:tc>
        <w:tc>
          <w:tcPr>
            <w:tcW w:w="961" w:type="pct"/>
            <w:tcBorders>
              <w:top w:val="single" w:sz="6" w:space="0" w:color="000000"/>
              <w:left w:val="single" w:sz="6" w:space="0" w:color="000000"/>
              <w:bottom w:val="single" w:sz="6" w:space="0" w:color="000000"/>
              <w:right w:val="single" w:sz="6" w:space="0" w:color="000000"/>
            </w:tcBorders>
          </w:tcPr>
          <w:p w14:paraId="344DC384" w14:textId="0ACDA6A0" w:rsidR="0041340F" w:rsidRPr="000F6589" w:rsidRDefault="009D0F94" w:rsidP="0041340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21892,1</w:t>
            </w:r>
          </w:p>
        </w:tc>
      </w:tr>
      <w:tr w:rsidR="0041340F" w:rsidRPr="000F6589" w14:paraId="4BB787EC" w14:textId="77777777" w:rsidTr="0047735E">
        <w:trPr>
          <w:trHeight w:hRule="exact" w:val="284"/>
        </w:trPr>
        <w:tc>
          <w:tcPr>
            <w:tcW w:w="125" w:type="pct"/>
            <w:vMerge/>
            <w:tcBorders>
              <w:left w:val="single" w:sz="6" w:space="0" w:color="000000"/>
              <w:bottom w:val="single" w:sz="6" w:space="0" w:color="000000"/>
              <w:right w:val="single" w:sz="4" w:space="0" w:color="auto"/>
            </w:tcBorders>
            <w:vAlign w:val="center"/>
          </w:tcPr>
          <w:p w14:paraId="42E88CD3" w14:textId="77777777" w:rsidR="0041340F" w:rsidRPr="000F6589" w:rsidRDefault="0041340F" w:rsidP="0041340F">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6E6F650C" w14:textId="77777777" w:rsidR="0041340F" w:rsidRPr="000F6589" w:rsidRDefault="0041340F" w:rsidP="0041340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42847ADD" w14:textId="0DC12700" w:rsidR="0041340F" w:rsidRPr="000F6589" w:rsidRDefault="0041340F" w:rsidP="0041340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6F6A53B6" w14:textId="50DD7EB3" w:rsidR="0041340F" w:rsidRPr="000F6589" w:rsidRDefault="0041340F" w:rsidP="0041340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5D1A6EBE" w14:textId="618F0602" w:rsidR="0041340F" w:rsidRPr="000F6589" w:rsidRDefault="0041340F" w:rsidP="0041340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1" w:type="pct"/>
            <w:tcBorders>
              <w:top w:val="single" w:sz="6" w:space="0" w:color="000000"/>
              <w:left w:val="single" w:sz="6" w:space="0" w:color="000000"/>
              <w:bottom w:val="single" w:sz="6" w:space="0" w:color="000000"/>
              <w:right w:val="single" w:sz="6" w:space="0" w:color="000000"/>
            </w:tcBorders>
          </w:tcPr>
          <w:p w14:paraId="5A175227" w14:textId="11632104" w:rsidR="0041340F" w:rsidRPr="000F6589" w:rsidRDefault="0041340F" w:rsidP="0041340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7F2011" w:rsidRPr="00843D54" w14:paraId="132B1E01"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5AE635D6" w14:textId="77777777" w:rsidR="007F2011" w:rsidRPr="000F6589" w:rsidRDefault="007F201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4CAC290F" w14:textId="77777777" w:rsidR="007F2011" w:rsidRPr="000F6589" w:rsidRDefault="007F201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3B007E2" w14:textId="75108166" w:rsidR="007F2011"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Управління освіти виконавчого комітету міської ради, </w:t>
            </w:r>
            <w:r w:rsidR="006F4A5D">
              <w:rPr>
                <w:rFonts w:ascii="Times New Roman" w:eastAsia="Times New Roman" w:hAnsi="Times New Roman" w:cs="Times New Roman"/>
                <w:iCs/>
                <w:lang w:val="uk-UA" w:eastAsia="ru-RU"/>
              </w:rPr>
              <w:t>дошкільні навчальні заклади</w:t>
            </w:r>
            <w:r w:rsidR="0026301C" w:rsidRPr="000F6589">
              <w:rPr>
                <w:rFonts w:ascii="Times New Roman" w:eastAsia="Times New Roman" w:hAnsi="Times New Roman" w:cs="Times New Roman"/>
                <w:lang w:val="uk-UA" w:eastAsia="ru-RU"/>
              </w:rPr>
              <w:t xml:space="preserve">, </w:t>
            </w:r>
            <w:r w:rsidR="00CF4C3E">
              <w:rPr>
                <w:rFonts w:ascii="Times New Roman" w:eastAsia="Times New Roman" w:hAnsi="Times New Roman" w:cs="Times New Roman"/>
                <w:lang w:val="uk-UA" w:eastAsia="ru-RU"/>
              </w:rPr>
              <w:t>навчально-вих</w:t>
            </w:r>
            <w:r w:rsidR="006F4A5D">
              <w:rPr>
                <w:rFonts w:ascii="Times New Roman" w:eastAsia="Times New Roman" w:hAnsi="Times New Roman" w:cs="Times New Roman"/>
                <w:lang w:val="uk-UA" w:eastAsia="ru-RU"/>
              </w:rPr>
              <w:t>овні комплекси</w:t>
            </w:r>
          </w:p>
        </w:tc>
      </w:tr>
    </w:tbl>
    <w:p w14:paraId="72366B8B" w14:textId="77777777" w:rsidR="00133BF2" w:rsidRPr="006F4A5D" w:rsidRDefault="00133BF2">
      <w:pPr>
        <w:rPr>
          <w:rFonts w:ascii="Times New Roman" w:hAnsi="Times New Roman" w:cs="Times New Roman"/>
          <w:lang w:val="uk-UA"/>
        </w:rPr>
      </w:pPr>
      <w:r w:rsidRPr="006F4A5D">
        <w:rPr>
          <w:rFonts w:ascii="Times New Roman" w:hAnsi="Times New Roman" w:cs="Times New Roman"/>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146E44" w:rsidRPr="000F6589" w14:paraId="6AEA2D99"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6DD61FD0"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br w:type="page"/>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4A8F689F"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7AAD718D" w14:textId="61280879" w:rsidR="00146E44" w:rsidRPr="000F6589" w:rsidRDefault="00190D4C"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2.1.2 </w:t>
            </w:r>
            <w:r w:rsidR="0047735E" w:rsidRPr="000F6589">
              <w:rPr>
                <w:rFonts w:ascii="Times New Roman" w:eastAsia="Times New Roman" w:hAnsi="Times New Roman" w:cs="Times New Roman"/>
                <w:lang w:val="uk-UA" w:eastAsia="ru-RU"/>
              </w:rPr>
              <w:t>Створення в закладах освіти середовища, що сприяє збереженню та зміцненню фізичного, психічного і духовного здоров’я дитини</w:t>
            </w:r>
          </w:p>
        </w:tc>
      </w:tr>
      <w:tr w:rsidR="00146E44" w:rsidRPr="000F6589" w14:paraId="743E6C25"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34E43EB1"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3345ECBC"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Назва проєкту </w:t>
            </w:r>
          </w:p>
          <w:p w14:paraId="1C97B95F"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03AF3986" w14:textId="19CFF3F5" w:rsidR="00146E44" w:rsidRPr="000F6589" w:rsidRDefault="0047735E" w:rsidP="00146E44">
            <w:pPr>
              <w:spacing w:after="0" w:line="240" w:lineRule="auto"/>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 xml:space="preserve">Популяризація </w:t>
            </w:r>
            <w:r w:rsidRPr="000F6589">
              <w:rPr>
                <w:rFonts w:ascii="Times New Roman" w:eastAsia="Times New Roman" w:hAnsi="Times New Roman" w:cs="Times New Roman"/>
                <w:b/>
                <w:bCs/>
                <w:lang w:val="uk-UA" w:eastAsia="ru-RU"/>
              </w:rPr>
              <w:t>здорового та безпечного способу життя</w:t>
            </w:r>
            <w:r w:rsidRPr="000F6589">
              <w:rPr>
                <w:rFonts w:ascii="Times New Roman" w:eastAsia="Times New Roman" w:hAnsi="Times New Roman" w:cs="Times New Roman"/>
                <w:b/>
                <w:lang w:val="uk-UA" w:eastAsia="ru-RU"/>
              </w:rPr>
              <w:t>: Молодь за здоров'я</w:t>
            </w:r>
          </w:p>
        </w:tc>
      </w:tr>
      <w:tr w:rsidR="00146E44" w:rsidRPr="00E120F3" w14:paraId="325B057C"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19C7B690"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1DB3742D"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0F0EDCE" w14:textId="77777777" w:rsidR="00D43680" w:rsidRDefault="00D43680"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47735E" w:rsidRPr="000F6589">
              <w:rPr>
                <w:rFonts w:ascii="Times New Roman" w:eastAsia="Times New Roman" w:hAnsi="Times New Roman" w:cs="Times New Roman"/>
                <w:lang w:val="uk-UA" w:eastAsia="ru-RU"/>
              </w:rPr>
              <w:t>Збереження і зміц</w:t>
            </w:r>
            <w:r>
              <w:rPr>
                <w:rFonts w:ascii="Times New Roman" w:eastAsia="Times New Roman" w:hAnsi="Times New Roman" w:cs="Times New Roman"/>
                <w:lang w:val="uk-UA" w:eastAsia="ru-RU"/>
              </w:rPr>
              <w:t>нення здоров'я дітей та молоді;</w:t>
            </w:r>
          </w:p>
          <w:p w14:paraId="12410936" w14:textId="77777777" w:rsidR="00D43680" w:rsidRDefault="00D43680"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Ф</w:t>
            </w:r>
            <w:r w:rsidR="0047735E" w:rsidRPr="000F6589">
              <w:rPr>
                <w:rFonts w:ascii="Times New Roman" w:eastAsia="Times New Roman" w:hAnsi="Times New Roman" w:cs="Times New Roman"/>
                <w:lang w:val="uk-UA" w:eastAsia="ru-RU"/>
              </w:rPr>
              <w:t xml:space="preserve">ормування духовних потреб і </w:t>
            </w:r>
            <w:r>
              <w:rPr>
                <w:rFonts w:ascii="Times New Roman" w:eastAsia="Times New Roman" w:hAnsi="Times New Roman" w:cs="Times New Roman"/>
                <w:lang w:val="uk-UA" w:eastAsia="ru-RU"/>
              </w:rPr>
              <w:t>навичок здорового способу життя;</w:t>
            </w:r>
          </w:p>
          <w:p w14:paraId="4003D766" w14:textId="77777777" w:rsidR="00D43680" w:rsidRDefault="00D43680" w:rsidP="003F33E9">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3. П</w:t>
            </w:r>
            <w:r w:rsidR="0047735E" w:rsidRPr="000F6589">
              <w:rPr>
                <w:rFonts w:ascii="Times New Roman" w:eastAsia="Times New Roman" w:hAnsi="Times New Roman" w:cs="Times New Roman"/>
                <w:bCs/>
                <w:lang w:val="uk-UA" w:eastAsia="ru-RU"/>
              </w:rPr>
              <w:t>ропагування здоров</w:t>
            </w:r>
            <w:r>
              <w:rPr>
                <w:rFonts w:ascii="Times New Roman" w:eastAsia="Times New Roman" w:hAnsi="Times New Roman" w:cs="Times New Roman"/>
                <w:bCs/>
                <w:lang w:val="uk-UA" w:eastAsia="ru-RU"/>
              </w:rPr>
              <w:t>ого та безпечного способу життя;</w:t>
            </w:r>
          </w:p>
          <w:p w14:paraId="087CAF3A" w14:textId="7557BBC9" w:rsidR="00146E44" w:rsidRPr="000F6589" w:rsidRDefault="00D43680"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4.</w:t>
            </w:r>
            <w:r w:rsidR="0047735E" w:rsidRPr="000F6589">
              <w:rPr>
                <w:rFonts w:ascii="Times New Roman" w:eastAsia="Times New Roman" w:hAnsi="Times New Roman" w:cs="Times New Roman"/>
                <w:b/>
                <w:bCs/>
                <w:lang w:val="uk-UA" w:eastAsia="ru-RU"/>
              </w:rPr>
              <w:t xml:space="preserve"> </w:t>
            </w:r>
            <w:r>
              <w:rPr>
                <w:rFonts w:ascii="Times New Roman" w:eastAsia="Times New Roman" w:hAnsi="Times New Roman" w:cs="Times New Roman"/>
                <w:bCs/>
                <w:lang w:val="uk-UA" w:eastAsia="ru-RU"/>
              </w:rPr>
              <w:t>П</w:t>
            </w:r>
            <w:r w:rsidR="0047735E" w:rsidRPr="000F6589">
              <w:rPr>
                <w:rFonts w:ascii="Times New Roman" w:eastAsia="Times New Roman" w:hAnsi="Times New Roman" w:cs="Times New Roman"/>
                <w:bCs/>
                <w:lang w:val="uk-UA" w:eastAsia="ru-RU"/>
              </w:rPr>
              <w:t>рипинення росту та розповсюдження серед молоді ВІЛ/СНІДу, наркоманії, алкоголізму</w:t>
            </w:r>
          </w:p>
        </w:tc>
      </w:tr>
      <w:tr w:rsidR="00146E44" w:rsidRPr="000F6589" w14:paraId="7E8E36A0"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68EE2F79"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vAlign w:val="center"/>
          </w:tcPr>
          <w:p w14:paraId="14A03576"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612FB70C" w14:textId="04603427" w:rsidR="00146E44" w:rsidRPr="000F6589" w:rsidRDefault="008B1BAF" w:rsidP="00146E4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w:t>
            </w:r>
            <w:r w:rsidR="003F33E9">
              <w:rPr>
                <w:rFonts w:ascii="Times New Roman" w:eastAsia="Times New Roman" w:hAnsi="Times New Roman" w:cs="Times New Roman"/>
                <w:lang w:val="uk-UA" w:eastAsia="ru-RU"/>
              </w:rPr>
              <w:t xml:space="preserve">тинівська міська територіальна </w:t>
            </w:r>
            <w:r>
              <w:rPr>
                <w:rFonts w:ascii="Times New Roman" w:eastAsia="Times New Roman" w:hAnsi="Times New Roman" w:cs="Times New Roman"/>
                <w:lang w:val="uk-UA" w:eastAsia="ru-RU"/>
              </w:rPr>
              <w:t>громада</w:t>
            </w:r>
          </w:p>
        </w:tc>
      </w:tr>
      <w:tr w:rsidR="00146E44" w:rsidRPr="00843D54" w14:paraId="114989DF"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30D28E37"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vAlign w:val="center"/>
          </w:tcPr>
          <w:p w14:paraId="18A691A6"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92E5396" w14:textId="1931EA79" w:rsidR="00146E44" w:rsidRPr="006F4A5D" w:rsidRDefault="006F4A5D" w:rsidP="00146E4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146E44" w:rsidRPr="000F6589" w14:paraId="60F467AD"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4D3AE476"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vAlign w:val="center"/>
          </w:tcPr>
          <w:p w14:paraId="675B6266"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7DAD399" w14:textId="1DFE897C" w:rsidR="00146E44" w:rsidRPr="00A2653B" w:rsidRDefault="0047735E" w:rsidP="003F33E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eastAsia="ru-RU"/>
              </w:rPr>
              <w:t xml:space="preserve">Збереження та зміцнення здоров'я дітей та молоді є пріоритетним напрямком розвитку суспільства. Формування здорового способу життя повинно стати комплексною, системною та цілеспрямованою діяльністю органів місцевого самоврядування, </w:t>
            </w:r>
            <w:r w:rsidRPr="000F6589">
              <w:rPr>
                <w:rFonts w:ascii="Times New Roman" w:eastAsia="Times New Roman" w:hAnsi="Times New Roman" w:cs="Times New Roman"/>
                <w:lang w:val="uk-UA" w:eastAsia="ru-RU"/>
              </w:rPr>
              <w:t xml:space="preserve">закладів освіти, </w:t>
            </w:r>
            <w:r w:rsidRPr="000F6589">
              <w:rPr>
                <w:rFonts w:ascii="Times New Roman" w:eastAsia="Times New Roman" w:hAnsi="Times New Roman" w:cs="Times New Roman"/>
                <w:lang w:eastAsia="ru-RU"/>
              </w:rPr>
              <w:t>громадських організацій, сім'ї, інших соціальних інститутів</w:t>
            </w:r>
            <w:r w:rsidRPr="000F6589">
              <w:rPr>
                <w:rFonts w:ascii="Times New Roman" w:eastAsia="Times New Roman" w:hAnsi="Times New Roman" w:cs="Times New Roman"/>
                <w:lang w:val="uk-UA" w:eastAsia="ru-RU"/>
              </w:rPr>
              <w:t>,</w:t>
            </w:r>
            <w:r w:rsidRPr="000F6589">
              <w:rPr>
                <w:rFonts w:ascii="Times New Roman" w:eastAsia="Times New Roman" w:hAnsi="Times New Roman" w:cs="Times New Roman"/>
                <w:lang w:eastAsia="ru-RU"/>
              </w:rPr>
              <w:t xml:space="preserve"> яка буде безпосередньо спрямована </w:t>
            </w:r>
            <w:r w:rsidRPr="000F6589">
              <w:rPr>
                <w:rFonts w:ascii="Times New Roman" w:eastAsia="Times New Roman" w:hAnsi="Times New Roman" w:cs="Times New Roman"/>
                <w:lang w:val="uk-UA" w:eastAsia="ru-RU"/>
              </w:rPr>
              <w:t xml:space="preserve">на </w:t>
            </w:r>
            <w:r w:rsidRPr="000F6589">
              <w:rPr>
                <w:rFonts w:ascii="Times New Roman" w:eastAsia="Times New Roman" w:hAnsi="Times New Roman" w:cs="Times New Roman"/>
                <w:lang w:eastAsia="ru-RU"/>
              </w:rPr>
              <w:t>формуванн</w:t>
            </w:r>
            <w:r w:rsidRPr="000F6589">
              <w:rPr>
                <w:rFonts w:ascii="Times New Roman" w:eastAsia="Times New Roman" w:hAnsi="Times New Roman" w:cs="Times New Roman"/>
                <w:lang w:val="uk-UA" w:eastAsia="ru-RU"/>
              </w:rPr>
              <w:t>я</w:t>
            </w:r>
            <w:r w:rsidRPr="000F6589">
              <w:rPr>
                <w:rFonts w:ascii="Times New Roman" w:eastAsia="Times New Roman" w:hAnsi="Times New Roman" w:cs="Times New Roman"/>
                <w:lang w:eastAsia="ru-RU"/>
              </w:rPr>
              <w:t>, збереженн</w:t>
            </w:r>
            <w:r w:rsidRPr="000F6589">
              <w:rPr>
                <w:rFonts w:ascii="Times New Roman" w:eastAsia="Times New Roman" w:hAnsi="Times New Roman" w:cs="Times New Roman"/>
                <w:lang w:val="uk-UA" w:eastAsia="ru-RU"/>
              </w:rPr>
              <w:t>я</w:t>
            </w:r>
            <w:r w:rsidRPr="000F6589">
              <w:rPr>
                <w:rFonts w:ascii="Times New Roman" w:eastAsia="Times New Roman" w:hAnsi="Times New Roman" w:cs="Times New Roman"/>
                <w:lang w:eastAsia="ru-RU"/>
              </w:rPr>
              <w:t>, зміцненн</w:t>
            </w:r>
            <w:r w:rsidRPr="000F6589">
              <w:rPr>
                <w:rFonts w:ascii="Times New Roman" w:eastAsia="Times New Roman" w:hAnsi="Times New Roman" w:cs="Times New Roman"/>
                <w:lang w:val="uk-UA" w:eastAsia="ru-RU"/>
              </w:rPr>
              <w:t>я</w:t>
            </w:r>
            <w:r w:rsidRPr="000F6589">
              <w:rPr>
                <w:rFonts w:ascii="Times New Roman" w:eastAsia="Times New Roman" w:hAnsi="Times New Roman" w:cs="Times New Roman"/>
                <w:lang w:eastAsia="ru-RU"/>
              </w:rPr>
              <w:t xml:space="preserve"> </w:t>
            </w:r>
            <w:r w:rsidR="006A05BE">
              <w:rPr>
                <w:rFonts w:ascii="Times New Roman" w:eastAsia="Times New Roman" w:hAnsi="Times New Roman" w:cs="Times New Roman"/>
                <w:lang w:val="uk-UA" w:eastAsia="ru-RU"/>
              </w:rPr>
              <w:t>та</w:t>
            </w:r>
            <w:r w:rsidRPr="000F6589">
              <w:rPr>
                <w:rFonts w:ascii="Times New Roman" w:eastAsia="Times New Roman" w:hAnsi="Times New Roman" w:cs="Times New Roman"/>
                <w:lang w:val="uk-UA" w:eastAsia="ru-RU"/>
              </w:rPr>
              <w:t xml:space="preserve"> </w:t>
            </w:r>
            <w:r w:rsidRPr="000F6589">
              <w:rPr>
                <w:rFonts w:ascii="Times New Roman" w:eastAsia="Times New Roman" w:hAnsi="Times New Roman" w:cs="Times New Roman"/>
                <w:lang w:eastAsia="ru-RU"/>
              </w:rPr>
              <w:t>відновленн</w:t>
            </w:r>
            <w:r w:rsidRPr="000F6589">
              <w:rPr>
                <w:rFonts w:ascii="Times New Roman" w:eastAsia="Times New Roman" w:hAnsi="Times New Roman" w:cs="Times New Roman"/>
                <w:lang w:val="uk-UA" w:eastAsia="ru-RU"/>
              </w:rPr>
              <w:t>я</w:t>
            </w:r>
            <w:r w:rsidRPr="000F6589">
              <w:rPr>
                <w:rFonts w:ascii="Times New Roman" w:eastAsia="Times New Roman" w:hAnsi="Times New Roman" w:cs="Times New Roman"/>
                <w:lang w:eastAsia="ru-RU"/>
              </w:rPr>
              <w:t xml:space="preserve"> здоров'я молодо</w:t>
            </w:r>
            <w:r w:rsidRPr="000F6589">
              <w:rPr>
                <w:rFonts w:ascii="Times New Roman" w:eastAsia="Times New Roman" w:hAnsi="Times New Roman" w:cs="Times New Roman"/>
                <w:lang w:val="uk-UA" w:eastAsia="ru-RU"/>
              </w:rPr>
              <w:t>го</w:t>
            </w:r>
            <w:r w:rsidRPr="000F6589">
              <w:rPr>
                <w:rFonts w:ascii="Times New Roman" w:eastAsia="Times New Roman" w:hAnsi="Times New Roman" w:cs="Times New Roman"/>
                <w:lang w:eastAsia="ru-RU"/>
              </w:rPr>
              <w:t xml:space="preserve"> поколінн</w:t>
            </w:r>
            <w:r w:rsidRPr="000F6589">
              <w:rPr>
                <w:rFonts w:ascii="Times New Roman" w:eastAsia="Times New Roman" w:hAnsi="Times New Roman" w:cs="Times New Roman"/>
                <w:lang w:val="uk-UA" w:eastAsia="ru-RU"/>
              </w:rPr>
              <w:t>я</w:t>
            </w:r>
          </w:p>
        </w:tc>
      </w:tr>
      <w:tr w:rsidR="00146E44" w:rsidRPr="00E120F3" w14:paraId="663A02E4"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1B3A428C"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vAlign w:val="center"/>
          </w:tcPr>
          <w:p w14:paraId="2517C183"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F44DDF4" w14:textId="77777777" w:rsidR="00D406A3" w:rsidRDefault="00D406A3"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П</w:t>
            </w:r>
            <w:r w:rsidR="0047735E" w:rsidRPr="000F6589">
              <w:rPr>
                <w:rFonts w:ascii="Times New Roman" w:eastAsia="Times New Roman" w:hAnsi="Times New Roman" w:cs="Times New Roman"/>
                <w:lang w:val="uk-UA" w:eastAsia="ru-RU"/>
              </w:rPr>
              <w:t>ідвищення знань, умінь і н</w:t>
            </w:r>
            <w:r>
              <w:rPr>
                <w:rFonts w:ascii="Times New Roman" w:eastAsia="Times New Roman" w:hAnsi="Times New Roman" w:cs="Times New Roman"/>
                <w:lang w:val="uk-UA" w:eastAsia="ru-RU"/>
              </w:rPr>
              <w:t>авичок здорового способу життя в</w:t>
            </w:r>
            <w:r w:rsidR="0047735E" w:rsidRPr="000F6589">
              <w:rPr>
                <w:rFonts w:ascii="Times New Roman" w:eastAsia="Times New Roman" w:hAnsi="Times New Roman" w:cs="Times New Roman"/>
                <w:lang w:val="uk-UA" w:eastAsia="ru-RU"/>
              </w:rPr>
              <w:t xml:space="preserve"> підлітків та молоді з метою попередження небезпечної поведінки; </w:t>
            </w:r>
            <w:bookmarkStart w:id="2" w:name="o49"/>
            <w:bookmarkEnd w:id="2"/>
            <w:r w:rsidR="0047735E" w:rsidRPr="000F6589">
              <w:rPr>
                <w:rFonts w:ascii="Times New Roman" w:eastAsia="Times New Roman" w:hAnsi="Times New Roman" w:cs="Times New Roman"/>
                <w:lang w:val="uk-UA" w:eastAsia="ru-RU"/>
              </w:rPr>
              <w:t xml:space="preserve"> </w:t>
            </w:r>
          </w:p>
          <w:p w14:paraId="2834B4D8" w14:textId="660C6D19" w:rsidR="004D4FD1" w:rsidRDefault="00D406A3"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4D4FD1">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В</w:t>
            </w:r>
            <w:r w:rsidR="00017AC2">
              <w:rPr>
                <w:rFonts w:ascii="Times New Roman" w:eastAsia="Times New Roman" w:hAnsi="Times New Roman" w:cs="Times New Roman"/>
                <w:lang w:val="uk-UA" w:eastAsia="ru-RU"/>
              </w:rPr>
              <w:t xml:space="preserve">иховання </w:t>
            </w:r>
            <w:r w:rsidR="0047735E" w:rsidRPr="000F6589">
              <w:rPr>
                <w:rFonts w:ascii="Times New Roman" w:eastAsia="Times New Roman" w:hAnsi="Times New Roman" w:cs="Times New Roman"/>
                <w:lang w:val="uk-UA" w:eastAsia="ru-RU"/>
              </w:rPr>
              <w:t>відповідального ставлення до власного зд</w:t>
            </w:r>
            <w:r w:rsidR="006A05BE">
              <w:rPr>
                <w:rFonts w:ascii="Times New Roman" w:eastAsia="Times New Roman" w:hAnsi="Times New Roman" w:cs="Times New Roman"/>
                <w:lang w:val="uk-UA" w:eastAsia="ru-RU"/>
              </w:rPr>
              <w:t xml:space="preserve">оров'я та </w:t>
            </w:r>
            <w:r w:rsidR="004D4FD1">
              <w:rPr>
                <w:rFonts w:ascii="Times New Roman" w:eastAsia="Times New Roman" w:hAnsi="Times New Roman" w:cs="Times New Roman"/>
                <w:lang w:val="uk-UA" w:eastAsia="ru-RU"/>
              </w:rPr>
              <w:t xml:space="preserve">здоров'я оточуючих як до найвищої індивідуальної </w:t>
            </w:r>
            <w:r w:rsidR="0047735E" w:rsidRPr="000F6589">
              <w:rPr>
                <w:rFonts w:ascii="Times New Roman" w:eastAsia="Times New Roman" w:hAnsi="Times New Roman" w:cs="Times New Roman"/>
                <w:lang w:val="uk-UA" w:eastAsia="ru-RU"/>
              </w:rPr>
              <w:t>та суспільної цінності;</w:t>
            </w:r>
            <w:bookmarkStart w:id="3" w:name="o50"/>
            <w:bookmarkEnd w:id="3"/>
            <w:r w:rsidR="0047735E" w:rsidRPr="000F6589">
              <w:rPr>
                <w:rFonts w:ascii="Times New Roman" w:eastAsia="Times New Roman" w:hAnsi="Times New Roman" w:cs="Times New Roman"/>
                <w:lang w:val="uk-UA" w:eastAsia="ru-RU"/>
              </w:rPr>
              <w:t xml:space="preserve"> </w:t>
            </w:r>
          </w:p>
          <w:p w14:paraId="03F7109B" w14:textId="25A927F5" w:rsidR="004D4FD1" w:rsidRDefault="00D406A3"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4D4FD1">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Ф</w:t>
            </w:r>
            <w:r w:rsidR="0047735E" w:rsidRPr="000F6589">
              <w:rPr>
                <w:rFonts w:ascii="Times New Roman" w:eastAsia="Times New Roman" w:hAnsi="Times New Roman" w:cs="Times New Roman"/>
                <w:lang w:val="uk-UA" w:eastAsia="ru-RU"/>
              </w:rPr>
              <w:t>ормуван</w:t>
            </w:r>
            <w:r>
              <w:rPr>
                <w:rFonts w:ascii="Times New Roman" w:eastAsia="Times New Roman" w:hAnsi="Times New Roman" w:cs="Times New Roman"/>
                <w:lang w:val="uk-UA" w:eastAsia="ru-RU"/>
              </w:rPr>
              <w:t>ня в</w:t>
            </w:r>
            <w:r w:rsidR="0047735E" w:rsidRPr="000F6589">
              <w:rPr>
                <w:rFonts w:ascii="Times New Roman" w:eastAsia="Times New Roman" w:hAnsi="Times New Roman" w:cs="Times New Roman"/>
                <w:lang w:val="uk-UA" w:eastAsia="ru-RU"/>
              </w:rPr>
              <w:t xml:space="preserve"> дітей та учнівської молоді  навичок  здорового способу життя;</w:t>
            </w:r>
            <w:bookmarkStart w:id="4" w:name="o51"/>
            <w:bookmarkEnd w:id="4"/>
            <w:r w:rsidR="0047735E" w:rsidRPr="000F6589">
              <w:rPr>
                <w:rFonts w:ascii="Times New Roman" w:eastAsia="Times New Roman" w:hAnsi="Times New Roman" w:cs="Times New Roman"/>
                <w:lang w:val="uk-UA" w:eastAsia="ru-RU"/>
              </w:rPr>
              <w:t xml:space="preserve"> </w:t>
            </w:r>
          </w:p>
          <w:p w14:paraId="5BF0E672" w14:textId="02B93FF9" w:rsidR="001A0B4C" w:rsidRDefault="00D406A3"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4D4FD1">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w:t>
            </w:r>
            <w:r w:rsidR="0047735E" w:rsidRPr="000F6589">
              <w:rPr>
                <w:rFonts w:ascii="Times New Roman" w:eastAsia="Times New Roman" w:hAnsi="Times New Roman" w:cs="Times New Roman"/>
                <w:lang w:val="uk-UA" w:eastAsia="ru-RU"/>
              </w:rPr>
              <w:t>творе</w:t>
            </w:r>
            <w:r w:rsidR="004D4FD1">
              <w:rPr>
                <w:rFonts w:ascii="Times New Roman" w:eastAsia="Times New Roman" w:hAnsi="Times New Roman" w:cs="Times New Roman"/>
                <w:lang w:val="uk-UA" w:eastAsia="ru-RU"/>
              </w:rPr>
              <w:t>ння</w:t>
            </w:r>
            <w:r w:rsidR="001A0B4C">
              <w:rPr>
                <w:rFonts w:ascii="Times New Roman" w:eastAsia="Times New Roman" w:hAnsi="Times New Roman" w:cs="Times New Roman"/>
                <w:lang w:val="uk-UA" w:eastAsia="ru-RU"/>
              </w:rPr>
              <w:t xml:space="preserve"> умов для об'єктивної самооцінки</w:t>
            </w:r>
            <w:r w:rsidR="0047735E" w:rsidRPr="000F6589">
              <w:rPr>
                <w:rFonts w:ascii="Times New Roman" w:eastAsia="Times New Roman" w:hAnsi="Times New Roman" w:cs="Times New Roman"/>
                <w:lang w:val="uk-UA" w:eastAsia="ru-RU"/>
              </w:rPr>
              <w:t xml:space="preserve"> і самовдосконалення;</w:t>
            </w:r>
            <w:bookmarkStart w:id="5" w:name="o52"/>
            <w:bookmarkEnd w:id="5"/>
            <w:r w:rsidR="0047735E" w:rsidRPr="000F658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5</w:t>
            </w:r>
            <w:r w:rsidR="001A0B4C">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А</w:t>
            </w:r>
            <w:r w:rsidR="0047735E" w:rsidRPr="000F6589">
              <w:rPr>
                <w:rFonts w:ascii="Times New Roman" w:eastAsia="Times New Roman" w:hAnsi="Times New Roman" w:cs="Times New Roman"/>
                <w:lang w:val="uk-UA" w:eastAsia="ru-RU"/>
              </w:rPr>
              <w:t xml:space="preserve">ктивізація молодіжного руху за здоровий спосіб життя; </w:t>
            </w:r>
          </w:p>
          <w:p w14:paraId="7ADDF98F" w14:textId="34214624" w:rsidR="001A0B4C" w:rsidRDefault="00D406A3"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1A0B4C">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Н</w:t>
            </w:r>
            <w:r w:rsidR="0047735E" w:rsidRPr="000F6589">
              <w:rPr>
                <w:rFonts w:ascii="Times New Roman" w:eastAsia="Times New Roman" w:hAnsi="Times New Roman" w:cs="Times New Roman"/>
                <w:lang w:val="uk-UA" w:eastAsia="ru-RU"/>
              </w:rPr>
              <w:t>абуття та засвоєння дітьми і молоддю нових знань про здоровий спосіб життя; підвищення рівня інформованості молоді з питань профілактики тютюнокуріння, алкоголізму, наркоманії, захворювань на ВІЛ/</w:t>
            </w:r>
            <w:r w:rsidR="0047735E" w:rsidRPr="006A05BE">
              <w:rPr>
                <w:rFonts w:ascii="Times New Roman" w:eastAsia="Times New Roman" w:hAnsi="Times New Roman" w:cs="Times New Roman"/>
                <w:lang w:val="uk-UA" w:eastAsia="ru-RU"/>
              </w:rPr>
              <w:t>СНІД,</w:t>
            </w:r>
            <w:r w:rsidR="006A05BE" w:rsidRPr="006A05BE">
              <w:rPr>
                <w:rFonts w:ascii="Times New Roman" w:eastAsia="Times New Roman" w:hAnsi="Times New Roman" w:cs="Times New Roman"/>
                <w:lang w:val="uk-UA" w:eastAsia="ru-RU"/>
              </w:rPr>
              <w:t xml:space="preserve"> </w:t>
            </w:r>
            <w:r w:rsidR="0047735E" w:rsidRPr="006A05BE">
              <w:rPr>
                <w:rFonts w:ascii="Times New Roman" w:eastAsia="Times New Roman" w:hAnsi="Times New Roman" w:cs="Times New Roman"/>
                <w:lang w:val="uk-UA" w:eastAsia="ru-RU"/>
              </w:rPr>
              <w:t>інфекцій</w:t>
            </w:r>
            <w:r w:rsidR="0047735E" w:rsidRPr="000F6589">
              <w:rPr>
                <w:rFonts w:ascii="Times New Roman" w:eastAsia="Times New Roman" w:hAnsi="Times New Roman" w:cs="Times New Roman"/>
                <w:lang w:val="uk-UA" w:eastAsia="ru-RU"/>
              </w:rPr>
              <w:t xml:space="preserve">, що передаються статевим шляхом, тощо; </w:t>
            </w:r>
            <w:r>
              <w:rPr>
                <w:rFonts w:ascii="Times New Roman" w:eastAsia="Times New Roman" w:hAnsi="Times New Roman" w:cs="Times New Roman"/>
                <w:lang w:val="uk-UA" w:eastAsia="ru-RU"/>
              </w:rPr>
              <w:t>7.</w:t>
            </w:r>
            <w:r w:rsidR="001A0B4C">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0047735E" w:rsidRPr="000F6589">
              <w:rPr>
                <w:rFonts w:ascii="Times New Roman" w:eastAsia="Times New Roman" w:hAnsi="Times New Roman" w:cs="Times New Roman"/>
                <w:lang w:val="uk-UA" w:eastAsia="ru-RU"/>
              </w:rPr>
              <w:t xml:space="preserve">опуляризація технологій навчання щодо формування здорового способу життя; виявлення, обмін і розповсюдження кращого досвіду із запобігання негативним проявам серед дітей і молоді засобами мистецтва, використовуючи їх вокальні, хореографічні, художньо-спортивні здібності; </w:t>
            </w:r>
          </w:p>
          <w:p w14:paraId="2631F969" w14:textId="286A0499" w:rsidR="00146E44" w:rsidRPr="000F6589" w:rsidRDefault="00D406A3"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1A0B4C">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У</w:t>
            </w:r>
            <w:r w:rsidR="0047735E" w:rsidRPr="000F6589">
              <w:rPr>
                <w:rFonts w:ascii="Times New Roman" w:eastAsia="Times New Roman" w:hAnsi="Times New Roman" w:cs="Times New Roman"/>
                <w:lang w:val="uk-UA" w:eastAsia="ru-RU"/>
              </w:rPr>
              <w:t>провадження нових форм організації зміст</w:t>
            </w:r>
            <w:r w:rsidR="00A2653B">
              <w:rPr>
                <w:rFonts w:ascii="Times New Roman" w:eastAsia="Times New Roman" w:hAnsi="Times New Roman" w:cs="Times New Roman"/>
                <w:lang w:val="uk-UA" w:eastAsia="ru-RU"/>
              </w:rPr>
              <w:t>овного дозвілля дітей і молоді</w:t>
            </w:r>
          </w:p>
        </w:tc>
      </w:tr>
      <w:tr w:rsidR="00146E44" w:rsidRPr="000701D6" w14:paraId="403B5ABE"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5A8DC52F"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vAlign w:val="center"/>
          </w:tcPr>
          <w:p w14:paraId="0BD28C8C"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9CA86A3" w14:textId="67EDC40C" w:rsidR="0047735E" w:rsidRPr="00017AC2" w:rsidRDefault="004E6852"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 xml:space="preserve">1. </w:t>
            </w:r>
            <w:r w:rsidR="0047735E" w:rsidRPr="00017AC2">
              <w:rPr>
                <w:rFonts w:ascii="Times New Roman" w:eastAsia="Times New Roman" w:hAnsi="Times New Roman" w:cs="Times New Roman"/>
                <w:color w:val="000000" w:themeColor="text1"/>
                <w:lang w:val="uk-UA" w:eastAsia="ru-RU"/>
              </w:rPr>
              <w:t>Організація круглих столів</w:t>
            </w:r>
            <w:r w:rsidR="00D406A3">
              <w:rPr>
                <w:rFonts w:ascii="Times New Roman" w:eastAsia="Times New Roman" w:hAnsi="Times New Roman" w:cs="Times New Roman"/>
                <w:color w:val="000000" w:themeColor="text1"/>
                <w:lang w:val="uk-UA" w:eastAsia="ru-RU"/>
              </w:rPr>
              <w:t>,</w:t>
            </w:r>
            <w:r w:rsidR="0047735E" w:rsidRPr="00017AC2">
              <w:rPr>
                <w:rFonts w:ascii="Times New Roman" w:eastAsia="Times New Roman" w:hAnsi="Times New Roman" w:cs="Times New Roman"/>
                <w:color w:val="000000" w:themeColor="text1"/>
                <w:lang w:val="uk-UA" w:eastAsia="ru-RU"/>
              </w:rPr>
              <w:t xml:space="preserve"> спрямованих на збереження репродуктивного здоров'я та профілактики хвороб, щ</w:t>
            </w:r>
            <w:r w:rsidRPr="00017AC2">
              <w:rPr>
                <w:rFonts w:ascii="Times New Roman" w:eastAsia="Times New Roman" w:hAnsi="Times New Roman" w:cs="Times New Roman"/>
                <w:color w:val="000000" w:themeColor="text1"/>
                <w:lang w:val="uk-UA" w:eastAsia="ru-RU"/>
              </w:rPr>
              <w:t>о передаються статевим шляхом;</w:t>
            </w:r>
          </w:p>
          <w:p w14:paraId="499BFCB2" w14:textId="27732EB6" w:rsidR="0047735E" w:rsidRPr="00017AC2" w:rsidRDefault="004E6852"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2. О</w:t>
            </w:r>
            <w:r w:rsidR="0047735E" w:rsidRPr="00017AC2">
              <w:rPr>
                <w:rFonts w:ascii="Times New Roman" w:eastAsia="Times New Roman" w:hAnsi="Times New Roman" w:cs="Times New Roman"/>
                <w:color w:val="000000" w:themeColor="text1"/>
                <w:lang w:val="uk-UA" w:eastAsia="ru-RU"/>
              </w:rPr>
              <w:t>рганізація та проведення профілактичних, оздоровчих акцій та фестивалів щодо профілактики шкідливих звичок;</w:t>
            </w:r>
          </w:p>
          <w:p w14:paraId="003A1E92" w14:textId="6B1C7677" w:rsidR="0047735E" w:rsidRPr="00017AC2" w:rsidRDefault="004E6852"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3. О</w:t>
            </w:r>
            <w:r w:rsidR="0047735E" w:rsidRPr="00017AC2">
              <w:rPr>
                <w:rFonts w:ascii="Times New Roman" w:eastAsia="Times New Roman" w:hAnsi="Times New Roman" w:cs="Times New Roman"/>
                <w:color w:val="000000" w:themeColor="text1"/>
                <w:lang w:val="uk-UA" w:eastAsia="ru-RU"/>
              </w:rPr>
              <w:t>рганізація та проведення тематичних уроків, конкурсів на кращий твір «Наркоманія – загроза людству», акції «Здоровим бути модно», флеш-моби, семінари, зас</w:t>
            </w:r>
            <w:r w:rsidRPr="00017AC2">
              <w:rPr>
                <w:rFonts w:ascii="Times New Roman" w:eastAsia="Times New Roman" w:hAnsi="Times New Roman" w:cs="Times New Roman"/>
                <w:color w:val="000000" w:themeColor="text1"/>
                <w:lang w:val="uk-UA" w:eastAsia="ru-RU"/>
              </w:rPr>
              <w:t xml:space="preserve">ідання за «круглим столом» щодо </w:t>
            </w:r>
            <w:r w:rsidR="0047735E" w:rsidRPr="00017AC2">
              <w:rPr>
                <w:rFonts w:ascii="Times New Roman" w:eastAsia="Times New Roman" w:hAnsi="Times New Roman" w:cs="Times New Roman"/>
                <w:color w:val="000000" w:themeColor="text1"/>
                <w:lang w:val="uk-UA" w:eastAsia="ru-RU"/>
              </w:rPr>
              <w:t xml:space="preserve">запобігання протиправній поведінці, профілактиці шкідливих звичок у молодіжному середовищі, утвердження здорового способу життя; </w:t>
            </w:r>
          </w:p>
          <w:p w14:paraId="50B37BB7" w14:textId="2A5462B1" w:rsidR="0047735E" w:rsidRPr="00017AC2" w:rsidRDefault="004E6852"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4. П</w:t>
            </w:r>
            <w:r w:rsidR="0047735E" w:rsidRPr="00017AC2">
              <w:rPr>
                <w:rFonts w:ascii="Times New Roman" w:eastAsia="Times New Roman" w:hAnsi="Times New Roman" w:cs="Times New Roman"/>
                <w:color w:val="000000" w:themeColor="text1"/>
                <w:lang w:eastAsia="ru-RU"/>
              </w:rPr>
              <w:t>роведення фоторепортажів «В здоровому тілі здоровий дух»</w:t>
            </w:r>
            <w:r w:rsidR="0047735E" w:rsidRPr="00017AC2">
              <w:rPr>
                <w:rFonts w:ascii="Times New Roman" w:eastAsia="Times New Roman" w:hAnsi="Times New Roman" w:cs="Times New Roman"/>
                <w:color w:val="000000" w:themeColor="text1"/>
                <w:lang w:val="uk-UA" w:eastAsia="ru-RU"/>
              </w:rPr>
              <w:t>;</w:t>
            </w:r>
            <w:r w:rsidR="0047735E" w:rsidRPr="00017AC2">
              <w:rPr>
                <w:rFonts w:ascii="Times New Roman" w:eastAsia="Times New Roman" w:hAnsi="Times New Roman" w:cs="Times New Roman"/>
                <w:color w:val="000000" w:themeColor="text1"/>
                <w:lang w:eastAsia="ru-RU"/>
              </w:rPr>
              <w:t xml:space="preserve"> </w:t>
            </w:r>
          </w:p>
          <w:p w14:paraId="109DE98F" w14:textId="27EB4C77" w:rsidR="0047735E" w:rsidRPr="00017AC2" w:rsidRDefault="004E6852"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5. О</w:t>
            </w:r>
            <w:r w:rsidR="0047735E" w:rsidRPr="00017AC2">
              <w:rPr>
                <w:rFonts w:ascii="Times New Roman" w:eastAsia="Times New Roman" w:hAnsi="Times New Roman" w:cs="Times New Roman"/>
                <w:color w:val="000000" w:themeColor="text1"/>
                <w:lang w:val="uk-UA" w:eastAsia="ru-RU"/>
              </w:rPr>
              <w:t>рганізація Днів здоров'я;</w:t>
            </w:r>
          </w:p>
          <w:p w14:paraId="1515DF27" w14:textId="11FD9915" w:rsidR="0047735E" w:rsidRPr="00017AC2" w:rsidRDefault="004E6852"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lastRenderedPageBreak/>
              <w:t>6. О</w:t>
            </w:r>
            <w:r w:rsidR="0047735E" w:rsidRPr="00017AC2">
              <w:rPr>
                <w:rFonts w:ascii="Times New Roman" w:eastAsia="Times New Roman" w:hAnsi="Times New Roman" w:cs="Times New Roman"/>
                <w:color w:val="000000" w:themeColor="text1"/>
                <w:lang w:val="uk-UA" w:eastAsia="ru-RU"/>
              </w:rPr>
              <w:t xml:space="preserve">рганізація та проведення міського етапу Всеукраїнського фестивалю-конкурсу </w:t>
            </w:r>
            <w:r w:rsidR="00017AC2" w:rsidRPr="00017AC2">
              <w:rPr>
                <w:rFonts w:ascii="Times New Roman" w:eastAsia="Times New Roman" w:hAnsi="Times New Roman" w:cs="Times New Roman"/>
                <w:color w:val="000000" w:themeColor="text1"/>
                <w:lang w:val="uk-UA" w:eastAsia="ru-RU"/>
              </w:rPr>
              <w:t>«</w:t>
            </w:r>
            <w:r w:rsidR="0047735E" w:rsidRPr="00017AC2">
              <w:rPr>
                <w:rFonts w:ascii="Times New Roman" w:eastAsia="Times New Roman" w:hAnsi="Times New Roman" w:cs="Times New Roman"/>
                <w:color w:val="000000" w:themeColor="text1"/>
                <w:lang w:val="uk-UA" w:eastAsia="ru-RU"/>
              </w:rPr>
              <w:t>Молодь обирає здоров'</w:t>
            </w:r>
            <w:r w:rsidR="00017AC2" w:rsidRPr="00017AC2">
              <w:rPr>
                <w:rFonts w:ascii="Times New Roman" w:eastAsia="Times New Roman" w:hAnsi="Times New Roman" w:cs="Times New Roman"/>
                <w:color w:val="000000" w:themeColor="text1"/>
                <w:lang w:val="uk-UA" w:eastAsia="ru-RU"/>
              </w:rPr>
              <w:t>я»</w:t>
            </w:r>
            <w:r w:rsidR="0047735E" w:rsidRPr="00017AC2">
              <w:rPr>
                <w:rFonts w:ascii="Times New Roman" w:eastAsia="Times New Roman" w:hAnsi="Times New Roman" w:cs="Times New Roman"/>
                <w:color w:val="000000" w:themeColor="text1"/>
                <w:lang w:val="uk-UA" w:eastAsia="ru-RU"/>
              </w:rPr>
              <w:t xml:space="preserve"> т</w:t>
            </w:r>
            <w:r w:rsidR="00D406A3">
              <w:rPr>
                <w:rFonts w:ascii="Times New Roman" w:eastAsia="Times New Roman" w:hAnsi="Times New Roman" w:cs="Times New Roman"/>
                <w:color w:val="000000" w:themeColor="text1"/>
                <w:lang w:val="uk-UA" w:eastAsia="ru-RU"/>
              </w:rPr>
              <w:t>а сприяння участі команди громади</w:t>
            </w:r>
            <w:r w:rsidR="0047735E" w:rsidRPr="00017AC2">
              <w:rPr>
                <w:rFonts w:ascii="Times New Roman" w:eastAsia="Times New Roman" w:hAnsi="Times New Roman" w:cs="Times New Roman"/>
                <w:color w:val="000000" w:themeColor="text1"/>
                <w:lang w:val="uk-UA" w:eastAsia="ru-RU"/>
              </w:rPr>
              <w:t xml:space="preserve"> в обласному та Всеукраїнському етапах; придбання костюмів для членів команди </w:t>
            </w:r>
            <w:r w:rsidR="00017AC2" w:rsidRPr="00017AC2">
              <w:rPr>
                <w:rFonts w:ascii="Times New Roman" w:eastAsia="Times New Roman" w:hAnsi="Times New Roman" w:cs="Times New Roman"/>
                <w:color w:val="000000" w:themeColor="text1"/>
                <w:lang w:val="uk-UA" w:eastAsia="ru-RU"/>
              </w:rPr>
              <w:t>«</w:t>
            </w:r>
            <w:r w:rsidR="0047735E" w:rsidRPr="00017AC2">
              <w:rPr>
                <w:rFonts w:ascii="Times New Roman" w:eastAsia="Times New Roman" w:hAnsi="Times New Roman" w:cs="Times New Roman"/>
                <w:color w:val="000000" w:themeColor="text1"/>
                <w:lang w:val="uk-UA" w:eastAsia="ru-RU"/>
              </w:rPr>
              <w:t>Молодь обирає здоров'я</w:t>
            </w:r>
            <w:r w:rsidR="00017AC2" w:rsidRPr="00017AC2">
              <w:rPr>
                <w:rFonts w:ascii="Times New Roman" w:eastAsia="Times New Roman" w:hAnsi="Times New Roman" w:cs="Times New Roman"/>
                <w:color w:val="000000" w:themeColor="text1"/>
                <w:lang w:val="uk-UA" w:eastAsia="ru-RU"/>
              </w:rPr>
              <w:t>»</w:t>
            </w:r>
            <w:r w:rsidR="0047735E" w:rsidRPr="00017AC2">
              <w:rPr>
                <w:rFonts w:ascii="Times New Roman" w:eastAsia="Times New Roman" w:hAnsi="Times New Roman" w:cs="Times New Roman"/>
                <w:color w:val="000000" w:themeColor="text1"/>
                <w:lang w:val="uk-UA" w:eastAsia="ru-RU"/>
              </w:rPr>
              <w:t xml:space="preserve">; </w:t>
            </w:r>
          </w:p>
          <w:p w14:paraId="031EAA99" w14:textId="7AACB243" w:rsidR="0047735E" w:rsidRPr="00017AC2" w:rsidRDefault="000701D6"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7. О</w:t>
            </w:r>
            <w:r w:rsidR="0047735E" w:rsidRPr="00017AC2">
              <w:rPr>
                <w:rFonts w:ascii="Times New Roman" w:eastAsia="Times New Roman" w:hAnsi="Times New Roman" w:cs="Times New Roman"/>
                <w:color w:val="000000" w:themeColor="text1"/>
                <w:lang w:val="uk-UA" w:eastAsia="ru-RU"/>
              </w:rPr>
              <w:t xml:space="preserve">рганізація та проведення міського етапу змагань </w:t>
            </w:r>
            <w:r w:rsidR="00017AC2" w:rsidRPr="00017AC2">
              <w:rPr>
                <w:rFonts w:ascii="Times New Roman" w:eastAsia="Times New Roman" w:hAnsi="Times New Roman" w:cs="Times New Roman"/>
                <w:color w:val="000000" w:themeColor="text1"/>
                <w:lang w:val="uk-UA" w:eastAsia="ru-RU"/>
              </w:rPr>
              <w:t>«</w:t>
            </w:r>
            <w:r w:rsidR="0047735E" w:rsidRPr="00017AC2">
              <w:rPr>
                <w:rFonts w:ascii="Times New Roman" w:eastAsia="Times New Roman" w:hAnsi="Times New Roman" w:cs="Times New Roman"/>
                <w:color w:val="000000" w:themeColor="text1"/>
                <w:lang w:val="uk-UA" w:eastAsia="ru-RU"/>
              </w:rPr>
              <w:t>Старти надій</w:t>
            </w:r>
            <w:r w:rsidR="00017AC2" w:rsidRPr="00017AC2">
              <w:rPr>
                <w:rFonts w:ascii="Times New Roman" w:eastAsia="Times New Roman" w:hAnsi="Times New Roman" w:cs="Times New Roman"/>
                <w:color w:val="000000" w:themeColor="text1"/>
                <w:lang w:val="uk-UA" w:eastAsia="ru-RU"/>
              </w:rPr>
              <w:t>»</w:t>
            </w:r>
            <w:r w:rsidR="0047735E" w:rsidRPr="00017AC2">
              <w:rPr>
                <w:rFonts w:ascii="Times New Roman" w:eastAsia="Times New Roman" w:hAnsi="Times New Roman" w:cs="Times New Roman"/>
                <w:color w:val="000000" w:themeColor="text1"/>
                <w:lang w:val="uk-UA" w:eastAsia="ru-RU"/>
              </w:rPr>
              <w:t>;</w:t>
            </w:r>
          </w:p>
          <w:p w14:paraId="4A835160" w14:textId="5B9B928C" w:rsidR="0047735E" w:rsidRPr="00017AC2" w:rsidRDefault="000701D6"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8. П</w:t>
            </w:r>
            <w:r w:rsidR="0047735E" w:rsidRPr="00017AC2">
              <w:rPr>
                <w:rFonts w:ascii="Times New Roman" w:eastAsia="Times New Roman" w:hAnsi="Times New Roman" w:cs="Times New Roman"/>
                <w:color w:val="000000" w:themeColor="text1"/>
                <w:lang w:val="uk-UA" w:eastAsia="ru-RU"/>
              </w:rPr>
              <w:t>ридбання спортивної форми та спортивного інвентарю;</w:t>
            </w:r>
          </w:p>
          <w:p w14:paraId="2AD5A6A5" w14:textId="7A68FD06" w:rsidR="0047735E" w:rsidRPr="00017AC2" w:rsidRDefault="000701D6"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9. Р</w:t>
            </w:r>
            <w:r w:rsidR="0047735E" w:rsidRPr="00017AC2">
              <w:rPr>
                <w:rFonts w:ascii="Times New Roman" w:eastAsia="Times New Roman" w:hAnsi="Times New Roman" w:cs="Times New Roman"/>
                <w:color w:val="000000" w:themeColor="text1"/>
                <w:lang w:eastAsia="ru-RU"/>
              </w:rPr>
              <w:t>еконструкція мультифункціонального спортивного майданчика на території</w:t>
            </w:r>
            <w:r w:rsidR="0047735E" w:rsidRPr="00017AC2">
              <w:rPr>
                <w:rFonts w:ascii="Times New Roman" w:eastAsia="Times New Roman" w:hAnsi="Times New Roman" w:cs="Times New Roman"/>
                <w:color w:val="000000" w:themeColor="text1"/>
                <w:lang w:val="uk-UA" w:eastAsia="ru-RU"/>
              </w:rPr>
              <w:t xml:space="preserve"> </w:t>
            </w:r>
            <w:r w:rsidR="0047735E" w:rsidRPr="00017AC2">
              <w:rPr>
                <w:rFonts w:ascii="Times New Roman" w:eastAsia="Times New Roman" w:hAnsi="Times New Roman" w:cs="Times New Roman"/>
                <w:color w:val="000000" w:themeColor="text1"/>
                <w:lang w:eastAsia="ru-RU"/>
              </w:rPr>
              <w:t xml:space="preserve"> Старокостянтинівської ЗОШ І-ІІІ ст №1 по вул.</w:t>
            </w:r>
            <w:r w:rsidR="00017AC2" w:rsidRPr="00017AC2">
              <w:rPr>
                <w:rFonts w:ascii="Times New Roman" w:eastAsia="Times New Roman" w:hAnsi="Times New Roman" w:cs="Times New Roman"/>
                <w:color w:val="000000" w:themeColor="text1"/>
                <w:lang w:val="uk-UA" w:eastAsia="ru-RU"/>
              </w:rPr>
              <w:t xml:space="preserve"> </w:t>
            </w:r>
            <w:r w:rsidR="0047735E" w:rsidRPr="00017AC2">
              <w:rPr>
                <w:rFonts w:ascii="Times New Roman" w:eastAsia="Times New Roman" w:hAnsi="Times New Roman" w:cs="Times New Roman"/>
                <w:color w:val="000000" w:themeColor="text1"/>
                <w:lang w:eastAsia="ru-RU"/>
              </w:rPr>
              <w:t>Острозького,</w:t>
            </w:r>
            <w:r w:rsidR="00017AC2" w:rsidRPr="00017AC2">
              <w:rPr>
                <w:rFonts w:ascii="Times New Roman" w:eastAsia="Times New Roman" w:hAnsi="Times New Roman" w:cs="Times New Roman"/>
                <w:color w:val="000000" w:themeColor="text1"/>
                <w:lang w:val="uk-UA" w:eastAsia="ru-RU"/>
              </w:rPr>
              <w:t xml:space="preserve"> </w:t>
            </w:r>
            <w:r w:rsidR="0047735E" w:rsidRPr="00017AC2">
              <w:rPr>
                <w:rFonts w:ascii="Times New Roman" w:eastAsia="Times New Roman" w:hAnsi="Times New Roman" w:cs="Times New Roman"/>
                <w:color w:val="000000" w:themeColor="text1"/>
                <w:lang w:eastAsia="ru-RU"/>
              </w:rPr>
              <w:t xml:space="preserve"> 40</w:t>
            </w:r>
            <w:r w:rsidR="0047735E" w:rsidRPr="00017AC2">
              <w:rPr>
                <w:rFonts w:ascii="Times New Roman" w:eastAsia="Times New Roman" w:hAnsi="Times New Roman" w:cs="Times New Roman"/>
                <w:color w:val="000000" w:themeColor="text1"/>
                <w:lang w:val="uk-UA" w:eastAsia="ru-RU"/>
              </w:rPr>
              <w:t>;</w:t>
            </w:r>
          </w:p>
          <w:p w14:paraId="6166DF75" w14:textId="1E3ECE71" w:rsidR="0047735E" w:rsidRPr="00017AC2" w:rsidRDefault="000701D6"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10. Р</w:t>
            </w:r>
            <w:r w:rsidR="0047735E" w:rsidRPr="00017AC2">
              <w:rPr>
                <w:rFonts w:ascii="Times New Roman" w:eastAsia="Times New Roman" w:hAnsi="Times New Roman" w:cs="Times New Roman"/>
                <w:color w:val="000000" w:themeColor="text1"/>
                <w:lang w:eastAsia="ru-RU"/>
              </w:rPr>
              <w:t>еконструкція мультифункціонального спортивного майданчика на території</w:t>
            </w:r>
            <w:r w:rsidR="0047735E" w:rsidRPr="00017AC2">
              <w:rPr>
                <w:rFonts w:ascii="Times New Roman" w:eastAsia="Times New Roman" w:hAnsi="Times New Roman" w:cs="Times New Roman"/>
                <w:color w:val="000000" w:themeColor="text1"/>
                <w:lang w:val="uk-UA" w:eastAsia="ru-RU"/>
              </w:rPr>
              <w:t xml:space="preserve"> </w:t>
            </w:r>
            <w:r w:rsidR="0047735E" w:rsidRPr="00017AC2">
              <w:rPr>
                <w:rFonts w:ascii="Times New Roman" w:eastAsia="Times New Roman" w:hAnsi="Times New Roman" w:cs="Times New Roman"/>
                <w:color w:val="000000" w:themeColor="text1"/>
                <w:lang w:eastAsia="ru-RU"/>
              </w:rPr>
              <w:t>Старокостянтинівського ліцею</w:t>
            </w:r>
            <w:r w:rsidR="0047735E" w:rsidRPr="00017AC2">
              <w:rPr>
                <w:rFonts w:ascii="Times New Roman" w:eastAsia="Times New Roman" w:hAnsi="Times New Roman" w:cs="Times New Roman"/>
                <w:color w:val="000000" w:themeColor="text1"/>
                <w:lang w:val="uk-UA" w:eastAsia="ru-RU"/>
              </w:rPr>
              <w:t xml:space="preserve"> </w:t>
            </w:r>
            <w:r w:rsidR="0047735E" w:rsidRPr="00017AC2">
              <w:rPr>
                <w:rFonts w:ascii="Times New Roman" w:eastAsia="Times New Roman" w:hAnsi="Times New Roman" w:cs="Times New Roman"/>
                <w:color w:val="000000" w:themeColor="text1"/>
                <w:lang w:eastAsia="ru-RU"/>
              </w:rPr>
              <w:t>ім.</w:t>
            </w:r>
            <w:r w:rsidR="00017AC2" w:rsidRPr="00017AC2">
              <w:rPr>
                <w:rFonts w:ascii="Times New Roman" w:eastAsia="Times New Roman" w:hAnsi="Times New Roman" w:cs="Times New Roman"/>
                <w:color w:val="000000" w:themeColor="text1"/>
                <w:lang w:val="uk-UA" w:eastAsia="ru-RU"/>
              </w:rPr>
              <w:t xml:space="preserve"> </w:t>
            </w:r>
            <w:r w:rsidR="0047735E" w:rsidRPr="00017AC2">
              <w:rPr>
                <w:rFonts w:ascii="Times New Roman" w:eastAsia="Times New Roman" w:hAnsi="Times New Roman" w:cs="Times New Roman"/>
                <w:color w:val="000000" w:themeColor="text1"/>
                <w:lang w:eastAsia="ru-RU"/>
              </w:rPr>
              <w:t>М.С. Рудяка вул. Миру,</w:t>
            </w:r>
            <w:r w:rsidR="00017AC2" w:rsidRPr="00017AC2">
              <w:rPr>
                <w:rFonts w:ascii="Times New Roman" w:eastAsia="Times New Roman" w:hAnsi="Times New Roman" w:cs="Times New Roman"/>
                <w:color w:val="000000" w:themeColor="text1"/>
                <w:lang w:val="uk-UA" w:eastAsia="ru-RU"/>
              </w:rPr>
              <w:t xml:space="preserve"> </w:t>
            </w:r>
            <w:r w:rsidR="0047735E" w:rsidRPr="00017AC2">
              <w:rPr>
                <w:rFonts w:ascii="Times New Roman" w:eastAsia="Times New Roman" w:hAnsi="Times New Roman" w:cs="Times New Roman"/>
                <w:color w:val="000000" w:themeColor="text1"/>
                <w:lang w:eastAsia="ru-RU"/>
              </w:rPr>
              <w:t>14</w:t>
            </w:r>
            <w:r w:rsidR="0047735E" w:rsidRPr="00017AC2">
              <w:rPr>
                <w:rFonts w:ascii="Times New Roman" w:eastAsia="Times New Roman" w:hAnsi="Times New Roman" w:cs="Times New Roman"/>
                <w:color w:val="000000" w:themeColor="text1"/>
                <w:lang w:val="uk-UA" w:eastAsia="ru-RU"/>
              </w:rPr>
              <w:t>;</w:t>
            </w:r>
          </w:p>
          <w:p w14:paraId="42976B56" w14:textId="25013BA8" w:rsidR="0047735E" w:rsidRPr="00017AC2" w:rsidRDefault="000701D6"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11. Р</w:t>
            </w:r>
            <w:r w:rsidR="0047735E" w:rsidRPr="00017AC2">
              <w:rPr>
                <w:rFonts w:ascii="Times New Roman" w:eastAsia="Times New Roman" w:hAnsi="Times New Roman" w:cs="Times New Roman"/>
                <w:color w:val="000000" w:themeColor="text1"/>
                <w:lang w:val="uk-UA" w:eastAsia="ru-RU"/>
              </w:rPr>
              <w:t>еконструкція волейбольних майданчиків на стадіоні «Центральний» по вул. Острозького, 43;</w:t>
            </w:r>
          </w:p>
          <w:p w14:paraId="45FDA84B" w14:textId="5C17AA7D" w:rsidR="0047735E" w:rsidRPr="00017AC2" w:rsidRDefault="000701D6"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12. С</w:t>
            </w:r>
            <w:r w:rsidR="0047735E" w:rsidRPr="00017AC2">
              <w:rPr>
                <w:rFonts w:ascii="Times New Roman" w:eastAsia="Times New Roman" w:hAnsi="Times New Roman" w:cs="Times New Roman"/>
                <w:color w:val="000000" w:themeColor="text1"/>
                <w:lang w:val="uk-UA" w:eastAsia="ru-RU"/>
              </w:rPr>
              <w:t>портивний майданчик для міні-футболу зі штучним покриттям Старокостянтинівської ЗОШ</w:t>
            </w:r>
            <w:r w:rsidR="00722E2F" w:rsidRPr="00017AC2">
              <w:rPr>
                <w:rFonts w:ascii="Times New Roman" w:eastAsia="Times New Roman" w:hAnsi="Times New Roman" w:cs="Times New Roman"/>
                <w:color w:val="000000" w:themeColor="text1"/>
                <w:lang w:val="uk-UA" w:eastAsia="ru-RU"/>
              </w:rPr>
              <w:t xml:space="preserve"> І-ІІІ ст №6 </w:t>
            </w:r>
            <w:r w:rsidR="0047735E" w:rsidRPr="00017AC2">
              <w:rPr>
                <w:rFonts w:ascii="Times New Roman" w:eastAsia="Times New Roman" w:hAnsi="Times New Roman" w:cs="Times New Roman"/>
                <w:color w:val="000000" w:themeColor="text1"/>
                <w:lang w:val="uk-UA" w:eastAsia="ru-RU"/>
              </w:rPr>
              <w:t>по вул. Чкалова, 4;</w:t>
            </w:r>
          </w:p>
          <w:p w14:paraId="5579E462" w14:textId="106CC021" w:rsidR="00146E44" w:rsidRPr="00017AC2" w:rsidRDefault="000701D6" w:rsidP="003F33E9">
            <w:pPr>
              <w:spacing w:after="0" w:line="240" w:lineRule="auto"/>
              <w:jc w:val="both"/>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13. С</w:t>
            </w:r>
            <w:r w:rsidR="0047735E" w:rsidRPr="00017AC2">
              <w:rPr>
                <w:rFonts w:ascii="Times New Roman" w:eastAsia="Times New Roman" w:hAnsi="Times New Roman" w:cs="Times New Roman"/>
                <w:color w:val="000000" w:themeColor="text1"/>
                <w:lang w:val="uk-UA" w:eastAsia="ru-RU"/>
              </w:rPr>
              <w:t>портивний майданчик для міні-футболу зі штучним пок</w:t>
            </w:r>
            <w:r w:rsidR="003F33E9" w:rsidRPr="00017AC2">
              <w:rPr>
                <w:rFonts w:ascii="Times New Roman" w:eastAsia="Times New Roman" w:hAnsi="Times New Roman" w:cs="Times New Roman"/>
                <w:color w:val="000000" w:themeColor="text1"/>
                <w:lang w:val="uk-UA" w:eastAsia="ru-RU"/>
              </w:rPr>
              <w:t xml:space="preserve">риттям по вул. Ізяславська, 76 </w:t>
            </w:r>
          </w:p>
        </w:tc>
      </w:tr>
      <w:tr w:rsidR="00146E44" w:rsidRPr="000701D6" w14:paraId="0365C5AD"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40150E61"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1" w:type="pct"/>
            <w:tcBorders>
              <w:top w:val="single" w:sz="6" w:space="0" w:color="000000"/>
              <w:left w:val="single" w:sz="6" w:space="0" w:color="000000"/>
              <w:bottom w:val="single" w:sz="6" w:space="0" w:color="000000"/>
              <w:right w:val="single" w:sz="6" w:space="0" w:color="000000"/>
            </w:tcBorders>
            <w:vAlign w:val="center"/>
          </w:tcPr>
          <w:p w14:paraId="02D57389" w14:textId="77777777" w:rsidR="00146E44" w:rsidRPr="000F6589" w:rsidRDefault="00146E44"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51BE0F82" w14:textId="76AD01D9" w:rsidR="00146E44" w:rsidRPr="00017AC2" w:rsidRDefault="00017AC2" w:rsidP="00146E44">
            <w:pPr>
              <w:spacing w:after="0" w:line="240" w:lineRule="auto"/>
              <w:jc w:val="center"/>
              <w:rPr>
                <w:rFonts w:ascii="Times New Roman" w:eastAsia="Times New Roman" w:hAnsi="Times New Roman" w:cs="Times New Roman"/>
                <w:color w:val="000000" w:themeColor="text1"/>
                <w:lang w:val="uk-UA" w:eastAsia="ru-RU"/>
              </w:rPr>
            </w:pPr>
            <w:r w:rsidRPr="00017AC2">
              <w:rPr>
                <w:rFonts w:ascii="Times New Roman" w:eastAsia="Times New Roman" w:hAnsi="Times New Roman" w:cs="Times New Roman"/>
                <w:color w:val="000000" w:themeColor="text1"/>
                <w:lang w:val="uk-UA" w:eastAsia="ru-RU"/>
              </w:rPr>
              <w:t>2022-</w:t>
            </w:r>
            <w:r w:rsidR="00146E44" w:rsidRPr="00017AC2">
              <w:rPr>
                <w:rFonts w:ascii="Times New Roman" w:eastAsia="Times New Roman" w:hAnsi="Times New Roman" w:cs="Times New Roman"/>
                <w:color w:val="000000" w:themeColor="text1"/>
                <w:lang w:val="uk-UA" w:eastAsia="ru-RU"/>
              </w:rPr>
              <w:t>2024 роки:</w:t>
            </w:r>
          </w:p>
        </w:tc>
      </w:tr>
      <w:tr w:rsidR="00146E44" w:rsidRPr="000701D6" w14:paraId="750661EB" w14:textId="77777777" w:rsidTr="0047735E">
        <w:trPr>
          <w:trHeight w:val="503"/>
        </w:trPr>
        <w:tc>
          <w:tcPr>
            <w:tcW w:w="125" w:type="pct"/>
            <w:vMerge w:val="restart"/>
            <w:tcBorders>
              <w:top w:val="single" w:sz="6" w:space="0" w:color="000000"/>
              <w:left w:val="single" w:sz="6" w:space="0" w:color="000000"/>
              <w:right w:val="single" w:sz="4" w:space="0" w:color="auto"/>
            </w:tcBorders>
            <w:vAlign w:val="center"/>
          </w:tcPr>
          <w:p w14:paraId="725D20FC" w14:textId="77777777" w:rsidR="00146E44" w:rsidRPr="000F6589" w:rsidRDefault="00146E44"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79C76B04" w14:textId="77777777" w:rsidR="00146E44" w:rsidRPr="000F6589" w:rsidRDefault="00146E44"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26161E0"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CF4BE18"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42D71F6"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E79E301"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7735E" w:rsidRPr="000F6589" w14:paraId="2BA9B053" w14:textId="77777777" w:rsidTr="0047735E">
        <w:trPr>
          <w:trHeight w:hRule="exact" w:val="284"/>
        </w:trPr>
        <w:tc>
          <w:tcPr>
            <w:tcW w:w="125" w:type="pct"/>
            <w:vMerge/>
            <w:tcBorders>
              <w:left w:val="single" w:sz="6" w:space="0" w:color="000000"/>
              <w:right w:val="single" w:sz="4" w:space="0" w:color="auto"/>
            </w:tcBorders>
            <w:vAlign w:val="center"/>
          </w:tcPr>
          <w:p w14:paraId="10E77C4B" w14:textId="77777777" w:rsidR="0047735E" w:rsidRPr="000F6589" w:rsidRDefault="0047735E" w:rsidP="0047735E">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1B980FE8" w14:textId="77777777" w:rsidR="0047735E" w:rsidRPr="000F6589" w:rsidRDefault="0047735E" w:rsidP="0047735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vAlign w:val="center"/>
          </w:tcPr>
          <w:p w14:paraId="33A6F5C6" w14:textId="34EC90A4" w:rsidR="0047735E" w:rsidRPr="000F6589" w:rsidRDefault="00611FFF" w:rsidP="0047735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6031,6</w:t>
            </w:r>
          </w:p>
        </w:tc>
        <w:tc>
          <w:tcPr>
            <w:tcW w:w="847" w:type="pct"/>
            <w:tcBorders>
              <w:top w:val="single" w:sz="6" w:space="0" w:color="000000"/>
              <w:left w:val="single" w:sz="6" w:space="0" w:color="000000"/>
              <w:bottom w:val="single" w:sz="6" w:space="0" w:color="000000"/>
              <w:right w:val="single" w:sz="6" w:space="0" w:color="000000"/>
            </w:tcBorders>
            <w:vAlign w:val="center"/>
          </w:tcPr>
          <w:p w14:paraId="272F7324" w14:textId="424FA678" w:rsidR="0047735E" w:rsidRPr="000F6589" w:rsidRDefault="00611FFF" w:rsidP="0047735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23529,3</w:t>
            </w:r>
          </w:p>
        </w:tc>
        <w:tc>
          <w:tcPr>
            <w:tcW w:w="731" w:type="pct"/>
            <w:tcBorders>
              <w:top w:val="single" w:sz="6" w:space="0" w:color="000000"/>
              <w:left w:val="single" w:sz="6" w:space="0" w:color="000000"/>
              <w:bottom w:val="single" w:sz="6" w:space="0" w:color="000000"/>
              <w:right w:val="single" w:sz="6" w:space="0" w:color="000000"/>
            </w:tcBorders>
            <w:vAlign w:val="center"/>
          </w:tcPr>
          <w:p w14:paraId="6260E71F" w14:textId="259C59FD" w:rsidR="0047735E" w:rsidRPr="000F6589" w:rsidRDefault="00611FFF" w:rsidP="0047735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spacing w:val="-20"/>
                <w:lang w:val="uk-UA"/>
              </w:rPr>
              <w:t>1462,8</w:t>
            </w:r>
          </w:p>
        </w:tc>
        <w:tc>
          <w:tcPr>
            <w:tcW w:w="961" w:type="pct"/>
            <w:tcBorders>
              <w:top w:val="single" w:sz="6" w:space="0" w:color="000000"/>
              <w:left w:val="single" w:sz="6" w:space="0" w:color="000000"/>
              <w:bottom w:val="single" w:sz="6" w:space="0" w:color="000000"/>
              <w:right w:val="single" w:sz="6" w:space="0" w:color="000000"/>
            </w:tcBorders>
            <w:vAlign w:val="bottom"/>
          </w:tcPr>
          <w:p w14:paraId="3A8F6F32" w14:textId="1511D802" w:rsidR="0047735E" w:rsidRPr="000F6589" w:rsidRDefault="00611FFF" w:rsidP="0047735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31023,8</w:t>
            </w:r>
          </w:p>
        </w:tc>
      </w:tr>
      <w:tr w:rsidR="0047735E" w:rsidRPr="000F6589" w14:paraId="45797907" w14:textId="77777777" w:rsidTr="0047735E">
        <w:trPr>
          <w:trHeight w:hRule="exact" w:val="284"/>
        </w:trPr>
        <w:tc>
          <w:tcPr>
            <w:tcW w:w="125" w:type="pct"/>
            <w:vMerge/>
            <w:tcBorders>
              <w:left w:val="single" w:sz="6" w:space="0" w:color="000000"/>
              <w:right w:val="single" w:sz="4" w:space="0" w:color="auto"/>
            </w:tcBorders>
            <w:vAlign w:val="center"/>
          </w:tcPr>
          <w:p w14:paraId="27DE2DDB" w14:textId="77777777" w:rsidR="0047735E" w:rsidRPr="000F6589" w:rsidRDefault="0047735E" w:rsidP="0047735E">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1191EBE6" w14:textId="77777777" w:rsidR="0047735E" w:rsidRPr="000F6589" w:rsidRDefault="0047735E" w:rsidP="0047735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vAlign w:val="center"/>
          </w:tcPr>
          <w:p w14:paraId="26139905" w14:textId="01035B68" w:rsidR="0047735E" w:rsidRPr="000F6589" w:rsidRDefault="0047735E" w:rsidP="0047735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15</w:t>
            </w:r>
            <w:r w:rsidR="00611FFF" w:rsidRPr="000F6589">
              <w:rPr>
                <w:rFonts w:ascii="Times New Roman" w:eastAsia="Times New Roman" w:hAnsi="Times New Roman" w:cs="Times New Roman"/>
                <w:lang w:val="uk-UA" w:eastAsia="ru-RU"/>
              </w:rPr>
              <w:t>,0</w:t>
            </w:r>
          </w:p>
        </w:tc>
        <w:tc>
          <w:tcPr>
            <w:tcW w:w="847" w:type="pct"/>
            <w:tcBorders>
              <w:top w:val="single" w:sz="6" w:space="0" w:color="000000"/>
              <w:left w:val="single" w:sz="6" w:space="0" w:color="000000"/>
              <w:bottom w:val="single" w:sz="6" w:space="0" w:color="000000"/>
              <w:right w:val="single" w:sz="6" w:space="0" w:color="000000"/>
            </w:tcBorders>
            <w:vAlign w:val="center"/>
          </w:tcPr>
          <w:p w14:paraId="58E20CB6" w14:textId="738D8D80" w:rsidR="0047735E" w:rsidRPr="000F6589" w:rsidRDefault="0047735E" w:rsidP="0047735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w:t>
            </w:r>
            <w:r w:rsidR="00611FFF" w:rsidRPr="000F6589">
              <w:rPr>
                <w:rFonts w:ascii="Times New Roman" w:eastAsia="Times New Roman" w:hAnsi="Times New Roman" w:cs="Times New Roman"/>
                <w:lang w:val="uk-UA" w:eastAsia="ru-RU"/>
              </w:rPr>
              <w:t>,0</w:t>
            </w:r>
          </w:p>
        </w:tc>
        <w:tc>
          <w:tcPr>
            <w:tcW w:w="731" w:type="pct"/>
            <w:tcBorders>
              <w:top w:val="single" w:sz="6" w:space="0" w:color="000000"/>
              <w:left w:val="single" w:sz="6" w:space="0" w:color="000000"/>
              <w:bottom w:val="single" w:sz="6" w:space="0" w:color="000000"/>
              <w:right w:val="single" w:sz="6" w:space="0" w:color="000000"/>
            </w:tcBorders>
            <w:vAlign w:val="center"/>
          </w:tcPr>
          <w:p w14:paraId="730E8F49" w14:textId="06AEE61C" w:rsidR="0047735E" w:rsidRPr="000F6589" w:rsidRDefault="0047735E" w:rsidP="0047735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25</w:t>
            </w:r>
            <w:r w:rsidR="00611FFF" w:rsidRPr="000F6589">
              <w:rPr>
                <w:rFonts w:ascii="Times New Roman" w:eastAsia="Times New Roman" w:hAnsi="Times New Roman" w:cs="Times New Roman"/>
                <w:lang w:val="uk-UA" w:eastAsia="ru-RU"/>
              </w:rPr>
              <w:t>,0</w:t>
            </w:r>
          </w:p>
        </w:tc>
        <w:tc>
          <w:tcPr>
            <w:tcW w:w="961" w:type="pct"/>
            <w:tcBorders>
              <w:top w:val="single" w:sz="6" w:space="0" w:color="000000"/>
              <w:left w:val="single" w:sz="6" w:space="0" w:color="000000"/>
              <w:bottom w:val="single" w:sz="6" w:space="0" w:color="000000"/>
              <w:right w:val="single" w:sz="6" w:space="0" w:color="000000"/>
            </w:tcBorders>
            <w:vAlign w:val="bottom"/>
          </w:tcPr>
          <w:p w14:paraId="109BD650" w14:textId="61B6D39C" w:rsidR="0047735E" w:rsidRPr="000F6589" w:rsidRDefault="0047735E" w:rsidP="0047735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60</w:t>
            </w:r>
            <w:r w:rsidR="00611FFF" w:rsidRPr="000F6589">
              <w:rPr>
                <w:rFonts w:ascii="Times New Roman" w:eastAsia="Times New Roman" w:hAnsi="Times New Roman" w:cs="Times New Roman"/>
                <w:lang w:val="uk-UA" w:eastAsia="ru-RU"/>
              </w:rPr>
              <w:t>,0</w:t>
            </w:r>
          </w:p>
        </w:tc>
      </w:tr>
      <w:tr w:rsidR="00146E44" w:rsidRPr="000F6589" w14:paraId="30066265" w14:textId="77777777" w:rsidTr="0047735E">
        <w:trPr>
          <w:trHeight w:hRule="exact" w:val="284"/>
        </w:trPr>
        <w:tc>
          <w:tcPr>
            <w:tcW w:w="125" w:type="pct"/>
            <w:vMerge/>
            <w:tcBorders>
              <w:left w:val="single" w:sz="6" w:space="0" w:color="000000"/>
              <w:bottom w:val="single" w:sz="6" w:space="0" w:color="000000"/>
              <w:right w:val="single" w:sz="4" w:space="0" w:color="auto"/>
            </w:tcBorders>
            <w:vAlign w:val="center"/>
          </w:tcPr>
          <w:p w14:paraId="6024E3B3" w14:textId="77777777" w:rsidR="00146E44" w:rsidRPr="000F6589" w:rsidRDefault="00146E44" w:rsidP="00687FA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024021EC" w14:textId="77777777" w:rsidR="00146E44" w:rsidRPr="000F6589" w:rsidRDefault="00146E44" w:rsidP="00687FA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716210AE"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5A26DB06"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1FAD50AB"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1" w:type="pct"/>
            <w:tcBorders>
              <w:top w:val="single" w:sz="6" w:space="0" w:color="000000"/>
              <w:left w:val="single" w:sz="6" w:space="0" w:color="000000"/>
              <w:bottom w:val="single" w:sz="6" w:space="0" w:color="000000"/>
              <w:right w:val="single" w:sz="6" w:space="0" w:color="000000"/>
            </w:tcBorders>
          </w:tcPr>
          <w:p w14:paraId="56FC81A4"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146E44" w:rsidRPr="00843D54" w14:paraId="31583301" w14:textId="77777777" w:rsidTr="00146E44">
        <w:trPr>
          <w:trHeight w:val="232"/>
        </w:trPr>
        <w:tc>
          <w:tcPr>
            <w:tcW w:w="125" w:type="pct"/>
            <w:tcBorders>
              <w:top w:val="single" w:sz="6" w:space="0" w:color="000000"/>
              <w:left w:val="single" w:sz="6" w:space="0" w:color="000000"/>
              <w:bottom w:val="single" w:sz="6" w:space="0" w:color="000000"/>
              <w:right w:val="single" w:sz="6" w:space="0" w:color="000000"/>
            </w:tcBorders>
          </w:tcPr>
          <w:p w14:paraId="7FF99328" w14:textId="77777777" w:rsidR="00146E44" w:rsidRPr="000F6589" w:rsidRDefault="00146E44"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248F56E6" w14:textId="77777777" w:rsidR="00146E44" w:rsidRPr="000F6589" w:rsidRDefault="00146E44"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A0588A7" w14:textId="2EEE025A" w:rsidR="00146E44" w:rsidRPr="000F6589" w:rsidRDefault="00146E44" w:rsidP="006F31A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освіти вик</w:t>
            </w:r>
            <w:r w:rsidR="001F3649" w:rsidRPr="000F6589">
              <w:rPr>
                <w:rFonts w:ascii="Times New Roman" w:eastAsia="Times New Roman" w:hAnsi="Times New Roman" w:cs="Times New Roman"/>
                <w:lang w:val="uk-UA" w:eastAsia="ru-RU"/>
              </w:rPr>
              <w:t>онавчого комітету міської ради</w:t>
            </w:r>
            <w:r w:rsidR="00017AC2">
              <w:rPr>
                <w:rFonts w:ascii="Times New Roman" w:eastAsia="Times New Roman" w:hAnsi="Times New Roman" w:cs="Times New Roman"/>
                <w:lang w:val="uk-UA" w:eastAsia="ru-RU"/>
              </w:rPr>
              <w:t>,</w:t>
            </w:r>
            <w:r w:rsidR="00F9280B">
              <w:rPr>
                <w:rFonts w:ascii="Times New Roman" w:eastAsia="Times New Roman" w:hAnsi="Times New Roman" w:cs="Times New Roman"/>
                <w:lang w:val="uk-UA" w:eastAsia="ru-RU"/>
              </w:rPr>
              <w:t xml:space="preserve"> </w:t>
            </w:r>
            <w:r w:rsidR="00017AC2" w:rsidRPr="00017AC2">
              <w:rPr>
                <w:rFonts w:ascii="Times New Roman" w:eastAsia="Times New Roman" w:hAnsi="Times New Roman" w:cs="Times New Roman"/>
                <w:color w:val="000000" w:themeColor="text1"/>
                <w:lang w:val="uk-UA" w:eastAsia="ru-RU"/>
              </w:rPr>
              <w:t>відділ молоді та спорту виконавчого комітету міської ради</w:t>
            </w:r>
            <w:r w:rsidR="00A93773">
              <w:rPr>
                <w:rFonts w:ascii="Times New Roman" w:eastAsia="Times New Roman" w:hAnsi="Times New Roman" w:cs="Times New Roman"/>
                <w:color w:val="000000" w:themeColor="text1"/>
                <w:lang w:val="uk-UA" w:eastAsia="ru-RU"/>
              </w:rPr>
              <w:t xml:space="preserve">, </w:t>
            </w:r>
            <w:r w:rsidR="006F31A4" w:rsidRPr="006F31A4">
              <w:rPr>
                <w:rFonts w:ascii="Times New Roman" w:eastAsia="Times New Roman" w:hAnsi="Times New Roman" w:cs="Times New Roman"/>
                <w:color w:val="000000" w:themeColor="text1"/>
                <w:lang w:val="uk-UA" w:eastAsia="ru-RU"/>
              </w:rPr>
              <w:t>Старокостянтинівський центр фізичного здоров’я населення «Спорт для всіх» Старокостянтинівської міської ради</w:t>
            </w:r>
          </w:p>
        </w:tc>
      </w:tr>
    </w:tbl>
    <w:p w14:paraId="63FEE7FA" w14:textId="2C679EF7" w:rsidR="00146E44" w:rsidRPr="00017AC2" w:rsidRDefault="00146E44">
      <w:pPr>
        <w:rPr>
          <w:rFonts w:ascii="Times New Roman" w:hAnsi="Times New Roman" w:cs="Times New Roman"/>
          <w:b/>
          <w:bCs/>
          <w:sz w:val="24"/>
          <w:szCs w:val="24"/>
          <w:lang w:val="uk-UA"/>
        </w:rPr>
      </w:pPr>
    </w:p>
    <w:p w14:paraId="1E4A25E6" w14:textId="29E3D0EE" w:rsidR="00146E44" w:rsidRPr="00017AC2" w:rsidRDefault="00146E44">
      <w:pPr>
        <w:rPr>
          <w:rFonts w:ascii="Times New Roman" w:hAnsi="Times New Roman" w:cs="Times New Roman"/>
          <w:b/>
          <w:bCs/>
          <w:sz w:val="24"/>
          <w:szCs w:val="24"/>
          <w:lang w:val="uk-UA"/>
        </w:rPr>
      </w:pPr>
      <w:r w:rsidRPr="00017AC2">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611FFF" w:rsidRPr="000F6589" w14:paraId="7B3A674D"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1948AC90" w14:textId="77777777" w:rsidR="00611FFF" w:rsidRPr="000F6589" w:rsidRDefault="00611FFF" w:rsidP="00611FF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br w:type="page"/>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1410C5F7" w14:textId="77777777" w:rsidR="00611FFF" w:rsidRPr="000F6589" w:rsidRDefault="00611FFF" w:rsidP="00611FFF">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62874A4D" w14:textId="09D9D0D3" w:rsidR="00611FFF" w:rsidRPr="000F6589" w:rsidRDefault="00611FFF" w:rsidP="003F33E9">
            <w:pPr>
              <w:spacing w:after="0" w:line="240" w:lineRule="auto"/>
              <w:jc w:val="both"/>
              <w:rPr>
                <w:rFonts w:ascii="Times New Roman" w:eastAsia="Times New Roman" w:hAnsi="Times New Roman" w:cs="Times New Roman"/>
                <w:lang w:val="uk-UA" w:eastAsia="ru-RU"/>
              </w:rPr>
            </w:pPr>
            <w:r w:rsidRPr="000F6589">
              <w:rPr>
                <w:rFonts w:ascii="Times New Roman" w:hAnsi="Times New Roman" w:cs="Times New Roman"/>
              </w:rPr>
              <w:t>2.1.3 Впровадження інформаційних та комунікаційних  технологій  в  систему освіти громади</w:t>
            </w:r>
          </w:p>
        </w:tc>
      </w:tr>
      <w:tr w:rsidR="00611FFF" w:rsidRPr="00843D54" w14:paraId="6ECE79F2"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A99F46E" w14:textId="77777777" w:rsidR="00611FFF" w:rsidRPr="000F6589" w:rsidRDefault="00611FFF" w:rsidP="00611FF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4F42D263" w14:textId="77777777" w:rsidR="00611FFF" w:rsidRPr="000F6589" w:rsidRDefault="00611FFF" w:rsidP="00611FFF">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Назва проєкту </w:t>
            </w:r>
          </w:p>
          <w:p w14:paraId="518E032B" w14:textId="77777777" w:rsidR="00611FFF" w:rsidRPr="000F6589" w:rsidRDefault="00611FFF" w:rsidP="00611FFF">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501C7557" w14:textId="0D88FFB4" w:rsidR="00611FFF" w:rsidRPr="000F6589" w:rsidRDefault="00611FFF" w:rsidP="003F33E9">
            <w:pPr>
              <w:spacing w:after="0" w:line="240" w:lineRule="auto"/>
              <w:jc w:val="both"/>
              <w:rPr>
                <w:rFonts w:ascii="Times New Roman" w:eastAsia="Times New Roman" w:hAnsi="Times New Roman" w:cs="Times New Roman"/>
                <w:b/>
                <w:lang w:val="uk-UA" w:eastAsia="ru-RU"/>
              </w:rPr>
            </w:pPr>
            <w:r w:rsidRPr="000F6589">
              <w:rPr>
                <w:rFonts w:ascii="Times New Roman" w:hAnsi="Times New Roman" w:cs="Times New Roman"/>
                <w:b/>
                <w:lang w:val="uk-UA"/>
              </w:rPr>
              <w:t>Забезпечення можливості учасників освітнього процесу</w:t>
            </w:r>
            <w:r w:rsidR="00553BEB">
              <w:rPr>
                <w:rFonts w:ascii="Times New Roman" w:hAnsi="Times New Roman" w:cs="Times New Roman"/>
                <w:b/>
                <w:lang w:val="uk-UA"/>
              </w:rPr>
              <w:t xml:space="preserve">  використовувати інформаційні </w:t>
            </w:r>
            <w:r w:rsidRPr="000F6589">
              <w:rPr>
                <w:rFonts w:ascii="Times New Roman" w:hAnsi="Times New Roman" w:cs="Times New Roman"/>
                <w:b/>
                <w:lang w:val="uk-UA"/>
              </w:rPr>
              <w:t>та комун</w:t>
            </w:r>
            <w:r w:rsidRPr="00553BEB">
              <w:rPr>
                <w:rFonts w:ascii="Times New Roman" w:hAnsi="Times New Roman" w:cs="Times New Roman"/>
                <w:b/>
                <w:color w:val="000000" w:themeColor="text1"/>
                <w:lang w:val="uk-UA"/>
              </w:rPr>
              <w:t>ік</w:t>
            </w:r>
            <w:r w:rsidR="00553BEB" w:rsidRPr="00553BEB">
              <w:rPr>
                <w:rFonts w:ascii="Times New Roman" w:hAnsi="Times New Roman" w:cs="Times New Roman"/>
                <w:b/>
                <w:color w:val="000000" w:themeColor="text1"/>
                <w:lang w:val="uk-UA"/>
              </w:rPr>
              <w:t>аційні</w:t>
            </w:r>
            <w:r w:rsidRPr="00553BEB">
              <w:rPr>
                <w:rFonts w:ascii="Times New Roman" w:hAnsi="Times New Roman" w:cs="Times New Roman"/>
                <w:b/>
                <w:color w:val="000000" w:themeColor="text1"/>
                <w:lang w:val="uk-UA"/>
              </w:rPr>
              <w:t xml:space="preserve"> </w:t>
            </w:r>
            <w:r w:rsidRPr="000F6589">
              <w:rPr>
                <w:rFonts w:ascii="Times New Roman" w:hAnsi="Times New Roman" w:cs="Times New Roman"/>
                <w:b/>
                <w:lang w:val="uk-UA"/>
              </w:rPr>
              <w:t>технології для  отримання якісної освіти</w:t>
            </w:r>
          </w:p>
        </w:tc>
      </w:tr>
      <w:tr w:rsidR="00611FFF" w:rsidRPr="00722E2F" w14:paraId="7516218E"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22935F9" w14:textId="77777777" w:rsidR="00611FFF" w:rsidRPr="000F6589" w:rsidRDefault="00611FFF" w:rsidP="00611FF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02084B15" w14:textId="77777777" w:rsidR="00611FFF" w:rsidRPr="000F6589" w:rsidRDefault="00611FFF" w:rsidP="00611FFF">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244360B" w14:textId="77777777" w:rsidR="00722E2F" w:rsidRDefault="00681043" w:rsidP="003F33E9">
            <w:pPr>
              <w:spacing w:after="0" w:line="240" w:lineRule="auto"/>
              <w:jc w:val="both"/>
              <w:rPr>
                <w:rFonts w:ascii="Times New Roman" w:hAnsi="Times New Roman" w:cs="Times New Roman"/>
                <w:lang w:val="uk-UA"/>
              </w:rPr>
            </w:pPr>
            <w:r w:rsidRPr="000F6589">
              <w:rPr>
                <w:rFonts w:ascii="Times New Roman" w:hAnsi="Times New Roman" w:cs="Times New Roman"/>
                <w:lang w:val="uk-UA"/>
              </w:rPr>
              <w:t>1. П</w:t>
            </w:r>
            <w:r w:rsidR="00611FFF" w:rsidRPr="000F6589">
              <w:rPr>
                <w:rFonts w:ascii="Times New Roman" w:hAnsi="Times New Roman" w:cs="Times New Roman"/>
                <w:lang w:val="uk-UA"/>
              </w:rPr>
              <w:t xml:space="preserve">окращення умов та якості проведення освітнього процесу; </w:t>
            </w:r>
          </w:p>
          <w:p w14:paraId="1765758D" w14:textId="77777777" w:rsidR="00EF1453" w:rsidRDefault="00722E2F" w:rsidP="003F33E9">
            <w:pPr>
              <w:spacing w:after="0" w:line="240" w:lineRule="auto"/>
              <w:jc w:val="both"/>
              <w:rPr>
                <w:rFonts w:ascii="Times New Roman" w:hAnsi="Times New Roman" w:cs="Times New Roman"/>
                <w:lang w:val="uk-UA"/>
              </w:rPr>
            </w:pPr>
            <w:r>
              <w:rPr>
                <w:rFonts w:ascii="Times New Roman" w:hAnsi="Times New Roman" w:cs="Times New Roman"/>
                <w:lang w:val="uk-UA"/>
              </w:rPr>
              <w:t>2. П</w:t>
            </w:r>
            <w:r w:rsidR="00611FFF" w:rsidRPr="000F6589">
              <w:rPr>
                <w:rFonts w:ascii="Times New Roman" w:hAnsi="Times New Roman" w:cs="Times New Roman"/>
                <w:lang w:val="uk-UA"/>
              </w:rPr>
              <w:t xml:space="preserve">ідвищення інформаційної освіти та фахового рівня педагогічних працівників; </w:t>
            </w:r>
          </w:p>
          <w:p w14:paraId="5B1184D4" w14:textId="5DFB1851" w:rsidR="00681043" w:rsidRPr="008B5CCE" w:rsidRDefault="00EF1453" w:rsidP="003F33E9">
            <w:pPr>
              <w:spacing w:after="0" w:line="240" w:lineRule="auto"/>
              <w:jc w:val="both"/>
              <w:rPr>
                <w:rFonts w:ascii="Times New Roman" w:hAnsi="Times New Roman" w:cs="Times New Roman"/>
                <w:lang w:val="uk-UA"/>
              </w:rPr>
            </w:pPr>
            <w:r>
              <w:rPr>
                <w:rFonts w:ascii="Times New Roman" w:hAnsi="Times New Roman" w:cs="Times New Roman"/>
                <w:lang w:val="uk-UA"/>
              </w:rPr>
              <w:t>3. Ф</w:t>
            </w:r>
            <w:r w:rsidR="00611FFF" w:rsidRPr="000F6589">
              <w:rPr>
                <w:rFonts w:ascii="Times New Roman" w:hAnsi="Times New Roman" w:cs="Times New Roman"/>
                <w:lang w:val="uk-UA"/>
              </w:rPr>
              <w:t xml:space="preserve">ормування та оприлюднення  відкритих та загальнодоступних </w:t>
            </w:r>
            <w:r w:rsidR="00611FFF" w:rsidRPr="008B5CCE">
              <w:rPr>
                <w:rFonts w:ascii="Times New Roman" w:hAnsi="Times New Roman" w:cs="Times New Roman"/>
                <w:lang w:val="uk-UA"/>
              </w:rPr>
              <w:t>ресурсів з інформацією про діяльність закладів освіти громади;</w:t>
            </w:r>
            <w:r w:rsidR="00681043" w:rsidRPr="008B5CCE">
              <w:rPr>
                <w:rFonts w:ascii="Times New Roman" w:hAnsi="Times New Roman" w:cs="Times New Roman"/>
                <w:lang w:val="uk-UA"/>
              </w:rPr>
              <w:t xml:space="preserve"> </w:t>
            </w:r>
          </w:p>
          <w:p w14:paraId="785E6A5A" w14:textId="77777777" w:rsidR="008B5CCE" w:rsidRPr="008B5CCE" w:rsidRDefault="00EF1453" w:rsidP="003F33E9">
            <w:pPr>
              <w:spacing w:after="0" w:line="240" w:lineRule="auto"/>
              <w:jc w:val="both"/>
              <w:rPr>
                <w:rFonts w:ascii="Times New Roman" w:hAnsi="Times New Roman" w:cs="Times New Roman"/>
                <w:lang w:val="uk-UA"/>
              </w:rPr>
            </w:pPr>
            <w:r w:rsidRPr="008B5CCE">
              <w:rPr>
                <w:rFonts w:ascii="Times New Roman" w:hAnsi="Times New Roman" w:cs="Times New Roman"/>
                <w:lang w:val="uk-UA"/>
              </w:rPr>
              <w:t>4. Р</w:t>
            </w:r>
            <w:r w:rsidR="00611FFF" w:rsidRPr="008B5CCE">
              <w:rPr>
                <w:rFonts w:ascii="Times New Roman" w:hAnsi="Times New Roman" w:cs="Times New Roman"/>
                <w:lang w:val="uk-UA"/>
              </w:rPr>
              <w:t>озробка та впровадження нових програм, технологій;</w:t>
            </w:r>
          </w:p>
          <w:p w14:paraId="13350BE6" w14:textId="69650AE1" w:rsidR="00611FFF" w:rsidRPr="000F6589" w:rsidRDefault="008B5CCE" w:rsidP="003F33E9">
            <w:pPr>
              <w:spacing w:after="0" w:line="240" w:lineRule="auto"/>
              <w:jc w:val="both"/>
              <w:rPr>
                <w:rFonts w:ascii="Times New Roman" w:eastAsia="Times New Roman" w:hAnsi="Times New Roman" w:cs="Times New Roman"/>
                <w:lang w:val="uk-UA" w:eastAsia="ru-RU"/>
              </w:rPr>
            </w:pPr>
            <w:r w:rsidRPr="008B5CCE">
              <w:rPr>
                <w:rFonts w:ascii="Times New Roman" w:hAnsi="Times New Roman" w:cs="Times New Roman"/>
                <w:lang w:val="uk-UA"/>
              </w:rPr>
              <w:t>5. З</w:t>
            </w:r>
            <w:r w:rsidR="00611FFF" w:rsidRPr="008B5CCE">
              <w:rPr>
                <w:rFonts w:ascii="Times New Roman" w:hAnsi="Times New Roman" w:cs="Times New Roman"/>
                <w:lang w:val="uk-UA"/>
              </w:rPr>
              <w:t>береження та подальше зміцнення матеріально – технічної бази закладів освіти громади</w:t>
            </w:r>
          </w:p>
        </w:tc>
      </w:tr>
      <w:tr w:rsidR="001F3649" w:rsidRPr="00722E2F" w14:paraId="331F9757"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6D124734"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vAlign w:val="center"/>
          </w:tcPr>
          <w:p w14:paraId="71427F03"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F0F904D" w14:textId="17357CA3" w:rsidR="001F3649" w:rsidRPr="000F6589" w:rsidRDefault="008B1BAF" w:rsidP="00687FA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Старокостянтинівська міська територіальна  громада</w:t>
            </w:r>
          </w:p>
        </w:tc>
      </w:tr>
      <w:tr w:rsidR="001F3649" w:rsidRPr="008C1D32" w14:paraId="29CF1B4B"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5DFDB560"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vAlign w:val="center"/>
          </w:tcPr>
          <w:p w14:paraId="69241CBB"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96F319D" w14:textId="426A5433" w:rsidR="001F3649" w:rsidRPr="000F6589" w:rsidRDefault="008B5CCE"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Учасники освітнього процесу закладів освіти Старокостянтинівської міської територіальної громади</w:t>
            </w:r>
          </w:p>
        </w:tc>
      </w:tr>
      <w:tr w:rsidR="001F3649" w:rsidRPr="00843D54" w14:paraId="5E1D3F0F"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956DC20"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vAlign w:val="center"/>
          </w:tcPr>
          <w:p w14:paraId="64475CDD"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0C26EB1" w14:textId="19CFC419" w:rsidR="001F3649" w:rsidRPr="000F6589" w:rsidRDefault="00681043" w:rsidP="003F33E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Забезпечить </w:t>
            </w:r>
            <w:r w:rsidR="00611FFF" w:rsidRPr="000F6589">
              <w:rPr>
                <w:rFonts w:ascii="Times New Roman" w:eastAsia="Times New Roman" w:hAnsi="Times New Roman" w:cs="Times New Roman"/>
                <w:lang w:val="uk-UA" w:eastAsia="ru-RU"/>
              </w:rPr>
              <w:t xml:space="preserve">оснащення закладів освіти громади сучасним комп’ютерним та телекомунікаційним обладнанням;  впровадження інформаційних та комунікаційних технологій у навчальний процес; забезпечення доступу до національних і світових інформаційних </w:t>
            </w:r>
            <w:r w:rsidR="00611FFF" w:rsidRPr="008B5CCE">
              <w:rPr>
                <w:rFonts w:ascii="Times New Roman" w:eastAsia="Times New Roman" w:hAnsi="Times New Roman" w:cs="Times New Roman"/>
                <w:lang w:val="uk-UA" w:eastAsia="ru-RU"/>
              </w:rPr>
              <w:t>ресурсів;</w:t>
            </w:r>
            <w:r w:rsidR="008B5CCE" w:rsidRPr="008B5CCE">
              <w:rPr>
                <w:rFonts w:ascii="Times New Roman" w:eastAsia="Times New Roman" w:hAnsi="Times New Roman" w:cs="Times New Roman"/>
                <w:lang w:val="uk-UA" w:eastAsia="ru-RU"/>
              </w:rPr>
              <w:t xml:space="preserve"> </w:t>
            </w:r>
            <w:r w:rsidR="00611FFF" w:rsidRPr="008B5CCE">
              <w:rPr>
                <w:rFonts w:ascii="Times New Roman" w:eastAsia="Times New Roman" w:hAnsi="Times New Roman" w:cs="Times New Roman"/>
                <w:lang w:val="uk-UA" w:eastAsia="ru-RU"/>
              </w:rPr>
              <w:t>розширення мережі електронних бібліотек навчальних закладів;</w:t>
            </w:r>
            <w:r w:rsidR="008B5CCE" w:rsidRPr="008B5CCE">
              <w:rPr>
                <w:rFonts w:ascii="Times New Roman" w:eastAsia="Times New Roman" w:hAnsi="Times New Roman" w:cs="Times New Roman"/>
                <w:lang w:val="uk-UA" w:eastAsia="ru-RU"/>
              </w:rPr>
              <w:t xml:space="preserve"> </w:t>
            </w:r>
            <w:r w:rsidR="00611FFF" w:rsidRPr="008B5CCE">
              <w:rPr>
                <w:rFonts w:ascii="Times New Roman" w:eastAsia="Times New Roman" w:hAnsi="Times New Roman" w:cs="Times New Roman"/>
                <w:lang w:val="uk-UA" w:eastAsia="ru-RU"/>
              </w:rPr>
              <w:t>підвищення кваліфікації та перепідготовка педагогічних кадрів;</w:t>
            </w:r>
            <w:r w:rsidR="008B5CCE" w:rsidRPr="008B5CCE">
              <w:rPr>
                <w:rFonts w:ascii="Times New Roman" w:eastAsia="Times New Roman" w:hAnsi="Times New Roman" w:cs="Times New Roman"/>
                <w:lang w:val="uk-UA" w:eastAsia="ru-RU"/>
              </w:rPr>
              <w:t xml:space="preserve"> </w:t>
            </w:r>
            <w:r w:rsidR="00611FFF" w:rsidRPr="008B5CCE">
              <w:rPr>
                <w:rFonts w:ascii="Times New Roman" w:eastAsia="Times New Roman" w:hAnsi="Times New Roman" w:cs="Times New Roman"/>
                <w:lang w:val="uk-UA" w:eastAsia="ru-RU"/>
              </w:rPr>
              <w:t xml:space="preserve">оперативне розміщення офіційної інформації щодо діяльності закладів освіти; </w:t>
            </w:r>
            <w:r w:rsidR="007F59C5" w:rsidRPr="007F59C5">
              <w:rPr>
                <w:rFonts w:ascii="Times New Roman" w:eastAsia="Times New Roman" w:hAnsi="Times New Roman" w:cs="Times New Roman"/>
                <w:color w:val="000000" w:themeColor="text1"/>
                <w:lang w:val="uk-UA" w:eastAsia="ru-RU"/>
              </w:rPr>
              <w:t>швидке</w:t>
            </w:r>
            <w:r w:rsidR="00611FFF" w:rsidRPr="007F59C5">
              <w:rPr>
                <w:rFonts w:ascii="Times New Roman" w:eastAsia="Times New Roman" w:hAnsi="Times New Roman" w:cs="Times New Roman"/>
                <w:color w:val="000000" w:themeColor="text1"/>
                <w:lang w:val="uk-UA" w:eastAsia="ru-RU"/>
              </w:rPr>
              <w:t xml:space="preserve"> отримання необхідного методичного та навчального матеріалу, широкого поля для обміну досвідом, ідеями;</w:t>
            </w:r>
            <w:r w:rsidR="008B5CCE" w:rsidRPr="007F59C5">
              <w:rPr>
                <w:rFonts w:ascii="Times New Roman" w:eastAsia="Times New Roman" w:hAnsi="Times New Roman" w:cs="Times New Roman"/>
                <w:color w:val="000000" w:themeColor="text1"/>
                <w:lang w:val="uk-UA" w:eastAsia="ru-RU"/>
              </w:rPr>
              <w:t xml:space="preserve"> </w:t>
            </w:r>
            <w:r w:rsidR="00611FFF" w:rsidRPr="007F59C5">
              <w:rPr>
                <w:rFonts w:ascii="Times New Roman" w:eastAsia="Times New Roman" w:hAnsi="Times New Roman" w:cs="Times New Roman"/>
                <w:color w:val="000000" w:themeColor="text1"/>
                <w:lang w:val="uk-UA" w:eastAsia="ru-RU"/>
              </w:rPr>
              <w:t>п</w:t>
            </w:r>
            <w:r w:rsidR="00F7544E" w:rsidRPr="007F59C5">
              <w:rPr>
                <w:rFonts w:ascii="Times New Roman" w:eastAsia="Times New Roman" w:hAnsi="Times New Roman" w:cs="Times New Roman"/>
                <w:color w:val="000000" w:themeColor="text1"/>
                <w:lang w:val="uk-UA" w:eastAsia="ru-RU"/>
              </w:rPr>
              <w:t xml:space="preserve">окращить можливість </w:t>
            </w:r>
            <w:r w:rsidR="00611FFF" w:rsidRPr="007F59C5">
              <w:rPr>
                <w:rFonts w:ascii="Times New Roman" w:eastAsia="Times New Roman" w:hAnsi="Times New Roman" w:cs="Times New Roman"/>
                <w:color w:val="000000" w:themeColor="text1"/>
                <w:lang w:val="uk-UA" w:eastAsia="ru-RU"/>
              </w:rPr>
              <w:t>для входження в національний і світовий освітній простір;</w:t>
            </w:r>
            <w:r w:rsidR="007F59C5" w:rsidRPr="007F59C5">
              <w:rPr>
                <w:rFonts w:ascii="Times New Roman" w:eastAsia="Times New Roman" w:hAnsi="Times New Roman" w:cs="Times New Roman"/>
                <w:color w:val="000000" w:themeColor="text1"/>
                <w:lang w:val="uk-UA" w:eastAsia="ru-RU"/>
              </w:rPr>
              <w:t xml:space="preserve"> </w:t>
            </w:r>
            <w:r w:rsidR="00611FFF" w:rsidRPr="007F59C5">
              <w:rPr>
                <w:rFonts w:ascii="Times New Roman" w:eastAsia="Times New Roman" w:hAnsi="Times New Roman" w:cs="Times New Roman"/>
                <w:color w:val="000000" w:themeColor="text1"/>
                <w:lang w:val="uk-UA" w:eastAsia="ru-RU"/>
              </w:rPr>
              <w:t xml:space="preserve">відкриє </w:t>
            </w:r>
            <w:r w:rsidR="00611FFF" w:rsidRPr="008B5CCE">
              <w:rPr>
                <w:rFonts w:ascii="Times New Roman" w:eastAsia="Times New Roman" w:hAnsi="Times New Roman" w:cs="Times New Roman"/>
                <w:lang w:val="uk-UA" w:eastAsia="ru-RU"/>
              </w:rPr>
              <w:t>нові можливості в організації освітнього процесу для  застосовування дистанційного навчання;</w:t>
            </w:r>
            <w:r w:rsidR="008B5CCE" w:rsidRPr="008B5CCE">
              <w:rPr>
                <w:rFonts w:ascii="Times New Roman" w:eastAsia="Times New Roman" w:hAnsi="Times New Roman" w:cs="Times New Roman"/>
                <w:lang w:val="uk-UA" w:eastAsia="ru-RU"/>
              </w:rPr>
              <w:t xml:space="preserve"> </w:t>
            </w:r>
            <w:r w:rsidR="00611FFF" w:rsidRPr="008B5CCE">
              <w:rPr>
                <w:rFonts w:ascii="Times New Roman" w:eastAsia="Times New Roman" w:hAnsi="Times New Roman" w:cs="Times New Roman"/>
                <w:lang w:val="uk-UA" w:eastAsia="ru-RU"/>
              </w:rPr>
              <w:t>налагодить взаємодію із органами місцевого самоврядування, громадськими організація</w:t>
            </w:r>
            <w:r w:rsidR="00721342">
              <w:rPr>
                <w:rFonts w:ascii="Times New Roman" w:eastAsia="Times New Roman" w:hAnsi="Times New Roman" w:cs="Times New Roman"/>
                <w:lang w:val="uk-UA" w:eastAsia="ru-RU"/>
              </w:rPr>
              <w:t>ми, засобами масової інформації</w:t>
            </w:r>
          </w:p>
        </w:tc>
      </w:tr>
      <w:tr w:rsidR="001F3649" w:rsidRPr="00E120F3" w14:paraId="00ED0071"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23091C96"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vAlign w:val="center"/>
          </w:tcPr>
          <w:p w14:paraId="2F9A5CD1"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BD612EE" w14:textId="21212A5A" w:rsidR="00EF1453" w:rsidRDefault="00930741" w:rsidP="003F33E9">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1.</w:t>
            </w:r>
            <w:r w:rsidR="00EF1453">
              <w:rPr>
                <w:rFonts w:ascii="Times New Roman" w:eastAsia="Times New Roman" w:hAnsi="Times New Roman" w:cs="Times New Roman"/>
                <w:lang w:val="uk-UA" w:eastAsia="ru-RU"/>
              </w:rPr>
              <w:t> </w:t>
            </w:r>
            <w:r>
              <w:rPr>
                <w:rFonts w:ascii="Times New Roman" w:eastAsia="Times New Roman" w:hAnsi="Times New Roman" w:cs="Times New Roman"/>
                <w:bCs/>
                <w:lang w:val="uk-UA" w:eastAsia="ru-RU"/>
              </w:rPr>
              <w:t>В</w:t>
            </w:r>
            <w:r w:rsidR="00611FFF" w:rsidRPr="000F6589">
              <w:rPr>
                <w:rFonts w:ascii="Times New Roman" w:eastAsia="Times New Roman" w:hAnsi="Times New Roman" w:cs="Times New Roman"/>
                <w:bCs/>
                <w:lang w:val="uk-UA" w:eastAsia="ru-RU"/>
              </w:rPr>
              <w:t>провадження якісно нових форм в організацію навчального процесу в освітніх закладах громади;</w:t>
            </w:r>
          </w:p>
          <w:p w14:paraId="60B96F45" w14:textId="447E1DD5" w:rsidR="004A236C" w:rsidRDefault="00930741" w:rsidP="003F33E9">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2.</w:t>
            </w:r>
            <w:r w:rsidR="004A236C">
              <w:rPr>
                <w:rFonts w:ascii="Times New Roman" w:eastAsia="Times New Roman" w:hAnsi="Times New Roman" w:cs="Times New Roman"/>
                <w:lang w:val="uk-UA" w:eastAsia="ru-RU"/>
              </w:rPr>
              <w:t> </w:t>
            </w:r>
            <w:r>
              <w:rPr>
                <w:rFonts w:ascii="Times New Roman" w:eastAsia="Times New Roman" w:hAnsi="Times New Roman" w:cs="Times New Roman"/>
                <w:bCs/>
                <w:lang w:val="uk-UA" w:eastAsia="ru-RU"/>
              </w:rPr>
              <w:t>З</w:t>
            </w:r>
            <w:r w:rsidR="00611FFF" w:rsidRPr="000F6589">
              <w:rPr>
                <w:rFonts w:ascii="Times New Roman" w:eastAsia="Times New Roman" w:hAnsi="Times New Roman" w:cs="Times New Roman"/>
                <w:bCs/>
                <w:lang w:val="uk-UA" w:eastAsia="ru-RU"/>
              </w:rPr>
              <w:t>адоволення освітніх потреб дітей шляхом залучення до науково – експериментальної, дослідницької, технічно – конструктивної, художньої, декоративно</w:t>
            </w:r>
            <w:r w:rsidR="007D57AE">
              <w:rPr>
                <w:rFonts w:ascii="Times New Roman" w:eastAsia="Times New Roman" w:hAnsi="Times New Roman" w:cs="Times New Roman"/>
                <w:bCs/>
                <w:lang w:val="uk-UA" w:eastAsia="ru-RU"/>
              </w:rPr>
              <w:t>, еколого</w:t>
            </w:r>
            <w:r w:rsidR="00611FFF" w:rsidRPr="000F6589">
              <w:rPr>
                <w:rFonts w:ascii="Times New Roman" w:eastAsia="Times New Roman" w:hAnsi="Times New Roman" w:cs="Times New Roman"/>
                <w:bCs/>
                <w:lang w:val="uk-UA" w:eastAsia="ru-RU"/>
              </w:rPr>
              <w:t xml:space="preserve"> – прикладної, т</w:t>
            </w:r>
            <w:r w:rsidR="00611FFF" w:rsidRPr="006978EA">
              <w:rPr>
                <w:rFonts w:ascii="Times New Roman" w:eastAsia="Times New Roman" w:hAnsi="Times New Roman" w:cs="Times New Roman"/>
                <w:bCs/>
                <w:lang w:val="uk-UA" w:eastAsia="ru-RU"/>
              </w:rPr>
              <w:t>уристсько</w:t>
            </w:r>
            <w:r w:rsidR="00611FFF" w:rsidRPr="000F6589">
              <w:rPr>
                <w:rFonts w:ascii="Times New Roman" w:eastAsia="Times New Roman" w:hAnsi="Times New Roman" w:cs="Times New Roman"/>
                <w:bCs/>
                <w:lang w:val="uk-UA" w:eastAsia="ru-RU"/>
              </w:rPr>
              <w:t xml:space="preserve"> – краєзнавчої та інших видів творчості;</w:t>
            </w:r>
          </w:p>
          <w:p w14:paraId="47FCEBD4" w14:textId="6ACCE3F2" w:rsidR="004A236C" w:rsidRDefault="00930741" w:rsidP="003F33E9">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3.</w:t>
            </w:r>
            <w:r w:rsidR="004A236C">
              <w:rPr>
                <w:rFonts w:ascii="Times New Roman" w:eastAsia="Times New Roman" w:hAnsi="Times New Roman" w:cs="Times New Roman"/>
                <w:lang w:val="uk-UA" w:eastAsia="ru-RU"/>
              </w:rPr>
              <w:t> </w:t>
            </w:r>
            <w:r>
              <w:rPr>
                <w:rFonts w:ascii="Times New Roman" w:eastAsia="Times New Roman" w:hAnsi="Times New Roman" w:cs="Times New Roman"/>
                <w:bCs/>
                <w:lang w:val="uk-UA" w:eastAsia="ru-RU"/>
              </w:rPr>
              <w:t>З</w:t>
            </w:r>
            <w:r w:rsidR="00611FFF" w:rsidRPr="000F6589">
              <w:rPr>
                <w:rFonts w:ascii="Times New Roman" w:eastAsia="Times New Roman" w:hAnsi="Times New Roman" w:cs="Times New Roman"/>
                <w:bCs/>
                <w:lang w:val="uk-UA" w:eastAsia="ru-RU"/>
              </w:rPr>
              <w:t xml:space="preserve">береження та розвиток  мережі гуртків закладів освіти із забезпеченням </w:t>
            </w:r>
            <w:r w:rsidR="00611FFF" w:rsidRPr="007D57AE">
              <w:rPr>
                <w:rFonts w:ascii="Times New Roman" w:eastAsia="Times New Roman" w:hAnsi="Times New Roman" w:cs="Times New Roman"/>
                <w:bCs/>
                <w:lang w:val="uk-UA" w:eastAsia="ru-RU"/>
              </w:rPr>
              <w:t xml:space="preserve">організаційно </w:t>
            </w:r>
            <w:r w:rsidR="007D57AE" w:rsidRPr="007D57AE">
              <w:rPr>
                <w:rFonts w:ascii="Times New Roman" w:eastAsia="Times New Roman" w:hAnsi="Times New Roman" w:cs="Times New Roman"/>
                <w:bCs/>
                <w:lang w:val="uk-UA" w:eastAsia="ru-RU"/>
              </w:rPr>
              <w:t>–</w:t>
            </w:r>
            <w:r w:rsidR="007D57AE" w:rsidRPr="000F6589">
              <w:rPr>
                <w:rFonts w:ascii="Times New Roman" w:eastAsia="Times New Roman" w:hAnsi="Times New Roman" w:cs="Times New Roman"/>
                <w:bCs/>
                <w:lang w:val="uk-UA" w:eastAsia="ru-RU"/>
              </w:rPr>
              <w:t xml:space="preserve"> </w:t>
            </w:r>
            <w:r w:rsidR="00611FFF" w:rsidRPr="000F6589">
              <w:rPr>
                <w:rFonts w:ascii="Times New Roman" w:eastAsia="Times New Roman" w:hAnsi="Times New Roman" w:cs="Times New Roman"/>
                <w:bCs/>
                <w:lang w:val="uk-UA" w:eastAsia="ru-RU"/>
              </w:rPr>
              <w:t>методичного супроводу їх діяльності;</w:t>
            </w:r>
          </w:p>
          <w:p w14:paraId="348DB9C2" w14:textId="0E921148" w:rsidR="004A236C" w:rsidRDefault="00930741" w:rsidP="003F33E9">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4.</w:t>
            </w:r>
            <w:r w:rsidR="004A236C">
              <w:rPr>
                <w:rFonts w:ascii="Times New Roman" w:eastAsia="Times New Roman" w:hAnsi="Times New Roman" w:cs="Times New Roman"/>
                <w:lang w:val="uk-UA" w:eastAsia="ru-RU"/>
              </w:rPr>
              <w:t> </w:t>
            </w:r>
            <w:r>
              <w:rPr>
                <w:rFonts w:ascii="Times New Roman" w:eastAsia="Times New Roman" w:hAnsi="Times New Roman" w:cs="Times New Roman"/>
                <w:bCs/>
                <w:lang w:val="uk-UA" w:eastAsia="ru-RU"/>
              </w:rPr>
              <w:t>З</w:t>
            </w:r>
            <w:r w:rsidR="00611FFF" w:rsidRPr="000F6589">
              <w:rPr>
                <w:rFonts w:ascii="Times New Roman" w:eastAsia="Times New Roman" w:hAnsi="Times New Roman" w:cs="Times New Roman"/>
                <w:bCs/>
                <w:lang w:val="uk-UA" w:eastAsia="ru-RU"/>
              </w:rPr>
              <w:t>абезпечення соціально – педагогічного захисту неповнолітніх та організації їх дозвілля;</w:t>
            </w:r>
          </w:p>
          <w:p w14:paraId="125E7603" w14:textId="413DA1A2" w:rsidR="004A236C" w:rsidRDefault="00930741" w:rsidP="003F33E9">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5.</w:t>
            </w:r>
            <w:r w:rsidR="004A236C">
              <w:rPr>
                <w:rFonts w:ascii="Times New Roman" w:eastAsia="Times New Roman" w:hAnsi="Times New Roman" w:cs="Times New Roman"/>
                <w:lang w:val="uk-UA" w:eastAsia="ru-RU"/>
              </w:rPr>
              <w:t> </w:t>
            </w:r>
            <w:r>
              <w:rPr>
                <w:rFonts w:ascii="Times New Roman" w:eastAsia="Times New Roman" w:hAnsi="Times New Roman" w:cs="Times New Roman"/>
                <w:bCs/>
                <w:lang w:val="uk-UA" w:eastAsia="ru-RU"/>
              </w:rPr>
              <w:t>З</w:t>
            </w:r>
            <w:r w:rsidR="00611FFF" w:rsidRPr="000F6589">
              <w:rPr>
                <w:rFonts w:ascii="Times New Roman" w:eastAsia="Times New Roman" w:hAnsi="Times New Roman" w:cs="Times New Roman"/>
                <w:bCs/>
                <w:lang w:val="uk-UA" w:eastAsia="ru-RU"/>
              </w:rPr>
              <w:t>міцнення матеріально – технічної бази освітніх закладів;</w:t>
            </w:r>
          </w:p>
          <w:p w14:paraId="4FE78BDA" w14:textId="109BD509" w:rsidR="001F3649" w:rsidRPr="000F6589" w:rsidRDefault="00930741"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4A236C">
              <w:rPr>
                <w:rFonts w:ascii="Times New Roman" w:eastAsia="Times New Roman" w:hAnsi="Times New Roman" w:cs="Times New Roman"/>
                <w:lang w:val="uk-UA" w:eastAsia="ru-RU"/>
              </w:rPr>
              <w:t> </w:t>
            </w:r>
            <w:r>
              <w:rPr>
                <w:rFonts w:ascii="Times New Roman" w:eastAsia="Times New Roman" w:hAnsi="Times New Roman" w:cs="Times New Roman"/>
                <w:bCs/>
                <w:lang w:val="uk-UA" w:eastAsia="ru-RU"/>
              </w:rPr>
              <w:t>С</w:t>
            </w:r>
            <w:r w:rsidR="00611FFF" w:rsidRPr="000F6589">
              <w:rPr>
                <w:rFonts w:ascii="Times New Roman" w:eastAsia="Times New Roman" w:hAnsi="Times New Roman" w:cs="Times New Roman"/>
                <w:bCs/>
                <w:lang w:val="uk-UA" w:eastAsia="ru-RU"/>
              </w:rPr>
              <w:t xml:space="preserve">творення умов для налагодження співробітництва та обміну досвідом з питань розвитку талантів </w:t>
            </w:r>
            <w:r w:rsidR="006978EA" w:rsidRPr="006978EA">
              <w:rPr>
                <w:rFonts w:ascii="Times New Roman" w:eastAsia="Times New Roman" w:hAnsi="Times New Roman" w:cs="Times New Roman"/>
                <w:bCs/>
                <w:lang w:val="uk-UA" w:eastAsia="ru-RU"/>
              </w:rPr>
              <w:t xml:space="preserve">та </w:t>
            </w:r>
            <w:r w:rsidR="00611FFF" w:rsidRPr="000F6589">
              <w:rPr>
                <w:rFonts w:ascii="Times New Roman" w:eastAsia="Times New Roman" w:hAnsi="Times New Roman" w:cs="Times New Roman"/>
                <w:bCs/>
                <w:lang w:val="uk-UA" w:eastAsia="ru-RU"/>
              </w:rPr>
              <w:t>здібностей дітей із закладами освіти в Украї</w:t>
            </w:r>
            <w:r w:rsidR="00721342">
              <w:rPr>
                <w:rFonts w:ascii="Times New Roman" w:eastAsia="Times New Roman" w:hAnsi="Times New Roman" w:cs="Times New Roman"/>
                <w:bCs/>
                <w:lang w:val="uk-UA" w:eastAsia="ru-RU"/>
              </w:rPr>
              <w:t>ні та за кордоном</w:t>
            </w:r>
          </w:p>
        </w:tc>
      </w:tr>
      <w:tr w:rsidR="001F3649" w:rsidRPr="00E120F3" w14:paraId="5FA5137B"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1F36A527"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vAlign w:val="center"/>
          </w:tcPr>
          <w:p w14:paraId="0E6A8231"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5F4BA25" w14:textId="77777777" w:rsidR="004A236C" w:rsidRDefault="004A236C"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611FFF" w:rsidRPr="000F6589">
              <w:rPr>
                <w:rFonts w:ascii="Times New Roman" w:eastAsia="Times New Roman" w:hAnsi="Times New Roman" w:cs="Times New Roman"/>
                <w:lang w:val="uk-UA" w:eastAsia="ru-RU"/>
              </w:rPr>
              <w:t>Оснащення закладів освіти сучасним комп'ютерни</w:t>
            </w:r>
            <w:r>
              <w:rPr>
                <w:rFonts w:ascii="Times New Roman" w:eastAsia="Times New Roman" w:hAnsi="Times New Roman" w:cs="Times New Roman"/>
                <w:lang w:val="uk-UA" w:eastAsia="ru-RU"/>
              </w:rPr>
              <w:t>м та комунікаційним обладнанням;</w:t>
            </w:r>
          </w:p>
          <w:p w14:paraId="6F2985A8" w14:textId="585562AA" w:rsidR="00C77034" w:rsidRDefault="004A236C"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w:t>
            </w:r>
            <w:r w:rsidR="00611FFF" w:rsidRPr="000F6589">
              <w:rPr>
                <w:rFonts w:ascii="Times New Roman" w:eastAsia="Times New Roman" w:hAnsi="Times New Roman" w:cs="Times New Roman"/>
                <w:iCs/>
                <w:lang w:val="uk-UA" w:eastAsia="ru-RU"/>
              </w:rPr>
              <w:t xml:space="preserve">аміна інженерних мереж для </w:t>
            </w:r>
            <w:r w:rsidR="00611FFF" w:rsidRPr="000F6589">
              <w:rPr>
                <w:rFonts w:ascii="Times New Roman" w:eastAsia="Times New Roman" w:hAnsi="Times New Roman" w:cs="Times New Roman"/>
                <w:lang w:val="uk-UA" w:eastAsia="ru-RU"/>
              </w:rPr>
              <w:t>забезпечення підключення закладів осві</w:t>
            </w:r>
            <w:r w:rsidR="00930741">
              <w:rPr>
                <w:rFonts w:ascii="Times New Roman" w:eastAsia="Times New Roman" w:hAnsi="Times New Roman" w:cs="Times New Roman"/>
                <w:lang w:val="uk-UA" w:eastAsia="ru-RU"/>
              </w:rPr>
              <w:t>ти до швидкісної мережі «Інтернет»</w:t>
            </w:r>
            <w:r w:rsidR="00611FFF" w:rsidRPr="000F6589">
              <w:rPr>
                <w:rFonts w:ascii="Times New Roman" w:eastAsia="Times New Roman" w:hAnsi="Times New Roman" w:cs="Times New Roman"/>
                <w:lang w:val="uk-UA" w:eastAsia="ru-RU"/>
              </w:rPr>
              <w:t>, </w:t>
            </w:r>
          </w:p>
          <w:p w14:paraId="22DD7753" w14:textId="77777777" w:rsidR="00C77034" w:rsidRDefault="00C77034"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С</w:t>
            </w:r>
            <w:r w:rsidR="00611FFF" w:rsidRPr="000F6589">
              <w:rPr>
                <w:rFonts w:ascii="Times New Roman" w:eastAsia="Times New Roman" w:hAnsi="Times New Roman" w:cs="Times New Roman"/>
                <w:lang w:val="uk-UA" w:eastAsia="ru-RU"/>
              </w:rPr>
              <w:t>творення офіційного веб-сайту з наповне</w:t>
            </w:r>
            <w:r>
              <w:rPr>
                <w:rFonts w:ascii="Times New Roman" w:eastAsia="Times New Roman" w:hAnsi="Times New Roman" w:cs="Times New Roman"/>
                <w:lang w:val="uk-UA" w:eastAsia="ru-RU"/>
              </w:rPr>
              <w:t>нням та його технічна підтримка;</w:t>
            </w:r>
          </w:p>
          <w:p w14:paraId="4054877A" w14:textId="77777777" w:rsidR="00C77034" w:rsidRDefault="00C77034"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Н</w:t>
            </w:r>
            <w:r w:rsidR="00611FFF" w:rsidRPr="000F6589">
              <w:rPr>
                <w:rFonts w:ascii="Times New Roman" w:eastAsia="Times New Roman" w:hAnsi="Times New Roman" w:cs="Times New Roman"/>
                <w:lang w:val="uk-UA" w:eastAsia="ru-RU"/>
              </w:rPr>
              <w:t xml:space="preserve">авчання педагогічних працівників та </w:t>
            </w:r>
            <w:r w:rsidR="00611FFF" w:rsidRPr="007D57AE">
              <w:rPr>
                <w:rFonts w:ascii="Times New Roman" w:eastAsia="Times New Roman" w:hAnsi="Times New Roman" w:cs="Times New Roman"/>
                <w:lang w:val="uk-UA" w:eastAsia="ru-RU"/>
              </w:rPr>
              <w:t xml:space="preserve">учнів роботі із </w:t>
            </w:r>
            <w:r w:rsidR="00611FFF" w:rsidRPr="007D57AE">
              <w:rPr>
                <w:rFonts w:ascii="Times New Roman" w:eastAsia="Times New Roman" w:hAnsi="Times New Roman" w:cs="Times New Roman"/>
                <w:lang w:val="uk-UA" w:eastAsia="ru-RU"/>
              </w:rPr>
              <w:lastRenderedPageBreak/>
              <w:t>мультимедійним обладнанням;</w:t>
            </w:r>
            <w:r w:rsidR="00122E09" w:rsidRPr="000F6589">
              <w:rPr>
                <w:rFonts w:ascii="Times New Roman" w:eastAsia="Times New Roman" w:hAnsi="Times New Roman" w:cs="Times New Roman"/>
                <w:lang w:val="uk-UA" w:eastAsia="ru-RU"/>
              </w:rPr>
              <w:t xml:space="preserve"> </w:t>
            </w:r>
          </w:p>
          <w:p w14:paraId="5CAFC53B" w14:textId="77777777" w:rsidR="00C77034" w:rsidRDefault="00C77034" w:rsidP="003F33E9">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 xml:space="preserve">5. </w:t>
            </w:r>
            <w:r>
              <w:rPr>
                <w:rFonts w:ascii="Times New Roman" w:eastAsia="Times New Roman" w:hAnsi="Times New Roman" w:cs="Times New Roman"/>
                <w:bCs/>
                <w:lang w:val="uk-UA" w:eastAsia="ru-RU"/>
              </w:rPr>
              <w:t>Р</w:t>
            </w:r>
            <w:r w:rsidR="00611FFF" w:rsidRPr="000F6589">
              <w:rPr>
                <w:rFonts w:ascii="Times New Roman" w:eastAsia="Times New Roman" w:hAnsi="Times New Roman" w:cs="Times New Roman"/>
                <w:bCs/>
                <w:lang w:val="uk-UA" w:eastAsia="ru-RU"/>
              </w:rPr>
              <w:t>озробка та впровадження нових програм</w:t>
            </w:r>
            <w:r>
              <w:rPr>
                <w:rFonts w:ascii="Times New Roman" w:eastAsia="Times New Roman" w:hAnsi="Times New Roman" w:cs="Times New Roman"/>
                <w:bCs/>
                <w:lang w:val="uk-UA" w:eastAsia="ru-RU"/>
              </w:rPr>
              <w:t>, технологій в освітній процес;</w:t>
            </w:r>
          </w:p>
          <w:p w14:paraId="2711598C" w14:textId="504B9A61" w:rsidR="001F3649" w:rsidRPr="000F6589" w:rsidRDefault="00C77034"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6. Р</w:t>
            </w:r>
            <w:r w:rsidR="00611FFF" w:rsidRPr="000F6589">
              <w:rPr>
                <w:rFonts w:ascii="Times New Roman" w:eastAsia="Times New Roman" w:hAnsi="Times New Roman" w:cs="Times New Roman"/>
                <w:bCs/>
                <w:lang w:val="uk-UA" w:eastAsia="ru-RU"/>
              </w:rPr>
              <w:t>озширення мережі гуртків в позашкільних зак</w:t>
            </w:r>
            <w:r w:rsidR="00721342">
              <w:rPr>
                <w:rFonts w:ascii="Times New Roman" w:eastAsia="Times New Roman" w:hAnsi="Times New Roman" w:cs="Times New Roman"/>
                <w:bCs/>
                <w:lang w:val="uk-UA" w:eastAsia="ru-RU"/>
              </w:rPr>
              <w:t>ладах освіти</w:t>
            </w:r>
          </w:p>
        </w:tc>
      </w:tr>
      <w:tr w:rsidR="001F3649" w:rsidRPr="00C77034" w14:paraId="1D65B8FC"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5AE9400B"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1" w:type="pct"/>
            <w:tcBorders>
              <w:top w:val="single" w:sz="6" w:space="0" w:color="000000"/>
              <w:left w:val="single" w:sz="6" w:space="0" w:color="000000"/>
              <w:bottom w:val="single" w:sz="6" w:space="0" w:color="000000"/>
              <w:right w:val="single" w:sz="6" w:space="0" w:color="000000"/>
            </w:tcBorders>
            <w:vAlign w:val="center"/>
          </w:tcPr>
          <w:p w14:paraId="414ACCCC"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6D9F900A" w14:textId="6A421482"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7F59C5">
              <w:rPr>
                <w:rFonts w:ascii="Times New Roman" w:eastAsia="Times New Roman" w:hAnsi="Times New Roman" w:cs="Times New Roman"/>
                <w:color w:val="000000" w:themeColor="text1"/>
                <w:lang w:val="uk-UA" w:eastAsia="ru-RU"/>
              </w:rPr>
              <w:t>2022</w:t>
            </w:r>
            <w:r w:rsidR="007F59C5" w:rsidRPr="007F59C5">
              <w:rPr>
                <w:rFonts w:ascii="Times New Roman" w:eastAsia="Times New Roman" w:hAnsi="Times New Roman" w:cs="Times New Roman"/>
                <w:color w:val="000000" w:themeColor="text1"/>
                <w:lang w:val="uk-UA" w:eastAsia="ru-RU"/>
              </w:rPr>
              <w:t>-</w:t>
            </w:r>
            <w:r w:rsidRPr="007F59C5">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1F3649" w:rsidRPr="00C77034" w14:paraId="6B360EEC" w14:textId="77777777" w:rsidTr="00611FFF">
        <w:trPr>
          <w:trHeight w:val="503"/>
        </w:trPr>
        <w:tc>
          <w:tcPr>
            <w:tcW w:w="125" w:type="pct"/>
            <w:vMerge w:val="restart"/>
            <w:tcBorders>
              <w:top w:val="single" w:sz="6" w:space="0" w:color="000000"/>
              <w:left w:val="single" w:sz="6" w:space="0" w:color="000000"/>
              <w:right w:val="single" w:sz="4" w:space="0" w:color="auto"/>
            </w:tcBorders>
            <w:vAlign w:val="center"/>
          </w:tcPr>
          <w:p w14:paraId="62765E02"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720150FC"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378CC0B8"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DCA1F59"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E215E44"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12A34BE"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1F3649" w:rsidRPr="000F6589" w14:paraId="22DA8552" w14:textId="77777777" w:rsidTr="00611FFF">
        <w:trPr>
          <w:trHeight w:hRule="exact" w:val="284"/>
        </w:trPr>
        <w:tc>
          <w:tcPr>
            <w:tcW w:w="125" w:type="pct"/>
            <w:vMerge/>
            <w:tcBorders>
              <w:left w:val="single" w:sz="6" w:space="0" w:color="000000"/>
              <w:right w:val="single" w:sz="4" w:space="0" w:color="auto"/>
            </w:tcBorders>
            <w:vAlign w:val="center"/>
          </w:tcPr>
          <w:p w14:paraId="13E772E4" w14:textId="77777777" w:rsidR="001F3649" w:rsidRPr="000F6589" w:rsidRDefault="001F3649" w:rsidP="00687FA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312F51BF" w14:textId="77777777" w:rsidR="001F3649" w:rsidRPr="000F6589" w:rsidRDefault="001F3649" w:rsidP="00687FA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7F5FD9B6" w14:textId="0E5B0057" w:rsidR="001F3649" w:rsidRPr="000F6589" w:rsidRDefault="007A44DF"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1B300658" w14:textId="4A0FCFDD" w:rsidR="001F3649" w:rsidRPr="000F6589" w:rsidRDefault="007A44DF"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1C700EC0" w14:textId="3CBEDE84" w:rsidR="001F3649" w:rsidRPr="000F6589" w:rsidRDefault="007A44DF"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tcPr>
          <w:p w14:paraId="11F298BF" w14:textId="4126F22B" w:rsidR="001F3649" w:rsidRPr="000F6589" w:rsidRDefault="007A44DF"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7A44DF" w:rsidRPr="000F6589" w14:paraId="47AFC83A" w14:textId="77777777" w:rsidTr="00687FAA">
        <w:trPr>
          <w:trHeight w:hRule="exact" w:val="284"/>
        </w:trPr>
        <w:tc>
          <w:tcPr>
            <w:tcW w:w="125" w:type="pct"/>
            <w:vMerge/>
            <w:tcBorders>
              <w:left w:val="single" w:sz="6" w:space="0" w:color="000000"/>
              <w:right w:val="single" w:sz="4" w:space="0" w:color="auto"/>
            </w:tcBorders>
            <w:vAlign w:val="center"/>
          </w:tcPr>
          <w:p w14:paraId="34395B87" w14:textId="77777777" w:rsidR="007A44DF" w:rsidRPr="000F6589" w:rsidRDefault="007A44DF" w:rsidP="007A44DF">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1779217D" w14:textId="77777777" w:rsidR="007A44DF" w:rsidRPr="000F6589" w:rsidRDefault="007A44DF" w:rsidP="007A44D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vAlign w:val="center"/>
          </w:tcPr>
          <w:p w14:paraId="1D066AEA" w14:textId="29A5E2AF" w:rsidR="007A44DF" w:rsidRPr="000F6589" w:rsidRDefault="007A44DF" w:rsidP="007A44D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Cs w:val="24"/>
                <w:lang w:eastAsia="ru-RU"/>
              </w:rPr>
              <w:t>500</w:t>
            </w:r>
            <w:r w:rsidRPr="000F6589">
              <w:rPr>
                <w:rFonts w:ascii="Times New Roman" w:eastAsia="Times New Roman" w:hAnsi="Times New Roman" w:cs="Times New Roman"/>
                <w:szCs w:val="24"/>
                <w:lang w:val="uk-UA" w:eastAsia="ru-RU"/>
              </w:rPr>
              <w:t>,0</w:t>
            </w:r>
          </w:p>
        </w:tc>
        <w:tc>
          <w:tcPr>
            <w:tcW w:w="847" w:type="pct"/>
            <w:tcBorders>
              <w:top w:val="single" w:sz="6" w:space="0" w:color="000000"/>
              <w:left w:val="single" w:sz="6" w:space="0" w:color="000000"/>
              <w:bottom w:val="single" w:sz="6" w:space="0" w:color="000000"/>
              <w:right w:val="single" w:sz="6" w:space="0" w:color="000000"/>
            </w:tcBorders>
            <w:vAlign w:val="center"/>
          </w:tcPr>
          <w:p w14:paraId="1A4056D2" w14:textId="5C1ECB1B" w:rsidR="007A44DF" w:rsidRPr="000F6589" w:rsidRDefault="007A44DF" w:rsidP="007A44D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Cs w:val="24"/>
                <w:lang w:eastAsia="ru-RU"/>
              </w:rPr>
              <w:t>1200</w:t>
            </w:r>
            <w:r w:rsidRPr="000F6589">
              <w:rPr>
                <w:rFonts w:ascii="Times New Roman" w:eastAsia="Times New Roman" w:hAnsi="Times New Roman" w:cs="Times New Roman"/>
                <w:szCs w:val="24"/>
                <w:lang w:val="uk-UA" w:eastAsia="ru-RU"/>
              </w:rPr>
              <w:t>,0</w:t>
            </w:r>
          </w:p>
        </w:tc>
        <w:tc>
          <w:tcPr>
            <w:tcW w:w="731" w:type="pct"/>
            <w:tcBorders>
              <w:top w:val="single" w:sz="6" w:space="0" w:color="000000"/>
              <w:left w:val="single" w:sz="6" w:space="0" w:color="000000"/>
              <w:bottom w:val="single" w:sz="6" w:space="0" w:color="000000"/>
              <w:right w:val="single" w:sz="6" w:space="0" w:color="000000"/>
            </w:tcBorders>
            <w:vAlign w:val="center"/>
          </w:tcPr>
          <w:p w14:paraId="314F7887" w14:textId="119E7944" w:rsidR="007A44DF" w:rsidRPr="000F6589" w:rsidRDefault="007A44DF" w:rsidP="007A44D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Cs w:val="24"/>
                <w:lang w:eastAsia="ru-RU"/>
              </w:rPr>
              <w:t>1200</w:t>
            </w:r>
            <w:r w:rsidRPr="000F6589">
              <w:rPr>
                <w:rFonts w:ascii="Times New Roman" w:eastAsia="Times New Roman" w:hAnsi="Times New Roman" w:cs="Times New Roman"/>
                <w:szCs w:val="24"/>
                <w:lang w:val="uk-UA" w:eastAsia="ru-RU"/>
              </w:rPr>
              <w:t>,0</w:t>
            </w:r>
          </w:p>
        </w:tc>
        <w:tc>
          <w:tcPr>
            <w:tcW w:w="961" w:type="pct"/>
            <w:tcBorders>
              <w:top w:val="single" w:sz="6" w:space="0" w:color="000000"/>
              <w:left w:val="single" w:sz="6" w:space="0" w:color="000000"/>
              <w:bottom w:val="single" w:sz="6" w:space="0" w:color="000000"/>
              <w:right w:val="single" w:sz="6" w:space="0" w:color="000000"/>
            </w:tcBorders>
            <w:vAlign w:val="bottom"/>
          </w:tcPr>
          <w:p w14:paraId="50CF9C66" w14:textId="5284723F" w:rsidR="007A44DF" w:rsidRPr="000F6589" w:rsidRDefault="007A44DF" w:rsidP="007A44D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Cs w:val="24"/>
                <w:lang w:eastAsia="ru-RU"/>
              </w:rPr>
              <w:t>2900</w:t>
            </w:r>
            <w:r w:rsidRPr="000F6589">
              <w:rPr>
                <w:rFonts w:ascii="Times New Roman" w:eastAsia="Times New Roman" w:hAnsi="Times New Roman" w:cs="Times New Roman"/>
                <w:szCs w:val="24"/>
                <w:lang w:val="uk-UA" w:eastAsia="ru-RU"/>
              </w:rPr>
              <w:t>,0</w:t>
            </w:r>
          </w:p>
        </w:tc>
      </w:tr>
      <w:tr w:rsidR="001F3649" w:rsidRPr="000F6589" w14:paraId="0341B30A" w14:textId="77777777" w:rsidTr="00611FFF">
        <w:trPr>
          <w:trHeight w:hRule="exact" w:val="284"/>
        </w:trPr>
        <w:tc>
          <w:tcPr>
            <w:tcW w:w="125" w:type="pct"/>
            <w:vMerge/>
            <w:tcBorders>
              <w:left w:val="single" w:sz="6" w:space="0" w:color="000000"/>
              <w:bottom w:val="single" w:sz="6" w:space="0" w:color="000000"/>
              <w:right w:val="single" w:sz="4" w:space="0" w:color="auto"/>
            </w:tcBorders>
            <w:vAlign w:val="center"/>
          </w:tcPr>
          <w:p w14:paraId="3DA12460" w14:textId="77777777" w:rsidR="001F3649" w:rsidRPr="000F6589" w:rsidRDefault="001F3649" w:rsidP="00687FA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69FD3F67" w14:textId="77777777" w:rsidR="001F3649" w:rsidRPr="000F6589" w:rsidRDefault="001F3649" w:rsidP="00687FA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33764C07"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5C4F7AD0"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70276855"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1" w:type="pct"/>
            <w:tcBorders>
              <w:top w:val="single" w:sz="6" w:space="0" w:color="000000"/>
              <w:left w:val="single" w:sz="6" w:space="0" w:color="000000"/>
              <w:bottom w:val="single" w:sz="6" w:space="0" w:color="000000"/>
              <w:right w:val="single" w:sz="6" w:space="0" w:color="000000"/>
            </w:tcBorders>
          </w:tcPr>
          <w:p w14:paraId="32DA7EDD"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1F3649" w:rsidRPr="000F6589" w14:paraId="3EF50089"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A7E3671"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26FB3C2F"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F40AB36"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освіти виконавчого комітету міської ради</w:t>
            </w:r>
          </w:p>
        </w:tc>
      </w:tr>
    </w:tbl>
    <w:p w14:paraId="23D3016C" w14:textId="17DA61C3" w:rsidR="001F3649" w:rsidRPr="000F6589" w:rsidRDefault="001F3649">
      <w:pPr>
        <w:rPr>
          <w:rFonts w:ascii="Times New Roman" w:hAnsi="Times New Roman" w:cs="Times New Roman"/>
          <w:b/>
          <w:bCs/>
          <w:sz w:val="24"/>
          <w:szCs w:val="24"/>
          <w:lang w:val="uk-UA"/>
        </w:rPr>
      </w:pPr>
    </w:p>
    <w:p w14:paraId="2FE527E5" w14:textId="77777777" w:rsidR="001F3649" w:rsidRPr="000F6589" w:rsidRDefault="001F3649">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CC4218" w:rsidRPr="000F6589" w14:paraId="2F723A4E"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7584E65D" w14:textId="77777777" w:rsidR="00CC4218" w:rsidRPr="000F6589" w:rsidRDefault="00CC4218" w:rsidP="00CC4218">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br w:type="page"/>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0686766C" w14:textId="77777777" w:rsidR="00CC4218" w:rsidRPr="000F6589" w:rsidRDefault="00CC4218" w:rsidP="00CC4218">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6F79D1CB" w14:textId="6801495E" w:rsidR="00CC4218" w:rsidRPr="000F6589" w:rsidRDefault="00190D4C" w:rsidP="00CC4218">
            <w:pPr>
              <w:spacing w:after="0" w:line="240" w:lineRule="auto"/>
              <w:rPr>
                <w:rFonts w:ascii="Times New Roman" w:eastAsia="Times New Roman" w:hAnsi="Times New Roman" w:cs="Times New Roman"/>
                <w:lang w:val="uk-UA" w:eastAsia="ru-RU"/>
              </w:rPr>
            </w:pPr>
            <w:r>
              <w:rPr>
                <w:rFonts w:ascii="Times New Roman" w:hAnsi="Times New Roman" w:cs="Times New Roman"/>
              </w:rPr>
              <w:t>2.1.4</w:t>
            </w:r>
            <w:r w:rsidR="00F530CA" w:rsidRPr="000F6589">
              <w:rPr>
                <w:rFonts w:ascii="Times New Roman" w:hAnsi="Times New Roman" w:cs="Times New Roman"/>
              </w:rPr>
              <w:t xml:space="preserve"> Сприяння </w:t>
            </w:r>
            <w:r w:rsidR="00D31747">
              <w:rPr>
                <w:rFonts w:ascii="Times New Roman" w:hAnsi="Times New Roman" w:cs="Times New Roman"/>
              </w:rPr>
              <w:t xml:space="preserve">самореалізації </w:t>
            </w:r>
            <w:r w:rsidR="00CC4218" w:rsidRPr="000F6589">
              <w:rPr>
                <w:rFonts w:ascii="Times New Roman" w:hAnsi="Times New Roman" w:cs="Times New Roman"/>
              </w:rPr>
              <w:t>дітей та молоді</w:t>
            </w:r>
          </w:p>
        </w:tc>
      </w:tr>
      <w:tr w:rsidR="00CC4218" w:rsidRPr="000F6589" w14:paraId="4D986BD8"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4C3388FE" w14:textId="77777777" w:rsidR="00CC4218" w:rsidRPr="000F6589" w:rsidRDefault="00CC4218" w:rsidP="00CC4218">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701B5D20" w14:textId="77777777" w:rsidR="00CC4218" w:rsidRPr="000F6589" w:rsidRDefault="00CC4218" w:rsidP="00CC4218">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Назва проєкту </w:t>
            </w:r>
          </w:p>
          <w:p w14:paraId="64D08132" w14:textId="77777777" w:rsidR="00CC4218" w:rsidRPr="000F6589" w:rsidRDefault="00CC4218" w:rsidP="00CC4218">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2DF93CA6" w14:textId="6B3A7365" w:rsidR="00CC4218" w:rsidRPr="000F6589" w:rsidRDefault="00A93773" w:rsidP="003F33E9">
            <w:pPr>
              <w:spacing w:after="0" w:line="240" w:lineRule="auto"/>
              <w:jc w:val="both"/>
              <w:rPr>
                <w:rFonts w:ascii="Times New Roman" w:eastAsia="Times New Roman" w:hAnsi="Times New Roman" w:cs="Times New Roman"/>
                <w:b/>
                <w:lang w:val="uk-UA" w:eastAsia="ru-RU"/>
              </w:rPr>
            </w:pPr>
            <w:r>
              <w:rPr>
                <w:rFonts w:ascii="Times New Roman" w:hAnsi="Times New Roman" w:cs="Times New Roman"/>
                <w:b/>
              </w:rPr>
              <w:t>Організація соціально-</w:t>
            </w:r>
            <w:r w:rsidR="00CC4218" w:rsidRPr="000F6589">
              <w:rPr>
                <w:rFonts w:ascii="Times New Roman" w:hAnsi="Times New Roman" w:cs="Times New Roman"/>
                <w:b/>
              </w:rPr>
              <w:t xml:space="preserve">педагогічної роботи для самореалізації  дітей та молоді </w:t>
            </w:r>
          </w:p>
        </w:tc>
      </w:tr>
      <w:tr w:rsidR="00CC4218" w:rsidRPr="00843D54" w14:paraId="10712B35"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6B6E1881" w14:textId="77777777" w:rsidR="00CC4218" w:rsidRPr="000F6589" w:rsidRDefault="00CC4218" w:rsidP="00CC4218">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79AF014C" w14:textId="77777777" w:rsidR="00CC4218" w:rsidRPr="000F6589" w:rsidRDefault="00CC4218" w:rsidP="00CC4218">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9D1CB4D" w14:textId="61F912B8" w:rsidR="00CC4218" w:rsidRPr="000F6589" w:rsidRDefault="00C77034" w:rsidP="003F33E9">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1. З</w:t>
            </w:r>
            <w:r w:rsidR="00CC4218" w:rsidRPr="000F6589">
              <w:rPr>
                <w:rFonts w:ascii="Times New Roman" w:hAnsi="Times New Roman" w:cs="Times New Roman"/>
                <w:lang w:val="uk-UA"/>
              </w:rPr>
              <w:t xml:space="preserve">абезпечення підтримки дітей та молоді громади шляхом створення умов для їх творчого, інтелектуального, духовного й фізичного розвитку, спрямованого на втілення в життя української національної ідеї, через участь особистості в діяльності позашкільних закладів, громадських організацій, </w:t>
            </w:r>
            <w:r w:rsidR="008744F3" w:rsidRPr="008744F3">
              <w:rPr>
                <w:rFonts w:ascii="Times New Roman" w:hAnsi="Times New Roman" w:cs="Times New Roman"/>
                <w:lang w:val="uk-UA"/>
              </w:rPr>
              <w:t>формальних</w:t>
            </w:r>
            <w:r w:rsidR="00CC4218" w:rsidRPr="008744F3">
              <w:rPr>
                <w:rFonts w:ascii="Times New Roman" w:hAnsi="Times New Roman" w:cs="Times New Roman"/>
                <w:lang w:val="uk-UA"/>
              </w:rPr>
              <w:t xml:space="preserve"> та неформальних</w:t>
            </w:r>
            <w:r w:rsidR="00721342">
              <w:rPr>
                <w:rFonts w:ascii="Times New Roman" w:hAnsi="Times New Roman" w:cs="Times New Roman"/>
                <w:lang w:val="uk-UA"/>
              </w:rPr>
              <w:t xml:space="preserve"> групах</w:t>
            </w:r>
          </w:p>
        </w:tc>
      </w:tr>
      <w:tr w:rsidR="001F3649" w:rsidRPr="000F6589" w14:paraId="3A11A3D7"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609348C0"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vAlign w:val="center"/>
          </w:tcPr>
          <w:p w14:paraId="0D5AC5F2"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6E68805F" w14:textId="0407F5C4" w:rsidR="001F3649" w:rsidRPr="000F6589" w:rsidRDefault="008B1BAF"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w:t>
            </w:r>
            <w:r w:rsidR="00167AD2">
              <w:rPr>
                <w:rFonts w:ascii="Times New Roman" w:eastAsia="Times New Roman" w:hAnsi="Times New Roman" w:cs="Times New Roman"/>
                <w:lang w:val="uk-UA" w:eastAsia="ru-RU"/>
              </w:rPr>
              <w:t xml:space="preserve">тинівська міська територіальна </w:t>
            </w:r>
            <w:r>
              <w:rPr>
                <w:rFonts w:ascii="Times New Roman" w:eastAsia="Times New Roman" w:hAnsi="Times New Roman" w:cs="Times New Roman"/>
                <w:lang w:val="uk-UA" w:eastAsia="ru-RU"/>
              </w:rPr>
              <w:t>громада</w:t>
            </w:r>
          </w:p>
        </w:tc>
      </w:tr>
      <w:tr w:rsidR="001F3649" w:rsidRPr="008C1D32" w14:paraId="30D202CC"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51C7352A"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vAlign w:val="center"/>
          </w:tcPr>
          <w:p w14:paraId="624F5FBA"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A1849C0" w14:textId="05202A64" w:rsidR="001F3649" w:rsidRPr="000F6589" w:rsidRDefault="008744F3" w:rsidP="003F33E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Учасники освітнього процесу закладів освіти Старокостянтинівської міської територіальної громади</w:t>
            </w:r>
          </w:p>
        </w:tc>
      </w:tr>
      <w:tr w:rsidR="001F3649" w:rsidRPr="00843D54" w14:paraId="61A1838E"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3C220DB"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vAlign w:val="center"/>
          </w:tcPr>
          <w:p w14:paraId="497335BE"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3E19F1A" w14:textId="3CFDAF22" w:rsidR="001F3649" w:rsidRPr="000F6589" w:rsidRDefault="00F530CA" w:rsidP="003F33E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Формування оптимальної мережі закладів освіти громади для </w:t>
            </w:r>
            <w:r w:rsidR="001224FF">
              <w:rPr>
                <w:rFonts w:ascii="Times New Roman" w:eastAsia="Times New Roman" w:hAnsi="Times New Roman" w:cs="Times New Roman"/>
                <w:lang w:val="uk-UA" w:eastAsia="ru-RU"/>
              </w:rPr>
              <w:t xml:space="preserve">запровадження сучасних методик </w:t>
            </w:r>
            <w:r w:rsidRPr="000F6589">
              <w:rPr>
                <w:rFonts w:ascii="Times New Roman" w:eastAsia="Times New Roman" w:hAnsi="Times New Roman" w:cs="Times New Roman"/>
                <w:lang w:val="uk-UA" w:eastAsia="ru-RU"/>
              </w:rPr>
              <w:t>навча</w:t>
            </w:r>
            <w:r w:rsidR="001224FF">
              <w:rPr>
                <w:rFonts w:ascii="Times New Roman" w:eastAsia="Times New Roman" w:hAnsi="Times New Roman" w:cs="Times New Roman"/>
                <w:lang w:val="uk-UA" w:eastAsia="ru-RU"/>
              </w:rPr>
              <w:t xml:space="preserve">ння, </w:t>
            </w:r>
            <w:r w:rsidRPr="000F6589">
              <w:rPr>
                <w:rFonts w:ascii="Times New Roman" w:eastAsia="Times New Roman" w:hAnsi="Times New Roman" w:cs="Times New Roman"/>
                <w:lang w:val="uk-UA" w:eastAsia="ru-RU"/>
              </w:rPr>
              <w:t xml:space="preserve">виховання дітей </w:t>
            </w:r>
            <w:r w:rsidRPr="001224FF">
              <w:rPr>
                <w:rFonts w:ascii="Times New Roman" w:eastAsia="Times New Roman" w:hAnsi="Times New Roman" w:cs="Times New Roman"/>
                <w:lang w:val="uk-UA" w:eastAsia="ru-RU"/>
              </w:rPr>
              <w:t>та</w:t>
            </w:r>
            <w:r w:rsidRPr="000F6589">
              <w:rPr>
                <w:rFonts w:ascii="Times New Roman" w:eastAsia="Times New Roman" w:hAnsi="Times New Roman" w:cs="Times New Roman"/>
                <w:lang w:val="uk-UA" w:eastAsia="ru-RU"/>
              </w:rPr>
              <w:t xml:space="preserve"> молоді, створення організаційних, методичних, кадрових, ресурсних та інших умов, які забезпечують інтенсифікацію самореалізації дітей та молоді, підвищенню їх суспільного </w:t>
            </w:r>
            <w:r w:rsidR="007F59C5" w:rsidRPr="007F59C5">
              <w:rPr>
                <w:rFonts w:ascii="Times New Roman" w:eastAsia="Times New Roman" w:hAnsi="Times New Roman" w:cs="Times New Roman"/>
                <w:color w:val="000000" w:themeColor="text1"/>
                <w:lang w:val="uk-UA" w:eastAsia="ru-RU"/>
              </w:rPr>
              <w:t>статусу</w:t>
            </w:r>
            <w:r w:rsidRPr="007F59C5">
              <w:rPr>
                <w:rFonts w:ascii="Times New Roman" w:eastAsia="Times New Roman" w:hAnsi="Times New Roman" w:cs="Times New Roman"/>
                <w:color w:val="000000" w:themeColor="text1"/>
                <w:lang w:val="uk-UA" w:eastAsia="ru-RU"/>
              </w:rPr>
              <w:t>,</w:t>
            </w:r>
            <w:r w:rsidRPr="000F6589">
              <w:rPr>
                <w:rFonts w:ascii="Times New Roman" w:eastAsia="Times New Roman" w:hAnsi="Times New Roman" w:cs="Times New Roman"/>
                <w:lang w:val="uk-UA" w:eastAsia="ru-RU"/>
              </w:rPr>
              <w:t xml:space="preserve"> оновленню виховних технологій на основі </w:t>
            </w:r>
            <w:r w:rsidRPr="006975ED">
              <w:rPr>
                <w:rFonts w:ascii="Times New Roman" w:eastAsia="Times New Roman" w:hAnsi="Times New Roman" w:cs="Times New Roman"/>
                <w:lang w:val="uk-UA" w:eastAsia="ru-RU"/>
              </w:rPr>
              <w:t xml:space="preserve">вітчизняних </w:t>
            </w:r>
            <w:r w:rsidR="006975ED" w:rsidRPr="006975ED">
              <w:rPr>
                <w:rFonts w:ascii="Times New Roman" w:eastAsia="Times New Roman" w:hAnsi="Times New Roman" w:cs="Times New Roman"/>
                <w:lang w:val="uk-UA" w:eastAsia="ru-RU"/>
              </w:rPr>
              <w:t xml:space="preserve">традицій, </w:t>
            </w:r>
            <w:r w:rsidRPr="006975ED">
              <w:rPr>
                <w:rFonts w:ascii="Times New Roman" w:eastAsia="Times New Roman" w:hAnsi="Times New Roman" w:cs="Times New Roman"/>
                <w:lang w:val="uk-UA" w:eastAsia="ru-RU"/>
              </w:rPr>
              <w:t>сучасного</w:t>
            </w:r>
            <w:r w:rsidRPr="000F6589">
              <w:rPr>
                <w:rFonts w:ascii="Times New Roman" w:eastAsia="Times New Roman" w:hAnsi="Times New Roman" w:cs="Times New Roman"/>
                <w:lang w:val="uk-UA" w:eastAsia="ru-RU"/>
              </w:rPr>
              <w:t xml:space="preserve"> світового досвіду; залучення дітей та молоді до науково-дослідницької, експериментальної, творчої діяльності із організацією</w:t>
            </w:r>
            <w:r w:rsidRPr="000F6589">
              <w:rPr>
                <w:rFonts w:ascii="Times New Roman" w:eastAsia="Times New Roman" w:hAnsi="Times New Roman" w:cs="Times New Roman"/>
                <w:lang w:eastAsia="ru-RU"/>
              </w:rPr>
              <w:t> </w:t>
            </w:r>
            <w:r w:rsidRPr="000F6589">
              <w:rPr>
                <w:rFonts w:ascii="Times New Roman" w:eastAsia="Times New Roman" w:hAnsi="Times New Roman" w:cs="Times New Roman"/>
                <w:lang w:val="uk-UA" w:eastAsia="ru-RU"/>
              </w:rPr>
              <w:t xml:space="preserve"> факультативів, гуртків, зокрема філії Малої академії наук, участі у міських, регіональних, всеукраїнських, міжнародних предметних (спортивних) олімпіадах, </w:t>
            </w:r>
            <w:r w:rsidRPr="006975ED">
              <w:rPr>
                <w:rFonts w:ascii="Times New Roman" w:eastAsia="Times New Roman" w:hAnsi="Times New Roman" w:cs="Times New Roman"/>
                <w:lang w:val="uk-UA" w:eastAsia="ru-RU"/>
              </w:rPr>
              <w:t xml:space="preserve">конкурсах, </w:t>
            </w:r>
            <w:r w:rsidRPr="000F6589">
              <w:rPr>
                <w:rFonts w:ascii="Times New Roman" w:eastAsia="Times New Roman" w:hAnsi="Times New Roman" w:cs="Times New Roman"/>
                <w:lang w:val="uk-UA" w:eastAsia="ru-RU"/>
              </w:rPr>
              <w:t xml:space="preserve">турнірах </w:t>
            </w:r>
            <w:r w:rsidR="006975ED" w:rsidRPr="006975ED">
              <w:rPr>
                <w:rFonts w:ascii="Times New Roman" w:eastAsia="Times New Roman" w:hAnsi="Times New Roman" w:cs="Times New Roman"/>
                <w:lang w:val="uk-UA" w:eastAsia="ru-RU"/>
              </w:rPr>
              <w:t>та</w:t>
            </w:r>
            <w:r w:rsidR="00930741">
              <w:rPr>
                <w:rFonts w:ascii="Times New Roman" w:eastAsia="Times New Roman" w:hAnsi="Times New Roman" w:cs="Times New Roman"/>
                <w:lang w:val="uk-UA" w:eastAsia="ru-RU"/>
              </w:rPr>
              <w:t xml:space="preserve"> фестивалях; </w:t>
            </w:r>
            <w:r w:rsidRPr="006975ED">
              <w:rPr>
                <w:rFonts w:ascii="Times New Roman" w:eastAsia="Times New Roman" w:hAnsi="Times New Roman" w:cs="Times New Roman"/>
                <w:lang w:val="uk-UA" w:eastAsia="ru-RU"/>
              </w:rPr>
              <w:t xml:space="preserve">сприяння розвитку </w:t>
            </w:r>
            <w:r w:rsidR="006975ED" w:rsidRPr="006975ED">
              <w:rPr>
                <w:rFonts w:ascii="Times New Roman" w:eastAsia="Times New Roman" w:hAnsi="Times New Roman" w:cs="Times New Roman"/>
                <w:lang w:val="uk-UA" w:eastAsia="ru-RU"/>
              </w:rPr>
              <w:t xml:space="preserve">дитячих та </w:t>
            </w:r>
            <w:r w:rsidRPr="006975ED">
              <w:rPr>
                <w:rFonts w:ascii="Times New Roman" w:eastAsia="Times New Roman" w:hAnsi="Times New Roman" w:cs="Times New Roman"/>
                <w:lang w:val="uk-UA" w:eastAsia="ru-RU"/>
              </w:rPr>
              <w:t>молодіжних</w:t>
            </w:r>
            <w:r w:rsidRPr="000F6589">
              <w:rPr>
                <w:rFonts w:ascii="Times New Roman" w:eastAsia="Times New Roman" w:hAnsi="Times New Roman" w:cs="Times New Roman"/>
                <w:lang w:val="uk-UA" w:eastAsia="ru-RU"/>
              </w:rPr>
              <w:t xml:space="preserve"> громадських організацій як центрів самореалізації особис</w:t>
            </w:r>
            <w:r w:rsidR="00553724">
              <w:rPr>
                <w:rFonts w:ascii="Times New Roman" w:eastAsia="Times New Roman" w:hAnsi="Times New Roman" w:cs="Times New Roman"/>
                <w:lang w:val="uk-UA" w:eastAsia="ru-RU"/>
              </w:rPr>
              <w:t xml:space="preserve">тості; актуалізація важливості </w:t>
            </w:r>
            <w:r w:rsidRPr="000F6589">
              <w:rPr>
                <w:rFonts w:ascii="Times New Roman" w:eastAsia="Times New Roman" w:hAnsi="Times New Roman" w:cs="Times New Roman"/>
                <w:lang w:val="uk-UA" w:eastAsia="ru-RU"/>
              </w:rPr>
              <w:t xml:space="preserve">психолого-педагогічної та медико-соціальної реабілітації </w:t>
            </w:r>
            <w:r w:rsidRPr="006975ED">
              <w:rPr>
                <w:rFonts w:ascii="Times New Roman" w:eastAsia="Times New Roman" w:hAnsi="Times New Roman" w:cs="Times New Roman"/>
                <w:lang w:val="uk-UA" w:eastAsia="ru-RU"/>
              </w:rPr>
              <w:t>дітей і учнівської молоді</w:t>
            </w:r>
          </w:p>
        </w:tc>
      </w:tr>
      <w:tr w:rsidR="001F3649" w:rsidRPr="00843D54" w14:paraId="06E95892"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C40D9FF"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vAlign w:val="center"/>
          </w:tcPr>
          <w:p w14:paraId="2EF7C555"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E704BE0" w14:textId="4F476CAA" w:rsidR="00F530CA" w:rsidRPr="000F6589" w:rsidRDefault="00930741"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К</w:t>
            </w:r>
            <w:r w:rsidR="00F530CA" w:rsidRPr="000F6589">
              <w:rPr>
                <w:rFonts w:ascii="Times New Roman" w:eastAsia="Times New Roman" w:hAnsi="Times New Roman" w:cs="Times New Roman"/>
                <w:lang w:val="uk-UA" w:eastAsia="ru-RU"/>
              </w:rPr>
              <w:t>онсолідація</w:t>
            </w:r>
            <w:r w:rsidR="00F530CA" w:rsidRPr="000F6589">
              <w:rPr>
                <w:rFonts w:ascii="Times New Roman" w:eastAsia="Times New Roman" w:hAnsi="Times New Roman" w:cs="Times New Roman"/>
                <w:lang w:eastAsia="ru-RU"/>
              </w:rPr>
              <w:t> </w:t>
            </w:r>
            <w:r w:rsidR="00F530CA" w:rsidRPr="00A93773">
              <w:rPr>
                <w:rFonts w:ascii="Times New Roman" w:eastAsia="Times New Roman" w:hAnsi="Times New Roman" w:cs="Times New Roman"/>
                <w:lang w:val="uk-UA" w:eastAsia="ru-RU"/>
              </w:rPr>
              <w:t>зусиль</w:t>
            </w:r>
            <w:r w:rsidR="00F530CA" w:rsidRPr="00A93773">
              <w:rPr>
                <w:rFonts w:ascii="Times New Roman" w:eastAsia="Times New Roman" w:hAnsi="Times New Roman" w:cs="Times New Roman"/>
                <w:lang w:eastAsia="ru-RU"/>
              </w:rPr>
              <w:t> </w:t>
            </w:r>
            <w:r w:rsidR="00F530CA" w:rsidRPr="00A93773">
              <w:rPr>
                <w:rFonts w:ascii="Times New Roman" w:eastAsia="Times New Roman" w:hAnsi="Times New Roman" w:cs="Times New Roman"/>
                <w:lang w:val="uk-UA" w:eastAsia="ru-RU"/>
              </w:rPr>
              <w:t xml:space="preserve"> </w:t>
            </w:r>
            <w:r w:rsidR="00A93773" w:rsidRPr="00A93773">
              <w:rPr>
                <w:rFonts w:ascii="Times New Roman" w:eastAsia="Times New Roman" w:hAnsi="Times New Roman" w:cs="Times New Roman"/>
                <w:lang w:val="uk-UA" w:eastAsia="ru-RU"/>
              </w:rPr>
              <w:t>органів</w:t>
            </w:r>
            <w:r w:rsidR="00F530CA" w:rsidRPr="00A93773">
              <w:rPr>
                <w:rFonts w:ascii="Times New Roman" w:eastAsia="Times New Roman" w:hAnsi="Times New Roman" w:cs="Times New Roman"/>
                <w:lang w:val="uk-UA" w:eastAsia="ru-RU"/>
              </w:rPr>
              <w:t xml:space="preserve"> </w:t>
            </w:r>
            <w:r w:rsidR="007F59C5">
              <w:rPr>
                <w:rFonts w:ascii="Times New Roman" w:eastAsia="Times New Roman" w:hAnsi="Times New Roman" w:cs="Times New Roman"/>
                <w:lang w:val="uk-UA" w:eastAsia="ru-RU"/>
              </w:rPr>
              <w:t xml:space="preserve">місцевого самоврядування, </w:t>
            </w:r>
            <w:r w:rsidR="00F530CA" w:rsidRPr="000F6589">
              <w:rPr>
                <w:rFonts w:ascii="Times New Roman" w:eastAsia="Times New Roman" w:hAnsi="Times New Roman" w:cs="Times New Roman"/>
                <w:lang w:val="uk-UA" w:eastAsia="ru-RU"/>
              </w:rPr>
              <w:t>закладів освіти, установ</w:t>
            </w:r>
            <w:r w:rsidR="00F530CA" w:rsidRPr="000F6589">
              <w:rPr>
                <w:rFonts w:ascii="Times New Roman" w:eastAsia="Times New Roman" w:hAnsi="Times New Roman" w:cs="Times New Roman"/>
                <w:lang w:eastAsia="ru-RU"/>
              </w:rPr>
              <w:t> </w:t>
            </w:r>
            <w:r w:rsidR="00F530CA" w:rsidRPr="000F6589">
              <w:rPr>
                <w:rFonts w:ascii="Times New Roman" w:eastAsia="Times New Roman" w:hAnsi="Times New Roman" w:cs="Times New Roman"/>
                <w:lang w:val="uk-UA" w:eastAsia="ru-RU"/>
              </w:rPr>
              <w:t xml:space="preserve"> та організацій</w:t>
            </w:r>
            <w:r w:rsidR="00F530CA" w:rsidRPr="000F6589">
              <w:rPr>
                <w:rFonts w:ascii="Times New Roman" w:eastAsia="Times New Roman" w:hAnsi="Times New Roman" w:cs="Times New Roman"/>
                <w:lang w:eastAsia="ru-RU"/>
              </w:rPr>
              <w:t> </w:t>
            </w:r>
            <w:r w:rsidR="00F530CA" w:rsidRPr="000F6589">
              <w:rPr>
                <w:rFonts w:ascii="Times New Roman" w:eastAsia="Times New Roman" w:hAnsi="Times New Roman" w:cs="Times New Roman"/>
                <w:lang w:val="uk-UA" w:eastAsia="ru-RU"/>
              </w:rPr>
              <w:t xml:space="preserve"> у сприянні самореалізації дітей та молоді;</w:t>
            </w:r>
          </w:p>
          <w:p w14:paraId="151BB502" w14:textId="7669B252" w:rsidR="00F530CA" w:rsidRPr="000F6589" w:rsidRDefault="00930741"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B96CE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У</w:t>
            </w:r>
            <w:r w:rsidR="00F530CA" w:rsidRPr="000F6589">
              <w:rPr>
                <w:rFonts w:ascii="Times New Roman" w:eastAsia="Times New Roman" w:hAnsi="Times New Roman" w:cs="Times New Roman"/>
                <w:lang w:val="uk-UA" w:eastAsia="ru-RU"/>
              </w:rPr>
              <w:t xml:space="preserve">досконалення навчально-матеріальної бази закладів освіти для самореалізації учнівської молоді; </w:t>
            </w:r>
          </w:p>
          <w:p w14:paraId="62FBBF07" w14:textId="663EDE8C" w:rsidR="00F530CA" w:rsidRPr="00A561CB" w:rsidRDefault="00930741" w:rsidP="003F33E9">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B96CEA" w:rsidRPr="00A561CB">
              <w:rPr>
                <w:rFonts w:ascii="Times New Roman" w:eastAsia="Times New Roman" w:hAnsi="Times New Roman" w:cs="Times New Roman"/>
                <w:color w:val="000000" w:themeColor="text1"/>
                <w:lang w:val="uk-UA" w:eastAsia="ru-RU"/>
              </w:rPr>
              <w:t> </w:t>
            </w:r>
            <w:r>
              <w:rPr>
                <w:rFonts w:ascii="Times New Roman" w:eastAsia="Times New Roman" w:hAnsi="Times New Roman" w:cs="Times New Roman"/>
                <w:color w:val="000000" w:themeColor="text1"/>
                <w:lang w:val="uk-UA" w:eastAsia="ru-RU"/>
              </w:rPr>
              <w:t>П</w:t>
            </w:r>
            <w:r w:rsidR="00F530CA" w:rsidRPr="00A561CB">
              <w:rPr>
                <w:rFonts w:ascii="Times New Roman" w:eastAsia="Times New Roman" w:hAnsi="Times New Roman" w:cs="Times New Roman"/>
                <w:color w:val="000000" w:themeColor="text1"/>
                <w:lang w:val="uk-UA" w:eastAsia="ru-RU"/>
              </w:rPr>
              <w:t>ідвищення</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рівня</w:t>
            </w:r>
            <w:r w:rsidR="00A561CB" w:rsidRPr="00A561CB">
              <w:rPr>
                <w:rFonts w:ascii="Times New Roman" w:eastAsia="Times New Roman" w:hAnsi="Times New Roman" w:cs="Times New Roman"/>
                <w:color w:val="000000" w:themeColor="text1"/>
                <w:lang w:eastAsia="ru-RU"/>
              </w:rPr>
              <w:t xml:space="preserve"> </w:t>
            </w:r>
            <w:r w:rsidR="00B96CEA" w:rsidRPr="00A561CB">
              <w:rPr>
                <w:rFonts w:ascii="Times New Roman" w:eastAsia="Times New Roman" w:hAnsi="Times New Roman" w:cs="Times New Roman"/>
                <w:color w:val="000000" w:themeColor="text1"/>
                <w:lang w:val="uk-UA" w:eastAsia="ru-RU"/>
              </w:rPr>
              <w:t>науково</w:t>
            </w:r>
            <w:r w:rsidR="00A561CB" w:rsidRPr="00A561CB">
              <w:rPr>
                <w:rFonts w:ascii="Times New Roman" w:eastAsia="Times New Roman" w:hAnsi="Times New Roman" w:cs="Times New Roman"/>
                <w:color w:val="000000" w:themeColor="text1"/>
                <w:lang w:val="uk-UA" w:eastAsia="ru-RU"/>
              </w:rPr>
              <w:t>-</w:t>
            </w:r>
            <w:r w:rsidR="00F530CA" w:rsidRPr="00A561CB">
              <w:rPr>
                <w:rFonts w:ascii="Times New Roman" w:eastAsia="Times New Roman" w:hAnsi="Times New Roman" w:cs="Times New Roman"/>
                <w:color w:val="000000" w:themeColor="text1"/>
                <w:lang w:val="uk-UA" w:eastAsia="ru-RU"/>
              </w:rPr>
              <w:t>методичного</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та</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інформаційного</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забезпечення</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педагогічних працівників, які</w:t>
            </w:r>
            <w:r w:rsidR="00A561CB" w:rsidRPr="00A561CB">
              <w:rPr>
                <w:rFonts w:ascii="Times New Roman" w:eastAsia="Times New Roman" w:hAnsi="Times New Roman" w:cs="Times New Roman"/>
                <w:color w:val="000000" w:themeColor="text1"/>
                <w:lang w:val="uk-UA" w:eastAsia="ru-RU"/>
              </w:rPr>
              <w:t xml:space="preserve"> п</w:t>
            </w:r>
            <w:r w:rsidR="00F530CA" w:rsidRPr="00A561CB">
              <w:rPr>
                <w:rFonts w:ascii="Times New Roman" w:eastAsia="Times New Roman" w:hAnsi="Times New Roman" w:cs="Times New Roman"/>
                <w:color w:val="000000" w:themeColor="text1"/>
                <w:lang w:val="uk-UA" w:eastAsia="ru-RU"/>
              </w:rPr>
              <w:t>роводять</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роботу</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з</w:t>
            </w:r>
            <w:r w:rsidR="00A561CB" w:rsidRPr="00A561CB">
              <w:rPr>
                <w:rFonts w:ascii="Times New Roman" w:eastAsia="Times New Roman" w:hAnsi="Times New Roman" w:cs="Times New Roman"/>
                <w:color w:val="000000" w:themeColor="text1"/>
                <w:lang w:eastAsia="ru-RU"/>
              </w:rPr>
              <w:t xml:space="preserve"> </w:t>
            </w:r>
            <w:r w:rsidR="00F530CA" w:rsidRPr="00A561CB">
              <w:rPr>
                <w:rFonts w:ascii="Times New Roman" w:eastAsia="Times New Roman" w:hAnsi="Times New Roman" w:cs="Times New Roman"/>
                <w:color w:val="000000" w:themeColor="text1"/>
                <w:lang w:val="uk-UA" w:eastAsia="ru-RU"/>
              </w:rPr>
              <w:t>дітьми та молоддю;</w:t>
            </w:r>
            <w:r w:rsidR="00F530CA" w:rsidRPr="00A561CB">
              <w:rPr>
                <w:rFonts w:ascii="Times New Roman" w:eastAsia="Times New Roman" w:hAnsi="Times New Roman" w:cs="Times New Roman"/>
                <w:color w:val="000000" w:themeColor="text1"/>
                <w:lang w:eastAsia="ru-RU"/>
              </w:rPr>
              <w:t> </w:t>
            </w:r>
          </w:p>
          <w:p w14:paraId="6EDC5D4F" w14:textId="1F3332A1" w:rsidR="00F530CA" w:rsidRPr="000F6589" w:rsidRDefault="00930741"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B96CEA" w:rsidRPr="00E4291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w:t>
            </w:r>
            <w:r w:rsidR="00F530CA" w:rsidRPr="00E4291A">
              <w:rPr>
                <w:rFonts w:ascii="Times New Roman" w:eastAsia="Times New Roman" w:hAnsi="Times New Roman" w:cs="Times New Roman"/>
                <w:lang w:val="uk-UA" w:eastAsia="ru-RU"/>
              </w:rPr>
              <w:t>тимулювання</w:t>
            </w:r>
            <w:r w:rsidR="00F530CA" w:rsidRPr="00E4291A">
              <w:rPr>
                <w:rFonts w:ascii="Times New Roman" w:eastAsia="Times New Roman" w:hAnsi="Times New Roman" w:cs="Times New Roman"/>
                <w:lang w:eastAsia="ru-RU"/>
              </w:rPr>
              <w:t> </w:t>
            </w:r>
            <w:r w:rsidR="00F530CA" w:rsidRPr="00E4291A">
              <w:rPr>
                <w:rFonts w:ascii="Times New Roman" w:eastAsia="Times New Roman" w:hAnsi="Times New Roman" w:cs="Times New Roman"/>
                <w:lang w:val="uk-UA" w:eastAsia="ru-RU"/>
              </w:rPr>
              <w:t xml:space="preserve"> обдарованої</w:t>
            </w:r>
            <w:r w:rsidR="00F530CA" w:rsidRPr="00E4291A">
              <w:rPr>
                <w:rFonts w:ascii="Times New Roman" w:eastAsia="Times New Roman" w:hAnsi="Times New Roman" w:cs="Times New Roman"/>
                <w:lang w:eastAsia="ru-RU"/>
              </w:rPr>
              <w:t> </w:t>
            </w:r>
            <w:r w:rsidR="00F530CA" w:rsidRPr="00E4291A">
              <w:rPr>
                <w:rFonts w:ascii="Times New Roman" w:eastAsia="Times New Roman" w:hAnsi="Times New Roman" w:cs="Times New Roman"/>
                <w:lang w:val="uk-UA" w:eastAsia="ru-RU"/>
              </w:rPr>
              <w:t xml:space="preserve"> молоді та педагогічних</w:t>
            </w:r>
            <w:r w:rsidR="00F530CA" w:rsidRPr="00E4291A">
              <w:rPr>
                <w:rFonts w:ascii="Times New Roman" w:eastAsia="Times New Roman" w:hAnsi="Times New Roman" w:cs="Times New Roman"/>
                <w:lang w:eastAsia="ru-RU"/>
              </w:rPr>
              <w:t> </w:t>
            </w:r>
            <w:r w:rsidR="00F530CA" w:rsidRPr="00E4291A">
              <w:rPr>
                <w:rFonts w:ascii="Times New Roman" w:eastAsia="Times New Roman" w:hAnsi="Times New Roman" w:cs="Times New Roman"/>
                <w:lang w:val="uk-UA" w:eastAsia="ru-RU"/>
              </w:rPr>
              <w:t>працівників, які</w:t>
            </w:r>
            <w:r w:rsidR="00F530CA" w:rsidRPr="00E4291A">
              <w:rPr>
                <w:rFonts w:ascii="Times New Roman" w:eastAsia="Times New Roman" w:hAnsi="Times New Roman" w:cs="Times New Roman"/>
                <w:lang w:eastAsia="ru-RU"/>
              </w:rPr>
              <w:t> </w:t>
            </w:r>
            <w:r w:rsidR="00F530CA" w:rsidRPr="00E4291A">
              <w:rPr>
                <w:rFonts w:ascii="Times New Roman" w:eastAsia="Times New Roman" w:hAnsi="Times New Roman" w:cs="Times New Roman"/>
                <w:lang w:val="uk-UA" w:eastAsia="ru-RU"/>
              </w:rPr>
              <w:t xml:space="preserve"> працюють</w:t>
            </w:r>
            <w:r w:rsidR="00F530CA" w:rsidRPr="00E4291A">
              <w:rPr>
                <w:rFonts w:ascii="Times New Roman" w:eastAsia="Times New Roman" w:hAnsi="Times New Roman" w:cs="Times New Roman"/>
                <w:lang w:eastAsia="ru-RU"/>
              </w:rPr>
              <w:t> </w:t>
            </w:r>
            <w:r w:rsidR="00F530CA" w:rsidRPr="00E4291A">
              <w:rPr>
                <w:rFonts w:ascii="Times New Roman" w:eastAsia="Times New Roman" w:hAnsi="Times New Roman" w:cs="Times New Roman"/>
                <w:lang w:val="uk-UA" w:eastAsia="ru-RU"/>
              </w:rPr>
              <w:t xml:space="preserve"> з нею;</w:t>
            </w:r>
          </w:p>
          <w:p w14:paraId="16F4A3E0" w14:textId="57943A79" w:rsidR="00F530CA" w:rsidRPr="00167AD2" w:rsidRDefault="00930741"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914349">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А</w:t>
            </w:r>
            <w:r w:rsidR="00F530CA" w:rsidRPr="000F6589">
              <w:rPr>
                <w:rFonts w:ascii="Times New Roman" w:eastAsia="Times New Roman" w:hAnsi="Times New Roman" w:cs="Times New Roman"/>
                <w:lang w:val="uk-UA" w:eastAsia="ru-RU"/>
              </w:rPr>
              <w:t xml:space="preserve">ктуалізація психолого-педагогічної та медико-соціальної реабілітації дітей </w:t>
            </w:r>
            <w:r w:rsidR="00167AD2" w:rsidRPr="00167AD2">
              <w:rPr>
                <w:rFonts w:ascii="Times New Roman" w:eastAsia="Times New Roman" w:hAnsi="Times New Roman" w:cs="Times New Roman"/>
                <w:lang w:val="uk-UA" w:eastAsia="ru-RU"/>
              </w:rPr>
              <w:t xml:space="preserve">та </w:t>
            </w:r>
            <w:r w:rsidR="00F530CA" w:rsidRPr="00167AD2">
              <w:rPr>
                <w:rFonts w:ascii="Times New Roman" w:eastAsia="Times New Roman" w:hAnsi="Times New Roman" w:cs="Times New Roman"/>
                <w:lang w:val="uk-UA" w:eastAsia="ru-RU"/>
              </w:rPr>
              <w:t>учнівської молоді;</w:t>
            </w:r>
          </w:p>
          <w:p w14:paraId="725A2278" w14:textId="7A3F3600" w:rsidR="001F3649" w:rsidRPr="000F6589" w:rsidRDefault="00930741"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914349" w:rsidRPr="00167AD2">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Р</w:t>
            </w:r>
            <w:r w:rsidR="00F530CA" w:rsidRPr="00167AD2">
              <w:rPr>
                <w:rFonts w:ascii="Times New Roman" w:eastAsia="Times New Roman" w:hAnsi="Times New Roman" w:cs="Times New Roman"/>
                <w:lang w:val="uk-UA" w:eastAsia="ru-RU"/>
              </w:rPr>
              <w:t>озвиток дитячих і молодіжних</w:t>
            </w:r>
            <w:r w:rsidR="00F530CA" w:rsidRPr="000F6589">
              <w:rPr>
                <w:rFonts w:ascii="Times New Roman" w:eastAsia="Times New Roman" w:hAnsi="Times New Roman" w:cs="Times New Roman"/>
                <w:lang w:val="uk-UA" w:eastAsia="ru-RU"/>
              </w:rPr>
              <w:t xml:space="preserve"> громадських організацій як цен</w:t>
            </w:r>
            <w:r w:rsidR="00721342">
              <w:rPr>
                <w:rFonts w:ascii="Times New Roman" w:eastAsia="Times New Roman" w:hAnsi="Times New Roman" w:cs="Times New Roman"/>
                <w:lang w:val="uk-UA" w:eastAsia="ru-RU"/>
              </w:rPr>
              <w:t>трів самореалізації особистості</w:t>
            </w:r>
          </w:p>
        </w:tc>
      </w:tr>
      <w:tr w:rsidR="001F3649" w:rsidRPr="00843D54" w14:paraId="5B178EF9"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40F79FFF"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vAlign w:val="center"/>
          </w:tcPr>
          <w:p w14:paraId="76C1D3FF"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5F2AFE1" w14:textId="5A8F5A14" w:rsidR="00F530CA" w:rsidRPr="000F6589" w:rsidRDefault="00914349"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F530CA" w:rsidRPr="000F6589">
              <w:rPr>
                <w:rFonts w:ascii="Times New Roman" w:eastAsia="Times New Roman" w:hAnsi="Times New Roman" w:cs="Times New Roman"/>
                <w:lang w:val="uk-UA" w:eastAsia="ru-RU"/>
              </w:rPr>
              <w:t>Формування оптимальної</w:t>
            </w:r>
            <w:r>
              <w:rPr>
                <w:rFonts w:ascii="Times New Roman" w:eastAsia="Times New Roman" w:hAnsi="Times New Roman" w:cs="Times New Roman"/>
                <w:lang w:val="uk-UA" w:eastAsia="ru-RU"/>
              </w:rPr>
              <w:t xml:space="preserve"> мережі закладів освіти громади;</w:t>
            </w:r>
          </w:p>
          <w:p w14:paraId="1A5201D0" w14:textId="02ED21E2" w:rsidR="00F530CA" w:rsidRPr="000F6589" w:rsidRDefault="00914349"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w:t>
            </w:r>
            <w:r w:rsidR="00F530CA" w:rsidRPr="000F6589">
              <w:rPr>
                <w:rFonts w:ascii="Times New Roman" w:eastAsia="Times New Roman" w:hAnsi="Times New Roman" w:cs="Times New Roman"/>
                <w:lang w:val="uk-UA" w:eastAsia="ru-RU"/>
              </w:rPr>
              <w:t>Удосконалення навчально-мат</w:t>
            </w:r>
            <w:r>
              <w:rPr>
                <w:rFonts w:ascii="Times New Roman" w:eastAsia="Times New Roman" w:hAnsi="Times New Roman" w:cs="Times New Roman"/>
                <w:lang w:val="uk-UA" w:eastAsia="ru-RU"/>
              </w:rPr>
              <w:t>еріальної бази закладів освіти;</w:t>
            </w:r>
          </w:p>
          <w:p w14:paraId="571C4F72" w14:textId="0DC2A942" w:rsidR="00F530CA" w:rsidRPr="000F6589" w:rsidRDefault="00914349"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w:t>
            </w:r>
            <w:r w:rsidR="00E4291A">
              <w:rPr>
                <w:rFonts w:ascii="Times New Roman" w:eastAsia="Times New Roman" w:hAnsi="Times New Roman" w:cs="Times New Roman"/>
                <w:lang w:val="uk-UA" w:eastAsia="ru-RU"/>
              </w:rPr>
              <w:t xml:space="preserve">Запровадження сучасних методик </w:t>
            </w:r>
            <w:r w:rsidR="00F530CA" w:rsidRPr="000F6589">
              <w:rPr>
                <w:rFonts w:ascii="Times New Roman" w:eastAsia="Times New Roman" w:hAnsi="Times New Roman" w:cs="Times New Roman"/>
                <w:lang w:val="uk-UA" w:eastAsia="ru-RU"/>
              </w:rPr>
              <w:t>навчання та виховання дітей та молоді, створення організаційних, методичних, кадрових, ресурсних та інших умов, які забезпечують інтенсифікацію</w:t>
            </w:r>
            <w:r>
              <w:rPr>
                <w:rFonts w:ascii="Times New Roman" w:eastAsia="Times New Roman" w:hAnsi="Times New Roman" w:cs="Times New Roman"/>
                <w:lang w:val="uk-UA" w:eastAsia="ru-RU"/>
              </w:rPr>
              <w:t xml:space="preserve"> самореалізації дітей та молоді;</w:t>
            </w:r>
          </w:p>
          <w:p w14:paraId="74209BCE" w14:textId="703D1C6D" w:rsidR="00F530CA" w:rsidRPr="008E3C8E" w:rsidRDefault="00914349"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w:t>
            </w:r>
            <w:r w:rsidR="008E3C8E">
              <w:rPr>
                <w:rFonts w:ascii="Times New Roman" w:eastAsia="Times New Roman" w:hAnsi="Times New Roman" w:cs="Times New Roman"/>
                <w:lang w:val="uk-UA" w:eastAsia="ru-RU"/>
              </w:rPr>
              <w:t xml:space="preserve">Проведення </w:t>
            </w:r>
            <w:r w:rsidR="00F530CA" w:rsidRPr="000F6589">
              <w:rPr>
                <w:rFonts w:ascii="Times New Roman" w:eastAsia="Times New Roman" w:hAnsi="Times New Roman" w:cs="Times New Roman"/>
                <w:lang w:val="uk-UA" w:eastAsia="ru-RU"/>
              </w:rPr>
              <w:t>науково-дослідницької, експериментальної, творчої діяльності із організацією</w:t>
            </w:r>
            <w:r w:rsidR="00F530CA" w:rsidRPr="000F6589">
              <w:rPr>
                <w:rFonts w:ascii="Times New Roman" w:eastAsia="Times New Roman" w:hAnsi="Times New Roman" w:cs="Times New Roman"/>
                <w:lang w:eastAsia="ru-RU"/>
              </w:rPr>
              <w:t> </w:t>
            </w:r>
            <w:r w:rsidR="00F530CA" w:rsidRPr="000F6589">
              <w:rPr>
                <w:rFonts w:ascii="Times New Roman" w:eastAsia="Times New Roman" w:hAnsi="Times New Roman" w:cs="Times New Roman"/>
                <w:lang w:val="uk-UA" w:eastAsia="ru-RU"/>
              </w:rPr>
              <w:t xml:space="preserve"> факультативів, гуртків, зокрема філії Малої академії наук, участі  дітей та молоді у міських, регіональних, всеукраїнських, міжнародних предметних (спортивних) олімпіадах, </w:t>
            </w:r>
            <w:r w:rsidR="00F530CA" w:rsidRPr="008E3C8E">
              <w:rPr>
                <w:rFonts w:ascii="Times New Roman" w:eastAsia="Times New Roman" w:hAnsi="Times New Roman" w:cs="Times New Roman"/>
                <w:lang w:val="uk-UA" w:eastAsia="ru-RU"/>
              </w:rPr>
              <w:lastRenderedPageBreak/>
              <w:t xml:space="preserve">конкурсах, </w:t>
            </w:r>
            <w:r w:rsidRPr="008E3C8E">
              <w:rPr>
                <w:rFonts w:ascii="Times New Roman" w:eastAsia="Times New Roman" w:hAnsi="Times New Roman" w:cs="Times New Roman"/>
                <w:lang w:val="uk-UA" w:eastAsia="ru-RU"/>
              </w:rPr>
              <w:t xml:space="preserve">турнірах </w:t>
            </w:r>
            <w:r w:rsidR="00E4291A" w:rsidRPr="008E3C8E">
              <w:rPr>
                <w:rFonts w:ascii="Times New Roman" w:eastAsia="Times New Roman" w:hAnsi="Times New Roman" w:cs="Times New Roman"/>
                <w:lang w:val="uk-UA" w:eastAsia="ru-RU"/>
              </w:rPr>
              <w:t>та</w:t>
            </w:r>
            <w:r w:rsidRPr="008E3C8E">
              <w:rPr>
                <w:rFonts w:ascii="Times New Roman" w:eastAsia="Times New Roman" w:hAnsi="Times New Roman" w:cs="Times New Roman"/>
                <w:lang w:val="uk-UA" w:eastAsia="ru-RU"/>
              </w:rPr>
              <w:t xml:space="preserve"> фестивалях;</w:t>
            </w:r>
          </w:p>
          <w:p w14:paraId="6926E558" w14:textId="77777777" w:rsidR="00914349" w:rsidRDefault="00914349" w:rsidP="003F33E9">
            <w:pPr>
              <w:spacing w:after="0" w:line="240" w:lineRule="auto"/>
              <w:jc w:val="both"/>
              <w:rPr>
                <w:rFonts w:ascii="Times New Roman" w:eastAsia="Times New Roman" w:hAnsi="Times New Roman" w:cs="Times New Roman"/>
                <w:lang w:val="uk-UA" w:eastAsia="ru-RU"/>
              </w:rPr>
            </w:pPr>
            <w:r w:rsidRPr="008E3C8E">
              <w:rPr>
                <w:rFonts w:ascii="Times New Roman" w:eastAsia="Times New Roman" w:hAnsi="Times New Roman" w:cs="Times New Roman"/>
                <w:lang w:val="uk-UA" w:eastAsia="ru-RU"/>
              </w:rPr>
              <w:t xml:space="preserve">5. </w:t>
            </w:r>
            <w:r w:rsidR="00F530CA" w:rsidRPr="008E3C8E">
              <w:rPr>
                <w:rFonts w:ascii="Times New Roman" w:eastAsia="Times New Roman" w:hAnsi="Times New Roman" w:cs="Times New Roman"/>
                <w:lang w:val="uk-UA" w:eastAsia="ru-RU"/>
              </w:rPr>
              <w:t>Сприяння розвитку дитячих і молодіжних</w:t>
            </w:r>
            <w:r w:rsidR="00F530CA" w:rsidRPr="000F6589">
              <w:rPr>
                <w:rFonts w:ascii="Times New Roman" w:eastAsia="Times New Roman" w:hAnsi="Times New Roman" w:cs="Times New Roman"/>
                <w:lang w:val="uk-UA" w:eastAsia="ru-RU"/>
              </w:rPr>
              <w:t xml:space="preserve"> громадських організацій як центрів самореалізації осо</w:t>
            </w:r>
            <w:r>
              <w:rPr>
                <w:rFonts w:ascii="Times New Roman" w:eastAsia="Times New Roman" w:hAnsi="Times New Roman" w:cs="Times New Roman"/>
                <w:lang w:val="uk-UA" w:eastAsia="ru-RU"/>
              </w:rPr>
              <w:t>бистості;</w:t>
            </w:r>
          </w:p>
          <w:p w14:paraId="04EEE017" w14:textId="4A221E55" w:rsidR="001F3649" w:rsidRPr="000F6589" w:rsidRDefault="00914349" w:rsidP="003F33E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F530CA" w:rsidRPr="000F6589">
              <w:rPr>
                <w:rFonts w:ascii="Times New Roman" w:eastAsia="Times New Roman" w:hAnsi="Times New Roman" w:cs="Times New Roman"/>
                <w:lang w:val="uk-UA" w:eastAsia="ru-RU"/>
              </w:rPr>
              <w:t xml:space="preserve"> Актуалізація важливості психолого-педагогічної та медико-соціальної реабілітації </w:t>
            </w:r>
            <w:r w:rsidR="00F530CA" w:rsidRPr="008E3C8E">
              <w:rPr>
                <w:rFonts w:ascii="Times New Roman" w:eastAsia="Times New Roman" w:hAnsi="Times New Roman" w:cs="Times New Roman"/>
                <w:lang w:val="uk-UA" w:eastAsia="ru-RU"/>
              </w:rPr>
              <w:t xml:space="preserve">дітей </w:t>
            </w:r>
            <w:r w:rsidR="008E3C8E" w:rsidRPr="008E3C8E">
              <w:rPr>
                <w:rFonts w:ascii="Times New Roman" w:eastAsia="Times New Roman" w:hAnsi="Times New Roman" w:cs="Times New Roman"/>
                <w:lang w:val="uk-UA" w:eastAsia="ru-RU"/>
              </w:rPr>
              <w:t xml:space="preserve">та </w:t>
            </w:r>
            <w:r w:rsidR="00F530CA" w:rsidRPr="008E3C8E">
              <w:rPr>
                <w:rFonts w:ascii="Times New Roman" w:eastAsia="Times New Roman" w:hAnsi="Times New Roman" w:cs="Times New Roman"/>
                <w:lang w:val="uk-UA" w:eastAsia="ru-RU"/>
              </w:rPr>
              <w:t>учнівської</w:t>
            </w:r>
            <w:r w:rsidR="00F530CA" w:rsidRPr="000F6589">
              <w:rPr>
                <w:rFonts w:ascii="Times New Roman" w:eastAsia="Times New Roman" w:hAnsi="Times New Roman" w:cs="Times New Roman"/>
                <w:lang w:val="uk-UA" w:eastAsia="ru-RU"/>
              </w:rPr>
              <w:t xml:space="preserve"> молоді</w:t>
            </w:r>
          </w:p>
        </w:tc>
      </w:tr>
      <w:tr w:rsidR="001F3649" w:rsidRPr="000F6589" w14:paraId="3B27E79C"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31D4BE46"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1" w:type="pct"/>
            <w:tcBorders>
              <w:top w:val="single" w:sz="6" w:space="0" w:color="000000"/>
              <w:left w:val="single" w:sz="6" w:space="0" w:color="000000"/>
              <w:bottom w:val="single" w:sz="6" w:space="0" w:color="000000"/>
              <w:right w:val="single" w:sz="6" w:space="0" w:color="000000"/>
            </w:tcBorders>
            <w:vAlign w:val="center"/>
          </w:tcPr>
          <w:p w14:paraId="499458C6"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5B1E797F" w14:textId="2B9749BC" w:rsidR="001F3649" w:rsidRPr="000F6589" w:rsidRDefault="00A561CB" w:rsidP="00687FAA">
            <w:pPr>
              <w:spacing w:after="0" w:line="240" w:lineRule="auto"/>
              <w:jc w:val="center"/>
              <w:rPr>
                <w:rFonts w:ascii="Times New Roman" w:eastAsia="Times New Roman" w:hAnsi="Times New Roman" w:cs="Times New Roman"/>
                <w:lang w:val="uk-UA" w:eastAsia="ru-RU"/>
              </w:rPr>
            </w:pPr>
            <w:r w:rsidRPr="00A561CB">
              <w:rPr>
                <w:rFonts w:ascii="Times New Roman" w:eastAsia="Times New Roman" w:hAnsi="Times New Roman" w:cs="Times New Roman"/>
                <w:color w:val="000000" w:themeColor="text1"/>
                <w:lang w:val="uk-UA" w:eastAsia="ru-RU"/>
              </w:rPr>
              <w:t>2022-</w:t>
            </w:r>
            <w:r w:rsidR="001F3649" w:rsidRPr="00A561CB">
              <w:rPr>
                <w:rFonts w:ascii="Times New Roman" w:eastAsia="Times New Roman" w:hAnsi="Times New Roman" w:cs="Times New Roman"/>
                <w:color w:val="000000" w:themeColor="text1"/>
                <w:lang w:val="uk-UA" w:eastAsia="ru-RU"/>
              </w:rPr>
              <w:t xml:space="preserve">2024 </w:t>
            </w:r>
            <w:r w:rsidR="001F3649" w:rsidRPr="000F6589">
              <w:rPr>
                <w:rFonts w:ascii="Times New Roman" w:eastAsia="Times New Roman" w:hAnsi="Times New Roman" w:cs="Times New Roman"/>
                <w:lang w:val="uk-UA" w:eastAsia="ru-RU"/>
              </w:rPr>
              <w:t>роки:</w:t>
            </w:r>
          </w:p>
        </w:tc>
      </w:tr>
      <w:tr w:rsidR="001F3649" w:rsidRPr="000F6589" w14:paraId="1E23EAD8" w14:textId="77777777" w:rsidTr="00CC4218">
        <w:trPr>
          <w:trHeight w:val="503"/>
        </w:trPr>
        <w:tc>
          <w:tcPr>
            <w:tcW w:w="125" w:type="pct"/>
            <w:vMerge w:val="restart"/>
            <w:tcBorders>
              <w:top w:val="single" w:sz="6" w:space="0" w:color="000000"/>
              <w:left w:val="single" w:sz="6" w:space="0" w:color="000000"/>
              <w:right w:val="single" w:sz="4" w:space="0" w:color="auto"/>
            </w:tcBorders>
            <w:vAlign w:val="center"/>
          </w:tcPr>
          <w:p w14:paraId="04ED29C9"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1968BCE5"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2234B7F"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F142AB7"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3B797AE"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42C8F2"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1F3649" w:rsidRPr="000F6589" w14:paraId="432B22C3" w14:textId="77777777" w:rsidTr="00CC4218">
        <w:trPr>
          <w:trHeight w:hRule="exact" w:val="284"/>
        </w:trPr>
        <w:tc>
          <w:tcPr>
            <w:tcW w:w="125" w:type="pct"/>
            <w:vMerge/>
            <w:tcBorders>
              <w:left w:val="single" w:sz="6" w:space="0" w:color="000000"/>
              <w:right w:val="single" w:sz="4" w:space="0" w:color="auto"/>
            </w:tcBorders>
            <w:vAlign w:val="center"/>
          </w:tcPr>
          <w:p w14:paraId="62F52EEB" w14:textId="77777777" w:rsidR="001F3649" w:rsidRPr="000F6589" w:rsidRDefault="001F3649" w:rsidP="00687FA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7315CE07" w14:textId="77777777" w:rsidR="001F3649" w:rsidRPr="000F6589" w:rsidRDefault="001F3649" w:rsidP="00687FA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268DC886" w14:textId="0E1ABADD" w:rsidR="001F3649" w:rsidRPr="000F6589" w:rsidRDefault="00F530C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8527866" w14:textId="682F4BF5" w:rsidR="001F3649" w:rsidRPr="000F6589" w:rsidRDefault="00F530C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7EE1B1F9" w14:textId="2437BD73" w:rsidR="001F3649" w:rsidRPr="000F6589" w:rsidRDefault="00F530C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tcPr>
          <w:p w14:paraId="3375A441" w14:textId="23961EB3" w:rsidR="001F3649" w:rsidRPr="000F6589" w:rsidRDefault="00F530C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F530CA" w:rsidRPr="000F6589" w14:paraId="79C92EEA" w14:textId="77777777" w:rsidTr="00CC4218">
        <w:trPr>
          <w:trHeight w:hRule="exact" w:val="284"/>
        </w:trPr>
        <w:tc>
          <w:tcPr>
            <w:tcW w:w="125" w:type="pct"/>
            <w:vMerge/>
            <w:tcBorders>
              <w:left w:val="single" w:sz="6" w:space="0" w:color="000000"/>
              <w:right w:val="single" w:sz="4" w:space="0" w:color="auto"/>
            </w:tcBorders>
            <w:vAlign w:val="center"/>
          </w:tcPr>
          <w:p w14:paraId="68E161D0" w14:textId="77777777" w:rsidR="00F530CA" w:rsidRPr="000F6589" w:rsidRDefault="00F530CA" w:rsidP="00F530C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297253A3" w14:textId="77777777" w:rsidR="00F530CA" w:rsidRPr="000F6589" w:rsidRDefault="00F530CA" w:rsidP="00F530C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21FF5D59" w14:textId="400C62B6" w:rsidR="00F530CA" w:rsidRPr="000F6589" w:rsidRDefault="00F530CA" w:rsidP="00F530C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5200</w:t>
            </w:r>
            <w:r w:rsidRPr="000F6589">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5CACDD99" w14:textId="764CFB43" w:rsidR="00F530CA" w:rsidRPr="000F6589" w:rsidRDefault="00F530CA" w:rsidP="00F530C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10202,5</w:t>
            </w:r>
          </w:p>
        </w:tc>
        <w:tc>
          <w:tcPr>
            <w:tcW w:w="731" w:type="pct"/>
            <w:tcBorders>
              <w:top w:val="single" w:sz="6" w:space="0" w:color="000000"/>
              <w:left w:val="single" w:sz="6" w:space="0" w:color="000000"/>
              <w:bottom w:val="single" w:sz="6" w:space="0" w:color="000000"/>
              <w:right w:val="single" w:sz="6" w:space="0" w:color="000000"/>
            </w:tcBorders>
          </w:tcPr>
          <w:p w14:paraId="6EBE0E3F" w14:textId="68CEAF5F" w:rsidR="00F530CA" w:rsidRPr="000F6589" w:rsidRDefault="00F530CA" w:rsidP="00F530C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11300</w:t>
            </w:r>
            <w:r w:rsidRPr="000F6589">
              <w:rPr>
                <w:rFonts w:ascii="Times New Roman" w:hAnsi="Times New Roman" w:cs="Times New Roman"/>
                <w:lang w:val="uk-UA"/>
              </w:rPr>
              <w:t>,0</w:t>
            </w:r>
          </w:p>
        </w:tc>
        <w:tc>
          <w:tcPr>
            <w:tcW w:w="961" w:type="pct"/>
            <w:tcBorders>
              <w:top w:val="single" w:sz="6" w:space="0" w:color="000000"/>
              <w:left w:val="single" w:sz="6" w:space="0" w:color="000000"/>
              <w:bottom w:val="single" w:sz="6" w:space="0" w:color="000000"/>
              <w:right w:val="single" w:sz="6" w:space="0" w:color="000000"/>
            </w:tcBorders>
          </w:tcPr>
          <w:p w14:paraId="0C3574A9" w14:textId="5652B866" w:rsidR="00F530CA" w:rsidRPr="000F6589" w:rsidRDefault="00F530CA" w:rsidP="00F530C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26702,5</w:t>
            </w:r>
          </w:p>
        </w:tc>
      </w:tr>
      <w:tr w:rsidR="001F3649" w:rsidRPr="000F6589" w14:paraId="6779FC8B" w14:textId="77777777" w:rsidTr="00CC4218">
        <w:trPr>
          <w:trHeight w:hRule="exact" w:val="284"/>
        </w:trPr>
        <w:tc>
          <w:tcPr>
            <w:tcW w:w="125" w:type="pct"/>
            <w:vMerge/>
            <w:tcBorders>
              <w:left w:val="single" w:sz="6" w:space="0" w:color="000000"/>
              <w:bottom w:val="single" w:sz="6" w:space="0" w:color="000000"/>
              <w:right w:val="single" w:sz="4" w:space="0" w:color="auto"/>
            </w:tcBorders>
            <w:vAlign w:val="center"/>
          </w:tcPr>
          <w:p w14:paraId="3619B7B3" w14:textId="77777777" w:rsidR="001F3649" w:rsidRPr="000F6589" w:rsidRDefault="001F3649" w:rsidP="00687FA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13A92F10" w14:textId="77777777" w:rsidR="001F3649" w:rsidRPr="000F6589" w:rsidRDefault="001F3649" w:rsidP="00687FA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5C7F34E7"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171D75AF"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60388666"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1" w:type="pct"/>
            <w:tcBorders>
              <w:top w:val="single" w:sz="6" w:space="0" w:color="000000"/>
              <w:left w:val="single" w:sz="6" w:space="0" w:color="000000"/>
              <w:bottom w:val="single" w:sz="6" w:space="0" w:color="000000"/>
              <w:right w:val="single" w:sz="6" w:space="0" w:color="000000"/>
            </w:tcBorders>
          </w:tcPr>
          <w:p w14:paraId="7388F05C"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1F3649" w:rsidRPr="00843D54" w14:paraId="3B71EA1F"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4DDA5BE7"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4D048CFA"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2A1276A" w14:textId="14894219"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освіти виконавчого комітету міської ради</w:t>
            </w:r>
            <w:r w:rsidR="00C93FC1" w:rsidRPr="000F6589">
              <w:rPr>
                <w:rFonts w:ascii="Times New Roman" w:eastAsia="Times New Roman" w:hAnsi="Times New Roman" w:cs="Times New Roman"/>
                <w:lang w:val="uk-UA" w:eastAsia="ru-RU"/>
              </w:rPr>
              <w:t>, заклади дошкільної освіти, заклади загальної середньої освіти</w:t>
            </w:r>
            <w:r w:rsidR="00F530CA" w:rsidRPr="000F6589">
              <w:rPr>
                <w:rFonts w:ascii="Times New Roman" w:eastAsia="Times New Roman" w:hAnsi="Times New Roman" w:cs="Times New Roman"/>
                <w:lang w:val="uk-UA" w:eastAsia="ru-RU"/>
              </w:rPr>
              <w:t>, позашкільні заклади освіти</w:t>
            </w:r>
          </w:p>
        </w:tc>
      </w:tr>
    </w:tbl>
    <w:p w14:paraId="62815D05" w14:textId="2071918F" w:rsidR="001F3649" w:rsidRPr="000F6589" w:rsidRDefault="001F3649">
      <w:pPr>
        <w:rPr>
          <w:rFonts w:ascii="Times New Roman" w:hAnsi="Times New Roman" w:cs="Times New Roman"/>
          <w:b/>
          <w:bCs/>
          <w:sz w:val="24"/>
          <w:szCs w:val="24"/>
          <w:lang w:val="uk-UA"/>
        </w:rPr>
      </w:pPr>
    </w:p>
    <w:p w14:paraId="3FE9CB6E" w14:textId="77777777" w:rsidR="001F3649" w:rsidRPr="000F6589" w:rsidRDefault="001F3649">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4B4CE6" w:rsidRPr="000F6589" w14:paraId="40AB481F"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27B68F2C" w14:textId="77777777" w:rsidR="004B4CE6" w:rsidRPr="000F6589" w:rsidRDefault="004B4CE6" w:rsidP="004B4CE6">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br w:type="page"/>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219F44E8" w14:textId="77777777" w:rsidR="004B4CE6" w:rsidRPr="000F6589" w:rsidRDefault="004B4CE6" w:rsidP="004B4CE6">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76233B6A" w14:textId="0E6F208A" w:rsidR="004B4CE6" w:rsidRPr="000F6589" w:rsidRDefault="00AF35CA" w:rsidP="001D17C2">
            <w:pPr>
              <w:spacing w:after="0" w:line="240" w:lineRule="auto"/>
              <w:jc w:val="both"/>
              <w:rPr>
                <w:rFonts w:ascii="Times New Roman" w:eastAsia="Times New Roman" w:hAnsi="Times New Roman" w:cs="Times New Roman"/>
                <w:lang w:val="uk-UA" w:eastAsia="ru-RU"/>
              </w:rPr>
            </w:pPr>
            <w:r>
              <w:rPr>
                <w:rFonts w:ascii="Times New Roman" w:hAnsi="Times New Roman" w:cs="Times New Roman"/>
              </w:rPr>
              <w:t xml:space="preserve">2.1.5 </w:t>
            </w:r>
            <w:r w:rsidR="004B4CE6" w:rsidRPr="000F6589">
              <w:rPr>
                <w:rFonts w:ascii="Times New Roman" w:hAnsi="Times New Roman" w:cs="Times New Roman"/>
              </w:rPr>
              <w:t>Удосконалення системи національно-патріотичного виховання здобувачів освіти</w:t>
            </w:r>
          </w:p>
        </w:tc>
      </w:tr>
      <w:tr w:rsidR="004B4CE6" w:rsidRPr="000F6589" w14:paraId="1F2E85B7"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5FA956C" w14:textId="77777777" w:rsidR="004B4CE6" w:rsidRPr="000F6589" w:rsidRDefault="004B4CE6" w:rsidP="004B4CE6">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794300A3" w14:textId="77777777" w:rsidR="004B4CE6" w:rsidRPr="000F6589" w:rsidRDefault="004B4CE6" w:rsidP="004B4CE6">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Назва проєкту </w:t>
            </w:r>
          </w:p>
          <w:p w14:paraId="1A7C5418" w14:textId="77777777" w:rsidR="004B4CE6" w:rsidRPr="000F6589" w:rsidRDefault="004B4CE6" w:rsidP="004B4CE6">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2EB2DF55" w14:textId="14A4A838" w:rsidR="004B4CE6" w:rsidRPr="000F6589" w:rsidRDefault="004B4CE6" w:rsidP="001D17C2">
            <w:pPr>
              <w:spacing w:after="0" w:line="240" w:lineRule="auto"/>
              <w:jc w:val="both"/>
              <w:rPr>
                <w:rFonts w:ascii="Times New Roman" w:eastAsia="Times New Roman" w:hAnsi="Times New Roman" w:cs="Times New Roman"/>
                <w:b/>
                <w:lang w:val="uk-UA" w:eastAsia="ru-RU"/>
              </w:rPr>
            </w:pPr>
            <w:r w:rsidRPr="000F6589">
              <w:rPr>
                <w:rFonts w:ascii="Times New Roman" w:hAnsi="Times New Roman" w:cs="Times New Roman"/>
                <w:b/>
              </w:rPr>
              <w:t>Формування нового українця, що діє на основі національних та європейських цінностей</w:t>
            </w:r>
          </w:p>
        </w:tc>
      </w:tr>
      <w:tr w:rsidR="004B4CE6" w:rsidRPr="00E120F3" w14:paraId="3E783678"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56CC7C0B" w14:textId="77777777" w:rsidR="004B4CE6" w:rsidRPr="000F6589" w:rsidRDefault="004B4CE6" w:rsidP="004B4CE6">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7DBFA588" w14:textId="77777777" w:rsidR="004B4CE6" w:rsidRPr="000F6589" w:rsidRDefault="004B4CE6" w:rsidP="004B4CE6">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3E217C4" w14:textId="6530B2B8" w:rsidR="000042AB" w:rsidRDefault="00914349" w:rsidP="001D17C2">
            <w:pPr>
              <w:spacing w:after="0" w:line="240" w:lineRule="auto"/>
              <w:jc w:val="both"/>
              <w:rPr>
                <w:rFonts w:ascii="Times New Roman" w:hAnsi="Times New Roman" w:cs="Times New Roman"/>
                <w:lang w:val="uk-UA"/>
              </w:rPr>
            </w:pPr>
            <w:r>
              <w:rPr>
                <w:rFonts w:ascii="Times New Roman" w:hAnsi="Times New Roman" w:cs="Times New Roman"/>
                <w:lang w:val="uk-UA"/>
              </w:rPr>
              <w:t xml:space="preserve">1. </w:t>
            </w:r>
            <w:r w:rsidR="004B4CE6" w:rsidRPr="000F6589">
              <w:rPr>
                <w:rFonts w:ascii="Times New Roman" w:hAnsi="Times New Roman" w:cs="Times New Roman"/>
                <w:lang w:val="uk-UA"/>
              </w:rPr>
              <w:t xml:space="preserve">Сприяти  проведенню заходів, спрямованих на відродження </w:t>
            </w:r>
            <w:r w:rsidR="00784CDA">
              <w:rPr>
                <w:rFonts w:ascii="Times New Roman" w:hAnsi="Times New Roman" w:cs="Times New Roman"/>
                <w:lang w:val="uk-UA"/>
              </w:rPr>
              <w:t>та популяризацію в</w:t>
            </w:r>
            <w:r w:rsidR="003B3B3F">
              <w:rPr>
                <w:rFonts w:ascii="Times New Roman" w:hAnsi="Times New Roman" w:cs="Times New Roman"/>
                <w:lang w:val="uk-UA"/>
              </w:rPr>
              <w:t xml:space="preserve"> дитячому та </w:t>
            </w:r>
            <w:r w:rsidR="004B4CE6" w:rsidRPr="000F6589">
              <w:rPr>
                <w:rFonts w:ascii="Times New Roman" w:hAnsi="Times New Roman" w:cs="Times New Roman"/>
                <w:lang w:val="uk-UA"/>
              </w:rPr>
              <w:t>молодіжному середовищі традицій українського народного козацтва; відродження наці</w:t>
            </w:r>
            <w:r w:rsidR="000042AB">
              <w:rPr>
                <w:rFonts w:ascii="Times New Roman" w:hAnsi="Times New Roman" w:cs="Times New Roman"/>
                <w:lang w:val="uk-UA"/>
              </w:rPr>
              <w:t>онально-патріотичного виховання;</w:t>
            </w:r>
          </w:p>
          <w:p w14:paraId="03382B51" w14:textId="77777777" w:rsidR="000042AB" w:rsidRDefault="000042AB" w:rsidP="001D17C2">
            <w:pPr>
              <w:spacing w:after="0" w:line="240" w:lineRule="auto"/>
              <w:jc w:val="both"/>
              <w:rPr>
                <w:rFonts w:ascii="Times New Roman" w:hAnsi="Times New Roman" w:cs="Times New Roman"/>
                <w:lang w:val="uk-UA"/>
              </w:rPr>
            </w:pPr>
            <w:r>
              <w:rPr>
                <w:rFonts w:ascii="Times New Roman" w:hAnsi="Times New Roman" w:cs="Times New Roman"/>
                <w:lang w:val="uk-UA"/>
              </w:rPr>
              <w:t>2. П</w:t>
            </w:r>
            <w:r w:rsidR="004B4CE6" w:rsidRPr="000F6589">
              <w:rPr>
                <w:rFonts w:ascii="Times New Roman" w:hAnsi="Times New Roman" w:cs="Times New Roman"/>
                <w:lang w:val="uk-UA"/>
              </w:rPr>
              <w:t>ідвищення рівня гр</w:t>
            </w:r>
            <w:r>
              <w:rPr>
                <w:rFonts w:ascii="Times New Roman" w:hAnsi="Times New Roman" w:cs="Times New Roman"/>
                <w:lang w:val="uk-UA"/>
              </w:rPr>
              <w:t>омадянської свідомості молоді;</w:t>
            </w:r>
          </w:p>
          <w:p w14:paraId="3C3E560E" w14:textId="7E5B4386" w:rsidR="004B4CE6" w:rsidRPr="000F6589" w:rsidRDefault="000042AB" w:rsidP="001D17C2">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3. В</w:t>
            </w:r>
            <w:r w:rsidR="004B4CE6" w:rsidRPr="000F6589">
              <w:rPr>
                <w:rFonts w:ascii="Times New Roman" w:hAnsi="Times New Roman" w:cs="Times New Roman"/>
                <w:lang w:val="uk-UA"/>
              </w:rPr>
              <w:t xml:space="preserve">иховання патріотизму, формування та </w:t>
            </w:r>
            <w:r w:rsidR="00BF5F50" w:rsidRPr="00BF5F50">
              <w:rPr>
                <w:rFonts w:ascii="Times New Roman" w:hAnsi="Times New Roman" w:cs="Times New Roman"/>
                <w:color w:val="000000" w:themeColor="text1"/>
                <w:lang w:val="uk-UA"/>
              </w:rPr>
              <w:t>розвиток</w:t>
            </w:r>
            <w:r w:rsidR="004B4CE6" w:rsidRPr="00BF5F50">
              <w:rPr>
                <w:rFonts w:ascii="Times New Roman" w:hAnsi="Times New Roman" w:cs="Times New Roman"/>
                <w:color w:val="000000" w:themeColor="text1"/>
                <w:lang w:val="uk-UA"/>
              </w:rPr>
              <w:t xml:space="preserve"> </w:t>
            </w:r>
            <w:r w:rsidR="004B4CE6" w:rsidRPr="000F6589">
              <w:rPr>
                <w:rFonts w:ascii="Times New Roman" w:hAnsi="Times New Roman" w:cs="Times New Roman"/>
                <w:lang w:val="uk-UA"/>
              </w:rPr>
              <w:t>особистості на засадах духовності, загальнолюдських цінностей, толерантності, правової культури</w:t>
            </w:r>
          </w:p>
        </w:tc>
      </w:tr>
      <w:tr w:rsidR="001F3649" w:rsidRPr="000F6589" w14:paraId="32C1DC7E"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24CE7C34"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vAlign w:val="center"/>
          </w:tcPr>
          <w:p w14:paraId="207F8BDE"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5825873C" w14:textId="0B38CAA7" w:rsidR="001F3649" w:rsidRPr="000F6589" w:rsidRDefault="008B1BAF" w:rsidP="00687FAA">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w:t>
            </w:r>
            <w:r w:rsidR="003B3B3F">
              <w:rPr>
                <w:rFonts w:ascii="Times New Roman" w:eastAsia="Times New Roman" w:hAnsi="Times New Roman" w:cs="Times New Roman"/>
                <w:lang w:val="uk-UA" w:eastAsia="ru-RU"/>
              </w:rPr>
              <w:t xml:space="preserve">тинівська міська територіальна </w:t>
            </w:r>
            <w:r>
              <w:rPr>
                <w:rFonts w:ascii="Times New Roman" w:eastAsia="Times New Roman" w:hAnsi="Times New Roman" w:cs="Times New Roman"/>
                <w:lang w:val="uk-UA" w:eastAsia="ru-RU"/>
              </w:rPr>
              <w:t>громада</w:t>
            </w:r>
          </w:p>
        </w:tc>
      </w:tr>
      <w:tr w:rsidR="001F3649" w:rsidRPr="00843D54" w14:paraId="6128EE83"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5234A37E"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vAlign w:val="center"/>
          </w:tcPr>
          <w:p w14:paraId="4870EAD2"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EED5029" w14:textId="1C1F2D94" w:rsidR="001F3649" w:rsidRPr="000F6589" w:rsidRDefault="00A93773"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1F3649" w:rsidRPr="00843D54" w14:paraId="2B201963"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7A530B93"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vAlign w:val="center"/>
          </w:tcPr>
          <w:p w14:paraId="5EF00D7F"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A42AE28" w14:textId="315EA55C" w:rsidR="001F3649" w:rsidRPr="000F6589" w:rsidRDefault="004B4CE6" w:rsidP="001D17C2">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В Україні національно-патріотичне виховання є одним із пріоритетних </w:t>
            </w:r>
            <w:r w:rsidRPr="00A93773">
              <w:rPr>
                <w:rFonts w:ascii="Times New Roman" w:eastAsia="Times New Roman" w:hAnsi="Times New Roman" w:cs="Times New Roman"/>
                <w:lang w:val="uk-UA" w:eastAsia="ru-RU"/>
              </w:rPr>
              <w:t>напрямів діяльності держави та суспільства щодо</w:t>
            </w:r>
            <w:r w:rsidR="00BF5F50" w:rsidRPr="00A93773">
              <w:rPr>
                <w:rFonts w:ascii="Times New Roman" w:eastAsia="Times New Roman" w:hAnsi="Times New Roman" w:cs="Times New Roman"/>
                <w:lang w:val="uk-UA" w:eastAsia="ru-RU"/>
              </w:rPr>
              <w:t xml:space="preserve"> </w:t>
            </w:r>
            <w:r w:rsidRPr="00A93773">
              <w:rPr>
                <w:rFonts w:ascii="Times New Roman" w:eastAsia="Times New Roman" w:hAnsi="Times New Roman" w:cs="Times New Roman"/>
                <w:lang w:val="uk-UA" w:eastAsia="ru-RU"/>
              </w:rPr>
              <w:t xml:space="preserve">розвитку </w:t>
            </w:r>
            <w:r w:rsidRPr="000F6589">
              <w:rPr>
                <w:rFonts w:ascii="Times New Roman" w:eastAsia="Times New Roman" w:hAnsi="Times New Roman" w:cs="Times New Roman"/>
                <w:lang w:val="uk-UA" w:eastAsia="ru-RU"/>
              </w:rPr>
              <w:t xml:space="preserve">національної свідомості на основі </w:t>
            </w:r>
            <w:r w:rsidR="00BF5F50" w:rsidRPr="00AD55E1">
              <w:rPr>
                <w:rFonts w:ascii="Times New Roman" w:eastAsia="Times New Roman" w:hAnsi="Times New Roman" w:cs="Times New Roman"/>
                <w:color w:val="000000" w:themeColor="text1"/>
                <w:lang w:val="uk-UA" w:eastAsia="ru-RU"/>
              </w:rPr>
              <w:t>суспільно-</w:t>
            </w:r>
            <w:r w:rsidRPr="000F6589">
              <w:rPr>
                <w:rFonts w:ascii="Times New Roman" w:eastAsia="Times New Roman" w:hAnsi="Times New Roman" w:cs="Times New Roman"/>
                <w:lang w:val="uk-UA" w:eastAsia="ru-RU"/>
              </w:rPr>
              <w:t>державних (національних) цінностей (самобутність, воля, соборність, гідність), формування у громадян почуття патріотизму, поваги до Конституції 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w:t>
            </w:r>
            <w:r w:rsidR="00A36E3C" w:rsidRPr="000F6589">
              <w:rPr>
                <w:rFonts w:ascii="Times New Roman" w:eastAsia="Times New Roman" w:hAnsi="Times New Roman" w:cs="Times New Roman"/>
                <w:lang w:val="uk-UA" w:eastAsia="ru-RU"/>
              </w:rPr>
              <w:t xml:space="preserve">дування європейських цінностей. </w:t>
            </w:r>
            <w:r w:rsidRPr="000F6589">
              <w:rPr>
                <w:rFonts w:ascii="Times New Roman" w:eastAsia="Times New Roman" w:hAnsi="Times New Roman" w:cs="Times New Roman"/>
                <w:lang w:val="uk-UA" w:eastAsia="ru-RU"/>
              </w:rPr>
              <w:t>Основними складовими національно-патріотичног</w:t>
            </w:r>
            <w:r w:rsidR="00A36E3C" w:rsidRPr="000F6589">
              <w:rPr>
                <w:rFonts w:ascii="Times New Roman" w:eastAsia="Times New Roman" w:hAnsi="Times New Roman" w:cs="Times New Roman"/>
                <w:lang w:val="uk-UA" w:eastAsia="ru-RU"/>
              </w:rPr>
              <w:t xml:space="preserve">о виховання </w:t>
            </w:r>
            <w:r w:rsidRPr="000F6589">
              <w:rPr>
                <w:rFonts w:ascii="Times New Roman" w:eastAsia="Times New Roman" w:hAnsi="Times New Roman" w:cs="Times New Roman"/>
                <w:lang w:val="uk-UA" w:eastAsia="ru-RU"/>
              </w:rPr>
              <w:t xml:space="preserve">є: </w:t>
            </w:r>
            <w:r w:rsidR="00782E98" w:rsidRPr="00782E98">
              <w:rPr>
                <w:rFonts w:ascii="Times New Roman" w:eastAsia="Times New Roman" w:hAnsi="Times New Roman" w:cs="Times New Roman"/>
                <w:lang w:val="uk-UA" w:eastAsia="ru-RU"/>
              </w:rPr>
              <w:t>громадянсько-патріотичне, військове</w:t>
            </w:r>
            <w:r w:rsidR="00782E98">
              <w:rPr>
                <w:rFonts w:ascii="Times New Roman" w:eastAsia="Times New Roman" w:hAnsi="Times New Roman" w:cs="Times New Roman"/>
                <w:lang w:val="uk-UA" w:eastAsia="ru-RU"/>
              </w:rPr>
              <w:t xml:space="preserve"> духовно-моральне виховання</w:t>
            </w:r>
            <w:r w:rsidRPr="009127AD">
              <w:rPr>
                <w:rFonts w:ascii="Times New Roman" w:eastAsia="Times New Roman" w:hAnsi="Times New Roman" w:cs="Times New Roman"/>
                <w:lang w:val="uk-UA" w:eastAsia="ru-RU"/>
              </w:rPr>
              <w:t>. Військово-патріотичне виховання оріє</w:t>
            </w:r>
            <w:r w:rsidR="00784CDA">
              <w:rPr>
                <w:rFonts w:ascii="Times New Roman" w:eastAsia="Times New Roman" w:hAnsi="Times New Roman" w:cs="Times New Roman"/>
                <w:lang w:val="uk-UA" w:eastAsia="ru-RU"/>
              </w:rPr>
              <w:t>нтоване на формування в</w:t>
            </w:r>
            <w:r w:rsidRPr="009127AD">
              <w:rPr>
                <w:rFonts w:ascii="Times New Roman" w:eastAsia="Times New Roman" w:hAnsi="Times New Roman" w:cs="Times New Roman"/>
                <w:lang w:val="uk-UA" w:eastAsia="ru-RU"/>
              </w:rPr>
              <w:t xml:space="preserve"> зростаючої особистості готовності до захисту Вітчизни, розвиток бажання здобувати військові професії, проходити службу у</w:t>
            </w:r>
            <w:r w:rsidRPr="000F6589">
              <w:rPr>
                <w:rFonts w:ascii="Times New Roman" w:eastAsia="Times New Roman" w:hAnsi="Times New Roman" w:cs="Times New Roman"/>
                <w:lang w:eastAsia="ru-RU"/>
              </w:rPr>
              <w:t> </w:t>
            </w:r>
            <w:r w:rsidRPr="009127AD">
              <w:rPr>
                <w:rFonts w:ascii="Times New Roman" w:eastAsia="Times New Roman" w:hAnsi="Times New Roman" w:cs="Times New Roman"/>
                <w:lang w:val="uk-UA" w:eastAsia="ru-RU"/>
              </w:rPr>
              <w:t>Збройних Силах України. Його зміст визначається національними інтересами України і покликаний забезпечити активну участь громадян у збереженні її</w:t>
            </w:r>
            <w:r w:rsidR="00721342">
              <w:rPr>
                <w:rFonts w:ascii="Times New Roman" w:eastAsia="Times New Roman" w:hAnsi="Times New Roman" w:cs="Times New Roman"/>
                <w:lang w:val="uk-UA" w:eastAsia="ru-RU"/>
              </w:rPr>
              <w:t xml:space="preserve"> безпеки від зовнішньої загрози</w:t>
            </w:r>
          </w:p>
        </w:tc>
      </w:tr>
      <w:tr w:rsidR="001F3649" w:rsidRPr="00843D54" w14:paraId="6D03EE7F"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097AB12D"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vAlign w:val="center"/>
          </w:tcPr>
          <w:p w14:paraId="42EBC664"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C41B22B" w14:textId="7DC7AB60" w:rsidR="00232723" w:rsidRDefault="00784CD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У</w:t>
            </w:r>
            <w:r w:rsidR="00316BDA" w:rsidRPr="000F6589">
              <w:rPr>
                <w:rFonts w:ascii="Times New Roman" w:eastAsia="Times New Roman" w:hAnsi="Times New Roman" w:cs="Times New Roman"/>
                <w:lang w:val="uk-UA" w:eastAsia="ru-RU"/>
              </w:rPr>
              <w:t xml:space="preserve">твердження в свідомості </w:t>
            </w:r>
            <w:r w:rsidR="00782E98" w:rsidRPr="00782E98">
              <w:rPr>
                <w:rFonts w:ascii="Times New Roman" w:eastAsia="Times New Roman" w:hAnsi="Times New Roman" w:cs="Times New Roman"/>
                <w:lang w:val="uk-UA" w:eastAsia="ru-RU"/>
              </w:rPr>
              <w:t xml:space="preserve">та </w:t>
            </w:r>
            <w:r w:rsidR="00316BDA" w:rsidRPr="00782E98">
              <w:rPr>
                <w:rFonts w:ascii="Times New Roman" w:eastAsia="Times New Roman" w:hAnsi="Times New Roman" w:cs="Times New Roman"/>
                <w:lang w:val="uk-UA" w:eastAsia="ru-RU"/>
              </w:rPr>
              <w:t>почуттях особистості патріотичних цінностей, переконань і поваг</w:t>
            </w:r>
            <w:r w:rsidR="00316BDA" w:rsidRPr="000F6589">
              <w:rPr>
                <w:rFonts w:ascii="Times New Roman" w:eastAsia="Times New Roman" w:hAnsi="Times New Roman" w:cs="Times New Roman"/>
                <w:lang w:val="uk-UA" w:eastAsia="ru-RU"/>
              </w:rPr>
              <w:t xml:space="preserve">и до культурного та історичного минулого України; </w:t>
            </w:r>
          </w:p>
          <w:p w14:paraId="28987485" w14:textId="5AC2E718" w:rsidR="00232723" w:rsidRDefault="00784CD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232723">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В</w:t>
            </w:r>
            <w:r w:rsidR="00316BDA" w:rsidRPr="000F6589">
              <w:rPr>
                <w:rFonts w:ascii="Times New Roman" w:eastAsia="Times New Roman" w:hAnsi="Times New Roman" w:cs="Times New Roman"/>
                <w:lang w:val="uk-UA" w:eastAsia="ru-RU"/>
              </w:rPr>
              <w:t xml:space="preserve">иховання поваги до Конституції України, Законів України, державної символіки; </w:t>
            </w:r>
          </w:p>
          <w:p w14:paraId="437B013F" w14:textId="7F37C96B" w:rsidR="009C468B" w:rsidRDefault="00784CD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232723">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00316BDA" w:rsidRPr="000F6589">
              <w:rPr>
                <w:rFonts w:ascii="Times New Roman" w:eastAsia="Times New Roman" w:hAnsi="Times New Roman" w:cs="Times New Roman"/>
                <w:lang w:val="uk-UA" w:eastAsia="ru-RU"/>
              </w:rPr>
              <w:t xml:space="preserve">ідвищення престижу військової служби, а звідси – культивування ставлення до </w:t>
            </w:r>
            <w:r w:rsidR="000F6589" w:rsidRPr="000F6589">
              <w:rPr>
                <w:rFonts w:ascii="Times New Roman" w:eastAsia="Times New Roman" w:hAnsi="Times New Roman" w:cs="Times New Roman"/>
                <w:lang w:val="uk-UA" w:eastAsia="ru-RU"/>
              </w:rPr>
              <w:t xml:space="preserve">кожного військовозобовязаного </w:t>
            </w:r>
            <w:r w:rsidR="00316BDA" w:rsidRPr="000F6589">
              <w:rPr>
                <w:rFonts w:ascii="Times New Roman" w:eastAsia="Times New Roman" w:hAnsi="Times New Roman" w:cs="Times New Roman"/>
                <w:lang w:val="uk-UA" w:eastAsia="ru-RU"/>
              </w:rPr>
              <w:t xml:space="preserve">як до захисника </w:t>
            </w:r>
            <w:r w:rsidR="008853BC" w:rsidRPr="008853BC">
              <w:rPr>
                <w:rFonts w:ascii="Times New Roman" w:eastAsia="Times New Roman" w:hAnsi="Times New Roman" w:cs="Times New Roman"/>
                <w:lang w:val="uk-UA" w:eastAsia="ru-RU"/>
              </w:rPr>
              <w:t>В</w:t>
            </w:r>
            <w:r w:rsidR="00316BDA" w:rsidRPr="008853BC">
              <w:rPr>
                <w:rFonts w:ascii="Times New Roman" w:eastAsia="Times New Roman" w:hAnsi="Times New Roman" w:cs="Times New Roman"/>
                <w:lang w:val="uk-UA" w:eastAsia="ru-RU"/>
              </w:rPr>
              <w:t>ітчизни,</w:t>
            </w:r>
            <w:r w:rsidR="00316BDA" w:rsidRPr="000F6589">
              <w:rPr>
                <w:rFonts w:ascii="Times New Roman" w:eastAsia="Times New Roman" w:hAnsi="Times New Roman" w:cs="Times New Roman"/>
                <w:lang w:val="uk-UA" w:eastAsia="ru-RU"/>
              </w:rPr>
              <w:t xml:space="preserve"> героя; </w:t>
            </w:r>
          </w:p>
          <w:p w14:paraId="6C6FC22B" w14:textId="3F7AA157" w:rsidR="00D01F0A" w:rsidRDefault="00784CD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9C468B">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w:t>
            </w:r>
            <w:r w:rsidR="00316BDA" w:rsidRPr="000F6589">
              <w:rPr>
                <w:rFonts w:ascii="Times New Roman" w:eastAsia="Times New Roman" w:hAnsi="Times New Roman" w:cs="Times New Roman"/>
                <w:lang w:val="uk-UA" w:eastAsia="ru-RU"/>
              </w:rPr>
              <w:t xml:space="preserve">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r>
              <w:rPr>
                <w:rFonts w:ascii="Times New Roman" w:eastAsia="Times New Roman" w:hAnsi="Times New Roman" w:cs="Times New Roman"/>
                <w:lang w:val="uk-UA" w:eastAsia="ru-RU"/>
              </w:rPr>
              <w:t>5.</w:t>
            </w:r>
            <w:r w:rsidR="00D01F0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Ф</w:t>
            </w:r>
            <w:r w:rsidR="00316BDA" w:rsidRPr="000F6589">
              <w:rPr>
                <w:rFonts w:ascii="Times New Roman" w:eastAsia="Times New Roman" w:hAnsi="Times New Roman" w:cs="Times New Roman"/>
                <w:lang w:val="uk-UA" w:eastAsia="ru-RU"/>
              </w:rPr>
              <w:t xml:space="preserve">ормування толерантного ставлення до інших народів, культур і традицій; </w:t>
            </w:r>
          </w:p>
          <w:p w14:paraId="43FD71C2" w14:textId="7864E234" w:rsidR="00A93773" w:rsidRDefault="00784CD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D01F0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К</w:t>
            </w:r>
            <w:r w:rsidR="00316BDA" w:rsidRPr="000F6589">
              <w:rPr>
                <w:rFonts w:ascii="Times New Roman" w:eastAsia="Times New Roman" w:hAnsi="Times New Roman" w:cs="Times New Roman"/>
                <w:lang w:val="uk-UA" w:eastAsia="ru-RU"/>
              </w:rPr>
              <w:t xml:space="preserve">ультивування кращих рис української ментальності, працелюбності, свободи, справедливості, доброти, чесності, </w:t>
            </w:r>
            <w:r w:rsidR="00316BDA" w:rsidRPr="000F6589">
              <w:rPr>
                <w:rFonts w:ascii="Times New Roman" w:eastAsia="Times New Roman" w:hAnsi="Times New Roman" w:cs="Times New Roman"/>
                <w:lang w:val="uk-UA" w:eastAsia="ru-RU"/>
              </w:rPr>
              <w:lastRenderedPageBreak/>
              <w:t xml:space="preserve">бережного ставлення до природи; </w:t>
            </w:r>
          </w:p>
          <w:p w14:paraId="1D0D4913" w14:textId="71EB21F6" w:rsidR="00AD55E1" w:rsidRPr="00AD55E1" w:rsidRDefault="00784CDA" w:rsidP="001D17C2">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7.</w:t>
            </w:r>
            <w:r>
              <w:rPr>
                <w:rFonts w:ascii="Times New Roman" w:eastAsia="Times New Roman" w:hAnsi="Times New Roman" w:cs="Times New Roman"/>
                <w:lang w:val="uk-UA" w:eastAsia="ru-RU"/>
              </w:rPr>
              <w:t xml:space="preserve"> Ф</w:t>
            </w:r>
            <w:r w:rsidR="00316BDA" w:rsidRPr="000F6589">
              <w:rPr>
                <w:rFonts w:ascii="Times New Roman" w:eastAsia="Times New Roman" w:hAnsi="Times New Roman" w:cs="Times New Roman"/>
                <w:lang w:val="uk-UA" w:eastAsia="ru-RU"/>
              </w:rPr>
              <w:t>ормування мовленнєвої культури</w:t>
            </w:r>
            <w:r w:rsidR="00316BDA" w:rsidRPr="00AD55E1">
              <w:rPr>
                <w:rFonts w:ascii="Times New Roman" w:eastAsia="Times New Roman" w:hAnsi="Times New Roman" w:cs="Times New Roman"/>
                <w:color w:val="000000" w:themeColor="text1"/>
                <w:lang w:val="uk-UA" w:eastAsia="ru-RU"/>
              </w:rPr>
              <w:t xml:space="preserve">; </w:t>
            </w:r>
          </w:p>
          <w:p w14:paraId="6A26C943" w14:textId="27C55BB7" w:rsidR="001F3649" w:rsidRPr="000F6589" w:rsidRDefault="00784CD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themeColor="text1"/>
                <w:lang w:val="uk-UA" w:eastAsia="ru-RU"/>
              </w:rPr>
              <w:t>8.</w:t>
            </w:r>
            <w:r w:rsidR="00D01F0A" w:rsidRPr="00AD55E1">
              <w:rPr>
                <w:rFonts w:ascii="Times New Roman" w:eastAsia="Times New Roman" w:hAnsi="Times New Roman" w:cs="Times New Roman"/>
                <w:color w:val="000000" w:themeColor="text1"/>
                <w:lang w:val="uk-UA" w:eastAsia="ru-RU"/>
              </w:rPr>
              <w:t> </w:t>
            </w:r>
            <w:r>
              <w:rPr>
                <w:rFonts w:ascii="Times New Roman" w:eastAsia="Times New Roman" w:hAnsi="Times New Roman" w:cs="Times New Roman"/>
                <w:color w:val="000000" w:themeColor="text1"/>
                <w:lang w:val="uk-UA" w:eastAsia="ru-RU"/>
              </w:rPr>
              <w:t>С</w:t>
            </w:r>
            <w:r w:rsidR="00316BDA" w:rsidRPr="00AD55E1">
              <w:rPr>
                <w:rFonts w:ascii="Times New Roman" w:eastAsia="Times New Roman" w:hAnsi="Times New Roman" w:cs="Times New Roman"/>
                <w:color w:val="000000" w:themeColor="text1"/>
                <w:lang w:val="uk-UA" w:eastAsia="ru-RU"/>
              </w:rPr>
              <w:t>понукання зростаючої особистості до активної протидії українофобству, аморальності, сепаратизму, шовінізму</w:t>
            </w:r>
            <w:r w:rsidR="00721342">
              <w:rPr>
                <w:rFonts w:ascii="Times New Roman" w:eastAsia="Times New Roman" w:hAnsi="Times New Roman" w:cs="Times New Roman"/>
                <w:lang w:val="uk-UA" w:eastAsia="ru-RU"/>
              </w:rPr>
              <w:t>, фашизму</w:t>
            </w:r>
          </w:p>
        </w:tc>
      </w:tr>
      <w:tr w:rsidR="001F3649" w:rsidRPr="000F6589" w14:paraId="04F95459"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4AE17233"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8</w:t>
            </w:r>
          </w:p>
        </w:tc>
        <w:tc>
          <w:tcPr>
            <w:tcW w:w="1451" w:type="pct"/>
            <w:tcBorders>
              <w:top w:val="single" w:sz="6" w:space="0" w:color="000000"/>
              <w:left w:val="single" w:sz="6" w:space="0" w:color="000000"/>
              <w:bottom w:val="single" w:sz="6" w:space="0" w:color="000000"/>
              <w:right w:val="single" w:sz="6" w:space="0" w:color="000000"/>
            </w:tcBorders>
            <w:vAlign w:val="center"/>
          </w:tcPr>
          <w:p w14:paraId="45E6F64E"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C2AF94E" w14:textId="6C877B1A" w:rsidR="00316BDA" w:rsidRPr="000F6589" w:rsidRDefault="00D01F0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316BDA" w:rsidRPr="000F6589">
              <w:rPr>
                <w:rFonts w:ascii="Times New Roman" w:eastAsia="Times New Roman" w:hAnsi="Times New Roman" w:cs="Times New Roman"/>
                <w:lang w:val="uk-UA" w:eastAsia="ru-RU"/>
              </w:rPr>
              <w:t xml:space="preserve">Організація та проведення міського етапу  дитячо-юнацької військово-патріотичної гри «Сокіл» </w:t>
            </w:r>
            <w:r w:rsidR="00AD55E1" w:rsidRPr="00AD55E1">
              <w:rPr>
                <w:rFonts w:ascii="Times New Roman" w:eastAsia="Times New Roman" w:hAnsi="Times New Roman" w:cs="Times New Roman"/>
                <w:color w:val="000000" w:themeColor="text1"/>
                <w:lang w:val="uk-UA" w:eastAsia="ru-RU"/>
              </w:rPr>
              <w:t>(Джура</w:t>
            </w:r>
            <w:r w:rsidR="00316BDA" w:rsidRPr="00AD55E1">
              <w:rPr>
                <w:rFonts w:ascii="Times New Roman" w:eastAsia="Times New Roman" w:hAnsi="Times New Roman" w:cs="Times New Roman"/>
                <w:color w:val="000000" w:themeColor="text1"/>
                <w:lang w:val="uk-UA" w:eastAsia="ru-RU"/>
              </w:rPr>
              <w:t xml:space="preserve">) </w:t>
            </w:r>
            <w:r w:rsidR="00316BDA" w:rsidRPr="000F6589">
              <w:rPr>
                <w:rFonts w:ascii="Times New Roman" w:eastAsia="Times New Roman" w:hAnsi="Times New Roman" w:cs="Times New Roman"/>
                <w:lang w:val="uk-UA" w:eastAsia="ru-RU"/>
              </w:rPr>
              <w:t xml:space="preserve">та сприяння участі </w:t>
            </w:r>
            <w:r w:rsidR="00AD55E1" w:rsidRPr="00AD55E1">
              <w:rPr>
                <w:rFonts w:ascii="Times New Roman" w:eastAsia="Times New Roman" w:hAnsi="Times New Roman" w:cs="Times New Roman"/>
                <w:color w:val="000000" w:themeColor="text1"/>
                <w:lang w:val="uk-UA" w:eastAsia="ru-RU"/>
              </w:rPr>
              <w:t>команди громади</w:t>
            </w:r>
            <w:r w:rsidR="00316BDA" w:rsidRPr="00AD55E1">
              <w:rPr>
                <w:rFonts w:ascii="Times New Roman" w:eastAsia="Times New Roman" w:hAnsi="Times New Roman" w:cs="Times New Roman"/>
                <w:color w:val="000000" w:themeColor="text1"/>
                <w:lang w:val="uk-UA" w:eastAsia="ru-RU"/>
              </w:rPr>
              <w:t xml:space="preserve"> </w:t>
            </w:r>
            <w:r w:rsidR="00316BDA" w:rsidRPr="000F6589">
              <w:rPr>
                <w:rFonts w:ascii="Times New Roman" w:eastAsia="Times New Roman" w:hAnsi="Times New Roman" w:cs="Times New Roman"/>
                <w:lang w:val="uk-UA" w:eastAsia="ru-RU"/>
              </w:rPr>
              <w:t xml:space="preserve">в обласному етапі; </w:t>
            </w:r>
          </w:p>
          <w:p w14:paraId="07AB01CD" w14:textId="44D4ECE3" w:rsidR="00316BDA" w:rsidRPr="000F6589" w:rsidRDefault="00D01F0A"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П</w:t>
            </w:r>
            <w:r w:rsidR="00316BDA" w:rsidRPr="000F6589">
              <w:rPr>
                <w:rFonts w:ascii="Times New Roman" w:eastAsia="Times New Roman" w:hAnsi="Times New Roman" w:cs="Times New Roman"/>
                <w:lang w:val="uk-UA" w:eastAsia="ru-RU"/>
              </w:rPr>
              <w:t xml:space="preserve">ридбання інвентарю (палатки, карабіни, </w:t>
            </w:r>
            <w:r w:rsidR="00316BDA" w:rsidRPr="008853BC">
              <w:rPr>
                <w:rFonts w:ascii="Times New Roman" w:eastAsia="Times New Roman" w:hAnsi="Times New Roman" w:cs="Times New Roman"/>
                <w:lang w:val="uk-UA" w:eastAsia="ru-RU"/>
              </w:rPr>
              <w:t>к</w:t>
            </w:r>
            <w:r w:rsidR="008853BC" w:rsidRPr="008853BC">
              <w:rPr>
                <w:rFonts w:ascii="Times New Roman" w:eastAsia="Times New Roman" w:hAnsi="Times New Roman" w:cs="Times New Roman"/>
                <w:lang w:val="uk-UA" w:eastAsia="ru-RU"/>
              </w:rPr>
              <w:t>арім</w:t>
            </w:r>
            <w:r w:rsidR="00316BDA" w:rsidRPr="008853BC">
              <w:rPr>
                <w:rFonts w:ascii="Times New Roman" w:eastAsia="Times New Roman" w:hAnsi="Times New Roman" w:cs="Times New Roman"/>
                <w:lang w:val="uk-UA" w:eastAsia="ru-RU"/>
              </w:rPr>
              <w:t>ати,</w:t>
            </w:r>
            <w:r w:rsidR="00316BDA" w:rsidRPr="000F6589">
              <w:rPr>
                <w:rFonts w:ascii="Times New Roman" w:eastAsia="Times New Roman" w:hAnsi="Times New Roman" w:cs="Times New Roman"/>
                <w:lang w:val="uk-UA" w:eastAsia="ru-RU"/>
              </w:rPr>
              <w:t xml:space="preserve"> мотузки, каски, туристичні велосипеди) для участі </w:t>
            </w:r>
            <w:r w:rsidR="00AD55E1" w:rsidRPr="00AD55E1">
              <w:rPr>
                <w:rFonts w:ascii="Times New Roman" w:eastAsia="Times New Roman" w:hAnsi="Times New Roman" w:cs="Times New Roman"/>
                <w:color w:val="000000" w:themeColor="text1"/>
                <w:lang w:val="uk-UA" w:eastAsia="ru-RU"/>
              </w:rPr>
              <w:t>команди громади</w:t>
            </w:r>
            <w:r w:rsidR="00316BDA" w:rsidRPr="00AD55E1">
              <w:rPr>
                <w:rFonts w:ascii="Times New Roman" w:eastAsia="Times New Roman" w:hAnsi="Times New Roman" w:cs="Times New Roman"/>
                <w:color w:val="000000" w:themeColor="text1"/>
                <w:lang w:val="uk-UA" w:eastAsia="ru-RU"/>
              </w:rPr>
              <w:t xml:space="preserve"> </w:t>
            </w:r>
            <w:r w:rsidR="00316BDA" w:rsidRPr="000F6589">
              <w:rPr>
                <w:rFonts w:ascii="Times New Roman" w:eastAsia="Times New Roman" w:hAnsi="Times New Roman" w:cs="Times New Roman"/>
                <w:lang w:val="uk-UA" w:eastAsia="ru-RU"/>
              </w:rPr>
              <w:t xml:space="preserve">у дитячо-юнацькій військово-патріотичній грі «Сокіл» </w:t>
            </w:r>
            <w:r w:rsidR="00316BDA" w:rsidRPr="00AD55E1">
              <w:rPr>
                <w:rFonts w:ascii="Times New Roman" w:eastAsia="Times New Roman" w:hAnsi="Times New Roman" w:cs="Times New Roman"/>
                <w:color w:val="000000" w:themeColor="text1"/>
                <w:lang w:val="uk-UA" w:eastAsia="ru-RU"/>
              </w:rPr>
              <w:t>(Д</w:t>
            </w:r>
            <w:r w:rsidR="00AD55E1" w:rsidRPr="00AD55E1">
              <w:rPr>
                <w:rFonts w:ascii="Times New Roman" w:eastAsia="Times New Roman" w:hAnsi="Times New Roman" w:cs="Times New Roman"/>
                <w:color w:val="000000" w:themeColor="text1"/>
                <w:lang w:val="uk-UA" w:eastAsia="ru-RU"/>
              </w:rPr>
              <w:t>жура</w:t>
            </w:r>
            <w:r w:rsidR="00784CDA">
              <w:rPr>
                <w:rFonts w:ascii="Times New Roman" w:eastAsia="Times New Roman" w:hAnsi="Times New Roman" w:cs="Times New Roman"/>
                <w:color w:val="000000" w:themeColor="text1"/>
                <w:lang w:val="uk-UA" w:eastAsia="ru-RU"/>
              </w:rPr>
              <w:t>)</w:t>
            </w:r>
            <w:r w:rsidR="00316BDA" w:rsidRPr="000F6589">
              <w:rPr>
                <w:rFonts w:ascii="Times New Roman" w:eastAsia="Times New Roman" w:hAnsi="Times New Roman" w:cs="Times New Roman"/>
                <w:lang w:val="uk-UA" w:eastAsia="ru-RU"/>
              </w:rPr>
              <w:t>;</w:t>
            </w:r>
          </w:p>
          <w:p w14:paraId="4670CE7E" w14:textId="751D9461" w:rsidR="00316BDA" w:rsidRPr="000F6589" w:rsidRDefault="00361678"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w:t>
            </w:r>
            <w:r w:rsidR="00316BDA" w:rsidRPr="000F6589">
              <w:rPr>
                <w:rFonts w:ascii="Times New Roman" w:eastAsia="Times New Roman" w:hAnsi="Times New Roman" w:cs="Times New Roman"/>
                <w:lang w:val="uk-UA" w:eastAsia="ru-RU"/>
              </w:rPr>
              <w:t xml:space="preserve">абезпечення співпраці громадських організацій, навчальних закладів, військово-патріотичних об’єднань у напрямку патріотичного виховання молоді, пропаганді кращих здобутків та традицій українського суспільства; проведення молодіжних патріотичних та культурно-мистецьких заходів під час </w:t>
            </w:r>
            <w:r w:rsidR="00AD55E1">
              <w:rPr>
                <w:rFonts w:ascii="Times New Roman" w:eastAsia="Times New Roman" w:hAnsi="Times New Roman" w:cs="Times New Roman"/>
                <w:lang w:val="uk-UA" w:eastAsia="ru-RU"/>
              </w:rPr>
              <w:t xml:space="preserve">проведення державних, народних </w:t>
            </w:r>
            <w:r w:rsidR="00316BDA" w:rsidRPr="000F6589">
              <w:rPr>
                <w:rFonts w:ascii="Times New Roman" w:eastAsia="Times New Roman" w:hAnsi="Times New Roman" w:cs="Times New Roman"/>
                <w:lang w:val="uk-UA" w:eastAsia="ru-RU"/>
              </w:rPr>
              <w:t xml:space="preserve">традиційних свят; організація та проведення </w:t>
            </w:r>
            <w:r w:rsidR="00316BDA" w:rsidRPr="00A93773">
              <w:rPr>
                <w:rFonts w:ascii="Times New Roman" w:eastAsia="Times New Roman" w:hAnsi="Times New Roman" w:cs="Times New Roman"/>
                <w:lang w:val="uk-UA" w:eastAsia="ru-RU"/>
              </w:rPr>
              <w:t xml:space="preserve">міського етапу </w:t>
            </w:r>
            <w:r w:rsidR="00316BDA" w:rsidRPr="000F6589">
              <w:rPr>
                <w:rFonts w:ascii="Times New Roman" w:eastAsia="Times New Roman" w:hAnsi="Times New Roman" w:cs="Times New Roman"/>
                <w:lang w:val="uk-UA" w:eastAsia="ru-RU"/>
              </w:rPr>
              <w:t xml:space="preserve">Всеукраїнського фізкультурно – патріотичного фестивалю школярів  України «Козацький гарт» та сприяння </w:t>
            </w:r>
            <w:r w:rsidR="00316BDA" w:rsidRPr="00AD55E1">
              <w:rPr>
                <w:rFonts w:ascii="Times New Roman" w:eastAsia="Times New Roman" w:hAnsi="Times New Roman" w:cs="Times New Roman"/>
                <w:color w:val="000000" w:themeColor="text1"/>
                <w:lang w:val="uk-UA" w:eastAsia="ru-RU"/>
              </w:rPr>
              <w:t xml:space="preserve">участі </w:t>
            </w:r>
            <w:r w:rsidR="00AD55E1" w:rsidRPr="00AD55E1">
              <w:rPr>
                <w:rFonts w:ascii="Times New Roman" w:eastAsia="Times New Roman" w:hAnsi="Times New Roman" w:cs="Times New Roman"/>
                <w:color w:val="000000" w:themeColor="text1"/>
                <w:lang w:val="uk-UA" w:eastAsia="ru-RU"/>
              </w:rPr>
              <w:t>команди громади</w:t>
            </w:r>
            <w:r w:rsidR="00316BDA" w:rsidRPr="00AD55E1">
              <w:rPr>
                <w:rFonts w:ascii="Times New Roman" w:eastAsia="Times New Roman" w:hAnsi="Times New Roman" w:cs="Times New Roman"/>
                <w:color w:val="000000" w:themeColor="text1"/>
                <w:lang w:val="uk-UA" w:eastAsia="ru-RU"/>
              </w:rPr>
              <w:t xml:space="preserve"> </w:t>
            </w:r>
            <w:r w:rsidR="00316BDA" w:rsidRPr="000F6589">
              <w:rPr>
                <w:rFonts w:ascii="Times New Roman" w:eastAsia="Times New Roman" w:hAnsi="Times New Roman" w:cs="Times New Roman"/>
                <w:lang w:val="uk-UA" w:eastAsia="ru-RU"/>
              </w:rPr>
              <w:t>в обласному та Всеукраїнському етапах;</w:t>
            </w:r>
          </w:p>
          <w:p w14:paraId="70AE9A60" w14:textId="6435477D" w:rsidR="00316BDA" w:rsidRPr="000F6589" w:rsidRDefault="00361678"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П</w:t>
            </w:r>
            <w:r w:rsidR="00316BDA" w:rsidRPr="000F6589">
              <w:rPr>
                <w:rFonts w:ascii="Times New Roman" w:eastAsia="Times New Roman" w:hAnsi="Times New Roman" w:cs="Times New Roman"/>
                <w:lang w:val="uk-UA" w:eastAsia="ru-RU"/>
              </w:rPr>
              <w:t>ридбання форми та спортивного інвентарю для участі команди у Всеукраїнському фізкультурно – патріотичному фестивалі школярів  України «Козацький гарт»;</w:t>
            </w:r>
          </w:p>
          <w:p w14:paraId="75655693" w14:textId="6319ADB3" w:rsidR="00316BDA" w:rsidRPr="00AD55E1" w:rsidRDefault="007E6A97" w:rsidP="001D17C2">
            <w:pPr>
              <w:spacing w:after="0"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lang w:val="uk-UA" w:eastAsia="ru-RU"/>
              </w:rPr>
              <w:t>5. О</w:t>
            </w:r>
            <w:r w:rsidR="00316BDA" w:rsidRPr="000F6589">
              <w:rPr>
                <w:rFonts w:ascii="Times New Roman" w:eastAsia="Times New Roman" w:hAnsi="Times New Roman" w:cs="Times New Roman"/>
                <w:lang w:val="uk-UA" w:eastAsia="ru-RU"/>
              </w:rPr>
              <w:t xml:space="preserve">рганізація та проведення міського етапу обласної спартакіади допризовної молоді «Юні козаки Поділля» та сприяння участі </w:t>
            </w:r>
            <w:r w:rsidR="00AD55E1" w:rsidRPr="00AD55E1">
              <w:rPr>
                <w:rFonts w:ascii="Times New Roman" w:eastAsia="Times New Roman" w:hAnsi="Times New Roman" w:cs="Times New Roman"/>
                <w:color w:val="000000" w:themeColor="text1"/>
                <w:lang w:val="uk-UA" w:eastAsia="ru-RU"/>
              </w:rPr>
              <w:t>команди громади</w:t>
            </w:r>
            <w:r w:rsidR="00316BDA" w:rsidRPr="00AD55E1">
              <w:rPr>
                <w:rFonts w:ascii="Times New Roman" w:eastAsia="Times New Roman" w:hAnsi="Times New Roman" w:cs="Times New Roman"/>
                <w:color w:val="000000" w:themeColor="text1"/>
                <w:lang w:val="uk-UA" w:eastAsia="ru-RU"/>
              </w:rPr>
              <w:t xml:space="preserve"> в обласному та Всеукраїнському етапах;</w:t>
            </w:r>
          </w:p>
          <w:p w14:paraId="4883D7C4" w14:textId="55119372" w:rsidR="001F3649" w:rsidRPr="000F6589" w:rsidRDefault="007E6A97" w:rsidP="001D17C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П</w:t>
            </w:r>
            <w:r w:rsidR="00316BDA" w:rsidRPr="000F6589">
              <w:rPr>
                <w:rFonts w:ascii="Times New Roman" w:eastAsia="Times New Roman" w:hAnsi="Times New Roman" w:cs="Times New Roman"/>
                <w:lang w:val="uk-UA" w:eastAsia="ru-RU"/>
              </w:rPr>
              <w:t>ридбання форми та спортивного інвентарю для участі команди у спартакіаді допризов</w:t>
            </w:r>
            <w:r w:rsidR="00721342">
              <w:rPr>
                <w:rFonts w:ascii="Times New Roman" w:eastAsia="Times New Roman" w:hAnsi="Times New Roman" w:cs="Times New Roman"/>
                <w:lang w:val="uk-UA" w:eastAsia="ru-RU"/>
              </w:rPr>
              <w:t>ної молоді «Юні козаки Поділля»</w:t>
            </w:r>
          </w:p>
        </w:tc>
      </w:tr>
      <w:tr w:rsidR="001F3649" w:rsidRPr="000F6589" w14:paraId="2A18961A"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6C257B26"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6" w:space="0" w:color="000000"/>
              <w:right w:val="single" w:sz="6" w:space="0" w:color="000000"/>
            </w:tcBorders>
            <w:vAlign w:val="center"/>
          </w:tcPr>
          <w:p w14:paraId="74F25012" w14:textId="77777777" w:rsidR="001F3649" w:rsidRPr="000F6589" w:rsidRDefault="001F3649" w:rsidP="00687FAA">
            <w:pPr>
              <w:spacing w:after="0" w:line="240" w:lineRule="auto"/>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0EF6B8B4" w14:textId="0B87DD7C" w:rsidR="001F3649" w:rsidRPr="000F6589" w:rsidRDefault="00AD55E1" w:rsidP="00687FAA">
            <w:pPr>
              <w:spacing w:after="0" w:line="240" w:lineRule="auto"/>
              <w:jc w:val="center"/>
              <w:rPr>
                <w:rFonts w:ascii="Times New Roman" w:eastAsia="Times New Roman" w:hAnsi="Times New Roman" w:cs="Times New Roman"/>
                <w:lang w:val="uk-UA" w:eastAsia="ru-RU"/>
              </w:rPr>
            </w:pPr>
            <w:r w:rsidRPr="00AD55E1">
              <w:rPr>
                <w:rFonts w:ascii="Times New Roman" w:eastAsia="Times New Roman" w:hAnsi="Times New Roman" w:cs="Times New Roman"/>
                <w:color w:val="000000" w:themeColor="text1"/>
                <w:lang w:val="uk-UA" w:eastAsia="ru-RU"/>
              </w:rPr>
              <w:t>2022-</w:t>
            </w:r>
            <w:r w:rsidR="001F3649" w:rsidRPr="000F6589">
              <w:rPr>
                <w:rFonts w:ascii="Times New Roman" w:eastAsia="Times New Roman" w:hAnsi="Times New Roman" w:cs="Times New Roman"/>
                <w:lang w:val="uk-UA" w:eastAsia="ru-RU"/>
              </w:rPr>
              <w:t>2024 роки:</w:t>
            </w:r>
          </w:p>
        </w:tc>
      </w:tr>
      <w:tr w:rsidR="001F3649" w:rsidRPr="000F6589" w14:paraId="4C08F1EE" w14:textId="77777777" w:rsidTr="004B4CE6">
        <w:trPr>
          <w:trHeight w:val="503"/>
        </w:trPr>
        <w:tc>
          <w:tcPr>
            <w:tcW w:w="125" w:type="pct"/>
            <w:vMerge w:val="restart"/>
            <w:tcBorders>
              <w:top w:val="single" w:sz="6" w:space="0" w:color="000000"/>
              <w:left w:val="single" w:sz="6" w:space="0" w:color="000000"/>
              <w:right w:val="single" w:sz="4" w:space="0" w:color="auto"/>
            </w:tcBorders>
            <w:vAlign w:val="center"/>
          </w:tcPr>
          <w:p w14:paraId="0C432C94"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0811E809"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31FF5293"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B0F98D0"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0661B03"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270574"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1F3649" w:rsidRPr="000F6589" w14:paraId="3914D9C2" w14:textId="77777777" w:rsidTr="004B4CE6">
        <w:trPr>
          <w:trHeight w:hRule="exact" w:val="284"/>
        </w:trPr>
        <w:tc>
          <w:tcPr>
            <w:tcW w:w="125" w:type="pct"/>
            <w:vMerge/>
            <w:tcBorders>
              <w:left w:val="single" w:sz="6" w:space="0" w:color="000000"/>
              <w:right w:val="single" w:sz="4" w:space="0" w:color="auto"/>
            </w:tcBorders>
            <w:vAlign w:val="center"/>
          </w:tcPr>
          <w:p w14:paraId="0E36198C" w14:textId="77777777" w:rsidR="001F3649" w:rsidRPr="000F6589" w:rsidRDefault="001F3649" w:rsidP="00687FA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4C7EBA6B" w14:textId="77777777" w:rsidR="001F3649" w:rsidRPr="000F6589" w:rsidRDefault="001F3649" w:rsidP="00687FA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34C27B4E" w14:textId="28FC3948" w:rsidR="001F3649" w:rsidRPr="000F6589" w:rsidRDefault="00316BD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4013069" w14:textId="2D311B05" w:rsidR="001F3649" w:rsidRPr="000F6589" w:rsidRDefault="00316BD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5CAAF426" w14:textId="086E64B3" w:rsidR="001F3649" w:rsidRPr="000F6589" w:rsidRDefault="00316BD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tcPr>
          <w:p w14:paraId="25654500" w14:textId="11B7D41B" w:rsidR="001F3649" w:rsidRPr="000F6589" w:rsidRDefault="00316BDA"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316BDA" w:rsidRPr="000F6589" w14:paraId="044A9EF3" w14:textId="77777777" w:rsidTr="004B4CE6">
        <w:trPr>
          <w:trHeight w:hRule="exact" w:val="284"/>
        </w:trPr>
        <w:tc>
          <w:tcPr>
            <w:tcW w:w="125" w:type="pct"/>
            <w:vMerge/>
            <w:tcBorders>
              <w:left w:val="single" w:sz="6" w:space="0" w:color="000000"/>
              <w:right w:val="single" w:sz="4" w:space="0" w:color="auto"/>
            </w:tcBorders>
            <w:vAlign w:val="center"/>
          </w:tcPr>
          <w:p w14:paraId="6FF2A943" w14:textId="77777777" w:rsidR="00316BDA" w:rsidRPr="000F6589" w:rsidRDefault="00316BDA" w:rsidP="00316BD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4B545B9C" w14:textId="77777777" w:rsidR="00316BDA" w:rsidRPr="000F6589" w:rsidRDefault="00316BDA" w:rsidP="00316BD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7E4B5BA4" w14:textId="14D1BA01" w:rsidR="00316BDA" w:rsidRPr="000F6589" w:rsidRDefault="00316BDA" w:rsidP="00316BD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45</w:t>
            </w:r>
            <w:r w:rsidRPr="000F6589">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2C0798F7" w14:textId="6F939C01" w:rsidR="00316BDA" w:rsidRPr="000F6589" w:rsidRDefault="00316BDA" w:rsidP="00316BD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58</w:t>
            </w:r>
            <w:r w:rsidRPr="000F6589">
              <w:rPr>
                <w:rFonts w:ascii="Times New Roman" w:hAnsi="Times New Roman" w:cs="Times New Roman"/>
                <w:lang w:val="uk-UA"/>
              </w:rPr>
              <w:t>,0</w:t>
            </w:r>
          </w:p>
        </w:tc>
        <w:tc>
          <w:tcPr>
            <w:tcW w:w="731" w:type="pct"/>
            <w:tcBorders>
              <w:top w:val="single" w:sz="6" w:space="0" w:color="000000"/>
              <w:left w:val="single" w:sz="6" w:space="0" w:color="000000"/>
              <w:bottom w:val="single" w:sz="6" w:space="0" w:color="000000"/>
              <w:right w:val="single" w:sz="6" w:space="0" w:color="000000"/>
            </w:tcBorders>
          </w:tcPr>
          <w:p w14:paraId="3A841545" w14:textId="10FBE404" w:rsidR="00316BDA" w:rsidRPr="000F6589" w:rsidRDefault="00316BDA" w:rsidP="00316BD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65</w:t>
            </w:r>
            <w:r w:rsidRPr="000F6589">
              <w:rPr>
                <w:rFonts w:ascii="Times New Roman" w:hAnsi="Times New Roman" w:cs="Times New Roman"/>
                <w:lang w:val="uk-UA"/>
              </w:rPr>
              <w:t>,0</w:t>
            </w:r>
          </w:p>
        </w:tc>
        <w:tc>
          <w:tcPr>
            <w:tcW w:w="961" w:type="pct"/>
            <w:tcBorders>
              <w:top w:val="single" w:sz="6" w:space="0" w:color="000000"/>
              <w:left w:val="single" w:sz="6" w:space="0" w:color="000000"/>
              <w:bottom w:val="single" w:sz="6" w:space="0" w:color="000000"/>
              <w:right w:val="single" w:sz="6" w:space="0" w:color="000000"/>
            </w:tcBorders>
          </w:tcPr>
          <w:p w14:paraId="7830D43A" w14:textId="1B880A82" w:rsidR="00316BDA" w:rsidRPr="000F6589" w:rsidRDefault="00316BDA" w:rsidP="00316BD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168</w:t>
            </w:r>
            <w:r w:rsidRPr="000F6589">
              <w:rPr>
                <w:rFonts w:ascii="Times New Roman" w:hAnsi="Times New Roman" w:cs="Times New Roman"/>
                <w:lang w:val="uk-UA"/>
              </w:rPr>
              <w:t>,0</w:t>
            </w:r>
          </w:p>
        </w:tc>
      </w:tr>
      <w:tr w:rsidR="001F3649" w:rsidRPr="000F6589" w14:paraId="35D71B38" w14:textId="77777777" w:rsidTr="004B4CE6">
        <w:trPr>
          <w:trHeight w:hRule="exact" w:val="284"/>
        </w:trPr>
        <w:tc>
          <w:tcPr>
            <w:tcW w:w="125" w:type="pct"/>
            <w:vMerge/>
            <w:tcBorders>
              <w:left w:val="single" w:sz="6" w:space="0" w:color="000000"/>
              <w:bottom w:val="single" w:sz="6" w:space="0" w:color="000000"/>
              <w:right w:val="single" w:sz="4" w:space="0" w:color="auto"/>
            </w:tcBorders>
            <w:vAlign w:val="center"/>
          </w:tcPr>
          <w:p w14:paraId="3DC076B7" w14:textId="77777777" w:rsidR="001F3649" w:rsidRPr="000F6589" w:rsidRDefault="001F3649" w:rsidP="00687FAA">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1B972B4A" w14:textId="77777777" w:rsidR="001F3649" w:rsidRPr="000F6589" w:rsidRDefault="001F3649" w:rsidP="00687FA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11648370"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58131316"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6ED0240E"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1" w:type="pct"/>
            <w:tcBorders>
              <w:top w:val="single" w:sz="6" w:space="0" w:color="000000"/>
              <w:left w:val="single" w:sz="6" w:space="0" w:color="000000"/>
              <w:bottom w:val="single" w:sz="6" w:space="0" w:color="000000"/>
              <w:right w:val="single" w:sz="6" w:space="0" w:color="000000"/>
            </w:tcBorders>
          </w:tcPr>
          <w:p w14:paraId="420430F6"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1F3649" w:rsidRPr="00843D54" w14:paraId="7A5B08ED" w14:textId="77777777" w:rsidTr="00687FAA">
        <w:trPr>
          <w:trHeight w:val="232"/>
        </w:trPr>
        <w:tc>
          <w:tcPr>
            <w:tcW w:w="125" w:type="pct"/>
            <w:tcBorders>
              <w:top w:val="single" w:sz="6" w:space="0" w:color="000000"/>
              <w:left w:val="single" w:sz="6" w:space="0" w:color="000000"/>
              <w:bottom w:val="single" w:sz="6" w:space="0" w:color="000000"/>
              <w:right w:val="single" w:sz="6" w:space="0" w:color="000000"/>
            </w:tcBorders>
          </w:tcPr>
          <w:p w14:paraId="183C029F" w14:textId="77777777" w:rsidR="001F3649" w:rsidRPr="000F6589" w:rsidRDefault="001F3649" w:rsidP="00687FA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513D47FB" w14:textId="77777777" w:rsidR="001F3649" w:rsidRPr="000F6589" w:rsidRDefault="001F3649" w:rsidP="00687FA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6FF4732" w14:textId="68C7C71D" w:rsidR="001F3649" w:rsidRPr="000F6589" w:rsidRDefault="001F3649" w:rsidP="004D5050">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освіти виконавчого комітету міської ради</w:t>
            </w:r>
            <w:r w:rsidR="00E27F98" w:rsidRPr="000F6589">
              <w:rPr>
                <w:rFonts w:ascii="Times New Roman" w:eastAsia="Times New Roman" w:hAnsi="Times New Roman" w:cs="Times New Roman"/>
                <w:lang w:val="uk-UA" w:eastAsia="ru-RU"/>
              </w:rPr>
              <w:t>, навчальні заклади громади</w:t>
            </w:r>
            <w:r w:rsidR="004D5050">
              <w:rPr>
                <w:rFonts w:ascii="Times New Roman" w:eastAsia="Times New Roman" w:hAnsi="Times New Roman" w:cs="Times New Roman"/>
                <w:lang w:val="uk-UA" w:eastAsia="ru-RU"/>
              </w:rPr>
              <w:t xml:space="preserve">, </w:t>
            </w:r>
            <w:r w:rsidR="004D5050" w:rsidRPr="004D5050">
              <w:rPr>
                <w:rFonts w:ascii="Times New Roman" w:eastAsia="Times New Roman" w:hAnsi="Times New Roman" w:cs="Times New Roman"/>
                <w:color w:val="000000" w:themeColor="text1"/>
                <w:lang w:val="uk-UA" w:eastAsia="ru-RU"/>
              </w:rPr>
              <w:t xml:space="preserve">відділ молоді та спорту </w:t>
            </w:r>
            <w:r w:rsidR="004D5050" w:rsidRPr="000F6589">
              <w:rPr>
                <w:rFonts w:ascii="Times New Roman" w:eastAsia="Times New Roman" w:hAnsi="Times New Roman" w:cs="Times New Roman"/>
                <w:lang w:val="uk-UA" w:eastAsia="ru-RU"/>
              </w:rPr>
              <w:t>виконавчого комітету міської ради</w:t>
            </w:r>
            <w:r w:rsidR="00A93773">
              <w:rPr>
                <w:rFonts w:ascii="Times New Roman" w:eastAsia="Times New Roman" w:hAnsi="Times New Roman" w:cs="Times New Roman"/>
                <w:lang w:val="uk-UA" w:eastAsia="ru-RU"/>
              </w:rPr>
              <w:t xml:space="preserve">, </w:t>
            </w:r>
            <w:r w:rsidR="003B3B3F" w:rsidRPr="003B3B3F">
              <w:rPr>
                <w:rFonts w:ascii="Times New Roman" w:eastAsia="Times New Roman" w:hAnsi="Times New Roman" w:cs="Times New Roman"/>
                <w:lang w:val="uk-UA" w:eastAsia="ru-RU"/>
              </w:rPr>
              <w:t>Старокостянтинівський центр фізичного здоров’я населення «Спорт для всіх» Старокостянтинівської міської ради</w:t>
            </w:r>
          </w:p>
        </w:tc>
      </w:tr>
    </w:tbl>
    <w:p w14:paraId="6321BD8C" w14:textId="5438CDA7" w:rsidR="004B4CE6" w:rsidRPr="000F6589" w:rsidRDefault="004B4CE6">
      <w:pPr>
        <w:rPr>
          <w:rFonts w:ascii="Times New Roman" w:hAnsi="Times New Roman" w:cs="Times New Roman"/>
          <w:b/>
          <w:bCs/>
          <w:sz w:val="24"/>
          <w:szCs w:val="24"/>
          <w:lang w:val="uk-UA"/>
        </w:rPr>
      </w:pPr>
    </w:p>
    <w:p w14:paraId="22366AE4" w14:textId="2548E559" w:rsidR="004B4CE6" w:rsidRDefault="004B4CE6">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9D6C40" w:rsidRPr="000F6589" w14:paraId="76BBCAAE" w14:textId="77777777" w:rsidTr="00AF6B34">
        <w:trPr>
          <w:trHeight w:val="593"/>
        </w:trPr>
        <w:tc>
          <w:tcPr>
            <w:tcW w:w="124" w:type="pct"/>
            <w:tcBorders>
              <w:top w:val="single" w:sz="6" w:space="0" w:color="000000"/>
              <w:left w:val="single" w:sz="6" w:space="0" w:color="000000"/>
              <w:bottom w:val="single" w:sz="6" w:space="0" w:color="000000"/>
              <w:right w:val="single" w:sz="6" w:space="0" w:color="000000"/>
            </w:tcBorders>
          </w:tcPr>
          <w:p w14:paraId="274DB2B9"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6ACE1B40"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7FF8615B" w14:textId="0A6BD824" w:rsidR="009D6C40" w:rsidRPr="000F6589" w:rsidRDefault="00190D4C"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color w:val="000000" w:themeColor="text1"/>
                <w:lang w:val="uk-UA" w:eastAsia="ru-RU"/>
              </w:rPr>
              <w:t>2.2.1</w:t>
            </w:r>
            <w:r w:rsidR="009D6C40" w:rsidRPr="009D6C40">
              <w:rPr>
                <w:rFonts w:ascii="Times New Roman" w:eastAsia="Times New Roman" w:hAnsi="Times New Roman" w:cs="Times New Roman"/>
                <w:color w:val="000000" w:themeColor="text1"/>
                <w:lang w:val="uk-UA" w:eastAsia="ru-RU"/>
              </w:rPr>
              <w:t xml:space="preserve"> </w:t>
            </w:r>
            <w:r w:rsidR="009D6C40" w:rsidRPr="000F6589">
              <w:rPr>
                <w:rFonts w:ascii="Times New Roman" w:eastAsia="Times New Roman" w:hAnsi="Times New Roman" w:cs="Times New Roman"/>
                <w:lang w:val="uk-UA" w:eastAsia="ru-RU"/>
              </w:rPr>
              <w:t xml:space="preserve">Приведення закладів охорони здоров’я у відповідність до сучасних потреб </w:t>
            </w:r>
          </w:p>
        </w:tc>
      </w:tr>
      <w:tr w:rsidR="009D6C40" w:rsidRPr="000F6589" w14:paraId="4967A98C" w14:textId="77777777" w:rsidTr="00AF6B34">
        <w:trPr>
          <w:trHeight w:val="459"/>
        </w:trPr>
        <w:tc>
          <w:tcPr>
            <w:tcW w:w="124" w:type="pct"/>
            <w:tcBorders>
              <w:top w:val="single" w:sz="6" w:space="0" w:color="000000"/>
              <w:left w:val="single" w:sz="6" w:space="0" w:color="000000"/>
              <w:bottom w:val="single" w:sz="6" w:space="0" w:color="000000"/>
              <w:right w:val="single" w:sz="6" w:space="0" w:color="000000"/>
            </w:tcBorders>
          </w:tcPr>
          <w:p w14:paraId="1D5B6156"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55B1D7EA"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22B50447"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1571CA39" w14:textId="217A71DA" w:rsidR="009D6C40" w:rsidRPr="00867291" w:rsidRDefault="009D6C40" w:rsidP="00CF295B">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eastAsia="ru-RU"/>
              </w:rPr>
              <w:t xml:space="preserve">Будівництво, реконструкція, капітальний ремонт та оснащення </w:t>
            </w:r>
            <w:r w:rsidR="00CF295B">
              <w:rPr>
                <w:rFonts w:ascii="Times New Roman" w:eastAsia="Times New Roman" w:hAnsi="Times New Roman" w:cs="Times New Roman"/>
                <w:b/>
                <w:lang w:val="uk-UA" w:eastAsia="ru-RU"/>
              </w:rPr>
              <w:t xml:space="preserve">КНП </w:t>
            </w:r>
            <w:r w:rsidR="003B3B3F" w:rsidRPr="003B3B3F">
              <w:rPr>
                <w:rFonts w:ascii="Times New Roman" w:eastAsia="Times New Roman" w:hAnsi="Times New Roman" w:cs="Times New Roman"/>
                <w:b/>
                <w:lang w:val="uk-UA" w:eastAsia="ru-RU"/>
              </w:rPr>
              <w:t>«Старокостянтинівський центр первинної медико-санітарної допомоги»</w:t>
            </w:r>
          </w:p>
        </w:tc>
      </w:tr>
      <w:tr w:rsidR="009D6C40" w:rsidRPr="000F6589" w14:paraId="014A2733" w14:textId="77777777" w:rsidTr="00AF6B34">
        <w:tc>
          <w:tcPr>
            <w:tcW w:w="124" w:type="pct"/>
            <w:tcBorders>
              <w:top w:val="single" w:sz="6" w:space="0" w:color="000000"/>
              <w:left w:val="single" w:sz="6" w:space="0" w:color="000000"/>
              <w:bottom w:val="single" w:sz="6" w:space="0" w:color="000000"/>
              <w:right w:val="single" w:sz="6" w:space="0" w:color="000000"/>
            </w:tcBorders>
          </w:tcPr>
          <w:p w14:paraId="28E04C95"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3FE6B91C"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1583DDE" w14:textId="23DBFD57" w:rsidR="009D6C40" w:rsidRPr="000F6589" w:rsidRDefault="009D6C40"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умов для надання якісних та ефективних медичних послуг, забезпечення вчасної якісної діагностики, впровадження н</w:t>
            </w:r>
            <w:r>
              <w:rPr>
                <w:rFonts w:ascii="Times New Roman" w:eastAsia="Times New Roman" w:hAnsi="Times New Roman" w:cs="Times New Roman"/>
                <w:lang w:val="uk-UA" w:eastAsia="ru-RU"/>
              </w:rPr>
              <w:t>ових сучасних методів лікування</w:t>
            </w:r>
          </w:p>
        </w:tc>
      </w:tr>
      <w:tr w:rsidR="009D6C40" w:rsidRPr="000F6589" w14:paraId="4FCA9AE6" w14:textId="77777777" w:rsidTr="00AF6B34">
        <w:tc>
          <w:tcPr>
            <w:tcW w:w="124" w:type="pct"/>
            <w:tcBorders>
              <w:top w:val="single" w:sz="6" w:space="0" w:color="000000"/>
              <w:left w:val="single" w:sz="6" w:space="0" w:color="000000"/>
              <w:bottom w:val="single" w:sz="6" w:space="0" w:color="000000"/>
              <w:right w:val="single" w:sz="6" w:space="0" w:color="000000"/>
            </w:tcBorders>
          </w:tcPr>
          <w:p w14:paraId="14CE6FD3"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4EA4B025"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F064D27" w14:textId="77777777" w:rsidR="009D6C40" w:rsidRPr="000F6589" w:rsidRDefault="009D6C40" w:rsidP="00AF6B34">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Старокостянтинівська міська територіальна  громада</w:t>
            </w:r>
          </w:p>
        </w:tc>
      </w:tr>
      <w:tr w:rsidR="009D6C40" w:rsidRPr="00843D54" w14:paraId="4FC2D8FF" w14:textId="77777777" w:rsidTr="00AF6B34">
        <w:trPr>
          <w:trHeight w:val="444"/>
        </w:trPr>
        <w:tc>
          <w:tcPr>
            <w:tcW w:w="124" w:type="pct"/>
            <w:tcBorders>
              <w:top w:val="single" w:sz="6" w:space="0" w:color="000000"/>
              <w:left w:val="single" w:sz="6" w:space="0" w:color="000000"/>
              <w:bottom w:val="single" w:sz="6" w:space="0" w:color="000000"/>
              <w:right w:val="single" w:sz="6" w:space="0" w:color="000000"/>
            </w:tcBorders>
          </w:tcPr>
          <w:p w14:paraId="2AA53935"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1F905CF4"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04AC70C" w14:textId="77777777" w:rsidR="009D6C40" w:rsidRPr="000F6589" w:rsidRDefault="009D6C40"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9D6C40" w:rsidRPr="000F6589" w14:paraId="0D4678A9" w14:textId="77777777" w:rsidTr="00AF6B34">
        <w:tc>
          <w:tcPr>
            <w:tcW w:w="124" w:type="pct"/>
            <w:tcBorders>
              <w:top w:val="single" w:sz="6" w:space="0" w:color="000000"/>
              <w:left w:val="single" w:sz="6" w:space="0" w:color="000000"/>
              <w:bottom w:val="single" w:sz="6" w:space="0" w:color="000000"/>
              <w:right w:val="single" w:sz="6" w:space="0" w:color="000000"/>
            </w:tcBorders>
          </w:tcPr>
          <w:p w14:paraId="010B8CFA"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332C089F"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B537F46" w14:textId="6A097C19" w:rsidR="009D6C40" w:rsidRPr="000F6589" w:rsidRDefault="009D6C40" w:rsidP="00867291">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Більшість існуючих буд</w:t>
            </w:r>
            <w:r>
              <w:rPr>
                <w:rFonts w:ascii="Times New Roman" w:eastAsia="Times New Roman" w:hAnsi="Times New Roman" w:cs="Times New Roman"/>
                <w:lang w:val="uk-UA" w:eastAsia="ru-RU"/>
              </w:rPr>
              <w:t xml:space="preserve">івель медичних закладів громади </w:t>
            </w:r>
            <w:r w:rsidRPr="000F6589">
              <w:rPr>
                <w:rFonts w:ascii="Times New Roman" w:eastAsia="Times New Roman" w:hAnsi="Times New Roman" w:cs="Times New Roman"/>
                <w:lang w:val="uk-UA" w:eastAsia="ru-RU"/>
              </w:rPr>
              <w:t>побудовані близько 30 років тому. Тр</w:t>
            </w:r>
            <w:r>
              <w:rPr>
                <w:rFonts w:ascii="Times New Roman" w:eastAsia="Times New Roman" w:hAnsi="Times New Roman" w:cs="Times New Roman"/>
                <w:lang w:val="uk-UA" w:eastAsia="ru-RU"/>
              </w:rPr>
              <w:t>адиційний архітектурний дизайн</w:t>
            </w:r>
            <w:r w:rsidRPr="000F6589">
              <w:rPr>
                <w:rFonts w:ascii="Times New Roman" w:eastAsia="Times New Roman" w:hAnsi="Times New Roman" w:cs="Times New Roman"/>
                <w:lang w:val="uk-UA" w:eastAsia="ru-RU"/>
              </w:rPr>
              <w:t>, матеріали та системи будівель за своїми параметрами не відповідають сучасним вимогам щодо енергоефективності, мають низькі енергозберігаючі властивості. Крім того, їх технічний стан не дозволяє забезпечувати адекватний рівень кінцево</w:t>
            </w:r>
            <w:r w:rsidR="00721342">
              <w:rPr>
                <w:rFonts w:ascii="Times New Roman" w:eastAsia="Times New Roman" w:hAnsi="Times New Roman" w:cs="Times New Roman"/>
                <w:lang w:val="uk-UA" w:eastAsia="ru-RU"/>
              </w:rPr>
              <w:t>го енергоспоживання у будівлях</w:t>
            </w:r>
          </w:p>
        </w:tc>
      </w:tr>
      <w:tr w:rsidR="009D6C40" w:rsidRPr="000F6589" w14:paraId="6507A57E" w14:textId="77777777" w:rsidTr="00AF6B34">
        <w:tc>
          <w:tcPr>
            <w:tcW w:w="124" w:type="pct"/>
            <w:tcBorders>
              <w:top w:val="single" w:sz="6" w:space="0" w:color="000000"/>
              <w:left w:val="single" w:sz="6" w:space="0" w:color="000000"/>
              <w:right w:val="single" w:sz="6" w:space="0" w:color="000000"/>
            </w:tcBorders>
          </w:tcPr>
          <w:p w14:paraId="638FAD7B"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19FF2978"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5D223EE" w14:textId="178DE6B9" w:rsidR="00DE1DEB" w:rsidRDefault="009D5C35"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867291">
              <w:rPr>
                <w:rFonts w:ascii="Times New Roman" w:eastAsia="Times New Roman" w:hAnsi="Times New Roman" w:cs="Times New Roman"/>
                <w:lang w:val="uk-UA" w:eastAsia="ru-RU"/>
              </w:rPr>
              <w:t>Б</w:t>
            </w:r>
            <w:r w:rsidR="009D6C40" w:rsidRPr="000F6589">
              <w:rPr>
                <w:rFonts w:ascii="Times New Roman" w:eastAsia="Times New Roman" w:hAnsi="Times New Roman" w:cs="Times New Roman"/>
                <w:lang w:val="uk-UA" w:eastAsia="ru-RU"/>
              </w:rPr>
              <w:t xml:space="preserve">удівництво, реконструкція та капітальний ремонт </w:t>
            </w:r>
            <w:r w:rsidR="00DE1DEB">
              <w:rPr>
                <w:rFonts w:ascii="Times New Roman" w:eastAsia="Times New Roman" w:hAnsi="Times New Roman" w:cs="Times New Roman"/>
                <w:lang w:val="uk-UA" w:eastAsia="ru-RU"/>
              </w:rPr>
              <w:t xml:space="preserve">Амбулаторії загальної практики </w:t>
            </w:r>
            <w:r>
              <w:rPr>
                <w:rFonts w:ascii="Times New Roman" w:eastAsia="Times New Roman" w:hAnsi="Times New Roman" w:cs="Times New Roman"/>
                <w:lang w:val="uk-UA" w:eastAsia="ru-RU"/>
              </w:rPr>
              <w:t>сімейної медецини село Пашківці;</w:t>
            </w:r>
          </w:p>
          <w:p w14:paraId="4DA6D28B" w14:textId="05387B5F" w:rsidR="00D6506B" w:rsidRDefault="009D5C35"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w:t>
            </w:r>
            <w:r w:rsidR="00D6506B">
              <w:rPr>
                <w:rFonts w:ascii="Times New Roman" w:eastAsia="Times New Roman" w:hAnsi="Times New Roman" w:cs="Times New Roman"/>
                <w:lang w:val="uk-UA" w:eastAsia="ru-RU"/>
              </w:rPr>
              <w:t>Будівництво Амбулаторії загальної практики сімейн</w:t>
            </w:r>
            <w:r>
              <w:rPr>
                <w:rFonts w:ascii="Times New Roman" w:eastAsia="Times New Roman" w:hAnsi="Times New Roman" w:cs="Times New Roman"/>
                <w:lang w:val="uk-UA" w:eastAsia="ru-RU"/>
              </w:rPr>
              <w:t>ої медецини по вул. Ізяславська м. Старокостянтинів</w:t>
            </w:r>
            <w:r w:rsidR="00D6506B">
              <w:rPr>
                <w:rFonts w:ascii="Times New Roman" w:eastAsia="Times New Roman" w:hAnsi="Times New Roman" w:cs="Times New Roman"/>
                <w:lang w:val="uk-UA" w:eastAsia="ru-RU"/>
              </w:rPr>
              <w:t>, медичного пункту тимчасовог</w:t>
            </w:r>
            <w:r>
              <w:rPr>
                <w:rFonts w:ascii="Times New Roman" w:eastAsia="Times New Roman" w:hAnsi="Times New Roman" w:cs="Times New Roman"/>
                <w:lang w:val="uk-UA" w:eastAsia="ru-RU"/>
              </w:rPr>
              <w:t>о базування в с. Великий Чернятин;</w:t>
            </w:r>
          </w:p>
          <w:p w14:paraId="10245334" w14:textId="5F88DDD6" w:rsidR="00DE1DEB" w:rsidRDefault="001D3037"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lang w:val="uk-UA" w:eastAsia="ru-RU"/>
              </w:rPr>
              <w:t>3.</w:t>
            </w:r>
            <w:r w:rsidR="009568B4">
              <w:rPr>
                <w:rFonts w:ascii="Times New Roman" w:eastAsia="Times New Roman" w:hAnsi="Times New Roman" w:cs="Times New Roman"/>
                <w:lang w:val="uk-UA" w:eastAsia="ru-RU"/>
              </w:rPr>
              <w:t> </w:t>
            </w:r>
            <w:r>
              <w:rPr>
                <w:rFonts w:ascii="Times New Roman" w:eastAsia="Times New Roman" w:hAnsi="Times New Roman" w:cs="Times New Roman"/>
                <w:iCs/>
                <w:lang w:val="uk-UA" w:eastAsia="ru-RU"/>
              </w:rPr>
              <w:t>П</w:t>
            </w:r>
            <w:r w:rsidR="009D5C35">
              <w:rPr>
                <w:rFonts w:ascii="Times New Roman" w:eastAsia="Times New Roman" w:hAnsi="Times New Roman" w:cs="Times New Roman"/>
                <w:iCs/>
                <w:lang w:val="uk-UA" w:eastAsia="ru-RU"/>
              </w:rPr>
              <w:t>ідвищення</w:t>
            </w:r>
            <w:r w:rsidR="009568B4" w:rsidRPr="000F6589">
              <w:rPr>
                <w:rFonts w:ascii="Times New Roman" w:eastAsia="Times New Roman" w:hAnsi="Times New Roman" w:cs="Times New Roman"/>
                <w:iCs/>
                <w:lang w:val="uk-UA" w:eastAsia="ru-RU"/>
              </w:rPr>
              <w:t xml:space="preserve"> рів</w:t>
            </w:r>
            <w:r w:rsidR="009D5C35">
              <w:rPr>
                <w:rFonts w:ascii="Times New Roman" w:eastAsia="Times New Roman" w:hAnsi="Times New Roman" w:cs="Times New Roman"/>
                <w:iCs/>
                <w:lang w:val="uk-UA" w:eastAsia="ru-RU"/>
              </w:rPr>
              <w:t>ня</w:t>
            </w:r>
            <w:r w:rsidR="009568B4" w:rsidRPr="000F6589">
              <w:rPr>
                <w:rFonts w:ascii="Times New Roman" w:eastAsia="Times New Roman" w:hAnsi="Times New Roman" w:cs="Times New Roman"/>
                <w:iCs/>
                <w:lang w:val="uk-UA" w:eastAsia="ru-RU"/>
              </w:rPr>
              <w:t xml:space="preserve"> енергоефектив</w:t>
            </w:r>
            <w:r w:rsidR="009568B4">
              <w:rPr>
                <w:rFonts w:ascii="Times New Roman" w:eastAsia="Times New Roman" w:hAnsi="Times New Roman" w:cs="Times New Roman"/>
                <w:iCs/>
                <w:lang w:val="uk-UA" w:eastAsia="ru-RU"/>
              </w:rPr>
              <w:t>ності медичних закладів громади;</w:t>
            </w:r>
          </w:p>
          <w:p w14:paraId="0E784071" w14:textId="06E26DC7" w:rsidR="009568B4" w:rsidRDefault="001D3037"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lang w:val="uk-UA" w:eastAsia="ru-RU"/>
              </w:rPr>
              <w:t>4.</w:t>
            </w:r>
            <w:r w:rsidR="009568B4">
              <w:rPr>
                <w:rFonts w:ascii="Times New Roman" w:eastAsia="Times New Roman" w:hAnsi="Times New Roman" w:cs="Times New Roman"/>
                <w:lang w:val="uk-UA" w:eastAsia="ru-RU"/>
              </w:rPr>
              <w:t> </w:t>
            </w:r>
            <w:r>
              <w:rPr>
                <w:rFonts w:ascii="Times New Roman" w:eastAsia="Times New Roman" w:hAnsi="Times New Roman" w:cs="Times New Roman"/>
                <w:iCs/>
                <w:lang w:val="uk-UA" w:eastAsia="ru-RU"/>
              </w:rPr>
              <w:t>З</w:t>
            </w:r>
            <w:r w:rsidR="009568B4" w:rsidRPr="000F6589">
              <w:rPr>
                <w:rFonts w:ascii="Times New Roman" w:eastAsia="Times New Roman" w:hAnsi="Times New Roman" w:cs="Times New Roman"/>
                <w:iCs/>
                <w:lang w:val="uk-UA" w:eastAsia="ru-RU"/>
              </w:rPr>
              <w:t>м</w:t>
            </w:r>
            <w:r w:rsidR="009D5C35">
              <w:rPr>
                <w:rFonts w:ascii="Times New Roman" w:eastAsia="Times New Roman" w:hAnsi="Times New Roman" w:cs="Times New Roman"/>
                <w:iCs/>
                <w:lang w:val="uk-UA" w:eastAsia="ru-RU"/>
              </w:rPr>
              <w:t>еншення</w:t>
            </w:r>
            <w:r w:rsidR="009568B4" w:rsidRPr="000F6589">
              <w:rPr>
                <w:rFonts w:ascii="Times New Roman" w:eastAsia="Times New Roman" w:hAnsi="Times New Roman" w:cs="Times New Roman"/>
                <w:iCs/>
                <w:lang w:val="uk-UA" w:eastAsia="ru-RU"/>
              </w:rPr>
              <w:t xml:space="preserve"> рів</w:t>
            </w:r>
            <w:r w:rsidR="009D5C35">
              <w:rPr>
                <w:rFonts w:ascii="Times New Roman" w:eastAsia="Times New Roman" w:hAnsi="Times New Roman" w:cs="Times New Roman"/>
                <w:iCs/>
                <w:lang w:val="uk-UA" w:eastAsia="ru-RU"/>
              </w:rPr>
              <w:t>ня</w:t>
            </w:r>
            <w:r w:rsidR="009568B4" w:rsidRPr="000F6589">
              <w:rPr>
                <w:rFonts w:ascii="Times New Roman" w:eastAsia="Times New Roman" w:hAnsi="Times New Roman" w:cs="Times New Roman"/>
                <w:iCs/>
                <w:lang w:val="uk-UA" w:eastAsia="ru-RU"/>
              </w:rPr>
              <w:t xml:space="preserve"> споживання паливно-енергетичн</w:t>
            </w:r>
            <w:r w:rsidR="009568B4">
              <w:rPr>
                <w:rFonts w:ascii="Times New Roman" w:eastAsia="Times New Roman" w:hAnsi="Times New Roman" w:cs="Times New Roman"/>
                <w:iCs/>
                <w:lang w:val="uk-UA" w:eastAsia="ru-RU"/>
              </w:rPr>
              <w:t>их ресурсів медичними закладами;</w:t>
            </w:r>
          </w:p>
          <w:p w14:paraId="6CE695A4" w14:textId="582EA452" w:rsidR="009D6C40" w:rsidRPr="000F6589" w:rsidRDefault="001D3037" w:rsidP="009568B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9568B4">
              <w:rPr>
                <w:rFonts w:ascii="Times New Roman" w:eastAsia="Times New Roman" w:hAnsi="Times New Roman" w:cs="Times New Roman"/>
                <w:lang w:val="uk-UA" w:eastAsia="ru-RU"/>
              </w:rPr>
              <w:t> </w:t>
            </w:r>
            <w:r>
              <w:rPr>
                <w:rFonts w:ascii="Times New Roman" w:eastAsia="Times New Roman" w:hAnsi="Times New Roman" w:cs="Times New Roman"/>
                <w:iCs/>
                <w:lang w:val="uk-UA" w:eastAsia="ru-RU"/>
              </w:rPr>
              <w:t>П</w:t>
            </w:r>
            <w:r w:rsidR="009D5C35">
              <w:rPr>
                <w:rFonts w:ascii="Times New Roman" w:eastAsia="Times New Roman" w:hAnsi="Times New Roman" w:cs="Times New Roman"/>
                <w:iCs/>
                <w:lang w:val="uk-UA" w:eastAsia="ru-RU"/>
              </w:rPr>
              <w:t>ідвищення якості</w:t>
            </w:r>
            <w:r w:rsidR="009568B4" w:rsidRPr="000F6589">
              <w:rPr>
                <w:rFonts w:ascii="Times New Roman" w:eastAsia="Times New Roman" w:hAnsi="Times New Roman" w:cs="Times New Roman"/>
                <w:iCs/>
                <w:lang w:val="uk-UA" w:eastAsia="ru-RU"/>
              </w:rPr>
              <w:t xml:space="preserve"> надання та доступності медичних послуг для населення</w:t>
            </w:r>
          </w:p>
        </w:tc>
      </w:tr>
      <w:tr w:rsidR="009D6C40" w:rsidRPr="00F452A5" w14:paraId="67E18C66" w14:textId="77777777" w:rsidTr="00AF6B34">
        <w:tc>
          <w:tcPr>
            <w:tcW w:w="124" w:type="pct"/>
            <w:tcBorders>
              <w:top w:val="single" w:sz="6" w:space="0" w:color="000000"/>
              <w:left w:val="single" w:sz="6" w:space="0" w:color="000000"/>
              <w:bottom w:val="single" w:sz="6" w:space="0" w:color="000000"/>
              <w:right w:val="single" w:sz="6" w:space="0" w:color="000000"/>
            </w:tcBorders>
          </w:tcPr>
          <w:p w14:paraId="7164C8C8"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4277A415"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3DCDF93" w14:textId="05F8C019" w:rsidR="009568B4" w:rsidRDefault="009D6C40"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iCs/>
                <w:lang w:val="uk-UA" w:eastAsia="ru-RU"/>
              </w:rPr>
              <w:t>1.</w:t>
            </w:r>
            <w:r w:rsidR="009568B4" w:rsidRPr="000F6589">
              <w:rPr>
                <w:rFonts w:ascii="Times New Roman" w:eastAsia="Times New Roman" w:hAnsi="Times New Roman" w:cs="Times New Roman"/>
                <w:lang w:val="uk-UA" w:eastAsia="ru-RU"/>
              </w:rPr>
              <w:t xml:space="preserve"> </w:t>
            </w:r>
            <w:r w:rsidR="009568B4">
              <w:rPr>
                <w:rFonts w:ascii="Times New Roman" w:eastAsia="Times New Roman" w:hAnsi="Times New Roman" w:cs="Times New Roman"/>
                <w:lang w:val="uk-UA" w:eastAsia="ru-RU"/>
              </w:rPr>
              <w:t>К</w:t>
            </w:r>
            <w:r w:rsidR="009568B4" w:rsidRPr="000F6589">
              <w:rPr>
                <w:rFonts w:ascii="Times New Roman" w:eastAsia="Times New Roman" w:hAnsi="Times New Roman" w:cs="Times New Roman"/>
                <w:lang w:val="uk-UA" w:eastAsia="ru-RU"/>
              </w:rPr>
              <w:t xml:space="preserve">апітальний ремонт </w:t>
            </w:r>
            <w:r w:rsidR="001D3037">
              <w:rPr>
                <w:rFonts w:ascii="Times New Roman" w:eastAsia="Times New Roman" w:hAnsi="Times New Roman" w:cs="Times New Roman"/>
                <w:lang w:val="uk-UA" w:eastAsia="ru-RU"/>
              </w:rPr>
              <w:t>а</w:t>
            </w:r>
            <w:r w:rsidR="009568B4">
              <w:rPr>
                <w:rFonts w:ascii="Times New Roman" w:eastAsia="Times New Roman" w:hAnsi="Times New Roman" w:cs="Times New Roman"/>
                <w:lang w:val="uk-UA" w:eastAsia="ru-RU"/>
              </w:rPr>
              <w:t>мбулаторії загальної</w:t>
            </w:r>
            <w:r w:rsidR="00F452A5">
              <w:rPr>
                <w:rFonts w:ascii="Times New Roman" w:eastAsia="Times New Roman" w:hAnsi="Times New Roman" w:cs="Times New Roman"/>
                <w:lang w:val="uk-UA" w:eastAsia="ru-RU"/>
              </w:rPr>
              <w:t xml:space="preserve"> практики сімейної медецини </w:t>
            </w:r>
            <w:r w:rsidR="009D5C35">
              <w:rPr>
                <w:rFonts w:ascii="Times New Roman" w:eastAsia="Times New Roman" w:hAnsi="Times New Roman" w:cs="Times New Roman"/>
                <w:lang w:val="uk-UA" w:eastAsia="ru-RU"/>
              </w:rPr>
              <w:t xml:space="preserve">в </w:t>
            </w:r>
            <w:r w:rsidR="00F452A5">
              <w:rPr>
                <w:rFonts w:ascii="Times New Roman" w:eastAsia="Times New Roman" w:hAnsi="Times New Roman" w:cs="Times New Roman"/>
                <w:lang w:val="uk-UA" w:eastAsia="ru-RU"/>
              </w:rPr>
              <w:t>с.</w:t>
            </w:r>
            <w:r w:rsidR="009568B4">
              <w:rPr>
                <w:rFonts w:ascii="Times New Roman" w:eastAsia="Times New Roman" w:hAnsi="Times New Roman" w:cs="Times New Roman"/>
                <w:lang w:val="uk-UA" w:eastAsia="ru-RU"/>
              </w:rPr>
              <w:t xml:space="preserve"> Пашківці</w:t>
            </w:r>
            <w:r w:rsidR="00F452A5">
              <w:rPr>
                <w:rFonts w:ascii="Times New Roman" w:eastAsia="Times New Roman" w:hAnsi="Times New Roman" w:cs="Times New Roman"/>
                <w:lang w:val="uk-UA" w:eastAsia="ru-RU"/>
              </w:rPr>
              <w:t>;</w:t>
            </w:r>
          </w:p>
          <w:p w14:paraId="5DC5B453" w14:textId="5E82CB56" w:rsidR="00F452A5" w:rsidRDefault="00F452A5"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Pr="00F452A5">
              <w:rPr>
                <w:rFonts w:ascii="Times New Roman" w:eastAsia="Times New Roman" w:hAnsi="Times New Roman" w:cs="Times New Roman"/>
                <w:iCs/>
                <w:lang w:val="uk-UA" w:eastAsia="ru-RU"/>
              </w:rPr>
              <w:t>Будівництво Амбулаторії загальної практики сімейної медецини по</w:t>
            </w:r>
            <w:r w:rsidR="001D3037">
              <w:rPr>
                <w:rFonts w:ascii="Times New Roman" w:eastAsia="Times New Roman" w:hAnsi="Times New Roman" w:cs="Times New Roman"/>
                <w:iCs/>
                <w:lang w:val="uk-UA" w:eastAsia="ru-RU"/>
              </w:rPr>
              <w:t xml:space="preserve">в вул. Ізяславська </w:t>
            </w:r>
            <w:r w:rsidR="001D3037">
              <w:rPr>
                <w:rFonts w:ascii="Times New Roman" w:eastAsia="Times New Roman" w:hAnsi="Times New Roman" w:cs="Times New Roman"/>
                <w:lang w:val="uk-UA" w:eastAsia="ru-RU"/>
              </w:rPr>
              <w:t>м. Старокостянтинів</w:t>
            </w:r>
            <w:r>
              <w:rPr>
                <w:rFonts w:ascii="Times New Roman" w:eastAsia="Times New Roman" w:hAnsi="Times New Roman" w:cs="Times New Roman"/>
                <w:iCs/>
                <w:lang w:val="uk-UA" w:eastAsia="ru-RU"/>
              </w:rPr>
              <w:t>;</w:t>
            </w:r>
          </w:p>
          <w:p w14:paraId="2D81CEA6" w14:textId="1062D4EE" w:rsidR="009568B4" w:rsidRPr="00F452A5" w:rsidRDefault="00F452A5" w:rsidP="00F452A5">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iCs/>
                <w:lang w:val="uk-UA" w:eastAsia="ru-RU"/>
              </w:rPr>
              <w:t>3.</w:t>
            </w:r>
            <w:r>
              <w:rPr>
                <w:rFonts w:ascii="Times New Roman" w:eastAsia="Times New Roman" w:hAnsi="Times New Roman" w:cs="Times New Roman"/>
                <w:lang w:val="uk-UA" w:eastAsia="ru-RU"/>
              </w:rPr>
              <w:t xml:space="preserve"> Будівництво медичного пункту тимчасового базування </w:t>
            </w:r>
            <w:r w:rsidR="001D3037">
              <w:rPr>
                <w:rFonts w:ascii="Times New Roman" w:eastAsia="Times New Roman" w:hAnsi="Times New Roman" w:cs="Times New Roman"/>
                <w:lang w:val="uk-UA" w:eastAsia="ru-RU"/>
              </w:rPr>
              <w:t xml:space="preserve">в </w:t>
            </w:r>
            <w:r>
              <w:rPr>
                <w:rFonts w:ascii="Times New Roman" w:eastAsia="Times New Roman" w:hAnsi="Times New Roman" w:cs="Times New Roman"/>
                <w:lang w:val="uk-UA" w:eastAsia="ru-RU"/>
              </w:rPr>
              <w:t>с. Великий Черн</w:t>
            </w:r>
            <w:r w:rsidR="00721342">
              <w:rPr>
                <w:rFonts w:ascii="Times New Roman" w:eastAsia="Times New Roman" w:hAnsi="Times New Roman" w:cs="Times New Roman"/>
                <w:lang w:val="uk-UA" w:eastAsia="ru-RU"/>
              </w:rPr>
              <w:t>ятин</w:t>
            </w:r>
          </w:p>
        </w:tc>
      </w:tr>
      <w:tr w:rsidR="009D6C40" w:rsidRPr="00707240" w14:paraId="68B3FDB4" w14:textId="77777777" w:rsidTr="00AF6B34">
        <w:tc>
          <w:tcPr>
            <w:tcW w:w="124" w:type="pct"/>
            <w:tcBorders>
              <w:top w:val="single" w:sz="6" w:space="0" w:color="000000"/>
              <w:left w:val="single" w:sz="6" w:space="0" w:color="000000"/>
              <w:bottom w:val="single" w:sz="6" w:space="0" w:color="000000"/>
              <w:right w:val="single" w:sz="6" w:space="0" w:color="000000"/>
            </w:tcBorders>
          </w:tcPr>
          <w:p w14:paraId="52D40A95"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2BA6D4B1"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A3A469E" w14:textId="5FEA74E9" w:rsidR="009D6C40" w:rsidRPr="000F6589" w:rsidRDefault="009D6C40" w:rsidP="00AF6B34">
            <w:pPr>
              <w:spacing w:after="0" w:line="240" w:lineRule="auto"/>
              <w:ind w:left="57" w:right="57"/>
              <w:jc w:val="center"/>
              <w:rPr>
                <w:rFonts w:ascii="Times New Roman" w:eastAsia="Times New Roman" w:hAnsi="Times New Roman" w:cs="Times New Roman"/>
                <w:i/>
                <w:lang w:val="uk-UA" w:eastAsia="ru-RU"/>
              </w:rPr>
            </w:pPr>
            <w:r w:rsidRPr="009D6C40">
              <w:rPr>
                <w:rFonts w:ascii="Times New Roman" w:eastAsia="Times New Roman" w:hAnsi="Times New Roman" w:cs="Times New Roman"/>
                <w:color w:val="000000" w:themeColor="text1"/>
                <w:lang w:val="uk-UA" w:eastAsia="ru-RU"/>
              </w:rPr>
              <w:t>2022</w:t>
            </w:r>
            <w:r w:rsidRPr="009D6C40">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9D6C40" w:rsidRPr="00707240" w14:paraId="7ECF5296" w14:textId="77777777" w:rsidTr="00AF6B34">
        <w:trPr>
          <w:trHeight w:val="503"/>
        </w:trPr>
        <w:tc>
          <w:tcPr>
            <w:tcW w:w="124" w:type="pct"/>
            <w:vMerge w:val="restart"/>
            <w:tcBorders>
              <w:top w:val="single" w:sz="6" w:space="0" w:color="000000"/>
              <w:left w:val="single" w:sz="6" w:space="0" w:color="000000"/>
              <w:right w:val="single" w:sz="4" w:space="0" w:color="auto"/>
            </w:tcBorders>
            <w:vAlign w:val="center"/>
          </w:tcPr>
          <w:p w14:paraId="5C18C837"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3DC5E06A"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B3F14B4"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E0A2131"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5A852E8"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815CBA"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9D6C40" w:rsidRPr="000F6589" w14:paraId="4616913C" w14:textId="77777777" w:rsidTr="00AF6B34">
        <w:trPr>
          <w:trHeight w:hRule="exact" w:val="284"/>
        </w:trPr>
        <w:tc>
          <w:tcPr>
            <w:tcW w:w="124" w:type="pct"/>
            <w:vMerge/>
            <w:tcBorders>
              <w:left w:val="single" w:sz="6" w:space="0" w:color="000000"/>
              <w:right w:val="single" w:sz="4" w:space="0" w:color="auto"/>
            </w:tcBorders>
            <w:vAlign w:val="center"/>
          </w:tcPr>
          <w:p w14:paraId="72A050FB" w14:textId="77777777" w:rsidR="009D6C40" w:rsidRPr="000F6589" w:rsidRDefault="009D6C40"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0B4F9D34" w14:textId="77777777" w:rsidR="009D6C40" w:rsidRPr="000F6589" w:rsidRDefault="009D6C40"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084E9CA6"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4ADC4E17"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00ACB4A2"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7C9A4A05"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9D6C40" w:rsidRPr="000F6589" w14:paraId="3D240BFB" w14:textId="77777777" w:rsidTr="00AF6B34">
        <w:trPr>
          <w:trHeight w:hRule="exact" w:val="284"/>
        </w:trPr>
        <w:tc>
          <w:tcPr>
            <w:tcW w:w="124" w:type="pct"/>
            <w:vMerge/>
            <w:tcBorders>
              <w:left w:val="single" w:sz="6" w:space="0" w:color="000000"/>
              <w:right w:val="single" w:sz="4" w:space="0" w:color="auto"/>
            </w:tcBorders>
            <w:vAlign w:val="center"/>
          </w:tcPr>
          <w:p w14:paraId="6ACE9412" w14:textId="77777777" w:rsidR="009D6C40" w:rsidRPr="000F6589" w:rsidRDefault="009D6C40"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2135840" w14:textId="77777777" w:rsidR="009D6C40" w:rsidRPr="000F6589" w:rsidRDefault="009D6C40"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0B2D3D56"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18000,0</w:t>
            </w:r>
          </w:p>
        </w:tc>
        <w:tc>
          <w:tcPr>
            <w:tcW w:w="847" w:type="pct"/>
            <w:tcBorders>
              <w:top w:val="single" w:sz="6" w:space="0" w:color="000000"/>
              <w:left w:val="single" w:sz="6" w:space="0" w:color="000000"/>
              <w:bottom w:val="single" w:sz="6" w:space="0" w:color="000000"/>
              <w:right w:val="single" w:sz="6" w:space="0" w:color="000000"/>
            </w:tcBorders>
          </w:tcPr>
          <w:p w14:paraId="6196B48D"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20000,0</w:t>
            </w:r>
          </w:p>
        </w:tc>
        <w:tc>
          <w:tcPr>
            <w:tcW w:w="731" w:type="pct"/>
            <w:tcBorders>
              <w:top w:val="single" w:sz="6" w:space="0" w:color="000000"/>
              <w:left w:val="single" w:sz="6" w:space="0" w:color="000000"/>
              <w:bottom w:val="single" w:sz="6" w:space="0" w:color="000000"/>
              <w:right w:val="single" w:sz="6" w:space="0" w:color="000000"/>
            </w:tcBorders>
          </w:tcPr>
          <w:p w14:paraId="6D997AC8"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22000,0</w:t>
            </w:r>
          </w:p>
        </w:tc>
        <w:tc>
          <w:tcPr>
            <w:tcW w:w="960" w:type="pct"/>
            <w:tcBorders>
              <w:top w:val="single" w:sz="6" w:space="0" w:color="000000"/>
              <w:left w:val="single" w:sz="6" w:space="0" w:color="000000"/>
              <w:bottom w:val="single" w:sz="6" w:space="0" w:color="000000"/>
              <w:right w:val="single" w:sz="6" w:space="0" w:color="000000"/>
            </w:tcBorders>
          </w:tcPr>
          <w:p w14:paraId="34084AA3"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60000,0</w:t>
            </w:r>
          </w:p>
        </w:tc>
      </w:tr>
      <w:tr w:rsidR="009D6C40" w:rsidRPr="000F6589" w14:paraId="07D0C765" w14:textId="77777777" w:rsidTr="00AF6B34">
        <w:trPr>
          <w:trHeight w:hRule="exact" w:val="284"/>
        </w:trPr>
        <w:tc>
          <w:tcPr>
            <w:tcW w:w="124" w:type="pct"/>
            <w:vMerge/>
            <w:tcBorders>
              <w:left w:val="single" w:sz="6" w:space="0" w:color="000000"/>
              <w:bottom w:val="single" w:sz="6" w:space="0" w:color="000000"/>
              <w:right w:val="single" w:sz="4" w:space="0" w:color="auto"/>
            </w:tcBorders>
            <w:vAlign w:val="center"/>
          </w:tcPr>
          <w:p w14:paraId="2AEC81F0" w14:textId="77777777" w:rsidR="009D6C40" w:rsidRPr="000F6589" w:rsidRDefault="009D6C40"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4E41A14A" w14:textId="77777777" w:rsidR="009D6C40" w:rsidRPr="000F6589" w:rsidRDefault="009D6C40"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46D56A33"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045809F6"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4082D744"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0" w:type="pct"/>
            <w:tcBorders>
              <w:top w:val="single" w:sz="6" w:space="0" w:color="000000"/>
              <w:left w:val="single" w:sz="6" w:space="0" w:color="000000"/>
              <w:bottom w:val="single" w:sz="6" w:space="0" w:color="000000"/>
              <w:right w:val="single" w:sz="6" w:space="0" w:color="000000"/>
            </w:tcBorders>
          </w:tcPr>
          <w:p w14:paraId="76892EAE"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9D6C40" w:rsidRPr="00FE3CF4" w14:paraId="22216D04" w14:textId="77777777" w:rsidTr="00AF6B34">
        <w:trPr>
          <w:trHeight w:val="232"/>
        </w:trPr>
        <w:tc>
          <w:tcPr>
            <w:tcW w:w="124" w:type="pct"/>
            <w:tcBorders>
              <w:top w:val="single" w:sz="6" w:space="0" w:color="000000"/>
              <w:left w:val="single" w:sz="6" w:space="0" w:color="000000"/>
              <w:bottom w:val="single" w:sz="6" w:space="0" w:color="000000"/>
              <w:right w:val="single" w:sz="6" w:space="0" w:color="000000"/>
            </w:tcBorders>
          </w:tcPr>
          <w:p w14:paraId="6F7E1CAB" w14:textId="77777777" w:rsidR="009D6C40" w:rsidRPr="000F6589" w:rsidRDefault="009D6C40"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541EC80D" w14:textId="77777777" w:rsidR="009D6C40" w:rsidRPr="000F6589" w:rsidRDefault="009D6C40"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BED8559" w14:textId="62289024" w:rsidR="009D6C40" w:rsidRPr="00867291" w:rsidRDefault="009D6C40" w:rsidP="00FE3CF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iCs/>
                <w:lang w:val="uk-UA" w:eastAsia="ru-RU"/>
              </w:rPr>
              <w:t>Управління охорони здоров’я та медичного забезпечення виконавчого комітету міської ради,</w:t>
            </w:r>
            <w:r w:rsidRPr="00FE3CF4">
              <w:rPr>
                <w:rFonts w:ascii="Times New Roman" w:hAnsi="Times New Roman" w:cs="Times New Roman"/>
                <w:b/>
                <w:szCs w:val="28"/>
                <w:lang w:val="uk-UA"/>
              </w:rPr>
              <w:t xml:space="preserve"> </w:t>
            </w:r>
            <w:r w:rsidRPr="00FE3CF4">
              <w:rPr>
                <w:rFonts w:ascii="Times New Roman" w:eastAsia="Times New Roman" w:hAnsi="Times New Roman" w:cs="Times New Roman"/>
                <w:bCs/>
                <w:iCs/>
                <w:lang w:val="uk-UA" w:eastAsia="ru-RU"/>
              </w:rPr>
              <w:t>КНП «</w:t>
            </w:r>
            <w:r w:rsidR="00FE3CF4" w:rsidRPr="00FE3CF4">
              <w:rPr>
                <w:rFonts w:ascii="Times New Roman" w:eastAsia="Times New Roman" w:hAnsi="Times New Roman" w:cs="Times New Roman"/>
                <w:color w:val="000000" w:themeColor="text1"/>
                <w:lang w:val="uk-UA" w:eastAsia="ru-RU"/>
              </w:rPr>
              <w:t>Старокостянтинівський центр первинної медико-санітарної допомоги</w:t>
            </w:r>
            <w:r w:rsidR="00867291" w:rsidRPr="00FE3CF4">
              <w:rPr>
                <w:rFonts w:ascii="Times New Roman" w:eastAsia="Times New Roman" w:hAnsi="Times New Roman" w:cs="Times New Roman"/>
                <w:bCs/>
                <w:iCs/>
                <w:color w:val="000000" w:themeColor="text1"/>
                <w:lang w:val="uk-UA" w:eastAsia="ru-RU"/>
              </w:rPr>
              <w:t>»</w:t>
            </w:r>
          </w:p>
        </w:tc>
      </w:tr>
    </w:tbl>
    <w:p w14:paraId="78934A9D" w14:textId="2EF81FAD" w:rsidR="00453E01" w:rsidRPr="00FE3CF4" w:rsidRDefault="00453E01">
      <w:pPr>
        <w:rPr>
          <w:rFonts w:ascii="Times New Roman" w:hAnsi="Times New Roman" w:cs="Times New Roman"/>
          <w:b/>
          <w:bCs/>
          <w:sz w:val="24"/>
          <w:szCs w:val="24"/>
          <w:lang w:val="uk-UA"/>
        </w:rPr>
      </w:pPr>
    </w:p>
    <w:p w14:paraId="7FE3ECC3" w14:textId="77777777" w:rsidR="00453E01" w:rsidRPr="00FE3CF4" w:rsidRDefault="00453E01">
      <w:pPr>
        <w:rPr>
          <w:rFonts w:ascii="Times New Roman" w:hAnsi="Times New Roman" w:cs="Times New Roman"/>
          <w:b/>
          <w:bCs/>
          <w:sz w:val="24"/>
          <w:szCs w:val="24"/>
          <w:lang w:val="uk-UA"/>
        </w:rPr>
      </w:pPr>
      <w:r w:rsidRPr="00FE3CF4">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6"/>
        <w:gridCol w:w="2594"/>
        <w:gridCol w:w="1993"/>
        <w:gridCol w:w="1664"/>
        <w:gridCol w:w="1436"/>
        <w:gridCol w:w="1887"/>
      </w:tblGrid>
      <w:tr w:rsidR="00AA1DAE" w:rsidRPr="00691F05" w14:paraId="412FB61B" w14:textId="77777777" w:rsidTr="00453E01">
        <w:trPr>
          <w:trHeight w:val="593"/>
        </w:trPr>
        <w:tc>
          <w:tcPr>
            <w:tcW w:w="125" w:type="pct"/>
            <w:tcBorders>
              <w:top w:val="single" w:sz="6" w:space="0" w:color="000000"/>
              <w:left w:val="single" w:sz="6" w:space="0" w:color="000000"/>
              <w:bottom w:val="single" w:sz="6" w:space="0" w:color="000000"/>
              <w:right w:val="single" w:sz="6" w:space="0" w:color="000000"/>
            </w:tcBorders>
          </w:tcPr>
          <w:p w14:paraId="45165C41"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321" w:type="pct"/>
            <w:tcBorders>
              <w:top w:val="single" w:sz="6" w:space="0" w:color="000000"/>
              <w:left w:val="single" w:sz="6" w:space="0" w:color="000000"/>
              <w:bottom w:val="single" w:sz="6" w:space="0" w:color="000000"/>
              <w:right w:val="single" w:sz="6" w:space="0" w:color="000000"/>
            </w:tcBorders>
            <w:vAlign w:val="center"/>
          </w:tcPr>
          <w:p w14:paraId="05DDFBD0"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554" w:type="pct"/>
            <w:gridSpan w:val="4"/>
            <w:tcBorders>
              <w:top w:val="single" w:sz="6" w:space="0" w:color="000000"/>
              <w:left w:val="single" w:sz="6" w:space="0" w:color="000000"/>
              <w:bottom w:val="single" w:sz="6" w:space="0" w:color="000000"/>
              <w:right w:val="single" w:sz="6" w:space="0" w:color="000000"/>
            </w:tcBorders>
          </w:tcPr>
          <w:p w14:paraId="30121801" w14:textId="5587BFB6" w:rsidR="00AA1DAE" w:rsidRPr="000F6589" w:rsidRDefault="003904EA" w:rsidP="001D17C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2.2.2</w:t>
            </w:r>
            <w:r w:rsidR="00190D4C">
              <w:rPr>
                <w:rFonts w:ascii="Times New Roman" w:eastAsia="Times New Roman" w:hAnsi="Times New Roman" w:cs="Times New Roman"/>
                <w:lang w:val="uk-UA" w:eastAsia="ru-RU"/>
              </w:rPr>
              <w:t xml:space="preserve"> </w:t>
            </w:r>
            <w:r w:rsidR="00CE0ABE" w:rsidRPr="000F6589">
              <w:rPr>
                <w:rFonts w:ascii="Times New Roman" w:eastAsia="Times New Roman" w:hAnsi="Times New Roman" w:cs="Times New Roman"/>
                <w:lang w:val="uk-UA" w:eastAsia="ru-RU"/>
              </w:rPr>
              <w:t>Створення комфортних умов для пацієнтів і медичних працівників</w:t>
            </w:r>
          </w:p>
        </w:tc>
      </w:tr>
      <w:tr w:rsidR="00AA1DAE" w:rsidRPr="00843D54" w14:paraId="3DF85BC4" w14:textId="77777777" w:rsidTr="00453E01">
        <w:trPr>
          <w:trHeight w:val="459"/>
        </w:trPr>
        <w:tc>
          <w:tcPr>
            <w:tcW w:w="125" w:type="pct"/>
            <w:tcBorders>
              <w:top w:val="single" w:sz="6" w:space="0" w:color="000000"/>
              <w:left w:val="single" w:sz="6" w:space="0" w:color="000000"/>
              <w:bottom w:val="single" w:sz="6" w:space="0" w:color="000000"/>
              <w:right w:val="single" w:sz="6" w:space="0" w:color="000000"/>
            </w:tcBorders>
          </w:tcPr>
          <w:p w14:paraId="5E69F82F"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321" w:type="pct"/>
            <w:tcBorders>
              <w:top w:val="single" w:sz="6" w:space="0" w:color="000000"/>
              <w:left w:val="single" w:sz="6" w:space="0" w:color="000000"/>
              <w:bottom w:val="single" w:sz="6" w:space="0" w:color="000000"/>
              <w:right w:val="single" w:sz="6" w:space="0" w:color="000000"/>
            </w:tcBorders>
            <w:vAlign w:val="center"/>
          </w:tcPr>
          <w:p w14:paraId="2262FCC4"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4A87AEF0"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554" w:type="pct"/>
            <w:gridSpan w:val="4"/>
            <w:tcBorders>
              <w:top w:val="single" w:sz="6" w:space="0" w:color="000000"/>
              <w:left w:val="single" w:sz="6" w:space="0" w:color="000000"/>
              <w:bottom w:val="single" w:sz="6" w:space="0" w:color="000000"/>
              <w:right w:val="single" w:sz="6" w:space="0" w:color="000000"/>
            </w:tcBorders>
            <w:shd w:val="clear" w:color="auto" w:fill="F2F2F2"/>
          </w:tcPr>
          <w:p w14:paraId="524F0ED1" w14:textId="5A928C80" w:rsidR="00AA1DAE" w:rsidRPr="000F6589" w:rsidRDefault="00CE0ABE" w:rsidP="00F72B43">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 xml:space="preserve">Капітальний ремонт, оснащення та створення комфортних умов для пацієнтів і медичних </w:t>
            </w:r>
            <w:r w:rsidRPr="00F72B43">
              <w:rPr>
                <w:rFonts w:ascii="Times New Roman" w:eastAsia="Times New Roman" w:hAnsi="Times New Roman" w:cs="Times New Roman"/>
                <w:b/>
                <w:color w:val="000000" w:themeColor="text1"/>
                <w:lang w:val="uk-UA" w:eastAsia="ru-RU"/>
              </w:rPr>
              <w:t>працівників</w:t>
            </w:r>
            <w:r w:rsidR="00F72B43" w:rsidRPr="00F72B43">
              <w:rPr>
                <w:rFonts w:ascii="Times New Roman" w:eastAsia="Times New Roman" w:hAnsi="Times New Roman" w:cs="Times New Roman"/>
                <w:b/>
                <w:color w:val="000000" w:themeColor="text1"/>
                <w:lang w:val="uk-UA" w:eastAsia="ru-RU"/>
              </w:rPr>
              <w:t xml:space="preserve"> КНП </w:t>
            </w:r>
            <w:r w:rsidR="00F72B43" w:rsidRPr="00F72B43">
              <w:rPr>
                <w:rFonts w:ascii="Times New Roman" w:hAnsi="Times New Roman" w:cs="Times New Roman"/>
                <w:b/>
                <w:color w:val="000000" w:themeColor="text1"/>
                <w:lang w:val="uk-UA"/>
              </w:rPr>
              <w:t>«Старокостянтинівська багатопрофільна лікарня»</w:t>
            </w:r>
            <w:r w:rsidR="00F72B43" w:rsidRPr="00F72B43">
              <w:rPr>
                <w:color w:val="000000" w:themeColor="text1"/>
                <w:lang w:val="uk-UA"/>
              </w:rPr>
              <w:t xml:space="preserve"> </w:t>
            </w:r>
            <w:r w:rsidR="00867291" w:rsidRPr="00F72B43">
              <w:rPr>
                <w:rFonts w:ascii="Times New Roman" w:eastAsia="Times New Roman" w:hAnsi="Times New Roman" w:cs="Times New Roman"/>
                <w:b/>
                <w:color w:val="000000" w:themeColor="text1"/>
                <w:lang w:val="uk-UA" w:eastAsia="ru-RU"/>
              </w:rPr>
              <w:t xml:space="preserve"> </w:t>
            </w:r>
          </w:p>
        </w:tc>
      </w:tr>
      <w:tr w:rsidR="00AA1DAE" w:rsidRPr="000F6589" w14:paraId="10FBC8C2" w14:textId="77777777" w:rsidTr="00453E01">
        <w:tc>
          <w:tcPr>
            <w:tcW w:w="125" w:type="pct"/>
            <w:tcBorders>
              <w:top w:val="single" w:sz="6" w:space="0" w:color="000000"/>
              <w:left w:val="single" w:sz="6" w:space="0" w:color="000000"/>
              <w:bottom w:val="single" w:sz="6" w:space="0" w:color="000000"/>
              <w:right w:val="single" w:sz="6" w:space="0" w:color="000000"/>
            </w:tcBorders>
          </w:tcPr>
          <w:p w14:paraId="7BE540FF"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321" w:type="pct"/>
            <w:tcBorders>
              <w:top w:val="single" w:sz="6" w:space="0" w:color="000000"/>
              <w:left w:val="single" w:sz="6" w:space="0" w:color="000000"/>
              <w:bottom w:val="single" w:sz="6" w:space="0" w:color="000000"/>
              <w:right w:val="single" w:sz="6" w:space="0" w:color="000000"/>
            </w:tcBorders>
            <w:vAlign w:val="center"/>
          </w:tcPr>
          <w:p w14:paraId="24FB6BD4"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554" w:type="pct"/>
            <w:gridSpan w:val="4"/>
            <w:tcBorders>
              <w:top w:val="single" w:sz="6" w:space="0" w:color="000000"/>
              <w:left w:val="single" w:sz="6" w:space="0" w:color="000000"/>
              <w:bottom w:val="single" w:sz="6" w:space="0" w:color="000000"/>
              <w:right w:val="single" w:sz="6" w:space="0" w:color="000000"/>
            </w:tcBorders>
          </w:tcPr>
          <w:p w14:paraId="5C645AC9" w14:textId="0BAA2AA3" w:rsidR="00AA1DAE" w:rsidRPr="000F6589" w:rsidRDefault="00CE0ABE" w:rsidP="001D17C2">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сприятливих відповідних до міжнародних стандартів умов стаціонарного лікування пацієнтів та роботи медичного персоналу</w:t>
            </w:r>
          </w:p>
        </w:tc>
      </w:tr>
      <w:tr w:rsidR="00AA1DAE" w:rsidRPr="000F6589" w14:paraId="7DB8FC88" w14:textId="77777777" w:rsidTr="00453E01">
        <w:tc>
          <w:tcPr>
            <w:tcW w:w="125" w:type="pct"/>
            <w:tcBorders>
              <w:top w:val="single" w:sz="6" w:space="0" w:color="000000"/>
              <w:left w:val="single" w:sz="6" w:space="0" w:color="000000"/>
              <w:bottom w:val="single" w:sz="6" w:space="0" w:color="000000"/>
              <w:right w:val="single" w:sz="6" w:space="0" w:color="000000"/>
            </w:tcBorders>
          </w:tcPr>
          <w:p w14:paraId="265177FF"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321" w:type="pct"/>
            <w:tcBorders>
              <w:top w:val="single" w:sz="6" w:space="0" w:color="000000"/>
              <w:left w:val="single" w:sz="6" w:space="0" w:color="000000"/>
              <w:bottom w:val="single" w:sz="6" w:space="0" w:color="000000"/>
              <w:right w:val="single" w:sz="6" w:space="0" w:color="000000"/>
            </w:tcBorders>
          </w:tcPr>
          <w:p w14:paraId="1E7529FC"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554" w:type="pct"/>
            <w:gridSpan w:val="4"/>
            <w:tcBorders>
              <w:top w:val="single" w:sz="6" w:space="0" w:color="000000"/>
              <w:left w:val="single" w:sz="6" w:space="0" w:color="000000"/>
              <w:bottom w:val="single" w:sz="6" w:space="0" w:color="000000"/>
              <w:right w:val="single" w:sz="6" w:space="0" w:color="000000"/>
            </w:tcBorders>
          </w:tcPr>
          <w:p w14:paraId="0FD872CE" w14:textId="541F0624" w:rsidR="00AA1DAE" w:rsidRPr="000F6589" w:rsidRDefault="005B7A72" w:rsidP="001D17C2">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w:t>
            </w:r>
            <w:r w:rsidR="00F747FA">
              <w:rPr>
                <w:rFonts w:ascii="Times New Roman" w:eastAsia="Times New Roman" w:hAnsi="Times New Roman" w:cs="Times New Roman"/>
                <w:lang w:val="uk-UA" w:eastAsia="ru-RU"/>
              </w:rPr>
              <w:t xml:space="preserve">тинівська міська територіальна </w:t>
            </w:r>
            <w:r w:rsidR="001D17C2">
              <w:rPr>
                <w:rFonts w:ascii="Times New Roman" w:eastAsia="Times New Roman" w:hAnsi="Times New Roman" w:cs="Times New Roman"/>
                <w:lang w:val="uk-UA" w:eastAsia="ru-RU"/>
              </w:rPr>
              <w:t>громада</w:t>
            </w:r>
          </w:p>
        </w:tc>
      </w:tr>
      <w:tr w:rsidR="00AA1DAE" w:rsidRPr="00843D54" w14:paraId="66076C02" w14:textId="77777777" w:rsidTr="00453E01">
        <w:trPr>
          <w:trHeight w:val="444"/>
        </w:trPr>
        <w:tc>
          <w:tcPr>
            <w:tcW w:w="125" w:type="pct"/>
            <w:tcBorders>
              <w:top w:val="single" w:sz="6" w:space="0" w:color="000000"/>
              <w:left w:val="single" w:sz="6" w:space="0" w:color="000000"/>
              <w:bottom w:val="single" w:sz="6" w:space="0" w:color="000000"/>
              <w:right w:val="single" w:sz="6" w:space="0" w:color="000000"/>
            </w:tcBorders>
          </w:tcPr>
          <w:p w14:paraId="3CBCFA59"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321" w:type="pct"/>
            <w:tcBorders>
              <w:top w:val="single" w:sz="6" w:space="0" w:color="000000"/>
              <w:left w:val="single" w:sz="6" w:space="0" w:color="000000"/>
              <w:bottom w:val="single" w:sz="6" w:space="0" w:color="000000"/>
              <w:right w:val="single" w:sz="6" w:space="0" w:color="000000"/>
            </w:tcBorders>
          </w:tcPr>
          <w:p w14:paraId="38DCF56F"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554" w:type="pct"/>
            <w:gridSpan w:val="4"/>
            <w:tcBorders>
              <w:top w:val="single" w:sz="6" w:space="0" w:color="000000"/>
              <w:left w:val="single" w:sz="6" w:space="0" w:color="000000"/>
              <w:bottom w:val="single" w:sz="6" w:space="0" w:color="000000"/>
              <w:right w:val="single" w:sz="6" w:space="0" w:color="000000"/>
            </w:tcBorders>
          </w:tcPr>
          <w:p w14:paraId="0FC079A5" w14:textId="15E53B42" w:rsidR="00AA1DAE" w:rsidRPr="000F6589" w:rsidRDefault="00CE0ABE" w:rsidP="001D17C2">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Мешканці Старокостянтинівської </w:t>
            </w:r>
            <w:r w:rsidR="00E47BEF" w:rsidRPr="000F6589">
              <w:rPr>
                <w:rFonts w:ascii="Times New Roman" w:eastAsia="Times New Roman" w:hAnsi="Times New Roman" w:cs="Times New Roman"/>
                <w:lang w:val="uk-UA" w:eastAsia="ru-RU"/>
              </w:rPr>
              <w:t xml:space="preserve">міської </w:t>
            </w:r>
            <w:r w:rsidRPr="000F6589">
              <w:rPr>
                <w:rFonts w:ascii="Times New Roman" w:eastAsia="Times New Roman" w:hAnsi="Times New Roman" w:cs="Times New Roman"/>
                <w:lang w:val="uk-UA" w:eastAsia="ru-RU"/>
              </w:rPr>
              <w:t>територіальної громади</w:t>
            </w:r>
          </w:p>
        </w:tc>
      </w:tr>
      <w:tr w:rsidR="00AA1DAE" w:rsidRPr="00843D54" w14:paraId="40406449" w14:textId="77777777" w:rsidTr="00453E01">
        <w:tc>
          <w:tcPr>
            <w:tcW w:w="125" w:type="pct"/>
            <w:tcBorders>
              <w:top w:val="single" w:sz="6" w:space="0" w:color="000000"/>
              <w:left w:val="single" w:sz="6" w:space="0" w:color="000000"/>
              <w:bottom w:val="single" w:sz="6" w:space="0" w:color="000000"/>
              <w:right w:val="single" w:sz="6" w:space="0" w:color="000000"/>
            </w:tcBorders>
          </w:tcPr>
          <w:p w14:paraId="45C763FD"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321" w:type="pct"/>
            <w:tcBorders>
              <w:top w:val="single" w:sz="6" w:space="0" w:color="000000"/>
              <w:left w:val="single" w:sz="6" w:space="0" w:color="000000"/>
              <w:bottom w:val="single" w:sz="6" w:space="0" w:color="000000"/>
              <w:right w:val="single" w:sz="6" w:space="0" w:color="000000"/>
            </w:tcBorders>
          </w:tcPr>
          <w:p w14:paraId="0D53C3E5"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554" w:type="pct"/>
            <w:gridSpan w:val="4"/>
            <w:tcBorders>
              <w:top w:val="single" w:sz="6" w:space="0" w:color="000000"/>
              <w:left w:val="single" w:sz="6" w:space="0" w:color="000000"/>
              <w:bottom w:val="single" w:sz="6" w:space="0" w:color="000000"/>
              <w:right w:val="single" w:sz="6" w:space="0" w:color="000000"/>
            </w:tcBorders>
          </w:tcPr>
          <w:p w14:paraId="618ED9A4" w14:textId="386BA346" w:rsidR="00AA1DAE" w:rsidRPr="000F6589" w:rsidRDefault="000A7CD7" w:rsidP="000B7E0D">
            <w:pPr>
              <w:spacing w:after="0" w:line="240" w:lineRule="auto"/>
              <w:ind w:left="57" w:right="57"/>
              <w:jc w:val="both"/>
              <w:rPr>
                <w:rFonts w:ascii="Times New Roman" w:eastAsia="Times New Roman" w:hAnsi="Times New Roman" w:cs="Times New Roman"/>
                <w:lang w:val="uk-UA" w:eastAsia="ru-RU"/>
              </w:rPr>
            </w:pPr>
            <w:r w:rsidRPr="000A7CD7">
              <w:rPr>
                <w:rFonts w:ascii="Times New Roman" w:eastAsia="Times New Roman" w:hAnsi="Times New Roman" w:cs="Times New Roman"/>
                <w:lang w:val="uk-UA" w:eastAsia="ru-RU"/>
              </w:rPr>
              <w:t xml:space="preserve">Будівлі КНП «Старокостянтинівська багатопрофільна лікарня» більше 50 років. Потребує капітального ремонту корпус дитячого відділення. Потребує заміни покрівля. Планування палат для хворих не відповідає сучасним вимогам, відсутні умивальники, вбиральні, палати непристосовані для осіб з особливими потребами. </w:t>
            </w:r>
          </w:p>
        </w:tc>
      </w:tr>
      <w:tr w:rsidR="00AA1DAE" w:rsidRPr="00D544AD" w14:paraId="5D84A8A9" w14:textId="77777777" w:rsidTr="00453E01">
        <w:tc>
          <w:tcPr>
            <w:tcW w:w="125" w:type="pct"/>
            <w:tcBorders>
              <w:top w:val="single" w:sz="6" w:space="0" w:color="000000"/>
              <w:left w:val="single" w:sz="6" w:space="0" w:color="000000"/>
              <w:right w:val="single" w:sz="6" w:space="0" w:color="000000"/>
            </w:tcBorders>
          </w:tcPr>
          <w:p w14:paraId="01541A17"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321" w:type="pct"/>
            <w:tcBorders>
              <w:top w:val="single" w:sz="6" w:space="0" w:color="000000"/>
              <w:left w:val="single" w:sz="6" w:space="0" w:color="000000"/>
              <w:bottom w:val="single" w:sz="6" w:space="0" w:color="000000"/>
              <w:right w:val="single" w:sz="6" w:space="0" w:color="000000"/>
            </w:tcBorders>
          </w:tcPr>
          <w:p w14:paraId="1279A878"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554" w:type="pct"/>
            <w:gridSpan w:val="4"/>
            <w:tcBorders>
              <w:top w:val="single" w:sz="6" w:space="0" w:color="000000"/>
              <w:left w:val="single" w:sz="6" w:space="0" w:color="000000"/>
              <w:bottom w:val="single" w:sz="6" w:space="0" w:color="000000"/>
              <w:right w:val="single" w:sz="6" w:space="0" w:color="000000"/>
            </w:tcBorders>
          </w:tcPr>
          <w:p w14:paraId="11D0F3F0" w14:textId="77777777" w:rsidR="000B7E0D" w:rsidRDefault="000B7E0D" w:rsidP="001D17C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Pr="000A7CD7">
              <w:rPr>
                <w:rFonts w:ascii="Times New Roman" w:eastAsia="Times New Roman" w:hAnsi="Times New Roman" w:cs="Times New Roman"/>
                <w:lang w:val="uk-UA" w:eastAsia="ru-RU"/>
              </w:rPr>
              <w:t xml:space="preserve">Створення сприятливих умов </w:t>
            </w:r>
            <w:r>
              <w:rPr>
                <w:rFonts w:ascii="Times New Roman" w:eastAsia="Times New Roman" w:hAnsi="Times New Roman" w:cs="Times New Roman"/>
                <w:lang w:val="uk-UA" w:eastAsia="ru-RU"/>
              </w:rPr>
              <w:t>для осіб з особливими потребами;</w:t>
            </w:r>
            <w:r w:rsidRPr="000A7CD7">
              <w:rPr>
                <w:rFonts w:ascii="Times New Roman" w:eastAsia="Times New Roman" w:hAnsi="Times New Roman" w:cs="Times New Roman"/>
                <w:lang w:val="uk-UA" w:eastAsia="ru-RU"/>
              </w:rPr>
              <w:t xml:space="preserve"> </w:t>
            </w:r>
          </w:p>
          <w:p w14:paraId="0BE794D6" w14:textId="41B401DF" w:rsidR="000B7E0D" w:rsidRDefault="000B7E0D" w:rsidP="001D17C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w:t>
            </w:r>
            <w:r w:rsidRPr="000A7CD7">
              <w:rPr>
                <w:rFonts w:ascii="Times New Roman" w:eastAsia="Times New Roman" w:hAnsi="Times New Roman" w:cs="Times New Roman"/>
                <w:lang w:val="uk-UA" w:eastAsia="ru-RU"/>
              </w:rPr>
              <w:t xml:space="preserve">Створення комфортних умов </w:t>
            </w:r>
            <w:r>
              <w:rPr>
                <w:rFonts w:ascii="Times New Roman" w:eastAsia="Times New Roman" w:hAnsi="Times New Roman" w:cs="Times New Roman"/>
                <w:lang w:val="uk-UA" w:eastAsia="ru-RU"/>
              </w:rPr>
              <w:t>для роботи медичних працівників;</w:t>
            </w:r>
          </w:p>
          <w:p w14:paraId="4E458878" w14:textId="55FD1813" w:rsidR="000B7E0D" w:rsidRDefault="000B7E0D" w:rsidP="001D17C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Оновлення</w:t>
            </w:r>
            <w:r w:rsidRPr="000F6589">
              <w:rPr>
                <w:rFonts w:ascii="Times New Roman" w:eastAsia="Times New Roman" w:hAnsi="Times New Roman" w:cs="Times New Roman"/>
                <w:lang w:val="uk-UA" w:eastAsia="ru-RU"/>
              </w:rPr>
              <w:t xml:space="preserve"> </w:t>
            </w:r>
            <w:r w:rsidRPr="00A64306">
              <w:rPr>
                <w:rFonts w:ascii="Times New Roman" w:eastAsia="Times New Roman" w:hAnsi="Times New Roman" w:cs="Times New Roman"/>
                <w:color w:val="000000" w:themeColor="text1"/>
                <w:lang w:val="uk-UA" w:eastAsia="ru-RU"/>
              </w:rPr>
              <w:t>матеріально-</w:t>
            </w:r>
            <w:r>
              <w:rPr>
                <w:rFonts w:ascii="Times New Roman" w:eastAsia="Times New Roman" w:hAnsi="Times New Roman" w:cs="Times New Roman"/>
                <w:color w:val="000000" w:themeColor="text1"/>
                <w:lang w:val="uk-UA" w:eastAsia="ru-RU"/>
              </w:rPr>
              <w:t>технічної бази</w:t>
            </w:r>
            <w:r w:rsidRPr="00A64306">
              <w:rPr>
                <w:rFonts w:ascii="Times New Roman" w:eastAsia="Times New Roman" w:hAnsi="Times New Roman" w:cs="Times New Roman"/>
                <w:color w:val="000000" w:themeColor="text1"/>
                <w:lang w:val="uk-UA" w:eastAsia="ru-RU"/>
              </w:rPr>
              <w:t>;</w:t>
            </w:r>
          </w:p>
          <w:p w14:paraId="73539547" w14:textId="2C1C2FD7" w:rsidR="00D544AD" w:rsidRPr="00A64306" w:rsidRDefault="000B7E0D" w:rsidP="001D17C2">
            <w:pPr>
              <w:spacing w:after="0" w:line="240" w:lineRule="auto"/>
              <w:ind w:left="57" w:right="5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4.</w:t>
            </w:r>
            <w:r w:rsidR="00D544AD" w:rsidRPr="00A64306">
              <w:rPr>
                <w:rFonts w:ascii="Times New Roman" w:eastAsia="Times New Roman" w:hAnsi="Times New Roman" w:cs="Times New Roman"/>
                <w:color w:val="000000" w:themeColor="text1"/>
                <w:lang w:val="uk-UA" w:eastAsia="ru-RU"/>
              </w:rPr>
              <w:t> </w:t>
            </w:r>
            <w:r>
              <w:rPr>
                <w:rFonts w:ascii="Times New Roman" w:eastAsia="Times New Roman" w:hAnsi="Times New Roman" w:cs="Times New Roman"/>
                <w:color w:val="000000" w:themeColor="text1"/>
                <w:lang w:val="uk-UA" w:eastAsia="ru-RU"/>
              </w:rPr>
              <w:t>К</w:t>
            </w:r>
            <w:r w:rsidR="0024182D" w:rsidRPr="00A64306">
              <w:rPr>
                <w:rFonts w:ascii="Times New Roman" w:eastAsia="Times New Roman" w:hAnsi="Times New Roman" w:cs="Times New Roman"/>
                <w:color w:val="000000" w:themeColor="text1"/>
                <w:lang w:val="uk-UA" w:eastAsia="ru-RU"/>
              </w:rPr>
              <w:t>омфортне перебування</w:t>
            </w:r>
            <w:r w:rsidR="00CE0ABE" w:rsidRPr="00A64306">
              <w:rPr>
                <w:rFonts w:ascii="Times New Roman" w:eastAsia="Times New Roman" w:hAnsi="Times New Roman" w:cs="Times New Roman"/>
                <w:color w:val="000000" w:themeColor="text1"/>
                <w:lang w:val="uk-UA" w:eastAsia="ru-RU"/>
              </w:rPr>
              <w:t xml:space="preserve"> п</w:t>
            </w:r>
            <w:r w:rsidR="0024182D" w:rsidRPr="00A64306">
              <w:rPr>
                <w:rFonts w:ascii="Times New Roman" w:eastAsia="Times New Roman" w:hAnsi="Times New Roman" w:cs="Times New Roman"/>
                <w:color w:val="000000" w:themeColor="text1"/>
                <w:lang w:val="uk-UA" w:eastAsia="ru-RU"/>
              </w:rPr>
              <w:t xml:space="preserve">ацієнтів </w:t>
            </w:r>
            <w:r w:rsidR="00A64306" w:rsidRPr="00A64306">
              <w:rPr>
                <w:rFonts w:ascii="Times New Roman" w:eastAsia="Times New Roman" w:hAnsi="Times New Roman" w:cs="Times New Roman"/>
                <w:color w:val="000000" w:themeColor="text1"/>
                <w:lang w:val="uk-UA" w:eastAsia="ru-RU"/>
              </w:rPr>
              <w:t>у</w:t>
            </w:r>
            <w:r w:rsidR="0024182D" w:rsidRPr="00A64306">
              <w:rPr>
                <w:rFonts w:ascii="Times New Roman" w:eastAsia="Times New Roman" w:hAnsi="Times New Roman" w:cs="Times New Roman"/>
                <w:color w:val="000000" w:themeColor="text1"/>
                <w:lang w:val="uk-UA" w:eastAsia="ru-RU"/>
              </w:rPr>
              <w:t xml:space="preserve"> відділеннях, доступ</w:t>
            </w:r>
            <w:r w:rsidR="00CE0ABE" w:rsidRPr="00A64306">
              <w:rPr>
                <w:rFonts w:ascii="Times New Roman" w:eastAsia="Times New Roman" w:hAnsi="Times New Roman" w:cs="Times New Roman"/>
                <w:color w:val="000000" w:themeColor="text1"/>
                <w:lang w:val="uk-UA" w:eastAsia="ru-RU"/>
              </w:rPr>
              <w:t xml:space="preserve"> </w:t>
            </w:r>
            <w:r w:rsidR="00D544AD" w:rsidRPr="00A64306">
              <w:rPr>
                <w:rFonts w:ascii="Times New Roman" w:eastAsia="Times New Roman" w:hAnsi="Times New Roman" w:cs="Times New Roman"/>
                <w:color w:val="000000" w:themeColor="text1"/>
                <w:lang w:val="uk-UA" w:eastAsia="ru-RU"/>
              </w:rPr>
              <w:t xml:space="preserve">для осіб з особливими потребами; </w:t>
            </w:r>
          </w:p>
          <w:p w14:paraId="0BCB1395" w14:textId="721FD6F5" w:rsidR="00D544AD" w:rsidRDefault="000B7E0D" w:rsidP="001D17C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 Поліпшення</w:t>
            </w:r>
            <w:r w:rsidR="00CE0ABE" w:rsidRPr="000F6589">
              <w:rPr>
                <w:rFonts w:ascii="Times New Roman" w:eastAsia="Times New Roman" w:hAnsi="Times New Roman" w:cs="Times New Roman"/>
                <w:lang w:val="uk-UA" w:eastAsia="ru-RU"/>
              </w:rPr>
              <w:t xml:space="preserve"> у</w:t>
            </w:r>
            <w:r>
              <w:rPr>
                <w:rFonts w:ascii="Times New Roman" w:eastAsia="Times New Roman" w:hAnsi="Times New Roman" w:cs="Times New Roman"/>
                <w:lang w:val="uk-UA" w:eastAsia="ru-RU"/>
              </w:rPr>
              <w:t>мов</w:t>
            </w:r>
            <w:r w:rsidR="00D544AD">
              <w:rPr>
                <w:rFonts w:ascii="Times New Roman" w:eastAsia="Times New Roman" w:hAnsi="Times New Roman" w:cs="Times New Roman"/>
                <w:lang w:val="uk-UA" w:eastAsia="ru-RU"/>
              </w:rPr>
              <w:t xml:space="preserve"> праці медичних працівників;</w:t>
            </w:r>
          </w:p>
          <w:p w14:paraId="2FA163F6" w14:textId="71364F40" w:rsidR="00AA1DAE" w:rsidRPr="000F6589" w:rsidRDefault="000B7E0D" w:rsidP="001D17C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Використання</w:t>
            </w:r>
            <w:r w:rsidR="00CE0ABE" w:rsidRPr="000F6589">
              <w:rPr>
                <w:rFonts w:ascii="Times New Roman" w:eastAsia="Times New Roman" w:hAnsi="Times New Roman" w:cs="Times New Roman"/>
                <w:lang w:val="uk-UA" w:eastAsia="ru-RU"/>
              </w:rPr>
              <w:t xml:space="preserve"> </w:t>
            </w:r>
            <w:r>
              <w:rPr>
                <w:rFonts w:ascii="Times New Roman" w:eastAsia="Times New Roman" w:hAnsi="Times New Roman" w:cs="Times New Roman"/>
                <w:color w:val="000000" w:themeColor="text1"/>
                <w:lang w:val="uk-UA" w:eastAsia="ru-RU"/>
              </w:rPr>
              <w:t>сучасних</w:t>
            </w:r>
            <w:r w:rsidR="00867291">
              <w:rPr>
                <w:rFonts w:ascii="Times New Roman" w:eastAsia="Times New Roman" w:hAnsi="Times New Roman" w:cs="Times New Roman"/>
                <w:color w:val="000000" w:themeColor="text1"/>
                <w:lang w:val="uk-UA" w:eastAsia="ru-RU"/>
              </w:rPr>
              <w:t xml:space="preserve"> </w:t>
            </w:r>
            <w:r w:rsidR="00A64306" w:rsidRPr="00A64306">
              <w:rPr>
                <w:rFonts w:ascii="Times New Roman" w:eastAsia="Times New Roman" w:hAnsi="Times New Roman" w:cs="Times New Roman"/>
                <w:color w:val="000000" w:themeColor="text1"/>
                <w:lang w:val="uk-UA" w:eastAsia="ru-RU"/>
              </w:rPr>
              <w:t xml:space="preserve">та </w:t>
            </w:r>
            <w:r>
              <w:rPr>
                <w:rFonts w:ascii="Times New Roman" w:eastAsia="Times New Roman" w:hAnsi="Times New Roman" w:cs="Times New Roman"/>
                <w:color w:val="000000" w:themeColor="text1"/>
                <w:lang w:val="uk-UA" w:eastAsia="ru-RU"/>
              </w:rPr>
              <w:t>високотехнологічних</w:t>
            </w:r>
            <w:r w:rsidR="00CE0ABE" w:rsidRPr="00A64306">
              <w:rPr>
                <w:rFonts w:ascii="Times New Roman" w:eastAsia="Times New Roman" w:hAnsi="Times New Roman" w:cs="Times New Roman"/>
                <w:color w:val="000000" w:themeColor="text1"/>
                <w:lang w:val="uk-UA" w:eastAsia="ru-RU"/>
              </w:rPr>
              <w:t xml:space="preserve"> </w:t>
            </w:r>
            <w:r>
              <w:rPr>
                <w:rFonts w:ascii="Times New Roman" w:eastAsia="Times New Roman" w:hAnsi="Times New Roman" w:cs="Times New Roman"/>
                <w:lang w:val="uk-UA" w:eastAsia="ru-RU"/>
              </w:rPr>
              <w:t>матеріалів</w:t>
            </w:r>
          </w:p>
        </w:tc>
      </w:tr>
      <w:tr w:rsidR="00AA1DAE" w:rsidRPr="000F6589" w14:paraId="4A5F99A9" w14:textId="77777777" w:rsidTr="00453E01">
        <w:tc>
          <w:tcPr>
            <w:tcW w:w="125" w:type="pct"/>
            <w:tcBorders>
              <w:top w:val="single" w:sz="6" w:space="0" w:color="000000"/>
              <w:left w:val="single" w:sz="6" w:space="0" w:color="000000"/>
              <w:bottom w:val="single" w:sz="6" w:space="0" w:color="000000"/>
              <w:right w:val="single" w:sz="6" w:space="0" w:color="000000"/>
            </w:tcBorders>
          </w:tcPr>
          <w:p w14:paraId="4547427F"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321" w:type="pct"/>
            <w:tcBorders>
              <w:top w:val="single" w:sz="6" w:space="0" w:color="000000"/>
              <w:left w:val="single" w:sz="6" w:space="0" w:color="000000"/>
              <w:bottom w:val="single" w:sz="6" w:space="0" w:color="000000"/>
              <w:right w:val="single" w:sz="6" w:space="0" w:color="000000"/>
            </w:tcBorders>
          </w:tcPr>
          <w:p w14:paraId="59CED994"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554" w:type="pct"/>
            <w:gridSpan w:val="4"/>
            <w:tcBorders>
              <w:top w:val="single" w:sz="6" w:space="0" w:color="000000"/>
              <w:left w:val="single" w:sz="6" w:space="0" w:color="000000"/>
              <w:bottom w:val="single" w:sz="6" w:space="0" w:color="000000"/>
              <w:right w:val="single" w:sz="6" w:space="0" w:color="000000"/>
            </w:tcBorders>
          </w:tcPr>
          <w:p w14:paraId="3C7E8D03" w14:textId="7B91160A" w:rsidR="00D544AD" w:rsidRDefault="00D544AD" w:rsidP="001D17C2">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CE0ABE" w:rsidRPr="000F6589">
              <w:rPr>
                <w:rFonts w:ascii="Times New Roman" w:eastAsia="Times New Roman" w:hAnsi="Times New Roman" w:cs="Times New Roman"/>
                <w:iCs/>
                <w:lang w:val="uk-UA" w:eastAsia="ru-RU"/>
              </w:rPr>
              <w:t>Капітальний ремонт та реконструкція, утепле</w:t>
            </w:r>
            <w:r>
              <w:rPr>
                <w:rFonts w:ascii="Times New Roman" w:eastAsia="Times New Roman" w:hAnsi="Times New Roman" w:cs="Times New Roman"/>
                <w:iCs/>
                <w:lang w:val="uk-UA" w:eastAsia="ru-RU"/>
              </w:rPr>
              <w:t>ння будівлі дитячого відділення;</w:t>
            </w:r>
          </w:p>
          <w:p w14:paraId="74C86A18" w14:textId="7CAA0211" w:rsidR="00F747FA" w:rsidRDefault="0024182D" w:rsidP="001D17C2">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F747FA">
              <w:rPr>
                <w:rFonts w:ascii="Times New Roman" w:eastAsia="Times New Roman" w:hAnsi="Times New Roman" w:cs="Times New Roman"/>
                <w:iCs/>
                <w:lang w:val="uk-UA" w:eastAsia="ru-RU"/>
              </w:rPr>
              <w:t xml:space="preserve">Заміна </w:t>
            </w:r>
            <w:r w:rsidR="00CE0ABE" w:rsidRPr="000F6589">
              <w:rPr>
                <w:rFonts w:ascii="Times New Roman" w:eastAsia="Times New Roman" w:hAnsi="Times New Roman" w:cs="Times New Roman"/>
                <w:iCs/>
                <w:lang w:val="uk-UA" w:eastAsia="ru-RU"/>
              </w:rPr>
              <w:t>інженерних мереж, проведення заходів з енергозбереження (рекон</w:t>
            </w:r>
            <w:r w:rsidR="009C441A">
              <w:rPr>
                <w:rFonts w:ascii="Times New Roman" w:eastAsia="Times New Roman" w:hAnsi="Times New Roman" w:cs="Times New Roman"/>
                <w:iCs/>
                <w:lang w:val="uk-UA" w:eastAsia="ru-RU"/>
              </w:rPr>
              <w:t>струкція системи опалення, водо</w:t>
            </w:r>
            <w:r w:rsidR="00F747FA">
              <w:rPr>
                <w:rFonts w:ascii="Times New Roman" w:eastAsia="Times New Roman" w:hAnsi="Times New Roman" w:cs="Times New Roman"/>
                <w:iCs/>
                <w:lang w:val="uk-UA" w:eastAsia="ru-RU"/>
              </w:rPr>
              <w:t>забезпечення та водовідведення);</w:t>
            </w:r>
          </w:p>
          <w:p w14:paraId="470E3ACB" w14:textId="4B8B3506" w:rsidR="00F747FA" w:rsidRDefault="0024182D" w:rsidP="000B7E0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00CE0ABE" w:rsidRPr="000F6589">
              <w:rPr>
                <w:rFonts w:ascii="Times New Roman" w:eastAsia="Times New Roman" w:hAnsi="Times New Roman" w:cs="Times New Roman"/>
                <w:iCs/>
                <w:lang w:val="uk-UA" w:eastAsia="ru-RU"/>
              </w:rPr>
              <w:t>Укомплектування сучасн</w:t>
            </w:r>
            <w:r w:rsidR="00AA738A">
              <w:rPr>
                <w:rFonts w:ascii="Times New Roman" w:eastAsia="Times New Roman" w:hAnsi="Times New Roman" w:cs="Times New Roman"/>
                <w:iCs/>
                <w:lang w:val="uk-UA" w:eastAsia="ru-RU"/>
              </w:rPr>
              <w:t>ими медичними меблями, медичним</w:t>
            </w:r>
            <w:r w:rsidR="00F747FA">
              <w:rPr>
                <w:rFonts w:ascii="Times New Roman" w:eastAsia="Times New Roman" w:hAnsi="Times New Roman" w:cs="Times New Roman"/>
                <w:iCs/>
                <w:lang w:val="uk-UA" w:eastAsia="ru-RU"/>
              </w:rPr>
              <w:t xml:space="preserve"> обладнанням;</w:t>
            </w:r>
          </w:p>
          <w:p w14:paraId="6F7DDBA1" w14:textId="01EB22F2" w:rsidR="00AA1DAE" w:rsidRPr="000F6589" w:rsidRDefault="0024182D" w:rsidP="001D17C2">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4. </w:t>
            </w:r>
            <w:r w:rsidR="00CE0ABE" w:rsidRPr="000F6589">
              <w:rPr>
                <w:rFonts w:ascii="Times New Roman" w:eastAsia="Times New Roman" w:hAnsi="Times New Roman" w:cs="Times New Roman"/>
                <w:iCs/>
                <w:lang w:val="uk-UA" w:eastAsia="ru-RU"/>
              </w:rPr>
              <w:t>Створення умов для безбар</w:t>
            </w:r>
            <w:r w:rsidR="00691F05">
              <w:rPr>
                <w:rFonts w:ascii="Times New Roman" w:eastAsia="Times New Roman" w:hAnsi="Times New Roman" w:cs="Times New Roman"/>
                <w:iCs/>
                <w:lang w:val="uk-UA" w:eastAsia="ru-RU"/>
              </w:rPr>
              <w:t>’</w:t>
            </w:r>
            <w:r w:rsidR="00CE0ABE" w:rsidRPr="000F6589">
              <w:rPr>
                <w:rFonts w:ascii="Times New Roman" w:eastAsia="Times New Roman" w:hAnsi="Times New Roman" w:cs="Times New Roman"/>
                <w:iCs/>
                <w:lang w:val="uk-UA" w:eastAsia="ru-RU"/>
              </w:rPr>
              <w:t>єрного простору для на</w:t>
            </w:r>
            <w:r w:rsidR="00721342">
              <w:rPr>
                <w:rFonts w:ascii="Times New Roman" w:eastAsia="Times New Roman" w:hAnsi="Times New Roman" w:cs="Times New Roman"/>
                <w:iCs/>
                <w:lang w:val="uk-UA" w:eastAsia="ru-RU"/>
              </w:rPr>
              <w:t>дання медичних послуг пацієнтам</w:t>
            </w:r>
          </w:p>
        </w:tc>
      </w:tr>
      <w:tr w:rsidR="00AA1DAE" w:rsidRPr="000F6589" w14:paraId="2557EEEC" w14:textId="77777777" w:rsidTr="00453E01">
        <w:tc>
          <w:tcPr>
            <w:tcW w:w="125" w:type="pct"/>
            <w:tcBorders>
              <w:top w:val="single" w:sz="6" w:space="0" w:color="000000"/>
              <w:left w:val="single" w:sz="6" w:space="0" w:color="000000"/>
              <w:bottom w:val="single" w:sz="6" w:space="0" w:color="000000"/>
              <w:right w:val="single" w:sz="6" w:space="0" w:color="000000"/>
            </w:tcBorders>
          </w:tcPr>
          <w:p w14:paraId="5096D112"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321" w:type="pct"/>
            <w:tcBorders>
              <w:top w:val="single" w:sz="6" w:space="0" w:color="000000"/>
              <w:left w:val="single" w:sz="6" w:space="0" w:color="000000"/>
              <w:bottom w:val="single" w:sz="4" w:space="0" w:color="auto"/>
              <w:right w:val="single" w:sz="6" w:space="0" w:color="000000"/>
            </w:tcBorders>
          </w:tcPr>
          <w:p w14:paraId="44DF6FDD"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554" w:type="pct"/>
            <w:gridSpan w:val="4"/>
            <w:tcBorders>
              <w:top w:val="single" w:sz="6" w:space="0" w:color="000000"/>
              <w:left w:val="single" w:sz="6" w:space="0" w:color="000000"/>
              <w:bottom w:val="single" w:sz="6" w:space="0" w:color="000000"/>
              <w:right w:val="single" w:sz="6" w:space="0" w:color="000000"/>
            </w:tcBorders>
          </w:tcPr>
          <w:p w14:paraId="4AD34056" w14:textId="01DDC278" w:rsidR="00AA1DAE" w:rsidRPr="000F6589" w:rsidRDefault="00AA1DAE" w:rsidP="00217419">
            <w:pPr>
              <w:spacing w:after="0" w:line="240" w:lineRule="auto"/>
              <w:ind w:left="57" w:right="57"/>
              <w:jc w:val="center"/>
              <w:rPr>
                <w:rFonts w:ascii="Times New Roman" w:eastAsia="Times New Roman" w:hAnsi="Times New Roman" w:cs="Times New Roman"/>
                <w:i/>
                <w:lang w:val="uk-UA" w:eastAsia="ru-RU"/>
              </w:rPr>
            </w:pPr>
            <w:r w:rsidRPr="00A64306">
              <w:rPr>
                <w:rFonts w:ascii="Times New Roman" w:eastAsia="Times New Roman" w:hAnsi="Times New Roman" w:cs="Times New Roman"/>
                <w:color w:val="000000" w:themeColor="text1"/>
                <w:lang w:val="uk-UA" w:eastAsia="ru-RU"/>
              </w:rPr>
              <w:t>2022</w:t>
            </w:r>
            <w:r w:rsidR="00A64306" w:rsidRPr="00A64306">
              <w:rPr>
                <w:rFonts w:ascii="Times New Roman" w:eastAsia="Times New Roman" w:hAnsi="Times New Roman" w:cs="Times New Roman"/>
                <w:i/>
                <w:color w:val="000000" w:themeColor="text1"/>
                <w:lang w:val="uk-UA" w:eastAsia="ru-RU"/>
              </w:rPr>
              <w:t>-</w:t>
            </w:r>
            <w:r w:rsidRPr="00A64306">
              <w:rPr>
                <w:rFonts w:ascii="Times New Roman" w:eastAsia="Times New Roman" w:hAnsi="Times New Roman" w:cs="Times New Roman"/>
                <w:color w:val="000000" w:themeColor="text1"/>
                <w:lang w:val="uk-UA" w:eastAsia="ru-RU"/>
              </w:rPr>
              <w:t>2024 роки</w:t>
            </w:r>
            <w:r w:rsidRPr="000F6589">
              <w:rPr>
                <w:rFonts w:ascii="Times New Roman" w:eastAsia="Times New Roman" w:hAnsi="Times New Roman" w:cs="Times New Roman"/>
                <w:lang w:val="uk-UA" w:eastAsia="ru-RU"/>
              </w:rPr>
              <w:t>:</w:t>
            </w:r>
          </w:p>
        </w:tc>
      </w:tr>
      <w:tr w:rsidR="00AA1DAE" w:rsidRPr="000F6589" w14:paraId="7FC17AE7" w14:textId="77777777" w:rsidTr="00691F05">
        <w:trPr>
          <w:trHeight w:val="503"/>
        </w:trPr>
        <w:tc>
          <w:tcPr>
            <w:tcW w:w="125" w:type="pct"/>
            <w:vMerge w:val="restart"/>
            <w:tcBorders>
              <w:top w:val="single" w:sz="6" w:space="0" w:color="000000"/>
              <w:left w:val="single" w:sz="6" w:space="0" w:color="000000"/>
              <w:right w:val="single" w:sz="4" w:space="0" w:color="auto"/>
            </w:tcBorders>
            <w:vAlign w:val="center"/>
          </w:tcPr>
          <w:p w14:paraId="397598BE"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321" w:type="pct"/>
            <w:tcBorders>
              <w:top w:val="single" w:sz="4" w:space="0" w:color="auto"/>
              <w:left w:val="single" w:sz="4" w:space="0" w:color="auto"/>
              <w:bottom w:val="single" w:sz="4" w:space="0" w:color="auto"/>
              <w:right w:val="single" w:sz="4" w:space="0" w:color="auto"/>
            </w:tcBorders>
            <w:vAlign w:val="center"/>
          </w:tcPr>
          <w:p w14:paraId="6F719606"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101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3955EAF"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45E5F2D"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3762812"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EC3BDE"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AA1DAE" w:rsidRPr="000F6589" w14:paraId="2C975C8B" w14:textId="77777777" w:rsidTr="00691F05">
        <w:trPr>
          <w:trHeight w:hRule="exact" w:val="284"/>
        </w:trPr>
        <w:tc>
          <w:tcPr>
            <w:tcW w:w="125" w:type="pct"/>
            <w:vMerge/>
            <w:tcBorders>
              <w:left w:val="single" w:sz="6" w:space="0" w:color="000000"/>
              <w:right w:val="single" w:sz="4" w:space="0" w:color="auto"/>
            </w:tcBorders>
            <w:vAlign w:val="center"/>
          </w:tcPr>
          <w:p w14:paraId="3C94E628" w14:textId="77777777" w:rsidR="00AA1DAE" w:rsidRPr="000F6589" w:rsidRDefault="00AA1DAE" w:rsidP="00217419">
            <w:pPr>
              <w:spacing w:after="0" w:line="240" w:lineRule="auto"/>
              <w:rPr>
                <w:rFonts w:ascii="Times New Roman" w:eastAsia="Times New Roman" w:hAnsi="Times New Roman" w:cs="Times New Roman"/>
                <w:lang w:val="uk-UA" w:eastAsia="ru-RU"/>
              </w:rPr>
            </w:pPr>
          </w:p>
        </w:tc>
        <w:tc>
          <w:tcPr>
            <w:tcW w:w="1321" w:type="pct"/>
            <w:tcBorders>
              <w:top w:val="single" w:sz="4" w:space="0" w:color="auto"/>
              <w:left w:val="single" w:sz="4" w:space="0" w:color="auto"/>
              <w:bottom w:val="single" w:sz="4" w:space="0" w:color="auto"/>
              <w:right w:val="single" w:sz="4" w:space="0" w:color="auto"/>
            </w:tcBorders>
          </w:tcPr>
          <w:p w14:paraId="374E5849" w14:textId="77777777" w:rsidR="00AA1DAE" w:rsidRPr="000F6589" w:rsidRDefault="00AA1DAE"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1015" w:type="pct"/>
            <w:tcBorders>
              <w:top w:val="single" w:sz="6" w:space="0" w:color="000000"/>
              <w:left w:val="single" w:sz="4" w:space="0" w:color="auto"/>
              <w:bottom w:val="single" w:sz="6" w:space="0" w:color="000000"/>
              <w:right w:val="single" w:sz="6" w:space="0" w:color="000000"/>
            </w:tcBorders>
          </w:tcPr>
          <w:p w14:paraId="539DB47F" w14:textId="0F733237" w:rsidR="00AA1DAE" w:rsidRPr="000F6589" w:rsidRDefault="00AA1DAE" w:rsidP="00217419">
            <w:pPr>
              <w:spacing w:after="0" w:line="240" w:lineRule="auto"/>
              <w:jc w:val="center"/>
              <w:rPr>
                <w:rFonts w:ascii="Times New Roman" w:eastAsia="Times New Roman" w:hAnsi="Times New Roman" w:cs="Times New Roman"/>
                <w:lang w:val="uk-UA" w:eastAsia="ru-RU"/>
              </w:rPr>
            </w:pPr>
          </w:p>
        </w:tc>
        <w:tc>
          <w:tcPr>
            <w:tcW w:w="847" w:type="pct"/>
            <w:tcBorders>
              <w:top w:val="single" w:sz="6" w:space="0" w:color="000000"/>
              <w:left w:val="single" w:sz="6" w:space="0" w:color="000000"/>
              <w:bottom w:val="single" w:sz="6" w:space="0" w:color="000000"/>
              <w:right w:val="single" w:sz="6" w:space="0" w:color="000000"/>
            </w:tcBorders>
          </w:tcPr>
          <w:p w14:paraId="64224D04" w14:textId="4C41B2BF" w:rsidR="00AA1DAE" w:rsidRPr="000F6589" w:rsidRDefault="00AA1DAE" w:rsidP="00217419">
            <w:pPr>
              <w:spacing w:after="0" w:line="240" w:lineRule="auto"/>
              <w:jc w:val="center"/>
              <w:rPr>
                <w:rFonts w:ascii="Times New Roman" w:eastAsia="Times New Roman" w:hAnsi="Times New Roman" w:cs="Times New Roman"/>
                <w:lang w:val="uk-UA" w:eastAsia="ru-RU"/>
              </w:rPr>
            </w:pPr>
          </w:p>
        </w:tc>
        <w:tc>
          <w:tcPr>
            <w:tcW w:w="731" w:type="pct"/>
            <w:tcBorders>
              <w:top w:val="single" w:sz="6" w:space="0" w:color="000000"/>
              <w:left w:val="single" w:sz="6" w:space="0" w:color="000000"/>
              <w:bottom w:val="single" w:sz="6" w:space="0" w:color="000000"/>
              <w:right w:val="single" w:sz="6" w:space="0" w:color="000000"/>
            </w:tcBorders>
          </w:tcPr>
          <w:p w14:paraId="12F18D57" w14:textId="045BAE7D" w:rsidR="00AA1DAE" w:rsidRPr="000F6589" w:rsidRDefault="00AA1DAE" w:rsidP="00217419">
            <w:pPr>
              <w:spacing w:after="0" w:line="240" w:lineRule="auto"/>
              <w:jc w:val="center"/>
              <w:rPr>
                <w:rFonts w:ascii="Times New Roman" w:eastAsia="Times New Roman" w:hAnsi="Times New Roman" w:cs="Times New Roman"/>
                <w:lang w:val="uk-UA" w:eastAsia="ru-RU"/>
              </w:rPr>
            </w:pPr>
          </w:p>
        </w:tc>
        <w:tc>
          <w:tcPr>
            <w:tcW w:w="961" w:type="pct"/>
            <w:tcBorders>
              <w:top w:val="single" w:sz="6" w:space="0" w:color="000000"/>
              <w:left w:val="single" w:sz="6" w:space="0" w:color="000000"/>
              <w:bottom w:val="single" w:sz="6" w:space="0" w:color="000000"/>
              <w:right w:val="single" w:sz="6" w:space="0" w:color="000000"/>
            </w:tcBorders>
          </w:tcPr>
          <w:p w14:paraId="57C7F1E2" w14:textId="1C33A55D" w:rsidR="00AA1DAE" w:rsidRPr="000F6589" w:rsidRDefault="00AA1DAE" w:rsidP="00217419">
            <w:pPr>
              <w:spacing w:after="0" w:line="240" w:lineRule="auto"/>
              <w:jc w:val="center"/>
              <w:rPr>
                <w:rFonts w:ascii="Times New Roman" w:eastAsia="Times New Roman" w:hAnsi="Times New Roman" w:cs="Times New Roman"/>
                <w:lang w:val="uk-UA" w:eastAsia="ru-RU"/>
              </w:rPr>
            </w:pPr>
          </w:p>
        </w:tc>
      </w:tr>
      <w:tr w:rsidR="00CE0ABE" w:rsidRPr="000F6589" w14:paraId="1E68FAF5" w14:textId="77777777" w:rsidTr="00691F05">
        <w:trPr>
          <w:trHeight w:hRule="exact" w:val="284"/>
        </w:trPr>
        <w:tc>
          <w:tcPr>
            <w:tcW w:w="125" w:type="pct"/>
            <w:vMerge/>
            <w:tcBorders>
              <w:left w:val="single" w:sz="6" w:space="0" w:color="000000"/>
              <w:right w:val="single" w:sz="4" w:space="0" w:color="auto"/>
            </w:tcBorders>
            <w:vAlign w:val="center"/>
          </w:tcPr>
          <w:p w14:paraId="45C61A7C" w14:textId="77777777" w:rsidR="00CE0ABE" w:rsidRPr="000F6589" w:rsidRDefault="00CE0ABE" w:rsidP="00CE0ABE">
            <w:pPr>
              <w:spacing w:after="0" w:line="240" w:lineRule="auto"/>
              <w:rPr>
                <w:rFonts w:ascii="Times New Roman" w:eastAsia="Times New Roman" w:hAnsi="Times New Roman" w:cs="Times New Roman"/>
                <w:lang w:val="uk-UA" w:eastAsia="ru-RU"/>
              </w:rPr>
            </w:pPr>
          </w:p>
        </w:tc>
        <w:tc>
          <w:tcPr>
            <w:tcW w:w="1321" w:type="pct"/>
            <w:tcBorders>
              <w:top w:val="single" w:sz="4" w:space="0" w:color="auto"/>
              <w:left w:val="single" w:sz="4" w:space="0" w:color="auto"/>
              <w:bottom w:val="single" w:sz="4" w:space="0" w:color="auto"/>
              <w:right w:val="single" w:sz="4" w:space="0" w:color="auto"/>
            </w:tcBorders>
          </w:tcPr>
          <w:p w14:paraId="5BF2E6A7" w14:textId="77777777" w:rsidR="00CE0ABE" w:rsidRPr="000F6589" w:rsidRDefault="00CE0ABE" w:rsidP="00CE0AB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1015" w:type="pct"/>
            <w:tcBorders>
              <w:top w:val="single" w:sz="6" w:space="0" w:color="000000"/>
              <w:left w:val="single" w:sz="4" w:space="0" w:color="auto"/>
              <w:bottom w:val="single" w:sz="6" w:space="0" w:color="000000"/>
              <w:right w:val="single" w:sz="6" w:space="0" w:color="000000"/>
            </w:tcBorders>
          </w:tcPr>
          <w:p w14:paraId="10878C2F" w14:textId="6D5DBD09"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765,3</w:t>
            </w:r>
          </w:p>
        </w:tc>
        <w:tc>
          <w:tcPr>
            <w:tcW w:w="847" w:type="pct"/>
            <w:tcBorders>
              <w:top w:val="single" w:sz="6" w:space="0" w:color="000000"/>
              <w:left w:val="single" w:sz="6" w:space="0" w:color="000000"/>
              <w:bottom w:val="single" w:sz="6" w:space="0" w:color="000000"/>
              <w:right w:val="single" w:sz="6" w:space="0" w:color="000000"/>
            </w:tcBorders>
          </w:tcPr>
          <w:p w14:paraId="3B198FB0" w14:textId="4029EC85"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5EAA17A5" w14:textId="236373AC"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1" w:type="pct"/>
            <w:tcBorders>
              <w:top w:val="single" w:sz="6" w:space="0" w:color="000000"/>
              <w:left w:val="single" w:sz="6" w:space="0" w:color="000000"/>
              <w:bottom w:val="single" w:sz="6" w:space="0" w:color="000000"/>
              <w:right w:val="single" w:sz="6" w:space="0" w:color="000000"/>
            </w:tcBorders>
          </w:tcPr>
          <w:p w14:paraId="3E5A046F" w14:textId="395960A8"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765,3</w:t>
            </w:r>
          </w:p>
        </w:tc>
      </w:tr>
      <w:tr w:rsidR="00CE0ABE" w:rsidRPr="000F6589" w14:paraId="427FDB85" w14:textId="77777777" w:rsidTr="00691F05">
        <w:trPr>
          <w:trHeight w:hRule="exact" w:val="284"/>
        </w:trPr>
        <w:tc>
          <w:tcPr>
            <w:tcW w:w="125" w:type="pct"/>
            <w:vMerge/>
            <w:tcBorders>
              <w:left w:val="single" w:sz="6" w:space="0" w:color="000000"/>
              <w:bottom w:val="single" w:sz="6" w:space="0" w:color="000000"/>
              <w:right w:val="single" w:sz="4" w:space="0" w:color="auto"/>
            </w:tcBorders>
            <w:vAlign w:val="center"/>
          </w:tcPr>
          <w:p w14:paraId="3C703A4F" w14:textId="77777777" w:rsidR="00CE0ABE" w:rsidRPr="000F6589" w:rsidRDefault="00CE0ABE" w:rsidP="00CE0ABE">
            <w:pPr>
              <w:spacing w:after="0" w:line="240" w:lineRule="auto"/>
              <w:rPr>
                <w:rFonts w:ascii="Times New Roman" w:eastAsia="Times New Roman" w:hAnsi="Times New Roman" w:cs="Times New Roman"/>
                <w:lang w:val="uk-UA" w:eastAsia="ru-RU"/>
              </w:rPr>
            </w:pPr>
          </w:p>
        </w:tc>
        <w:tc>
          <w:tcPr>
            <w:tcW w:w="1321" w:type="pct"/>
            <w:tcBorders>
              <w:top w:val="single" w:sz="4" w:space="0" w:color="auto"/>
              <w:left w:val="single" w:sz="4" w:space="0" w:color="auto"/>
              <w:bottom w:val="single" w:sz="4" w:space="0" w:color="auto"/>
              <w:right w:val="single" w:sz="4" w:space="0" w:color="auto"/>
            </w:tcBorders>
          </w:tcPr>
          <w:p w14:paraId="3879B01B" w14:textId="77777777" w:rsidR="00CE0ABE" w:rsidRPr="000F6589" w:rsidRDefault="00CE0ABE" w:rsidP="00CE0AB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1015" w:type="pct"/>
            <w:tcBorders>
              <w:top w:val="single" w:sz="6" w:space="0" w:color="000000"/>
              <w:left w:val="single" w:sz="4" w:space="0" w:color="auto"/>
              <w:bottom w:val="single" w:sz="6" w:space="0" w:color="000000"/>
              <w:right w:val="single" w:sz="6" w:space="0" w:color="000000"/>
            </w:tcBorders>
          </w:tcPr>
          <w:p w14:paraId="2F65D99F" w14:textId="3DC123C6"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12540,1</w:t>
            </w:r>
          </w:p>
        </w:tc>
        <w:tc>
          <w:tcPr>
            <w:tcW w:w="847" w:type="pct"/>
            <w:tcBorders>
              <w:top w:val="single" w:sz="6" w:space="0" w:color="000000"/>
              <w:left w:val="single" w:sz="6" w:space="0" w:color="000000"/>
              <w:bottom w:val="single" w:sz="6" w:space="0" w:color="000000"/>
              <w:right w:val="single" w:sz="6" w:space="0" w:color="000000"/>
            </w:tcBorders>
          </w:tcPr>
          <w:p w14:paraId="715A6C1F" w14:textId="78D92E9E"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7291,2</w:t>
            </w:r>
          </w:p>
        </w:tc>
        <w:tc>
          <w:tcPr>
            <w:tcW w:w="731" w:type="pct"/>
            <w:tcBorders>
              <w:top w:val="single" w:sz="6" w:space="0" w:color="000000"/>
              <w:left w:val="single" w:sz="6" w:space="0" w:color="000000"/>
              <w:bottom w:val="single" w:sz="6" w:space="0" w:color="000000"/>
              <w:right w:val="single" w:sz="6" w:space="0" w:color="000000"/>
            </w:tcBorders>
          </w:tcPr>
          <w:p w14:paraId="34F2C66A" w14:textId="7169C1AD"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7655,8</w:t>
            </w:r>
          </w:p>
        </w:tc>
        <w:tc>
          <w:tcPr>
            <w:tcW w:w="961" w:type="pct"/>
            <w:tcBorders>
              <w:top w:val="single" w:sz="6" w:space="0" w:color="000000"/>
              <w:left w:val="single" w:sz="6" w:space="0" w:color="000000"/>
              <w:bottom w:val="single" w:sz="6" w:space="0" w:color="000000"/>
              <w:right w:val="single" w:sz="6" w:space="0" w:color="000000"/>
            </w:tcBorders>
          </w:tcPr>
          <w:p w14:paraId="60B2B2BD" w14:textId="5D484D82" w:rsidR="00CE0ABE" w:rsidRPr="000F6589" w:rsidRDefault="00CE0ABE" w:rsidP="00CE0AB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27487,1</w:t>
            </w:r>
          </w:p>
        </w:tc>
      </w:tr>
      <w:tr w:rsidR="00AA1DAE" w:rsidRPr="00843D54" w14:paraId="26184AEC" w14:textId="77777777" w:rsidTr="00453E01">
        <w:trPr>
          <w:trHeight w:val="232"/>
        </w:trPr>
        <w:tc>
          <w:tcPr>
            <w:tcW w:w="125" w:type="pct"/>
            <w:tcBorders>
              <w:top w:val="single" w:sz="6" w:space="0" w:color="000000"/>
              <w:left w:val="single" w:sz="6" w:space="0" w:color="000000"/>
              <w:bottom w:val="single" w:sz="6" w:space="0" w:color="000000"/>
              <w:right w:val="single" w:sz="6" w:space="0" w:color="000000"/>
            </w:tcBorders>
          </w:tcPr>
          <w:p w14:paraId="3E155582" w14:textId="77777777" w:rsidR="00AA1DAE" w:rsidRPr="000F6589" w:rsidRDefault="00AA1DAE"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321" w:type="pct"/>
            <w:tcBorders>
              <w:top w:val="single" w:sz="6" w:space="0" w:color="000000"/>
              <w:left w:val="single" w:sz="6" w:space="0" w:color="000000"/>
              <w:bottom w:val="single" w:sz="6" w:space="0" w:color="000000"/>
              <w:right w:val="single" w:sz="6" w:space="0" w:color="000000"/>
            </w:tcBorders>
            <w:vAlign w:val="center"/>
          </w:tcPr>
          <w:p w14:paraId="537E2E0C" w14:textId="77777777" w:rsidR="00AA1DAE" w:rsidRPr="000F6589" w:rsidRDefault="00AA1DA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554" w:type="pct"/>
            <w:gridSpan w:val="4"/>
            <w:tcBorders>
              <w:top w:val="single" w:sz="6" w:space="0" w:color="000000"/>
              <w:left w:val="single" w:sz="6" w:space="0" w:color="000000"/>
              <w:bottom w:val="single" w:sz="6" w:space="0" w:color="000000"/>
              <w:right w:val="single" w:sz="6" w:space="0" w:color="000000"/>
            </w:tcBorders>
          </w:tcPr>
          <w:p w14:paraId="2AB969B0" w14:textId="3F5E7A3F" w:rsidR="00AA1DAE" w:rsidRPr="000F6589" w:rsidRDefault="00043EB9" w:rsidP="00FE3CF4">
            <w:pPr>
              <w:spacing w:after="0" w:line="240" w:lineRule="auto"/>
              <w:rPr>
                <w:rFonts w:ascii="Times New Roman" w:eastAsia="Times New Roman" w:hAnsi="Times New Roman" w:cs="Times New Roman"/>
                <w:b/>
                <w:bCs/>
                <w:i/>
                <w:lang w:val="uk-UA" w:eastAsia="ru-RU"/>
              </w:rPr>
            </w:pPr>
            <w:r w:rsidRPr="000F6589">
              <w:rPr>
                <w:rFonts w:ascii="Times New Roman" w:eastAsia="Times New Roman" w:hAnsi="Times New Roman" w:cs="Times New Roman"/>
                <w:iCs/>
                <w:lang w:val="uk-UA" w:eastAsia="ru-RU"/>
              </w:rPr>
              <w:t>Управління охорони здоров’я та медичного забезпечення виконавчого комітету міської ради,</w:t>
            </w:r>
            <w:r w:rsidRPr="000F6589">
              <w:rPr>
                <w:rFonts w:ascii="Times New Roman" w:eastAsia="Times New Roman" w:hAnsi="Times New Roman" w:cs="Times New Roman"/>
                <w:b/>
                <w:bCs/>
                <w:i/>
                <w:lang w:val="uk-UA" w:eastAsia="ru-RU"/>
              </w:rPr>
              <w:t xml:space="preserve"> </w:t>
            </w:r>
            <w:r w:rsidRPr="000F6589">
              <w:rPr>
                <w:rFonts w:ascii="Times New Roman" w:eastAsia="Times New Roman" w:hAnsi="Times New Roman" w:cs="Times New Roman"/>
                <w:bCs/>
                <w:lang w:val="uk-UA" w:eastAsia="ru-RU"/>
              </w:rPr>
              <w:t>КНП «Старокостянтинівська багатопрофільна лікарня»</w:t>
            </w:r>
            <w:r w:rsidR="00EF14BC">
              <w:rPr>
                <w:rFonts w:ascii="Times New Roman" w:eastAsia="Times New Roman" w:hAnsi="Times New Roman" w:cs="Times New Roman"/>
                <w:bCs/>
                <w:lang w:val="uk-UA" w:eastAsia="ru-RU"/>
              </w:rPr>
              <w:t xml:space="preserve"> </w:t>
            </w:r>
          </w:p>
        </w:tc>
      </w:tr>
    </w:tbl>
    <w:p w14:paraId="2330DF8C" w14:textId="77777777" w:rsidR="005B7A72" w:rsidRPr="000F6589" w:rsidRDefault="005B7A72">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p w14:paraId="3EDFB615" w14:textId="7D44610F" w:rsidR="005B7A72" w:rsidRPr="000F6589" w:rsidRDefault="005B7A72">
      <w:pPr>
        <w:rPr>
          <w:rFonts w:ascii="Times New Roman" w:hAnsi="Times New Roman" w:cs="Times New Roman"/>
          <w:b/>
          <w:bCs/>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5B7A72" w:rsidRPr="000F6589" w14:paraId="60CD13BC"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27590797"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1D84FC08"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11C58006" w14:textId="48CE04B4" w:rsidR="005B7A72" w:rsidRPr="000F6589" w:rsidRDefault="00190D4C" w:rsidP="00383EC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color w:val="000000" w:themeColor="text1"/>
                <w:lang w:val="uk-UA" w:eastAsia="ru-RU"/>
              </w:rPr>
              <w:t>2.3.1</w:t>
            </w:r>
            <w:r w:rsidR="00453E01" w:rsidRPr="00453E01">
              <w:rPr>
                <w:rFonts w:ascii="Times New Roman" w:eastAsia="Times New Roman" w:hAnsi="Times New Roman" w:cs="Times New Roman"/>
                <w:color w:val="000000" w:themeColor="text1"/>
                <w:lang w:val="uk-UA" w:eastAsia="ru-RU"/>
              </w:rPr>
              <w:t xml:space="preserve"> </w:t>
            </w:r>
            <w:r w:rsidR="00493562" w:rsidRPr="00453E01">
              <w:rPr>
                <w:rFonts w:ascii="Times New Roman" w:eastAsia="Times New Roman" w:hAnsi="Times New Roman" w:cs="Times New Roman"/>
                <w:color w:val="000000" w:themeColor="text1"/>
                <w:lang w:val="uk-UA" w:eastAsia="ru-RU"/>
              </w:rPr>
              <w:t xml:space="preserve">Розвиток </w:t>
            </w:r>
            <w:r w:rsidR="00493562">
              <w:rPr>
                <w:rFonts w:ascii="Times New Roman" w:eastAsia="Times New Roman" w:hAnsi="Times New Roman" w:cs="Times New Roman"/>
                <w:lang w:val="uk-UA" w:eastAsia="ru-RU"/>
              </w:rPr>
              <w:t xml:space="preserve">туристичних об’єктів, </w:t>
            </w:r>
            <w:r w:rsidR="00383ECA" w:rsidRPr="000F6589">
              <w:rPr>
                <w:rFonts w:ascii="Times New Roman" w:eastAsia="Times New Roman" w:hAnsi="Times New Roman" w:cs="Times New Roman"/>
                <w:lang w:val="uk-UA" w:eastAsia="ru-RU"/>
              </w:rPr>
              <w:t>створення туристичних продуктів, формування «кластеру» туристичних підприємств</w:t>
            </w:r>
          </w:p>
        </w:tc>
      </w:tr>
      <w:tr w:rsidR="005B7A72" w:rsidRPr="000F6589" w14:paraId="5AB56FED"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367AFDEC"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276C0C6B"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77253BDC"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6A7662B3" w14:textId="39873DAA" w:rsidR="005B7A72" w:rsidRPr="000F6589" w:rsidRDefault="00E47BEF"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eastAsia="ru-RU"/>
              </w:rPr>
              <w:t>Створення унікальної пропозиції нових туристичних продуктів</w:t>
            </w:r>
          </w:p>
        </w:tc>
      </w:tr>
      <w:tr w:rsidR="005B7A72" w:rsidRPr="00707240" w14:paraId="68E66205"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D93BD72"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27D7C344"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C830FF9" w14:textId="48EE4A46" w:rsidR="00E47BEF" w:rsidRPr="000F6589" w:rsidRDefault="00707240" w:rsidP="00E47BE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E47BEF" w:rsidRPr="000F6589">
              <w:rPr>
                <w:rFonts w:ascii="Times New Roman" w:eastAsia="Times New Roman" w:hAnsi="Times New Roman" w:cs="Times New Roman"/>
                <w:lang w:val="uk-UA" w:eastAsia="ru-RU"/>
              </w:rPr>
              <w:t>Роз</w:t>
            </w:r>
            <w:r w:rsidR="000B7E0D">
              <w:rPr>
                <w:rFonts w:ascii="Times New Roman" w:eastAsia="Times New Roman" w:hAnsi="Times New Roman" w:cs="Times New Roman"/>
                <w:lang w:val="uk-UA" w:eastAsia="ru-RU"/>
              </w:rPr>
              <w:t>роблення нових туристичних продуктів</w:t>
            </w:r>
            <w:r>
              <w:rPr>
                <w:rFonts w:ascii="Times New Roman" w:eastAsia="Times New Roman" w:hAnsi="Times New Roman" w:cs="Times New Roman"/>
                <w:lang w:val="uk-UA" w:eastAsia="ru-RU"/>
              </w:rPr>
              <w:t>;</w:t>
            </w:r>
          </w:p>
          <w:p w14:paraId="1B088E3D" w14:textId="1B57B0E1" w:rsidR="00E47BEF" w:rsidRPr="000F6589" w:rsidRDefault="00707240" w:rsidP="00E47BE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w:t>
            </w:r>
            <w:r w:rsidR="00E47BEF" w:rsidRPr="000F6589">
              <w:rPr>
                <w:rFonts w:ascii="Times New Roman" w:eastAsia="Times New Roman" w:hAnsi="Times New Roman" w:cs="Times New Roman"/>
                <w:lang w:val="uk-UA" w:eastAsia="ru-RU"/>
              </w:rPr>
              <w:t>З</w:t>
            </w:r>
            <w:r w:rsidR="000B7E0D">
              <w:rPr>
                <w:rFonts w:ascii="Times New Roman" w:eastAsia="Times New Roman" w:hAnsi="Times New Roman" w:cs="Times New Roman"/>
                <w:lang w:val="uk-UA" w:eastAsia="ru-RU"/>
              </w:rPr>
              <w:t>більшення</w:t>
            </w:r>
            <w:r w:rsidR="00190D4C">
              <w:rPr>
                <w:rFonts w:ascii="Times New Roman" w:eastAsia="Times New Roman" w:hAnsi="Times New Roman" w:cs="Times New Roman"/>
                <w:lang w:val="uk-UA" w:eastAsia="ru-RU"/>
              </w:rPr>
              <w:t xml:space="preserve"> </w:t>
            </w:r>
            <w:r w:rsidR="000B7E0D">
              <w:rPr>
                <w:rFonts w:ascii="Times New Roman" w:eastAsia="Times New Roman" w:hAnsi="Times New Roman" w:cs="Times New Roman"/>
                <w:lang w:val="uk-UA" w:eastAsia="ru-RU"/>
              </w:rPr>
              <w:t>кількості</w:t>
            </w:r>
            <w:r>
              <w:rPr>
                <w:rFonts w:ascii="Times New Roman" w:eastAsia="Times New Roman" w:hAnsi="Times New Roman" w:cs="Times New Roman"/>
                <w:lang w:val="uk-UA" w:eastAsia="ru-RU"/>
              </w:rPr>
              <w:t xml:space="preserve"> туристів;</w:t>
            </w:r>
          </w:p>
          <w:p w14:paraId="1B6ABD21" w14:textId="02D189AE" w:rsidR="005B7A72" w:rsidRPr="000F6589" w:rsidRDefault="00707240" w:rsidP="00E47BE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w:t>
            </w:r>
            <w:r w:rsidR="00E47BEF" w:rsidRPr="000F6589">
              <w:rPr>
                <w:rFonts w:ascii="Times New Roman" w:eastAsia="Times New Roman" w:hAnsi="Times New Roman" w:cs="Times New Roman"/>
                <w:lang w:val="uk-UA" w:eastAsia="ru-RU"/>
              </w:rPr>
              <w:t>Включення Старокостянтинівської міської територіальної  громади у перелік тур</w:t>
            </w:r>
            <w:r w:rsidR="00721342">
              <w:rPr>
                <w:rFonts w:ascii="Times New Roman" w:eastAsia="Times New Roman" w:hAnsi="Times New Roman" w:cs="Times New Roman"/>
                <w:lang w:val="uk-UA" w:eastAsia="ru-RU"/>
              </w:rPr>
              <w:t>истичних маршрутів Хмельниччини</w:t>
            </w:r>
          </w:p>
        </w:tc>
      </w:tr>
      <w:tr w:rsidR="005B7A72" w:rsidRPr="00707240" w14:paraId="6247D228"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94B3B25"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0628F8C6"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6CDC80D8" w14:textId="5C6F561F" w:rsidR="005B7A72" w:rsidRPr="000F6589" w:rsidRDefault="008B1BAF" w:rsidP="00217419">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w:t>
            </w:r>
            <w:r w:rsidR="001D17C2">
              <w:rPr>
                <w:rFonts w:ascii="Times New Roman" w:eastAsia="Times New Roman" w:hAnsi="Times New Roman" w:cs="Times New Roman"/>
                <w:lang w:val="uk-UA" w:eastAsia="ru-RU"/>
              </w:rPr>
              <w:t>нтинівська міська територіальна</w:t>
            </w:r>
            <w:r>
              <w:rPr>
                <w:rFonts w:ascii="Times New Roman" w:eastAsia="Times New Roman" w:hAnsi="Times New Roman" w:cs="Times New Roman"/>
                <w:lang w:val="uk-UA" w:eastAsia="ru-RU"/>
              </w:rPr>
              <w:t xml:space="preserve"> громада</w:t>
            </w:r>
          </w:p>
        </w:tc>
      </w:tr>
      <w:tr w:rsidR="005B7A72" w:rsidRPr="000F6589" w14:paraId="40318E3D"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785633C0"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1E0C4A2F"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886A33F" w14:textId="74FC211F" w:rsidR="005B7A72" w:rsidRPr="000F6589" w:rsidRDefault="00E47BEF"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 туристи</w:t>
            </w:r>
          </w:p>
        </w:tc>
      </w:tr>
      <w:tr w:rsidR="005B7A72" w:rsidRPr="00843D54" w14:paraId="4B1D8C2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82A98A5"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252ECDA8"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F946619" w14:textId="66B7A45A" w:rsidR="005B7A72" w:rsidRPr="000F6589" w:rsidRDefault="00853D86"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унікальної пропозиції нових туристичних продуктів (у тому числі тих, що мають історичну складову), об'єктів, які задовольняють потреби туристів, та якісної інфраструктури, яка забезпечує максимальне використання цільових  туристичних продуктів (унікальні екскурсії, квести, прогул</w:t>
            </w:r>
            <w:r w:rsidR="00651BF1">
              <w:rPr>
                <w:rFonts w:ascii="Times New Roman" w:eastAsia="Times New Roman" w:hAnsi="Times New Roman" w:cs="Times New Roman"/>
                <w:lang w:val="uk-UA" w:eastAsia="ru-RU"/>
              </w:rPr>
              <w:t>янки, туристичні маршрути, вело</w:t>
            </w:r>
            <w:r w:rsidRPr="000F6589">
              <w:rPr>
                <w:rFonts w:ascii="Times New Roman" w:eastAsia="Times New Roman" w:hAnsi="Times New Roman" w:cs="Times New Roman"/>
                <w:lang w:val="uk-UA" w:eastAsia="ru-RU"/>
              </w:rPr>
              <w:t>маршрути, еко-туриз</w:t>
            </w:r>
            <w:r w:rsidR="00721342">
              <w:rPr>
                <w:rFonts w:ascii="Times New Roman" w:eastAsia="Times New Roman" w:hAnsi="Times New Roman" w:cs="Times New Roman"/>
                <w:lang w:val="uk-UA" w:eastAsia="ru-RU"/>
              </w:rPr>
              <w:t>м, екстремальний туризм), тощо</w:t>
            </w:r>
            <w:r w:rsidRPr="000F6589">
              <w:rPr>
                <w:rFonts w:ascii="Times New Roman" w:eastAsia="Times New Roman" w:hAnsi="Times New Roman" w:cs="Times New Roman"/>
                <w:lang w:val="uk-UA" w:eastAsia="ru-RU"/>
              </w:rPr>
              <w:t xml:space="preserve"> </w:t>
            </w:r>
          </w:p>
        </w:tc>
      </w:tr>
      <w:tr w:rsidR="005B7A72" w:rsidRPr="000F6589" w14:paraId="16E632A4" w14:textId="77777777" w:rsidTr="00217419">
        <w:tc>
          <w:tcPr>
            <w:tcW w:w="124" w:type="pct"/>
            <w:tcBorders>
              <w:top w:val="single" w:sz="6" w:space="0" w:color="000000"/>
              <w:left w:val="single" w:sz="6" w:space="0" w:color="000000"/>
              <w:right w:val="single" w:sz="6" w:space="0" w:color="000000"/>
            </w:tcBorders>
          </w:tcPr>
          <w:p w14:paraId="47974B9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123B2D35"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34205D3" w14:textId="457DEFC1" w:rsidR="005B7A72" w:rsidRPr="000F6589" w:rsidRDefault="0035655B" w:rsidP="00FF1C8C">
            <w:pPr>
              <w:spacing w:after="0" w:line="240" w:lineRule="auto"/>
              <w:ind w:right="57"/>
              <w:jc w:val="both"/>
              <w:rPr>
                <w:rFonts w:ascii="Times New Roman" w:eastAsia="Times New Roman" w:hAnsi="Times New Roman" w:cs="Times New Roman"/>
                <w:lang w:val="uk-UA" w:eastAsia="ru-RU"/>
              </w:rPr>
            </w:pPr>
            <w:r w:rsidRPr="00FF1C8C">
              <w:rPr>
                <w:rFonts w:ascii="Times New Roman" w:eastAsia="Times New Roman" w:hAnsi="Times New Roman" w:cs="Times New Roman"/>
                <w:color w:val="000000" w:themeColor="text1"/>
                <w:lang w:val="uk-UA" w:eastAsia="ru-RU"/>
              </w:rPr>
              <w:t>Ст</w:t>
            </w:r>
            <w:r>
              <w:rPr>
                <w:rFonts w:ascii="Times New Roman" w:eastAsia="Times New Roman" w:hAnsi="Times New Roman" w:cs="Times New Roman"/>
                <w:lang w:val="uk-UA" w:eastAsia="ru-RU"/>
              </w:rPr>
              <w:t>арокостянтинівська</w:t>
            </w:r>
            <w:r w:rsidR="00853D86" w:rsidRPr="000F6589">
              <w:rPr>
                <w:rFonts w:ascii="Times New Roman" w:eastAsia="Times New Roman" w:hAnsi="Times New Roman" w:cs="Times New Roman"/>
                <w:lang w:val="uk-UA" w:eastAsia="ru-RU"/>
              </w:rPr>
              <w:t xml:space="preserve"> мі</w:t>
            </w:r>
            <w:r>
              <w:rPr>
                <w:rFonts w:ascii="Times New Roman" w:eastAsia="Times New Roman" w:hAnsi="Times New Roman" w:cs="Times New Roman"/>
                <w:lang w:val="uk-UA" w:eastAsia="ru-RU"/>
              </w:rPr>
              <w:t xml:space="preserve">ська територіальна громади - </w:t>
            </w:r>
            <w:r w:rsidR="00853D86" w:rsidRPr="000F6589">
              <w:rPr>
                <w:rFonts w:ascii="Times New Roman" w:eastAsia="Times New Roman" w:hAnsi="Times New Roman" w:cs="Times New Roman"/>
                <w:lang w:val="uk-UA" w:eastAsia="ru-RU"/>
              </w:rPr>
              <w:t>самостійний центр з власним</w:t>
            </w:r>
            <w:r w:rsidR="00FF1C8C">
              <w:rPr>
                <w:rFonts w:ascii="Times New Roman" w:eastAsia="Times New Roman" w:hAnsi="Times New Roman" w:cs="Times New Roman"/>
                <w:lang w:val="uk-UA" w:eastAsia="ru-RU"/>
              </w:rPr>
              <w:t xml:space="preserve"> унікальним культурним ресурсом</w:t>
            </w:r>
          </w:p>
        </w:tc>
      </w:tr>
      <w:tr w:rsidR="005B7A72" w:rsidRPr="00707240" w14:paraId="11786575" w14:textId="77777777" w:rsidTr="00217419">
        <w:tc>
          <w:tcPr>
            <w:tcW w:w="124" w:type="pct"/>
            <w:tcBorders>
              <w:top w:val="single" w:sz="6" w:space="0" w:color="000000"/>
              <w:left w:val="single" w:sz="6" w:space="0" w:color="000000"/>
              <w:bottom w:val="single" w:sz="6" w:space="0" w:color="000000"/>
              <w:right w:val="single" w:sz="6" w:space="0" w:color="000000"/>
            </w:tcBorders>
          </w:tcPr>
          <w:p w14:paraId="18317FE5"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3E043528"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006EDA5" w14:textId="145F2A9C" w:rsidR="00853D86" w:rsidRPr="000F6589" w:rsidRDefault="00707240" w:rsidP="00853D86">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853D86" w:rsidRPr="000F6589">
              <w:rPr>
                <w:rFonts w:ascii="Times New Roman" w:eastAsia="Times New Roman" w:hAnsi="Times New Roman" w:cs="Times New Roman"/>
                <w:iCs/>
                <w:lang w:val="uk-UA" w:eastAsia="ru-RU"/>
              </w:rPr>
              <w:t>Підготовка фахівців, екскурсоводів, що мають творчий потенціал для демонстрації туристичних п</w:t>
            </w:r>
            <w:r>
              <w:rPr>
                <w:rFonts w:ascii="Times New Roman" w:eastAsia="Times New Roman" w:hAnsi="Times New Roman" w:cs="Times New Roman"/>
                <w:iCs/>
                <w:lang w:val="uk-UA" w:eastAsia="ru-RU"/>
              </w:rPr>
              <w:t>родуктів;</w:t>
            </w:r>
          </w:p>
          <w:p w14:paraId="030698B3" w14:textId="77777777" w:rsidR="000416CE" w:rsidRDefault="00707240" w:rsidP="00853D86">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853D86" w:rsidRPr="000F6589">
              <w:rPr>
                <w:rFonts w:ascii="Times New Roman" w:eastAsia="Times New Roman" w:hAnsi="Times New Roman" w:cs="Times New Roman"/>
                <w:iCs/>
                <w:lang w:val="uk-UA" w:eastAsia="ru-RU"/>
              </w:rPr>
              <w:t xml:space="preserve">Розробка </w:t>
            </w:r>
            <w:r w:rsidR="00853D86" w:rsidRPr="00011072">
              <w:rPr>
                <w:rFonts w:ascii="Times New Roman" w:eastAsia="Times New Roman" w:hAnsi="Times New Roman" w:cs="Times New Roman"/>
                <w:iCs/>
                <w:lang w:val="uk-UA" w:eastAsia="ru-RU"/>
              </w:rPr>
              <w:t>мапи громади та цільових мап</w:t>
            </w:r>
            <w:r w:rsidR="00853D86" w:rsidRPr="000F6589">
              <w:rPr>
                <w:rFonts w:ascii="Times New Roman" w:eastAsia="Times New Roman" w:hAnsi="Times New Roman" w:cs="Times New Roman"/>
                <w:iCs/>
                <w:lang w:val="uk-UA" w:eastAsia="ru-RU"/>
              </w:rPr>
              <w:t xml:space="preserve"> туристичних об’єктів громади, інформаційних листів та схем маршрутів, організація ви</w:t>
            </w:r>
            <w:r w:rsidR="000416CE">
              <w:rPr>
                <w:rFonts w:ascii="Times New Roman" w:eastAsia="Times New Roman" w:hAnsi="Times New Roman" w:cs="Times New Roman"/>
                <w:iCs/>
                <w:lang w:val="uk-UA" w:eastAsia="ru-RU"/>
              </w:rPr>
              <w:t>готовлення сувенірної продукції;</w:t>
            </w:r>
          </w:p>
          <w:p w14:paraId="42780584" w14:textId="71138BA0" w:rsidR="005B7A72" w:rsidRPr="000F6589" w:rsidRDefault="000416CE" w:rsidP="00853D86">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 Маркування</w:t>
            </w:r>
            <w:r w:rsidR="00853D86" w:rsidRPr="000F6589">
              <w:rPr>
                <w:rFonts w:ascii="Times New Roman" w:eastAsia="Times New Roman" w:hAnsi="Times New Roman" w:cs="Times New Roman"/>
                <w:iCs/>
                <w:lang w:val="uk-UA" w:eastAsia="ru-RU"/>
              </w:rPr>
              <w:t xml:space="preserve"> туристичних об’є</w:t>
            </w:r>
            <w:r w:rsidR="00721342">
              <w:rPr>
                <w:rFonts w:ascii="Times New Roman" w:eastAsia="Times New Roman" w:hAnsi="Times New Roman" w:cs="Times New Roman"/>
                <w:iCs/>
                <w:lang w:val="uk-UA" w:eastAsia="ru-RU"/>
              </w:rPr>
              <w:t>ктів</w:t>
            </w:r>
          </w:p>
        </w:tc>
      </w:tr>
      <w:tr w:rsidR="005B7A72" w:rsidRPr="000416CE" w14:paraId="04E3F3C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2D8FE70"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69A5ECB8"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1D774D7A" w14:textId="385C6F86" w:rsidR="005B7A72" w:rsidRPr="000F6589" w:rsidRDefault="005B7A72" w:rsidP="00217419">
            <w:pPr>
              <w:spacing w:after="0" w:line="240" w:lineRule="auto"/>
              <w:ind w:left="57" w:right="57"/>
              <w:jc w:val="center"/>
              <w:rPr>
                <w:rFonts w:ascii="Times New Roman" w:eastAsia="Times New Roman" w:hAnsi="Times New Roman" w:cs="Times New Roman"/>
                <w:i/>
                <w:lang w:val="uk-UA" w:eastAsia="ru-RU"/>
              </w:rPr>
            </w:pPr>
            <w:r w:rsidRPr="00FF1C8C">
              <w:rPr>
                <w:rFonts w:ascii="Times New Roman" w:eastAsia="Times New Roman" w:hAnsi="Times New Roman" w:cs="Times New Roman"/>
                <w:color w:val="000000" w:themeColor="text1"/>
                <w:lang w:val="uk-UA" w:eastAsia="ru-RU"/>
              </w:rPr>
              <w:t>2022</w:t>
            </w:r>
            <w:r w:rsidR="00FF1C8C" w:rsidRPr="00FF1C8C">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5B7A72" w:rsidRPr="000416CE" w14:paraId="1052C138"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380AC998"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10E49294"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BD800BF"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8A17615"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53BBD2E"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FD52E01"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5B7A72" w:rsidRPr="000F6589" w14:paraId="423FC792" w14:textId="77777777" w:rsidTr="00217419">
        <w:trPr>
          <w:trHeight w:hRule="exact" w:val="284"/>
        </w:trPr>
        <w:tc>
          <w:tcPr>
            <w:tcW w:w="124" w:type="pct"/>
            <w:vMerge/>
            <w:tcBorders>
              <w:left w:val="single" w:sz="6" w:space="0" w:color="000000"/>
              <w:right w:val="single" w:sz="4" w:space="0" w:color="auto"/>
            </w:tcBorders>
            <w:vAlign w:val="center"/>
          </w:tcPr>
          <w:p w14:paraId="51CB478D" w14:textId="77777777" w:rsidR="005B7A72" w:rsidRPr="000F6589" w:rsidRDefault="005B7A7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E84CDA0" w14:textId="77777777" w:rsidR="005B7A72" w:rsidRPr="000F6589" w:rsidRDefault="005B7A7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47D1786C" w14:textId="2E2609D9"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4A05A678" w14:textId="0454A267"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55D01E43" w14:textId="3DE6FFBE"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2C25D3EC" w14:textId="61EDE9F2"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5B7A72" w:rsidRPr="000F6589" w14:paraId="4F906D12" w14:textId="77777777" w:rsidTr="00217419">
        <w:trPr>
          <w:trHeight w:hRule="exact" w:val="284"/>
        </w:trPr>
        <w:tc>
          <w:tcPr>
            <w:tcW w:w="124" w:type="pct"/>
            <w:vMerge/>
            <w:tcBorders>
              <w:left w:val="single" w:sz="6" w:space="0" w:color="000000"/>
              <w:right w:val="single" w:sz="4" w:space="0" w:color="auto"/>
            </w:tcBorders>
            <w:vAlign w:val="center"/>
          </w:tcPr>
          <w:p w14:paraId="23D806C7" w14:textId="77777777" w:rsidR="005B7A72" w:rsidRPr="000F6589" w:rsidRDefault="005B7A7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188D8DC" w14:textId="77777777" w:rsidR="005B7A72" w:rsidRPr="000F6589" w:rsidRDefault="005B7A7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69F43E38" w14:textId="15C5EF33"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65,0</w:t>
            </w:r>
          </w:p>
        </w:tc>
        <w:tc>
          <w:tcPr>
            <w:tcW w:w="847" w:type="pct"/>
            <w:tcBorders>
              <w:top w:val="single" w:sz="6" w:space="0" w:color="000000"/>
              <w:left w:val="single" w:sz="6" w:space="0" w:color="000000"/>
              <w:bottom w:val="single" w:sz="6" w:space="0" w:color="000000"/>
              <w:right w:val="single" w:sz="6" w:space="0" w:color="000000"/>
            </w:tcBorders>
          </w:tcPr>
          <w:p w14:paraId="5A03E36D" w14:textId="7813A85E"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85,0</w:t>
            </w:r>
          </w:p>
        </w:tc>
        <w:tc>
          <w:tcPr>
            <w:tcW w:w="731" w:type="pct"/>
            <w:tcBorders>
              <w:top w:val="single" w:sz="6" w:space="0" w:color="000000"/>
              <w:left w:val="single" w:sz="6" w:space="0" w:color="000000"/>
              <w:bottom w:val="single" w:sz="6" w:space="0" w:color="000000"/>
              <w:right w:val="single" w:sz="6" w:space="0" w:color="000000"/>
            </w:tcBorders>
          </w:tcPr>
          <w:p w14:paraId="6238BAD1" w14:textId="4B21434E"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150,0</w:t>
            </w:r>
          </w:p>
        </w:tc>
        <w:tc>
          <w:tcPr>
            <w:tcW w:w="960" w:type="pct"/>
            <w:tcBorders>
              <w:top w:val="single" w:sz="6" w:space="0" w:color="000000"/>
              <w:left w:val="single" w:sz="6" w:space="0" w:color="000000"/>
              <w:bottom w:val="single" w:sz="6" w:space="0" w:color="000000"/>
              <w:right w:val="single" w:sz="6" w:space="0" w:color="000000"/>
            </w:tcBorders>
          </w:tcPr>
          <w:p w14:paraId="3563C52F" w14:textId="1D201690" w:rsidR="005B7A72" w:rsidRPr="000F6589" w:rsidRDefault="00853D86"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300,0</w:t>
            </w:r>
          </w:p>
        </w:tc>
      </w:tr>
      <w:tr w:rsidR="005B7A72" w:rsidRPr="000F6589" w14:paraId="5194320B"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72B532F0" w14:textId="77777777" w:rsidR="005B7A72" w:rsidRPr="000F6589" w:rsidRDefault="005B7A7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C701481" w14:textId="77777777" w:rsidR="005B7A72" w:rsidRPr="000F6589" w:rsidRDefault="005B7A7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62CF6151"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48D55311"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3AE08992"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0" w:type="pct"/>
            <w:tcBorders>
              <w:top w:val="single" w:sz="6" w:space="0" w:color="000000"/>
              <w:left w:val="single" w:sz="6" w:space="0" w:color="000000"/>
              <w:bottom w:val="single" w:sz="6" w:space="0" w:color="000000"/>
              <w:right w:val="single" w:sz="6" w:space="0" w:color="000000"/>
            </w:tcBorders>
          </w:tcPr>
          <w:p w14:paraId="530A6A1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5B7A72" w:rsidRPr="000F6589" w14:paraId="33AD8688"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3D50B35A"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5BFD57FD"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1256C04" w14:textId="55F4B26B" w:rsidR="005B7A72" w:rsidRPr="000F6589" w:rsidRDefault="00853D86"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Управління культурної політики </w:t>
            </w:r>
            <w:r w:rsidR="007541F5" w:rsidRPr="000F6589">
              <w:rPr>
                <w:rFonts w:ascii="Times New Roman" w:eastAsia="Times New Roman" w:hAnsi="Times New Roman" w:cs="Times New Roman"/>
                <w:lang w:val="uk-UA" w:eastAsia="ru-RU"/>
              </w:rPr>
              <w:t>і ресурсів виконавчого комітету міської ради</w:t>
            </w:r>
          </w:p>
        </w:tc>
      </w:tr>
    </w:tbl>
    <w:p w14:paraId="455EA1C6" w14:textId="062AD1C4" w:rsidR="005B7A72" w:rsidRPr="000F6589" w:rsidRDefault="005B7A72" w:rsidP="00253C7A">
      <w:pPr>
        <w:spacing w:line="22" w:lineRule="atLeast"/>
        <w:ind w:firstLine="624"/>
        <w:contextualSpacing/>
        <w:jc w:val="both"/>
        <w:rPr>
          <w:rFonts w:ascii="Times New Roman" w:hAnsi="Times New Roman" w:cs="Times New Roman"/>
          <w:b/>
          <w:bCs/>
          <w:sz w:val="24"/>
          <w:szCs w:val="24"/>
          <w:lang w:val="uk-UA"/>
        </w:rPr>
      </w:pPr>
    </w:p>
    <w:p w14:paraId="33BDEF32" w14:textId="77777777" w:rsidR="005B7A72" w:rsidRPr="000F6589" w:rsidRDefault="005B7A72">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5B7A72" w:rsidRPr="000F6589" w14:paraId="3AD7F893"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188E2456"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2014C28C"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57783D64" w14:textId="404B1A0B" w:rsidR="005B7A72"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2.3.2 </w:t>
            </w:r>
            <w:r w:rsidR="00C10CDB" w:rsidRPr="000F6589">
              <w:rPr>
                <w:rFonts w:ascii="Times New Roman" w:eastAsia="Times New Roman" w:hAnsi="Times New Roman" w:cs="Times New Roman"/>
                <w:lang w:val="uk-UA" w:eastAsia="ru-RU"/>
              </w:rPr>
              <w:t>Маркет</w:t>
            </w:r>
            <w:r w:rsidR="001D17C2">
              <w:rPr>
                <w:rFonts w:ascii="Times New Roman" w:eastAsia="Times New Roman" w:hAnsi="Times New Roman" w:cs="Times New Roman"/>
                <w:lang w:val="uk-UA" w:eastAsia="ru-RU"/>
              </w:rPr>
              <w:t xml:space="preserve">инг та брендинг громади  </w:t>
            </w:r>
          </w:p>
        </w:tc>
      </w:tr>
      <w:tr w:rsidR="005B7A72" w:rsidRPr="000F6589" w14:paraId="6DC9C41E" w14:textId="77777777" w:rsidTr="00FE3CF4">
        <w:trPr>
          <w:trHeight w:val="218"/>
        </w:trPr>
        <w:tc>
          <w:tcPr>
            <w:tcW w:w="124" w:type="pct"/>
            <w:tcBorders>
              <w:top w:val="single" w:sz="6" w:space="0" w:color="000000"/>
              <w:left w:val="single" w:sz="6" w:space="0" w:color="000000"/>
              <w:bottom w:val="single" w:sz="6" w:space="0" w:color="000000"/>
              <w:right w:val="single" w:sz="6" w:space="0" w:color="000000"/>
            </w:tcBorders>
          </w:tcPr>
          <w:p w14:paraId="0A67F1AD"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6DF43D98" w14:textId="2ED2694F" w:rsidR="005B7A72" w:rsidRPr="000F6589" w:rsidRDefault="00FE3CF4" w:rsidP="0021741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Назва проєкту </w:t>
            </w:r>
            <w:r w:rsidR="005B7A72"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4DEBE555" w14:textId="76054D3E" w:rsidR="005B7A72" w:rsidRPr="000F6589" w:rsidRDefault="00C10CDB"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Розробка маркетингу та брендингу громади</w:t>
            </w:r>
          </w:p>
        </w:tc>
      </w:tr>
      <w:tr w:rsidR="005B7A72" w:rsidRPr="00843D54" w14:paraId="22D2B5EF"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075B5B8"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6EC959BD"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D849847" w14:textId="2ECB7156" w:rsidR="005B7A72" w:rsidRPr="000F6589" w:rsidRDefault="00C10CDB"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Підвищен</w:t>
            </w:r>
            <w:r w:rsidR="00867291">
              <w:rPr>
                <w:rFonts w:ascii="Times New Roman" w:eastAsia="Times New Roman" w:hAnsi="Times New Roman" w:cs="Times New Roman"/>
                <w:lang w:val="uk-UA" w:eastAsia="ru-RU"/>
              </w:rPr>
              <w:t xml:space="preserve">ня привабливості та формування </w:t>
            </w:r>
            <w:r w:rsidRPr="000F6589">
              <w:rPr>
                <w:rFonts w:ascii="Times New Roman" w:eastAsia="Times New Roman" w:hAnsi="Times New Roman" w:cs="Times New Roman"/>
                <w:lang w:val="uk-UA" w:eastAsia="ru-RU"/>
              </w:rPr>
              <w:t>позитивного привабливого іміджу Старокостянтинівської міської територіальної громади</w:t>
            </w:r>
          </w:p>
        </w:tc>
      </w:tr>
      <w:tr w:rsidR="005B7A72" w:rsidRPr="000F6589" w14:paraId="2532236F"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89A590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24556AA2"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7BE89892" w14:textId="4B9AE056" w:rsidR="005B7A72" w:rsidRPr="000F6589" w:rsidRDefault="008B1BAF" w:rsidP="00217419">
            <w:pPr>
              <w:spacing w:after="0" w:line="240" w:lineRule="auto"/>
              <w:ind w:left="57" w:right="57"/>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Старокостянтинівська міська територіальна  громада</w:t>
            </w:r>
          </w:p>
        </w:tc>
      </w:tr>
      <w:tr w:rsidR="005B7A72" w:rsidRPr="000F6589" w14:paraId="45E196B3"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0F861FAF"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277A458E"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8CB2F48" w14:textId="61E65C8A" w:rsidR="005B7A72" w:rsidRPr="000F6589" w:rsidRDefault="00C10CDB"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 туристи</w:t>
            </w:r>
          </w:p>
        </w:tc>
      </w:tr>
      <w:tr w:rsidR="005B7A72" w:rsidRPr="000F6589" w14:paraId="1CD67597"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A5F3E0B"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32DC3737"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53EFF57" w14:textId="4278D151" w:rsidR="005B7A72" w:rsidRPr="000F6589" w:rsidRDefault="00C10CDB" w:rsidP="007316DF">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Бренд території в уявленні різних гр</w:t>
            </w:r>
            <w:r w:rsidR="007316DF">
              <w:rPr>
                <w:rFonts w:ascii="Times New Roman" w:eastAsia="Times New Roman" w:hAnsi="Times New Roman" w:cs="Times New Roman"/>
                <w:lang w:val="uk-UA" w:eastAsia="ru-RU"/>
              </w:rPr>
              <w:t>уп цільової аудиторії являє собою</w:t>
            </w:r>
            <w:r w:rsidRPr="000F6589">
              <w:rPr>
                <w:rFonts w:ascii="Times New Roman" w:eastAsia="Times New Roman" w:hAnsi="Times New Roman" w:cs="Times New Roman"/>
                <w:lang w:val="uk-UA" w:eastAsia="ru-RU"/>
              </w:rPr>
              <w:t xml:space="preserve"> комплекс образів, асоціацій та очікувань. Він становить раціональну або емоційну цінність, що формується в процесі взаємин із споживачем. Бренд відображає неповторні характеристики території, її принади, що здобули суспільне визнання та мають стабільний попит серед цільової аудиторії. Успішні бренди обов’язково є динамічними </w:t>
            </w:r>
            <w:r w:rsidRPr="00FF1C8C">
              <w:rPr>
                <w:rFonts w:ascii="Times New Roman" w:eastAsia="Times New Roman" w:hAnsi="Times New Roman" w:cs="Times New Roman"/>
                <w:color w:val="000000" w:themeColor="text1"/>
                <w:lang w:val="uk-UA" w:eastAsia="ru-RU"/>
              </w:rPr>
              <w:t>та вказують на розвиток</w:t>
            </w:r>
            <w:r w:rsidR="007316DF" w:rsidRPr="00FF1C8C">
              <w:rPr>
                <w:rFonts w:ascii="Times New Roman" w:eastAsia="Times New Roman" w:hAnsi="Times New Roman" w:cs="Times New Roman"/>
                <w:color w:val="000000" w:themeColor="text1"/>
                <w:lang w:val="uk-UA" w:eastAsia="ru-RU"/>
              </w:rPr>
              <w:t xml:space="preserve"> </w:t>
            </w:r>
            <w:r w:rsidR="00FF1C8C" w:rsidRPr="00FF1C8C">
              <w:rPr>
                <w:rFonts w:ascii="Times New Roman" w:eastAsia="Times New Roman" w:hAnsi="Times New Roman" w:cs="Times New Roman"/>
                <w:color w:val="000000" w:themeColor="text1"/>
                <w:lang w:val="uk-UA" w:eastAsia="ru-RU"/>
              </w:rPr>
              <w:t xml:space="preserve">а </w:t>
            </w:r>
            <w:r w:rsidRPr="00FF1C8C">
              <w:rPr>
                <w:rFonts w:ascii="Times New Roman" w:eastAsia="Times New Roman" w:hAnsi="Times New Roman" w:cs="Times New Roman"/>
                <w:color w:val="000000" w:themeColor="text1"/>
                <w:lang w:val="uk-UA" w:eastAsia="ru-RU"/>
              </w:rPr>
              <w:t>не лише</w:t>
            </w:r>
            <w:r w:rsidR="007316DF" w:rsidRPr="00FF1C8C">
              <w:rPr>
                <w:rFonts w:ascii="Times New Roman" w:eastAsia="Times New Roman" w:hAnsi="Times New Roman" w:cs="Times New Roman"/>
                <w:color w:val="000000" w:themeColor="text1"/>
                <w:lang w:val="uk-UA" w:eastAsia="ru-RU"/>
              </w:rPr>
              <w:t xml:space="preserve"> показують актуальний </w:t>
            </w:r>
            <w:r w:rsidR="007316DF">
              <w:rPr>
                <w:rFonts w:ascii="Times New Roman" w:eastAsia="Times New Roman" w:hAnsi="Times New Roman" w:cs="Times New Roman"/>
                <w:lang w:val="uk-UA" w:eastAsia="ru-RU"/>
              </w:rPr>
              <w:t>стан громади</w:t>
            </w:r>
            <w:r w:rsidRPr="000F6589">
              <w:rPr>
                <w:rFonts w:ascii="Times New Roman" w:eastAsia="Times New Roman" w:hAnsi="Times New Roman" w:cs="Times New Roman"/>
                <w:lang w:val="uk-UA" w:eastAsia="ru-RU"/>
              </w:rPr>
              <w:t>, а й дають уявлення про т</w:t>
            </w:r>
            <w:r w:rsidR="00721342">
              <w:rPr>
                <w:rFonts w:ascii="Times New Roman" w:eastAsia="Times New Roman" w:hAnsi="Times New Roman" w:cs="Times New Roman"/>
                <w:lang w:val="uk-UA" w:eastAsia="ru-RU"/>
              </w:rPr>
              <w:t>е, яким воно буде в майбутньому</w:t>
            </w:r>
          </w:p>
        </w:tc>
      </w:tr>
      <w:tr w:rsidR="005B7A72" w:rsidRPr="000F6589" w14:paraId="5F72A5D1" w14:textId="77777777" w:rsidTr="00217419">
        <w:tc>
          <w:tcPr>
            <w:tcW w:w="124" w:type="pct"/>
            <w:tcBorders>
              <w:top w:val="single" w:sz="6" w:space="0" w:color="000000"/>
              <w:left w:val="single" w:sz="6" w:space="0" w:color="000000"/>
              <w:right w:val="single" w:sz="6" w:space="0" w:color="000000"/>
            </w:tcBorders>
          </w:tcPr>
          <w:p w14:paraId="6A69D22F"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78B134FB"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DE76833" w14:textId="314013F8" w:rsidR="00C10CDB" w:rsidRPr="000F6589" w:rsidRDefault="000B7E0D" w:rsidP="00C10CD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0416C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00C10CDB" w:rsidRPr="000F6589">
              <w:rPr>
                <w:rFonts w:ascii="Times New Roman" w:eastAsia="Times New Roman" w:hAnsi="Times New Roman" w:cs="Times New Roman"/>
                <w:lang w:val="uk-UA" w:eastAsia="ru-RU"/>
              </w:rPr>
              <w:t>алучення інвестицій;</w:t>
            </w:r>
          </w:p>
          <w:p w14:paraId="51953069" w14:textId="0CA70DD9" w:rsidR="00C10CDB" w:rsidRPr="000F6589" w:rsidRDefault="000B7E0D" w:rsidP="00C10CD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416C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00C10CDB" w:rsidRPr="000F6589">
              <w:rPr>
                <w:rFonts w:ascii="Times New Roman" w:eastAsia="Times New Roman" w:hAnsi="Times New Roman" w:cs="Times New Roman"/>
                <w:lang w:val="uk-UA" w:eastAsia="ru-RU"/>
              </w:rPr>
              <w:t>окращення іміджу на місцевому, національному та міжнародному рівнях, започаткування взаємовигідних партнерств;</w:t>
            </w:r>
          </w:p>
          <w:p w14:paraId="636F1BB6" w14:textId="07C63B66" w:rsidR="00C10CDB" w:rsidRPr="000F6589" w:rsidRDefault="000B7E0D" w:rsidP="00C10CD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0416C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Р</w:t>
            </w:r>
            <w:r w:rsidR="00C10CDB" w:rsidRPr="000F6589">
              <w:rPr>
                <w:rFonts w:ascii="Times New Roman" w:eastAsia="Times New Roman" w:hAnsi="Times New Roman" w:cs="Times New Roman"/>
                <w:lang w:val="uk-UA" w:eastAsia="ru-RU"/>
              </w:rPr>
              <w:t>озвиток туристичного та рекреаційного потенціалу;</w:t>
            </w:r>
          </w:p>
          <w:p w14:paraId="388700B7" w14:textId="46B49D67" w:rsidR="00C10CDB" w:rsidRPr="000F6589" w:rsidRDefault="000B7E0D" w:rsidP="00C10CD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0416C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00C10CDB" w:rsidRPr="000F6589">
              <w:rPr>
                <w:rFonts w:ascii="Times New Roman" w:eastAsia="Times New Roman" w:hAnsi="Times New Roman" w:cs="Times New Roman"/>
                <w:lang w:val="uk-UA" w:eastAsia="ru-RU"/>
              </w:rPr>
              <w:t xml:space="preserve">алучення нових </w:t>
            </w:r>
            <w:r w:rsidR="00C10CDB" w:rsidRPr="000B1F39">
              <w:rPr>
                <w:rFonts w:ascii="Times New Roman" w:eastAsia="Times New Roman" w:hAnsi="Times New Roman" w:cs="Times New Roman"/>
                <w:lang w:val="uk-UA" w:eastAsia="ru-RU"/>
              </w:rPr>
              <w:t>жителів і</w:t>
            </w:r>
            <w:r w:rsidR="00C10CDB" w:rsidRPr="000F6589">
              <w:rPr>
                <w:rFonts w:ascii="Times New Roman" w:eastAsia="Times New Roman" w:hAnsi="Times New Roman" w:cs="Times New Roman"/>
                <w:lang w:val="uk-UA" w:eastAsia="ru-RU"/>
              </w:rPr>
              <w:t xml:space="preserve"> поліпшення добробуту громади загалом;</w:t>
            </w:r>
          </w:p>
          <w:p w14:paraId="2E334007" w14:textId="78BCB655" w:rsidR="00C10CDB" w:rsidRPr="000F6589" w:rsidRDefault="000B7E0D" w:rsidP="00C10CD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0416C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00C10CDB" w:rsidRPr="000F6589">
              <w:rPr>
                <w:rFonts w:ascii="Times New Roman" w:eastAsia="Times New Roman" w:hAnsi="Times New Roman" w:cs="Times New Roman"/>
                <w:lang w:val="uk-UA" w:eastAsia="ru-RU"/>
              </w:rPr>
              <w:t>більшення кількості туристів;</w:t>
            </w:r>
          </w:p>
          <w:p w14:paraId="414A6E34" w14:textId="7C89A496" w:rsidR="005B7A72" w:rsidRPr="000F6589" w:rsidRDefault="000B7E0D" w:rsidP="00C10CD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0416C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000B1F39">
              <w:rPr>
                <w:rFonts w:ascii="Times New Roman" w:eastAsia="Times New Roman" w:hAnsi="Times New Roman" w:cs="Times New Roman"/>
                <w:lang w:val="uk-UA" w:eastAsia="ru-RU"/>
              </w:rPr>
              <w:t xml:space="preserve">опуляризація політичних рішень, </w:t>
            </w:r>
            <w:r w:rsidR="00C10CDB" w:rsidRPr="000F6589">
              <w:rPr>
                <w:rFonts w:ascii="Times New Roman" w:eastAsia="Times New Roman" w:hAnsi="Times New Roman" w:cs="Times New Roman"/>
                <w:lang w:val="uk-UA" w:eastAsia="ru-RU"/>
              </w:rPr>
              <w:t>програм серед громади, о</w:t>
            </w:r>
            <w:r w:rsidR="00721342">
              <w:rPr>
                <w:rFonts w:ascii="Times New Roman" w:eastAsia="Times New Roman" w:hAnsi="Times New Roman" w:cs="Times New Roman"/>
                <w:lang w:val="uk-UA" w:eastAsia="ru-RU"/>
              </w:rPr>
              <w:t>тримання прихильності населення</w:t>
            </w:r>
          </w:p>
        </w:tc>
      </w:tr>
      <w:tr w:rsidR="005B7A72" w:rsidRPr="00E120F3" w14:paraId="3B0260FA"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C503677"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3C465084"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C4B238C" w14:textId="77777777" w:rsidR="005B706C" w:rsidRDefault="000416CE" w:rsidP="005B706C">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5B706C">
              <w:rPr>
                <w:rFonts w:ascii="Times New Roman" w:eastAsia="Times New Roman" w:hAnsi="Times New Roman" w:cs="Times New Roman"/>
                <w:iCs/>
                <w:lang w:val="uk-UA" w:eastAsia="ru-RU"/>
              </w:rPr>
              <w:t>С</w:t>
            </w:r>
            <w:r w:rsidR="00C10CDB" w:rsidRPr="000F6589">
              <w:rPr>
                <w:rFonts w:ascii="Times New Roman" w:eastAsia="Times New Roman" w:hAnsi="Times New Roman" w:cs="Times New Roman"/>
                <w:iCs/>
                <w:lang w:val="uk-UA" w:eastAsia="ru-RU"/>
              </w:rPr>
              <w:t>тв</w:t>
            </w:r>
            <w:r w:rsidR="005B706C">
              <w:rPr>
                <w:rFonts w:ascii="Times New Roman" w:eastAsia="Times New Roman" w:hAnsi="Times New Roman" w:cs="Times New Roman"/>
                <w:iCs/>
                <w:lang w:val="uk-UA" w:eastAsia="ru-RU"/>
              </w:rPr>
              <w:t>орення нових брендових об’єктів;</w:t>
            </w:r>
          </w:p>
          <w:p w14:paraId="6539D588" w14:textId="77777777" w:rsidR="005B706C" w:rsidRDefault="005B706C" w:rsidP="005B706C">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 Залучення меценатів;</w:t>
            </w:r>
          </w:p>
          <w:p w14:paraId="76606778" w14:textId="77777777" w:rsidR="005B706C" w:rsidRDefault="005B706C" w:rsidP="005B706C">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 Формування концепції бренду;</w:t>
            </w:r>
          </w:p>
          <w:p w14:paraId="31AF4D42" w14:textId="77777777" w:rsidR="005B706C" w:rsidRDefault="005B706C" w:rsidP="005B706C">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4. Р</w:t>
            </w:r>
            <w:r w:rsidR="00C10CDB" w:rsidRPr="000F6589">
              <w:rPr>
                <w:rFonts w:ascii="Times New Roman" w:eastAsia="Times New Roman" w:hAnsi="Times New Roman" w:cs="Times New Roman"/>
                <w:iCs/>
                <w:lang w:val="uk-UA" w:eastAsia="ru-RU"/>
              </w:rPr>
              <w:t>озробка сим</w:t>
            </w:r>
            <w:r>
              <w:rPr>
                <w:rFonts w:ascii="Times New Roman" w:eastAsia="Times New Roman" w:hAnsi="Times New Roman" w:cs="Times New Roman"/>
                <w:iCs/>
                <w:lang w:val="uk-UA" w:eastAsia="ru-RU"/>
              </w:rPr>
              <w:t>воліки та слоганів;</w:t>
            </w:r>
          </w:p>
          <w:p w14:paraId="68BDE148" w14:textId="77777777" w:rsidR="00314F14" w:rsidRDefault="005B706C" w:rsidP="005B706C">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5. С</w:t>
            </w:r>
            <w:r w:rsidR="00C10CDB" w:rsidRPr="000F6589">
              <w:rPr>
                <w:rFonts w:ascii="Times New Roman" w:eastAsia="Times New Roman" w:hAnsi="Times New Roman" w:cs="Times New Roman"/>
                <w:iCs/>
                <w:lang w:val="uk-UA" w:eastAsia="ru-RU"/>
              </w:rPr>
              <w:t>творення системи орієнтації, указників, дорожніх знаків, вив</w:t>
            </w:r>
            <w:r w:rsidR="00314F14">
              <w:rPr>
                <w:rFonts w:ascii="Times New Roman" w:eastAsia="Times New Roman" w:hAnsi="Times New Roman" w:cs="Times New Roman"/>
                <w:iCs/>
                <w:lang w:val="uk-UA" w:eastAsia="ru-RU"/>
              </w:rPr>
              <w:t>ісок у єдиному брендовому стилі;</w:t>
            </w:r>
          </w:p>
          <w:p w14:paraId="708BB742" w14:textId="6E7A4EE7" w:rsidR="005B7A72" w:rsidRPr="000F6589" w:rsidRDefault="00314F14" w:rsidP="00190D4C">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6. П</w:t>
            </w:r>
            <w:r w:rsidR="00C10CDB" w:rsidRPr="000F6589">
              <w:rPr>
                <w:rFonts w:ascii="Times New Roman" w:eastAsia="Times New Roman" w:hAnsi="Times New Roman" w:cs="Times New Roman"/>
                <w:iCs/>
                <w:lang w:val="uk-UA" w:eastAsia="ru-RU"/>
              </w:rPr>
              <w:t xml:space="preserve">роведення фестивалів народних промислів, танцю, ярмарків з </w:t>
            </w:r>
            <w:r w:rsidR="00C10CDB" w:rsidRPr="00190D4C">
              <w:rPr>
                <w:rFonts w:ascii="Times New Roman" w:eastAsia="Times New Roman" w:hAnsi="Times New Roman" w:cs="Times New Roman"/>
                <w:iCs/>
                <w:color w:val="000000" w:themeColor="text1"/>
                <w:lang w:val="uk-UA" w:eastAsia="ru-RU"/>
              </w:rPr>
              <w:t>залучен</w:t>
            </w:r>
            <w:r w:rsidR="000B1F39" w:rsidRPr="00190D4C">
              <w:rPr>
                <w:rFonts w:ascii="Times New Roman" w:eastAsia="Times New Roman" w:hAnsi="Times New Roman" w:cs="Times New Roman"/>
                <w:iCs/>
                <w:color w:val="000000" w:themeColor="text1"/>
                <w:lang w:val="uk-UA" w:eastAsia="ru-RU"/>
              </w:rPr>
              <w:t xml:space="preserve">ням інших </w:t>
            </w:r>
            <w:r w:rsidR="00190D4C" w:rsidRPr="00190D4C">
              <w:rPr>
                <w:rFonts w:ascii="Times New Roman" w:eastAsia="Times New Roman" w:hAnsi="Times New Roman" w:cs="Times New Roman"/>
                <w:iCs/>
                <w:color w:val="000000" w:themeColor="text1"/>
                <w:lang w:val="uk-UA" w:eastAsia="ru-RU"/>
              </w:rPr>
              <w:t xml:space="preserve">громад, </w:t>
            </w:r>
            <w:r w:rsidR="000B1F39" w:rsidRPr="00190D4C">
              <w:rPr>
                <w:rFonts w:ascii="Times New Roman" w:eastAsia="Times New Roman" w:hAnsi="Times New Roman" w:cs="Times New Roman"/>
                <w:iCs/>
                <w:color w:val="000000" w:themeColor="text1"/>
                <w:lang w:val="uk-UA" w:eastAsia="ru-RU"/>
              </w:rPr>
              <w:t>національних продуктів харчуванння</w:t>
            </w:r>
            <w:r w:rsidR="00C10CDB" w:rsidRPr="00190D4C">
              <w:rPr>
                <w:rFonts w:ascii="Times New Roman" w:eastAsia="Times New Roman" w:hAnsi="Times New Roman" w:cs="Times New Roman"/>
                <w:iCs/>
                <w:color w:val="000000" w:themeColor="text1"/>
                <w:lang w:val="uk-UA" w:eastAsia="ru-RU"/>
              </w:rPr>
              <w:t>, екопродукції</w:t>
            </w:r>
          </w:p>
        </w:tc>
      </w:tr>
      <w:tr w:rsidR="005B7A72" w:rsidRPr="000F6589" w14:paraId="30B0065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54F365A"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2AE50B3D"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2FECF642" w14:textId="5FCCA32C" w:rsidR="005B7A72" w:rsidRPr="000F6589" w:rsidRDefault="005B7A72" w:rsidP="00217419">
            <w:pPr>
              <w:spacing w:after="0" w:line="240" w:lineRule="auto"/>
              <w:ind w:left="57" w:right="57"/>
              <w:jc w:val="center"/>
              <w:rPr>
                <w:rFonts w:ascii="Times New Roman" w:eastAsia="Times New Roman" w:hAnsi="Times New Roman" w:cs="Times New Roman"/>
                <w:i/>
                <w:lang w:val="uk-UA" w:eastAsia="ru-RU"/>
              </w:rPr>
            </w:pPr>
            <w:r w:rsidRPr="00FF1C8C">
              <w:rPr>
                <w:rFonts w:ascii="Times New Roman" w:eastAsia="Times New Roman" w:hAnsi="Times New Roman" w:cs="Times New Roman"/>
                <w:color w:val="000000" w:themeColor="text1"/>
                <w:lang w:val="uk-UA" w:eastAsia="ru-RU"/>
              </w:rPr>
              <w:t>2022</w:t>
            </w:r>
            <w:r w:rsidR="00FF1C8C" w:rsidRPr="00FF1C8C">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5B7A72" w:rsidRPr="000F6589" w14:paraId="7926C65B"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6BEEF7B6"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49A1FA5A"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60E24A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7A0682B"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FC90320"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89C3BC"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5B7A72" w:rsidRPr="000F6589" w14:paraId="630D4B77" w14:textId="77777777" w:rsidTr="00217419">
        <w:trPr>
          <w:trHeight w:hRule="exact" w:val="284"/>
        </w:trPr>
        <w:tc>
          <w:tcPr>
            <w:tcW w:w="124" w:type="pct"/>
            <w:vMerge/>
            <w:tcBorders>
              <w:left w:val="single" w:sz="6" w:space="0" w:color="000000"/>
              <w:right w:val="single" w:sz="4" w:space="0" w:color="auto"/>
            </w:tcBorders>
            <w:vAlign w:val="center"/>
          </w:tcPr>
          <w:p w14:paraId="5F9480B3" w14:textId="77777777" w:rsidR="005B7A72" w:rsidRPr="000F6589" w:rsidRDefault="005B7A7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F1A45BE" w14:textId="77777777" w:rsidR="005B7A72" w:rsidRPr="000F6589" w:rsidRDefault="005B7A7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0DF26763" w14:textId="477BF6B8" w:rsidR="005B7A72" w:rsidRPr="000F6589" w:rsidRDefault="000B7E0D" w:rsidP="0021741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77500E1" w14:textId="79B4BDCB" w:rsidR="005B7A72" w:rsidRPr="000F6589" w:rsidRDefault="000B7E0D" w:rsidP="0021741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4EAF8F41" w14:textId="25E2037E" w:rsidR="005B7A72" w:rsidRPr="000F6589" w:rsidRDefault="000B7E0D" w:rsidP="0021741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40179072" w14:textId="6AACBE14" w:rsidR="005B7A72" w:rsidRPr="000F6589" w:rsidRDefault="000B7E0D" w:rsidP="0021741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5B7A72" w:rsidRPr="000F6589" w14:paraId="65068734" w14:textId="77777777" w:rsidTr="00217419">
        <w:trPr>
          <w:trHeight w:hRule="exact" w:val="284"/>
        </w:trPr>
        <w:tc>
          <w:tcPr>
            <w:tcW w:w="124" w:type="pct"/>
            <w:vMerge/>
            <w:tcBorders>
              <w:left w:val="single" w:sz="6" w:space="0" w:color="000000"/>
              <w:right w:val="single" w:sz="4" w:space="0" w:color="auto"/>
            </w:tcBorders>
            <w:vAlign w:val="center"/>
          </w:tcPr>
          <w:p w14:paraId="1014FD35" w14:textId="77777777" w:rsidR="005B7A72" w:rsidRPr="000F6589" w:rsidRDefault="005B7A7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042A017" w14:textId="77777777" w:rsidR="005B7A72" w:rsidRPr="000F6589" w:rsidRDefault="005B7A7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670450EB" w14:textId="56A46D74" w:rsidR="005B7A72" w:rsidRPr="000F6589" w:rsidRDefault="009B198F"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100,0</w:t>
            </w:r>
          </w:p>
        </w:tc>
        <w:tc>
          <w:tcPr>
            <w:tcW w:w="847" w:type="pct"/>
            <w:tcBorders>
              <w:top w:val="single" w:sz="6" w:space="0" w:color="000000"/>
              <w:left w:val="single" w:sz="6" w:space="0" w:color="000000"/>
              <w:bottom w:val="single" w:sz="6" w:space="0" w:color="000000"/>
              <w:right w:val="single" w:sz="6" w:space="0" w:color="000000"/>
            </w:tcBorders>
          </w:tcPr>
          <w:p w14:paraId="2BA13AE9" w14:textId="5151A518" w:rsidR="005B7A72" w:rsidRPr="000F6589" w:rsidRDefault="009B198F"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50,0</w:t>
            </w:r>
          </w:p>
        </w:tc>
        <w:tc>
          <w:tcPr>
            <w:tcW w:w="731" w:type="pct"/>
            <w:tcBorders>
              <w:top w:val="single" w:sz="6" w:space="0" w:color="000000"/>
              <w:left w:val="single" w:sz="6" w:space="0" w:color="000000"/>
              <w:bottom w:val="single" w:sz="6" w:space="0" w:color="000000"/>
              <w:right w:val="single" w:sz="6" w:space="0" w:color="000000"/>
            </w:tcBorders>
          </w:tcPr>
          <w:p w14:paraId="635DD9EE" w14:textId="5A5E720F" w:rsidR="005B7A72" w:rsidRPr="000F6589" w:rsidRDefault="009B198F"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w:t>
            </w:r>
            <w:r w:rsidR="005C042D">
              <w:rPr>
                <w:rFonts w:ascii="Times New Roman" w:eastAsia="Times New Roman" w:hAnsi="Times New Roman" w:cs="Times New Roman"/>
                <w:lang w:val="uk-UA" w:eastAsia="ru-RU"/>
              </w:rPr>
              <w:t>0</w:t>
            </w:r>
          </w:p>
        </w:tc>
        <w:tc>
          <w:tcPr>
            <w:tcW w:w="960" w:type="pct"/>
            <w:tcBorders>
              <w:top w:val="single" w:sz="6" w:space="0" w:color="000000"/>
              <w:left w:val="single" w:sz="6" w:space="0" w:color="000000"/>
              <w:bottom w:val="single" w:sz="6" w:space="0" w:color="000000"/>
              <w:right w:val="single" w:sz="6" w:space="0" w:color="000000"/>
            </w:tcBorders>
          </w:tcPr>
          <w:p w14:paraId="227E5EC6" w14:textId="1F7AC436" w:rsidR="005B7A72" w:rsidRPr="000F6589" w:rsidRDefault="009B198F"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w:t>
            </w:r>
          </w:p>
        </w:tc>
      </w:tr>
      <w:tr w:rsidR="005B7A72" w:rsidRPr="000F6589" w14:paraId="0C222CD6"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467DB559" w14:textId="77777777" w:rsidR="005B7A72" w:rsidRPr="000F6589" w:rsidRDefault="005B7A7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FA300E8" w14:textId="77777777" w:rsidR="005B7A72" w:rsidRPr="000F6589" w:rsidRDefault="005B7A7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0B669B80"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7A684175"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0CA41C0B"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0" w:type="pct"/>
            <w:tcBorders>
              <w:top w:val="single" w:sz="6" w:space="0" w:color="000000"/>
              <w:left w:val="single" w:sz="6" w:space="0" w:color="000000"/>
              <w:bottom w:val="single" w:sz="6" w:space="0" w:color="000000"/>
              <w:right w:val="single" w:sz="6" w:space="0" w:color="000000"/>
            </w:tcBorders>
          </w:tcPr>
          <w:p w14:paraId="0ED4934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r>
      <w:tr w:rsidR="005B7A72" w:rsidRPr="000F6589" w14:paraId="24DE78D0"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161EC9C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362F0446"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4C3C161" w14:textId="42ED4BC3" w:rsidR="005B7A72"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культурної політики і ресурсів виконавчого комітету міської ради</w:t>
            </w:r>
          </w:p>
        </w:tc>
      </w:tr>
    </w:tbl>
    <w:p w14:paraId="0DF1893E" w14:textId="2326F853" w:rsidR="005B7A72" w:rsidRPr="000F6589" w:rsidRDefault="005B7A72" w:rsidP="00253C7A">
      <w:pPr>
        <w:spacing w:line="22" w:lineRule="atLeast"/>
        <w:ind w:firstLine="624"/>
        <w:contextualSpacing/>
        <w:jc w:val="both"/>
        <w:rPr>
          <w:rFonts w:ascii="Times New Roman" w:hAnsi="Times New Roman" w:cs="Times New Roman"/>
          <w:b/>
          <w:bCs/>
          <w:sz w:val="24"/>
          <w:szCs w:val="24"/>
          <w:lang w:val="uk-UA"/>
        </w:rPr>
      </w:pPr>
    </w:p>
    <w:p w14:paraId="2911503C" w14:textId="77777777" w:rsidR="005B7A72" w:rsidRPr="000F6589" w:rsidRDefault="005B7A72">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5B7A72" w:rsidRPr="000F6589" w14:paraId="11CB1E9E"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183FDD99"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6524FB37"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56C65581" w14:textId="05BFBF9E" w:rsidR="005B7A72"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2.3.3</w:t>
            </w:r>
            <w:r w:rsidR="009B198F" w:rsidRPr="000F6589">
              <w:rPr>
                <w:rFonts w:ascii="Times New Roman" w:eastAsia="Times New Roman" w:hAnsi="Times New Roman" w:cs="Times New Roman"/>
                <w:lang w:val="uk-UA" w:eastAsia="ru-RU"/>
              </w:rPr>
              <w:t xml:space="preserve"> Модернізація мережі закладів культури та запровадження інноваційних форм діяльності</w:t>
            </w:r>
          </w:p>
        </w:tc>
      </w:tr>
      <w:tr w:rsidR="005B7A72" w:rsidRPr="00843D54" w14:paraId="1DB7B108"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38624454"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2CE41572"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45178277"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31F4F715" w14:textId="10606A23" w:rsidR="005B7A72" w:rsidRPr="000F6589" w:rsidRDefault="009B198F"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Капітальний ремонт, зміцненн</w:t>
            </w:r>
            <w:r w:rsidR="005C042D">
              <w:rPr>
                <w:rFonts w:ascii="Times New Roman" w:eastAsia="Times New Roman" w:hAnsi="Times New Roman" w:cs="Times New Roman"/>
                <w:b/>
                <w:lang w:val="uk-UA" w:eastAsia="ru-RU"/>
              </w:rPr>
              <w:t xml:space="preserve">я матеріально-технічної бази, </w:t>
            </w:r>
            <w:r w:rsidRPr="000F6589">
              <w:rPr>
                <w:rFonts w:ascii="Times New Roman" w:eastAsia="Times New Roman" w:hAnsi="Times New Roman" w:cs="Times New Roman"/>
                <w:b/>
                <w:lang w:val="uk-UA" w:eastAsia="ru-RU"/>
              </w:rPr>
              <w:t xml:space="preserve">впровадження інноваційних форм у закладах культури та мистецьких школах Старокостянтинівської міської територіальної громади </w:t>
            </w:r>
          </w:p>
        </w:tc>
      </w:tr>
      <w:tr w:rsidR="005B7A72" w:rsidRPr="000F6589" w14:paraId="572FD22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B0F2F90"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00A06EE0"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5CA2666" w14:textId="00050626" w:rsidR="005B7A72" w:rsidRPr="000F6589" w:rsidRDefault="001D41D9" w:rsidP="001D41D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сприятливих умов для підвищення якості та розширення культурних послуг.</w:t>
            </w:r>
            <w:r w:rsidR="000B7E0D">
              <w:rPr>
                <w:rFonts w:ascii="Times New Roman" w:eastAsia="Times New Roman" w:hAnsi="Times New Roman" w:cs="Times New Roman"/>
                <w:lang w:val="uk-UA" w:eastAsia="ru-RU"/>
              </w:rPr>
              <w:t xml:space="preserve"> </w:t>
            </w:r>
            <w:r w:rsidRPr="000F6589">
              <w:rPr>
                <w:rFonts w:ascii="Times New Roman" w:eastAsia="Times New Roman" w:hAnsi="Times New Roman" w:cs="Times New Roman"/>
                <w:lang w:val="uk-UA" w:eastAsia="ru-RU"/>
              </w:rPr>
              <w:t>Ство</w:t>
            </w:r>
            <w:r w:rsidR="00FF1C8C">
              <w:rPr>
                <w:rFonts w:ascii="Times New Roman" w:eastAsia="Times New Roman" w:hAnsi="Times New Roman" w:cs="Times New Roman"/>
                <w:lang w:val="uk-UA" w:eastAsia="ru-RU"/>
              </w:rPr>
              <w:t>рення центрів культурних послуг</w:t>
            </w:r>
          </w:p>
        </w:tc>
      </w:tr>
      <w:tr w:rsidR="005B7A72" w:rsidRPr="000F6589" w14:paraId="050A118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09ED36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4820669D"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E0D7339" w14:textId="05B2878F" w:rsidR="005B7A72" w:rsidRPr="000F6589" w:rsidRDefault="005B7A72" w:rsidP="001D17C2">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w:t>
            </w:r>
            <w:r w:rsidR="005C042D">
              <w:rPr>
                <w:rFonts w:ascii="Times New Roman" w:eastAsia="Times New Roman" w:hAnsi="Times New Roman" w:cs="Times New Roman"/>
                <w:lang w:val="uk-UA" w:eastAsia="ru-RU"/>
              </w:rPr>
              <w:t xml:space="preserve">тинівська міська територіальна </w:t>
            </w:r>
            <w:r w:rsidR="001D17C2">
              <w:rPr>
                <w:rFonts w:ascii="Times New Roman" w:eastAsia="Times New Roman" w:hAnsi="Times New Roman" w:cs="Times New Roman"/>
                <w:lang w:val="uk-UA" w:eastAsia="ru-RU"/>
              </w:rPr>
              <w:t>громада</w:t>
            </w:r>
          </w:p>
        </w:tc>
      </w:tr>
      <w:tr w:rsidR="005B7A72" w:rsidRPr="000F6589" w14:paraId="30A902B2"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6E4FF868"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0CF991BD"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D58BF1F" w14:textId="7FA90493" w:rsidR="005B7A72" w:rsidRPr="000F6589" w:rsidRDefault="009B198F"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 туристи</w:t>
            </w:r>
            <w:r w:rsidR="001D41D9" w:rsidRPr="000F6589">
              <w:rPr>
                <w:rFonts w:ascii="Times New Roman" w:eastAsia="Times New Roman" w:hAnsi="Times New Roman" w:cs="Times New Roman"/>
                <w:lang w:val="uk-UA" w:eastAsia="ru-RU"/>
              </w:rPr>
              <w:t>, працівники закладів культури</w:t>
            </w:r>
          </w:p>
        </w:tc>
      </w:tr>
      <w:tr w:rsidR="005B7A72" w:rsidRPr="000F6589" w14:paraId="50BB517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ED938DC"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4E6733BA"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8383E4F" w14:textId="5F0692FF" w:rsidR="005B7A72" w:rsidRPr="000F6589" w:rsidRDefault="001D41D9" w:rsidP="001D41D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Більшість сільських будинків культури та сільських клубів потребують встановлення систем опалення, капітального та поточного ремонтів, оновлення обладнання, меблів, придбання звукопідсилювальної </w:t>
            </w:r>
            <w:r w:rsidR="00721342">
              <w:rPr>
                <w:rFonts w:ascii="Times New Roman" w:eastAsia="Times New Roman" w:hAnsi="Times New Roman" w:cs="Times New Roman"/>
                <w:lang w:val="uk-UA" w:eastAsia="ru-RU"/>
              </w:rPr>
              <w:t>апаратури та сценічних костюмів</w:t>
            </w:r>
          </w:p>
        </w:tc>
      </w:tr>
      <w:tr w:rsidR="005B7A72" w:rsidRPr="000F6589" w14:paraId="2DEB60E8" w14:textId="77777777" w:rsidTr="00217419">
        <w:tc>
          <w:tcPr>
            <w:tcW w:w="124" w:type="pct"/>
            <w:tcBorders>
              <w:top w:val="single" w:sz="6" w:space="0" w:color="000000"/>
              <w:left w:val="single" w:sz="6" w:space="0" w:color="000000"/>
              <w:right w:val="single" w:sz="6" w:space="0" w:color="000000"/>
            </w:tcBorders>
          </w:tcPr>
          <w:p w14:paraId="3D300F61"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77CABFF8"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A6DE645" w14:textId="64D698AA" w:rsidR="001D41D9" w:rsidRPr="000F6589" w:rsidRDefault="000B7E0D" w:rsidP="001D41D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314F14">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0F6589">
              <w:rPr>
                <w:rFonts w:ascii="Times New Roman" w:eastAsia="Times New Roman" w:hAnsi="Times New Roman" w:cs="Times New Roman"/>
                <w:lang w:val="uk-UA" w:eastAsia="ru-RU"/>
              </w:rPr>
              <w:t>авершення</w:t>
            </w:r>
            <w:r w:rsidR="001D41D9" w:rsidRPr="000F6589">
              <w:rPr>
                <w:rFonts w:ascii="Times New Roman" w:eastAsia="Times New Roman" w:hAnsi="Times New Roman" w:cs="Times New Roman"/>
                <w:lang w:val="uk-UA" w:eastAsia="ru-RU"/>
              </w:rPr>
              <w:t xml:space="preserve"> капітальних ремонтів у закладах культури: м. Старокостянтинів, </w:t>
            </w:r>
            <w:r w:rsidR="001D41D9" w:rsidRPr="00FF1C8C">
              <w:rPr>
                <w:rFonts w:ascii="Times New Roman" w:eastAsia="Times New Roman" w:hAnsi="Times New Roman" w:cs="Times New Roman"/>
                <w:color w:val="000000" w:themeColor="text1"/>
                <w:lang w:val="uk-UA" w:eastAsia="ru-RU"/>
              </w:rPr>
              <w:t>с.</w:t>
            </w:r>
            <w:r w:rsidR="00FF1C8C" w:rsidRPr="00FF1C8C">
              <w:rPr>
                <w:rFonts w:ascii="Times New Roman" w:eastAsia="Times New Roman" w:hAnsi="Times New Roman" w:cs="Times New Roman"/>
                <w:color w:val="000000" w:themeColor="text1"/>
                <w:lang w:val="uk-UA" w:eastAsia="ru-RU"/>
              </w:rPr>
              <w:t xml:space="preserve"> </w:t>
            </w:r>
            <w:r w:rsidR="001D41D9" w:rsidRPr="00FF1C8C">
              <w:rPr>
                <w:rFonts w:ascii="Times New Roman" w:eastAsia="Times New Roman" w:hAnsi="Times New Roman" w:cs="Times New Roman"/>
                <w:color w:val="000000" w:themeColor="text1"/>
                <w:lang w:val="uk-UA" w:eastAsia="ru-RU"/>
              </w:rPr>
              <w:t xml:space="preserve">Великий </w:t>
            </w:r>
            <w:r w:rsidR="001D41D9" w:rsidRPr="000F6589">
              <w:rPr>
                <w:rFonts w:ascii="Times New Roman" w:eastAsia="Times New Roman" w:hAnsi="Times New Roman" w:cs="Times New Roman"/>
                <w:lang w:val="uk-UA" w:eastAsia="ru-RU"/>
              </w:rPr>
              <w:t>Чернятин, с. Росолівці, с. Сахнівці, с. Бутівці, с. Вербородинці, с. Красносілка, с. Великі Мацевичі</w:t>
            </w:r>
            <w:r w:rsidR="00314F14">
              <w:rPr>
                <w:rFonts w:ascii="Times New Roman" w:eastAsia="Times New Roman" w:hAnsi="Times New Roman" w:cs="Times New Roman"/>
                <w:lang w:val="uk-UA" w:eastAsia="ru-RU"/>
              </w:rPr>
              <w:t>;</w:t>
            </w:r>
          </w:p>
          <w:p w14:paraId="3856F5C6" w14:textId="07E364D5" w:rsidR="00314F14" w:rsidRDefault="000B7E0D" w:rsidP="001D41D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314F14">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О</w:t>
            </w:r>
            <w:r w:rsidRPr="000F6589">
              <w:rPr>
                <w:rFonts w:ascii="Times New Roman" w:eastAsia="Times New Roman" w:hAnsi="Times New Roman" w:cs="Times New Roman"/>
                <w:lang w:val="uk-UA" w:eastAsia="ru-RU"/>
              </w:rPr>
              <w:t>новленн</w:t>
            </w:r>
            <w:r>
              <w:rPr>
                <w:rFonts w:ascii="Times New Roman" w:eastAsia="Times New Roman" w:hAnsi="Times New Roman" w:cs="Times New Roman"/>
                <w:lang w:val="uk-UA" w:eastAsia="ru-RU"/>
              </w:rPr>
              <w:t>я</w:t>
            </w:r>
            <w:r w:rsidR="00CA4AF8">
              <w:rPr>
                <w:rFonts w:ascii="Times New Roman" w:eastAsia="Times New Roman" w:hAnsi="Times New Roman" w:cs="Times New Roman"/>
                <w:lang w:val="uk-UA" w:eastAsia="ru-RU"/>
              </w:rPr>
              <w:t xml:space="preserve"> матеріально-технічної бази в </w:t>
            </w:r>
            <w:r w:rsidR="001D41D9" w:rsidRPr="000F6589">
              <w:rPr>
                <w:rFonts w:ascii="Times New Roman" w:eastAsia="Times New Roman" w:hAnsi="Times New Roman" w:cs="Times New Roman"/>
                <w:lang w:val="uk-UA" w:eastAsia="ru-RU"/>
              </w:rPr>
              <w:t>закладах культури та мистецьких школах Старокостянтинівської</w:t>
            </w:r>
            <w:r w:rsidR="00CA4AF8">
              <w:rPr>
                <w:rFonts w:ascii="Times New Roman" w:eastAsia="Times New Roman" w:hAnsi="Times New Roman" w:cs="Times New Roman"/>
                <w:lang w:val="uk-UA" w:eastAsia="ru-RU"/>
              </w:rPr>
              <w:t xml:space="preserve"> міської територіальної громади</w:t>
            </w:r>
            <w:r w:rsidR="00314F14">
              <w:rPr>
                <w:rFonts w:ascii="Times New Roman" w:eastAsia="Times New Roman" w:hAnsi="Times New Roman" w:cs="Times New Roman"/>
                <w:lang w:val="uk-UA" w:eastAsia="ru-RU"/>
              </w:rPr>
              <w:t>;</w:t>
            </w:r>
          </w:p>
          <w:p w14:paraId="38339517" w14:textId="4F6A494A" w:rsidR="005B7A72" w:rsidRPr="000F6589" w:rsidRDefault="000B7E0D" w:rsidP="001D41D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Забезпечення</w:t>
            </w:r>
            <w:r w:rsidR="00314F14">
              <w:rPr>
                <w:rFonts w:ascii="Times New Roman" w:eastAsia="Times New Roman" w:hAnsi="Times New Roman" w:cs="Times New Roman"/>
                <w:lang w:val="uk-UA" w:eastAsia="ru-RU"/>
              </w:rPr>
              <w:t xml:space="preserve"> н</w:t>
            </w:r>
            <w:r>
              <w:rPr>
                <w:rFonts w:ascii="Times New Roman" w:eastAsia="Times New Roman" w:hAnsi="Times New Roman" w:cs="Times New Roman"/>
                <w:lang w:val="uk-UA" w:eastAsia="ru-RU"/>
              </w:rPr>
              <w:t>алежних умов</w:t>
            </w:r>
            <w:r w:rsidR="001D41D9" w:rsidRPr="000F6589">
              <w:rPr>
                <w:rFonts w:ascii="Times New Roman" w:eastAsia="Times New Roman" w:hAnsi="Times New Roman" w:cs="Times New Roman"/>
                <w:lang w:val="uk-UA" w:eastAsia="ru-RU"/>
              </w:rPr>
              <w:t xml:space="preserve"> для діяльності установ культури та отримання якісних, доступних культур</w:t>
            </w:r>
            <w:r w:rsidR="00721342">
              <w:rPr>
                <w:rFonts w:ascii="Times New Roman" w:eastAsia="Times New Roman" w:hAnsi="Times New Roman" w:cs="Times New Roman"/>
                <w:lang w:val="uk-UA" w:eastAsia="ru-RU"/>
              </w:rPr>
              <w:t>них послуг за місцем проживання</w:t>
            </w:r>
          </w:p>
        </w:tc>
      </w:tr>
      <w:tr w:rsidR="005B7A72" w:rsidRPr="000F6589" w14:paraId="06AD9A0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9F17E0C"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007D5D11"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14768FF" w14:textId="48025A21" w:rsidR="00E42822" w:rsidRPr="000F6589" w:rsidRDefault="00314F14" w:rsidP="00314F14">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E42822" w:rsidRPr="000F6589">
              <w:rPr>
                <w:rFonts w:ascii="Times New Roman" w:eastAsia="Times New Roman" w:hAnsi="Times New Roman" w:cs="Times New Roman"/>
                <w:iCs/>
                <w:lang w:val="uk-UA" w:eastAsia="ru-RU"/>
              </w:rPr>
              <w:t>Капітальний ремонт будівлі корпусу № 1 (утеплення фасаду, оздоблювальна робота, заміна системи опалення) Старокостянтинівської дитячої музичної школи ім. М. Кондратюка, (вул. Федорова, 56);</w:t>
            </w:r>
          </w:p>
          <w:p w14:paraId="1B93CA9E" w14:textId="30A9BE1C" w:rsidR="00E42822" w:rsidRPr="000F6589" w:rsidRDefault="00314F14" w:rsidP="00314F14">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E42822" w:rsidRPr="000F6589">
              <w:rPr>
                <w:rFonts w:ascii="Times New Roman" w:eastAsia="Times New Roman" w:hAnsi="Times New Roman" w:cs="Times New Roman"/>
                <w:iCs/>
                <w:lang w:val="uk-UA" w:eastAsia="ru-RU"/>
              </w:rPr>
              <w:t xml:space="preserve">Виготовлення кошторисної документації на капітальний  ремонт будівлі </w:t>
            </w:r>
            <w:r w:rsidR="001D1FA5" w:rsidRPr="001D1FA5">
              <w:rPr>
                <w:rFonts w:ascii="Times New Roman" w:eastAsia="Times New Roman" w:hAnsi="Times New Roman" w:cs="Times New Roman"/>
                <w:iCs/>
                <w:color w:val="000000" w:themeColor="text1"/>
                <w:lang w:val="uk-UA" w:eastAsia="ru-RU"/>
              </w:rPr>
              <w:t>комунального закладу культури «Централізована бібліотечна система Старокостянтинівської міської ради»</w:t>
            </w:r>
            <w:r w:rsidR="00EC659E" w:rsidRPr="001D1FA5">
              <w:rPr>
                <w:rFonts w:ascii="Times New Roman" w:eastAsia="Times New Roman" w:hAnsi="Times New Roman" w:cs="Times New Roman"/>
                <w:iCs/>
                <w:color w:val="000000" w:themeColor="text1"/>
                <w:lang w:val="uk-UA" w:eastAsia="ru-RU"/>
              </w:rPr>
              <w:t xml:space="preserve"> </w:t>
            </w:r>
            <w:r w:rsidR="00E42822" w:rsidRPr="000F6589">
              <w:rPr>
                <w:rFonts w:ascii="Times New Roman" w:eastAsia="Times New Roman" w:hAnsi="Times New Roman" w:cs="Times New Roman"/>
                <w:iCs/>
                <w:lang w:val="uk-UA" w:eastAsia="ru-RU"/>
              </w:rPr>
              <w:t>(вул. Острозького, 14);</w:t>
            </w:r>
          </w:p>
          <w:p w14:paraId="0FD0C9EC" w14:textId="1BCB149D"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00E42822" w:rsidRPr="000F6589">
              <w:rPr>
                <w:rFonts w:ascii="Times New Roman" w:eastAsia="Times New Roman" w:hAnsi="Times New Roman" w:cs="Times New Roman"/>
                <w:iCs/>
                <w:lang w:val="uk-UA" w:eastAsia="ru-RU"/>
              </w:rPr>
              <w:t>Капітальний ремонт, оздоблювальна робота, заміна системи опалення Старокостянтинівської дитячої музичної школи ім. М. Кондратюка (корпус №2) по вул. Косинського, 18;</w:t>
            </w:r>
          </w:p>
          <w:p w14:paraId="57DF10E4" w14:textId="197D2CA1"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00E42822" w:rsidRPr="000F6589">
              <w:rPr>
                <w:rFonts w:ascii="Times New Roman" w:eastAsia="Times New Roman" w:hAnsi="Times New Roman" w:cs="Times New Roman"/>
                <w:iCs/>
                <w:lang w:val="uk-UA" w:eastAsia="ru-RU"/>
              </w:rPr>
              <w:t>Виготовлення кошторисної документації на капітальний  ремонт центру культури ім. В. Ножки (вул. Острозького, 1);</w:t>
            </w:r>
          </w:p>
          <w:p w14:paraId="2397D079" w14:textId="7BB9F533" w:rsidR="00E42822" w:rsidRPr="000F6589" w:rsidRDefault="005C4464"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5. </w:t>
            </w:r>
            <w:r w:rsidR="00E42822" w:rsidRPr="000F6589">
              <w:rPr>
                <w:rFonts w:ascii="Times New Roman" w:eastAsia="Times New Roman" w:hAnsi="Times New Roman" w:cs="Times New Roman"/>
                <w:iCs/>
                <w:lang w:val="uk-UA" w:eastAsia="ru-RU"/>
              </w:rPr>
              <w:t xml:space="preserve">Капітальний ремонт будівлі </w:t>
            </w:r>
            <w:r w:rsidR="001D1FA5" w:rsidRPr="008E5435">
              <w:rPr>
                <w:rFonts w:ascii="Times New Roman" w:eastAsia="Times New Roman" w:hAnsi="Times New Roman" w:cs="Times New Roman"/>
                <w:iCs/>
                <w:color w:val="000000" w:themeColor="text1"/>
                <w:lang w:val="uk-UA" w:eastAsia="ru-RU"/>
              </w:rPr>
              <w:t>комунального закладу в галузі культури</w:t>
            </w:r>
            <w:r w:rsidR="008E5435" w:rsidRPr="008E5435">
              <w:rPr>
                <w:rFonts w:ascii="Times New Roman" w:eastAsia="Times New Roman" w:hAnsi="Times New Roman" w:cs="Times New Roman"/>
                <w:iCs/>
                <w:color w:val="000000" w:themeColor="text1"/>
                <w:lang w:val="uk-UA" w:eastAsia="ru-RU"/>
              </w:rPr>
              <w:t xml:space="preserve"> мистецька школа «Художня школа» Старокостянтинівської міської ради, </w:t>
            </w:r>
            <w:r w:rsidR="00E42822" w:rsidRPr="000F6589">
              <w:rPr>
                <w:rFonts w:ascii="Times New Roman" w:eastAsia="Times New Roman" w:hAnsi="Times New Roman" w:cs="Times New Roman"/>
                <w:iCs/>
                <w:lang w:val="uk-UA" w:eastAsia="ru-RU"/>
              </w:rPr>
              <w:t>вул. Пушкіна, 7, м. Старокостянтинів, (утеплення фасаду, оздоблювальна робота, заміна системи опалення);</w:t>
            </w:r>
          </w:p>
          <w:p w14:paraId="12257D0A" w14:textId="3B9B6C49"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6. </w:t>
            </w:r>
            <w:r w:rsidR="00E42822" w:rsidRPr="000F6589">
              <w:rPr>
                <w:rFonts w:ascii="Times New Roman" w:eastAsia="Times New Roman" w:hAnsi="Times New Roman" w:cs="Times New Roman"/>
                <w:iCs/>
                <w:lang w:val="uk-UA" w:eastAsia="ru-RU"/>
              </w:rPr>
              <w:t>Виготовлення проєктно-кошторисної документації на  ремонт будинку культури с. Великий Чернятин;</w:t>
            </w:r>
          </w:p>
          <w:p w14:paraId="433A9C42" w14:textId="4E41A40F"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7. </w:t>
            </w:r>
            <w:r w:rsidR="00E42822" w:rsidRPr="000F6589">
              <w:rPr>
                <w:rFonts w:ascii="Times New Roman" w:eastAsia="Times New Roman" w:hAnsi="Times New Roman" w:cs="Times New Roman"/>
                <w:iCs/>
                <w:lang w:val="uk-UA" w:eastAsia="ru-RU"/>
              </w:rPr>
              <w:t>Капітальний ремонт  будинку культури с. Вербородинці;</w:t>
            </w:r>
          </w:p>
          <w:p w14:paraId="3A896F96" w14:textId="06D65160"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8. </w:t>
            </w:r>
            <w:r w:rsidR="00E42822" w:rsidRPr="000F6589">
              <w:rPr>
                <w:rFonts w:ascii="Times New Roman" w:eastAsia="Times New Roman" w:hAnsi="Times New Roman" w:cs="Times New Roman"/>
                <w:iCs/>
                <w:lang w:val="uk-UA" w:eastAsia="ru-RU"/>
              </w:rPr>
              <w:t xml:space="preserve">Виготовлення </w:t>
            </w:r>
            <w:r w:rsidR="00E43F47" w:rsidRPr="000F6589">
              <w:rPr>
                <w:rFonts w:ascii="Times New Roman" w:eastAsia="Times New Roman" w:hAnsi="Times New Roman" w:cs="Times New Roman"/>
                <w:iCs/>
                <w:lang w:val="uk-UA" w:eastAsia="ru-RU"/>
              </w:rPr>
              <w:t>проєкт</w:t>
            </w:r>
            <w:r w:rsidR="00E42822" w:rsidRPr="000F6589">
              <w:rPr>
                <w:rFonts w:ascii="Times New Roman" w:eastAsia="Times New Roman" w:hAnsi="Times New Roman" w:cs="Times New Roman"/>
                <w:iCs/>
                <w:lang w:val="uk-UA" w:eastAsia="ru-RU"/>
              </w:rPr>
              <w:t>но-кошторисної документації на капітальний ремонт будинку культури с. Бутівці;</w:t>
            </w:r>
          </w:p>
          <w:p w14:paraId="458A9EA4" w14:textId="283D4532"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9. </w:t>
            </w:r>
            <w:r w:rsidR="00E42822" w:rsidRPr="000F6589">
              <w:rPr>
                <w:rFonts w:ascii="Times New Roman" w:eastAsia="Times New Roman" w:hAnsi="Times New Roman" w:cs="Times New Roman"/>
                <w:iCs/>
                <w:lang w:val="uk-UA" w:eastAsia="ru-RU"/>
              </w:rPr>
              <w:t xml:space="preserve">Виготовлення </w:t>
            </w:r>
            <w:r w:rsidR="00E43F47" w:rsidRPr="000F6589">
              <w:rPr>
                <w:rFonts w:ascii="Times New Roman" w:eastAsia="Times New Roman" w:hAnsi="Times New Roman" w:cs="Times New Roman"/>
                <w:iCs/>
                <w:lang w:val="uk-UA" w:eastAsia="ru-RU"/>
              </w:rPr>
              <w:t>проєкт</w:t>
            </w:r>
            <w:r w:rsidR="00E42822" w:rsidRPr="000F6589">
              <w:rPr>
                <w:rFonts w:ascii="Times New Roman" w:eastAsia="Times New Roman" w:hAnsi="Times New Roman" w:cs="Times New Roman"/>
                <w:iCs/>
                <w:lang w:val="uk-UA" w:eastAsia="ru-RU"/>
              </w:rPr>
              <w:t>но-кошторисної документації на капітальний ремонт будинку культури с. Росолівці;</w:t>
            </w:r>
          </w:p>
          <w:p w14:paraId="71F4C88D" w14:textId="040681ED"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10. </w:t>
            </w:r>
            <w:r w:rsidR="00E42822" w:rsidRPr="000F6589">
              <w:rPr>
                <w:rFonts w:ascii="Times New Roman" w:eastAsia="Times New Roman" w:hAnsi="Times New Roman" w:cs="Times New Roman"/>
                <w:iCs/>
                <w:lang w:val="uk-UA" w:eastAsia="ru-RU"/>
              </w:rPr>
              <w:t xml:space="preserve">Капітальний ремонт будівлі та коригування </w:t>
            </w:r>
            <w:r w:rsidR="00E43F47" w:rsidRPr="000F6589">
              <w:rPr>
                <w:rFonts w:ascii="Times New Roman" w:eastAsia="Times New Roman" w:hAnsi="Times New Roman" w:cs="Times New Roman"/>
                <w:iCs/>
                <w:lang w:val="uk-UA" w:eastAsia="ru-RU"/>
              </w:rPr>
              <w:t>проєкт</w:t>
            </w:r>
            <w:r w:rsidR="00E42822" w:rsidRPr="000F6589">
              <w:rPr>
                <w:rFonts w:ascii="Times New Roman" w:eastAsia="Times New Roman" w:hAnsi="Times New Roman" w:cs="Times New Roman"/>
                <w:iCs/>
                <w:lang w:val="uk-UA" w:eastAsia="ru-RU"/>
              </w:rPr>
              <w:t>но-кошторисної документації Сахновецького будинку культури;</w:t>
            </w:r>
          </w:p>
          <w:p w14:paraId="56BEB44B" w14:textId="762690C9" w:rsidR="00E42822" w:rsidRPr="000F6589"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11. </w:t>
            </w:r>
            <w:r w:rsidR="00E42822" w:rsidRPr="000F6589">
              <w:rPr>
                <w:rFonts w:ascii="Times New Roman" w:eastAsia="Times New Roman" w:hAnsi="Times New Roman" w:cs="Times New Roman"/>
                <w:iCs/>
                <w:lang w:val="uk-UA" w:eastAsia="ru-RU"/>
              </w:rPr>
              <w:t xml:space="preserve">Виготовлення </w:t>
            </w:r>
            <w:r w:rsidR="00E43F47" w:rsidRPr="000F6589">
              <w:rPr>
                <w:rFonts w:ascii="Times New Roman" w:eastAsia="Times New Roman" w:hAnsi="Times New Roman" w:cs="Times New Roman"/>
                <w:iCs/>
                <w:lang w:val="uk-UA" w:eastAsia="ru-RU"/>
              </w:rPr>
              <w:t>проєкт</w:t>
            </w:r>
            <w:r w:rsidR="00E42822" w:rsidRPr="000F6589">
              <w:rPr>
                <w:rFonts w:ascii="Times New Roman" w:eastAsia="Times New Roman" w:hAnsi="Times New Roman" w:cs="Times New Roman"/>
                <w:iCs/>
                <w:lang w:val="uk-UA" w:eastAsia="ru-RU"/>
              </w:rPr>
              <w:t>но-кошторисної документації на капітальний ремонт будинку культури с. Красносілка;</w:t>
            </w:r>
          </w:p>
          <w:p w14:paraId="64680C52" w14:textId="0D260E3F" w:rsidR="005B7A72" w:rsidRPr="00CA4AF8" w:rsidRDefault="00653FE9" w:rsidP="00653FE9">
            <w:pPr>
              <w:spacing w:after="0" w:line="240" w:lineRule="auto"/>
              <w:ind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lastRenderedPageBreak/>
              <w:t xml:space="preserve">12. </w:t>
            </w:r>
            <w:r w:rsidR="00D10C59">
              <w:rPr>
                <w:rFonts w:ascii="Times New Roman" w:eastAsia="Times New Roman" w:hAnsi="Times New Roman" w:cs="Times New Roman"/>
                <w:iCs/>
                <w:lang w:val="uk-UA" w:eastAsia="ru-RU"/>
              </w:rPr>
              <w:t xml:space="preserve">Капітальний </w:t>
            </w:r>
            <w:r w:rsidR="00D10C59" w:rsidRPr="00D10C59">
              <w:rPr>
                <w:rFonts w:ascii="Times New Roman" w:eastAsia="Times New Roman" w:hAnsi="Times New Roman" w:cs="Times New Roman"/>
                <w:iCs/>
                <w:lang w:val="uk-UA" w:eastAsia="ru-RU"/>
              </w:rPr>
              <w:t>ремонт</w:t>
            </w:r>
            <w:r w:rsidR="00E42822" w:rsidRPr="00D10C59">
              <w:rPr>
                <w:rFonts w:ascii="Times New Roman" w:eastAsia="Times New Roman" w:hAnsi="Times New Roman" w:cs="Times New Roman"/>
                <w:iCs/>
                <w:lang w:val="uk-UA" w:eastAsia="ru-RU"/>
              </w:rPr>
              <w:t xml:space="preserve"> бу</w:t>
            </w:r>
            <w:r w:rsidR="00E42822" w:rsidRPr="000F6589">
              <w:rPr>
                <w:rFonts w:ascii="Times New Roman" w:eastAsia="Times New Roman" w:hAnsi="Times New Roman" w:cs="Times New Roman"/>
                <w:iCs/>
                <w:lang w:val="uk-UA" w:eastAsia="ru-RU"/>
              </w:rPr>
              <w:t xml:space="preserve">динку </w:t>
            </w:r>
            <w:r w:rsidR="00721342">
              <w:rPr>
                <w:rFonts w:ascii="Times New Roman" w:eastAsia="Times New Roman" w:hAnsi="Times New Roman" w:cs="Times New Roman"/>
                <w:iCs/>
                <w:lang w:val="uk-UA" w:eastAsia="ru-RU"/>
              </w:rPr>
              <w:t>культури с. Великі Мацевичі</w:t>
            </w:r>
          </w:p>
        </w:tc>
      </w:tr>
      <w:tr w:rsidR="005B7A72" w:rsidRPr="000F6589" w14:paraId="54B7590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CF9F31A"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2" w:type="pct"/>
            <w:tcBorders>
              <w:top w:val="single" w:sz="6" w:space="0" w:color="000000"/>
              <w:left w:val="single" w:sz="6" w:space="0" w:color="000000"/>
              <w:bottom w:val="single" w:sz="4" w:space="0" w:color="auto"/>
              <w:right w:val="single" w:sz="6" w:space="0" w:color="000000"/>
            </w:tcBorders>
          </w:tcPr>
          <w:p w14:paraId="2BF00503"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1FD1264" w14:textId="5DAFCDEA" w:rsidR="005B7A72" w:rsidRPr="000F6589" w:rsidRDefault="005B7A72" w:rsidP="00217419">
            <w:pPr>
              <w:spacing w:after="0" w:line="240" w:lineRule="auto"/>
              <w:ind w:left="57" w:right="57"/>
              <w:jc w:val="center"/>
              <w:rPr>
                <w:rFonts w:ascii="Times New Roman" w:eastAsia="Times New Roman" w:hAnsi="Times New Roman" w:cs="Times New Roman"/>
                <w:i/>
                <w:lang w:val="uk-UA" w:eastAsia="ru-RU"/>
              </w:rPr>
            </w:pPr>
            <w:r w:rsidRPr="008E5435">
              <w:rPr>
                <w:rFonts w:ascii="Times New Roman" w:eastAsia="Times New Roman" w:hAnsi="Times New Roman" w:cs="Times New Roman"/>
                <w:color w:val="000000" w:themeColor="text1"/>
                <w:lang w:val="uk-UA" w:eastAsia="ru-RU"/>
              </w:rPr>
              <w:t>2022</w:t>
            </w:r>
            <w:r w:rsidRPr="008E5435">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5B7A72" w:rsidRPr="000F6589" w14:paraId="01572A3E"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18E00F95"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66C28205"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4F02F12D"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EEB32C0"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006BCB3"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D820DC5"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5B7A72" w:rsidRPr="000F6589" w14:paraId="34AE24FA" w14:textId="77777777" w:rsidTr="00217419">
        <w:trPr>
          <w:trHeight w:hRule="exact" w:val="284"/>
        </w:trPr>
        <w:tc>
          <w:tcPr>
            <w:tcW w:w="124" w:type="pct"/>
            <w:vMerge/>
            <w:tcBorders>
              <w:left w:val="single" w:sz="6" w:space="0" w:color="000000"/>
              <w:right w:val="single" w:sz="4" w:space="0" w:color="auto"/>
            </w:tcBorders>
            <w:vAlign w:val="center"/>
          </w:tcPr>
          <w:p w14:paraId="07FC40C1" w14:textId="77777777" w:rsidR="005B7A72" w:rsidRPr="000F6589" w:rsidRDefault="005B7A7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34CD060" w14:textId="77777777" w:rsidR="005B7A72" w:rsidRPr="000F6589" w:rsidRDefault="005B7A7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64E2FB48" w14:textId="630BF728" w:rsidR="005B7A72" w:rsidRPr="000F6589" w:rsidRDefault="00E4282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72CED9E3" w14:textId="5D15922C" w:rsidR="005B7A72" w:rsidRPr="000F6589" w:rsidRDefault="00E4282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0489C66A" w14:textId="1F957741" w:rsidR="005B7A72" w:rsidRPr="000F6589" w:rsidRDefault="00E4282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348D882E" w14:textId="440CC737" w:rsidR="005B7A72" w:rsidRPr="000F6589" w:rsidRDefault="00E4282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E42822" w:rsidRPr="000F6589" w14:paraId="1D588A76" w14:textId="77777777" w:rsidTr="00217419">
        <w:trPr>
          <w:trHeight w:hRule="exact" w:val="284"/>
        </w:trPr>
        <w:tc>
          <w:tcPr>
            <w:tcW w:w="124" w:type="pct"/>
            <w:vMerge/>
            <w:tcBorders>
              <w:left w:val="single" w:sz="6" w:space="0" w:color="000000"/>
              <w:right w:val="single" w:sz="4" w:space="0" w:color="auto"/>
            </w:tcBorders>
            <w:vAlign w:val="center"/>
          </w:tcPr>
          <w:p w14:paraId="17CD639D" w14:textId="77777777" w:rsidR="00E42822" w:rsidRPr="000F6589" w:rsidRDefault="00E42822" w:rsidP="00E42822">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D733AE1" w14:textId="77777777" w:rsidR="00E42822" w:rsidRPr="000F6589" w:rsidRDefault="00E42822" w:rsidP="00E42822">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08A6901A" w14:textId="68213F90"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13824,5</w:t>
            </w:r>
          </w:p>
        </w:tc>
        <w:tc>
          <w:tcPr>
            <w:tcW w:w="847" w:type="pct"/>
            <w:tcBorders>
              <w:top w:val="single" w:sz="6" w:space="0" w:color="000000"/>
              <w:left w:val="single" w:sz="6" w:space="0" w:color="000000"/>
              <w:bottom w:val="single" w:sz="6" w:space="0" w:color="000000"/>
              <w:right w:val="single" w:sz="6" w:space="0" w:color="000000"/>
            </w:tcBorders>
          </w:tcPr>
          <w:p w14:paraId="78F2D80F" w14:textId="5E905A71"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15666,3</w:t>
            </w:r>
          </w:p>
        </w:tc>
        <w:tc>
          <w:tcPr>
            <w:tcW w:w="731" w:type="pct"/>
            <w:tcBorders>
              <w:top w:val="single" w:sz="6" w:space="0" w:color="000000"/>
              <w:left w:val="single" w:sz="6" w:space="0" w:color="000000"/>
              <w:bottom w:val="single" w:sz="6" w:space="0" w:color="000000"/>
              <w:right w:val="single" w:sz="6" w:space="0" w:color="000000"/>
            </w:tcBorders>
          </w:tcPr>
          <w:p w14:paraId="1757B482" w14:textId="62EA86CD"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1114,9</w:t>
            </w:r>
          </w:p>
        </w:tc>
        <w:tc>
          <w:tcPr>
            <w:tcW w:w="960" w:type="pct"/>
            <w:tcBorders>
              <w:top w:val="single" w:sz="6" w:space="0" w:color="000000"/>
              <w:left w:val="single" w:sz="6" w:space="0" w:color="000000"/>
              <w:bottom w:val="single" w:sz="6" w:space="0" w:color="000000"/>
              <w:right w:val="single" w:sz="6" w:space="0" w:color="000000"/>
            </w:tcBorders>
          </w:tcPr>
          <w:p w14:paraId="1AB498D9" w14:textId="5A4259F0"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30605,7</w:t>
            </w:r>
          </w:p>
        </w:tc>
      </w:tr>
      <w:tr w:rsidR="00E42822" w:rsidRPr="000F6589" w14:paraId="2FB8830D"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68C48B3C" w14:textId="77777777" w:rsidR="00E42822" w:rsidRPr="000F6589" w:rsidRDefault="00E42822" w:rsidP="00E42822">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71E69BE" w14:textId="77777777" w:rsidR="00E42822" w:rsidRPr="000F6589" w:rsidRDefault="00E42822" w:rsidP="00E42822">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44CB7BE9" w14:textId="7B15924A"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150,0</w:t>
            </w:r>
          </w:p>
        </w:tc>
        <w:tc>
          <w:tcPr>
            <w:tcW w:w="847" w:type="pct"/>
            <w:tcBorders>
              <w:top w:val="single" w:sz="6" w:space="0" w:color="000000"/>
              <w:left w:val="single" w:sz="6" w:space="0" w:color="000000"/>
              <w:bottom w:val="single" w:sz="6" w:space="0" w:color="000000"/>
              <w:right w:val="single" w:sz="6" w:space="0" w:color="000000"/>
            </w:tcBorders>
          </w:tcPr>
          <w:p w14:paraId="4D5D63F9" w14:textId="052AB85C"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173,0</w:t>
            </w:r>
          </w:p>
        </w:tc>
        <w:tc>
          <w:tcPr>
            <w:tcW w:w="731" w:type="pct"/>
            <w:tcBorders>
              <w:top w:val="single" w:sz="6" w:space="0" w:color="000000"/>
              <w:left w:val="single" w:sz="6" w:space="0" w:color="000000"/>
              <w:bottom w:val="single" w:sz="6" w:space="0" w:color="000000"/>
              <w:right w:val="single" w:sz="6" w:space="0" w:color="000000"/>
            </w:tcBorders>
          </w:tcPr>
          <w:p w14:paraId="12D1287E" w14:textId="4461D8AA"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185,5</w:t>
            </w:r>
          </w:p>
        </w:tc>
        <w:tc>
          <w:tcPr>
            <w:tcW w:w="960" w:type="pct"/>
            <w:tcBorders>
              <w:top w:val="single" w:sz="6" w:space="0" w:color="000000"/>
              <w:left w:val="single" w:sz="6" w:space="0" w:color="000000"/>
              <w:bottom w:val="single" w:sz="6" w:space="0" w:color="000000"/>
              <w:right w:val="single" w:sz="6" w:space="0" w:color="000000"/>
            </w:tcBorders>
          </w:tcPr>
          <w:p w14:paraId="7D0B25DD" w14:textId="3D256455" w:rsidR="00E42822" w:rsidRPr="000F6589" w:rsidRDefault="00E42822" w:rsidP="00E42822">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508,5</w:t>
            </w:r>
          </w:p>
        </w:tc>
      </w:tr>
      <w:tr w:rsidR="005B7A72" w:rsidRPr="000F6589" w14:paraId="74DD67B2"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548855A0" w14:textId="77777777" w:rsidR="005B7A72" w:rsidRPr="000F6589" w:rsidRDefault="005B7A7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0D49B50B" w14:textId="77777777" w:rsidR="005B7A72" w:rsidRPr="000F6589" w:rsidRDefault="005B7A7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FB31945" w14:textId="248062B1" w:rsidR="005B7A72"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культурної політики і ресурсів виконавчого комітету міської ради</w:t>
            </w:r>
          </w:p>
        </w:tc>
      </w:tr>
    </w:tbl>
    <w:p w14:paraId="3753C12F" w14:textId="70A90A08" w:rsidR="00766170" w:rsidRPr="000F6589" w:rsidRDefault="00766170" w:rsidP="00253C7A">
      <w:pPr>
        <w:spacing w:line="22" w:lineRule="atLeast"/>
        <w:ind w:firstLine="624"/>
        <w:contextualSpacing/>
        <w:jc w:val="both"/>
        <w:rPr>
          <w:rFonts w:ascii="Times New Roman" w:hAnsi="Times New Roman" w:cs="Times New Roman"/>
          <w:b/>
          <w:bCs/>
          <w:sz w:val="24"/>
          <w:szCs w:val="24"/>
          <w:lang w:val="uk-UA"/>
        </w:rPr>
      </w:pPr>
    </w:p>
    <w:p w14:paraId="1FF2D436" w14:textId="77777777" w:rsidR="00766170" w:rsidRPr="000F6589" w:rsidRDefault="00766170">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766170" w:rsidRPr="000F6589" w14:paraId="6E94C654"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41C3E679"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136D750B"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692FEC9A" w14:textId="0D95A98A" w:rsidR="00766170"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2.3.4</w:t>
            </w:r>
            <w:r w:rsidR="00766170" w:rsidRPr="000F6589">
              <w:rPr>
                <w:rFonts w:ascii="Times New Roman" w:eastAsia="Times New Roman" w:hAnsi="Times New Roman" w:cs="Times New Roman"/>
                <w:lang w:val="uk-UA" w:eastAsia="ru-RU"/>
              </w:rPr>
              <w:t xml:space="preserve"> Реставрація і консервація пам’яток історії, розташованих на території громади </w:t>
            </w:r>
          </w:p>
        </w:tc>
      </w:tr>
      <w:tr w:rsidR="00766170" w:rsidRPr="007241B1" w14:paraId="1CC8A3A5"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5C89846B"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22A9D91C"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68FAD1A6"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7949BC45" w14:textId="6F33FD49" w:rsidR="00766170" w:rsidRPr="000F6589" w:rsidRDefault="00766170" w:rsidP="00766170">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 xml:space="preserve">Реставрація пам’ятки архітектури національного значення Комплексу споруд оборонної башти, охоронний № 1701 (складові частини: Оборонна </w:t>
            </w:r>
            <w:r w:rsidRPr="008E5435">
              <w:rPr>
                <w:rFonts w:ascii="Times New Roman" w:eastAsia="Times New Roman" w:hAnsi="Times New Roman" w:cs="Times New Roman"/>
                <w:b/>
                <w:color w:val="000000" w:themeColor="text1"/>
                <w:lang w:val="uk-UA" w:eastAsia="ru-RU"/>
              </w:rPr>
              <w:t>башта</w:t>
            </w:r>
            <w:r w:rsidR="008E5435" w:rsidRPr="008E5435">
              <w:rPr>
                <w:rFonts w:ascii="Times New Roman" w:eastAsia="Times New Roman" w:hAnsi="Times New Roman" w:cs="Times New Roman"/>
                <w:b/>
                <w:color w:val="000000" w:themeColor="text1"/>
                <w:lang w:val="uk-UA" w:eastAsia="ru-RU"/>
              </w:rPr>
              <w:t xml:space="preserve"> </w:t>
            </w:r>
            <w:r w:rsidRPr="008E5435">
              <w:rPr>
                <w:rFonts w:ascii="Times New Roman" w:eastAsia="Times New Roman" w:hAnsi="Times New Roman" w:cs="Times New Roman"/>
                <w:b/>
                <w:color w:val="000000" w:themeColor="text1"/>
                <w:lang w:eastAsia="ru-RU"/>
              </w:rPr>
              <w:t>XVI</w:t>
            </w:r>
            <w:r w:rsidRPr="008E5435">
              <w:rPr>
                <w:rFonts w:ascii="Times New Roman" w:eastAsia="Times New Roman" w:hAnsi="Times New Roman" w:cs="Times New Roman"/>
                <w:b/>
                <w:color w:val="000000" w:themeColor="text1"/>
                <w:lang w:val="uk-UA" w:eastAsia="ru-RU"/>
              </w:rPr>
              <w:t xml:space="preserve"> </w:t>
            </w:r>
            <w:r w:rsidR="00190D4C">
              <w:rPr>
                <w:rFonts w:ascii="Times New Roman" w:eastAsia="Times New Roman" w:hAnsi="Times New Roman" w:cs="Times New Roman"/>
                <w:b/>
                <w:lang w:val="uk-UA" w:eastAsia="ru-RU"/>
              </w:rPr>
              <w:t>ст., охоронний №1701/1, Костел</w:t>
            </w:r>
            <w:r w:rsidRPr="000F6589">
              <w:rPr>
                <w:rFonts w:ascii="Times New Roman" w:eastAsia="Times New Roman" w:hAnsi="Times New Roman" w:cs="Times New Roman"/>
                <w:b/>
                <w:lang w:val="uk-UA" w:eastAsia="ru-RU"/>
              </w:rPr>
              <w:t xml:space="preserve"> (руїни), 1612 р., охоронний №1701/2)</w:t>
            </w:r>
          </w:p>
        </w:tc>
      </w:tr>
      <w:tr w:rsidR="00766170" w:rsidRPr="00E120F3" w14:paraId="7E1691DF"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83ABF17"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60C1C080"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00306AA" w14:textId="77777777" w:rsidR="00756808" w:rsidRDefault="00653FE9"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163DF7" w:rsidRPr="000F6589">
              <w:rPr>
                <w:rFonts w:ascii="Times New Roman" w:eastAsia="Times New Roman" w:hAnsi="Times New Roman" w:cs="Times New Roman"/>
                <w:lang w:val="uk-UA" w:eastAsia="ru-RU"/>
              </w:rPr>
              <w:t xml:space="preserve">Збереження історико-культурної спадщини; </w:t>
            </w:r>
          </w:p>
          <w:p w14:paraId="7356BC83" w14:textId="77777777" w:rsidR="00756808" w:rsidRDefault="00756808"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w:t>
            </w:r>
            <w:r w:rsidR="00163DF7" w:rsidRPr="000F6589">
              <w:rPr>
                <w:rFonts w:ascii="Times New Roman" w:eastAsia="Times New Roman" w:hAnsi="Times New Roman" w:cs="Times New Roman"/>
                <w:lang w:val="uk-UA" w:eastAsia="ru-RU"/>
              </w:rPr>
              <w:t xml:space="preserve">абезпечення раціонального використання та збереження туристичних ресурсів; </w:t>
            </w:r>
          </w:p>
          <w:p w14:paraId="0C677414" w14:textId="77777777" w:rsidR="00756808" w:rsidRDefault="00756808"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С</w:t>
            </w:r>
            <w:r w:rsidR="00163DF7" w:rsidRPr="000F6589">
              <w:rPr>
                <w:rFonts w:ascii="Times New Roman" w:eastAsia="Times New Roman" w:hAnsi="Times New Roman" w:cs="Times New Roman"/>
                <w:lang w:val="uk-UA" w:eastAsia="ru-RU"/>
              </w:rPr>
              <w:t xml:space="preserve">тановлення туризму як високорентабельної галузі економіки Старокостянтинівської міської територіальної громади; </w:t>
            </w:r>
          </w:p>
          <w:p w14:paraId="0402E4F7" w14:textId="0364F721" w:rsidR="00766170" w:rsidRPr="000F6589" w:rsidRDefault="00756808"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С</w:t>
            </w:r>
            <w:r w:rsidR="00163DF7" w:rsidRPr="000F6589">
              <w:rPr>
                <w:rFonts w:ascii="Times New Roman" w:eastAsia="Times New Roman" w:hAnsi="Times New Roman" w:cs="Times New Roman"/>
                <w:lang w:val="uk-UA" w:eastAsia="ru-RU"/>
              </w:rPr>
              <w:t>творення ефективної системи туристичної діяльності для забезпечення потреб внутрішнього та іноземного туризму</w:t>
            </w:r>
          </w:p>
        </w:tc>
      </w:tr>
      <w:tr w:rsidR="00766170" w:rsidRPr="000F6589" w14:paraId="580F91B3"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2E7166A"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3653CAD5"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47991D8D" w14:textId="4B2FE47F" w:rsidR="00766170" w:rsidRPr="000F6589" w:rsidRDefault="00766170" w:rsidP="00D10C59">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D10C59">
              <w:rPr>
                <w:rFonts w:ascii="Times New Roman" w:eastAsia="Times New Roman" w:hAnsi="Times New Roman" w:cs="Times New Roman"/>
                <w:lang w:val="uk-UA" w:eastAsia="ru-RU"/>
              </w:rPr>
              <w:t>а міська територіальна громада</w:t>
            </w:r>
          </w:p>
        </w:tc>
      </w:tr>
      <w:tr w:rsidR="00766170" w:rsidRPr="000F6589" w14:paraId="037AACEC"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685553F2"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2C82558A"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F1854D2" w14:textId="349ED9A5" w:rsidR="00766170" w:rsidRPr="000F6589" w:rsidRDefault="00766170"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 туристи</w:t>
            </w:r>
          </w:p>
        </w:tc>
      </w:tr>
      <w:tr w:rsidR="00766170" w:rsidRPr="00843D54" w14:paraId="2B0EAF0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144888CB"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3DB489EB"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2D5B1B2" w14:textId="49C4AC86" w:rsidR="00766170" w:rsidRPr="000F6589" w:rsidRDefault="000B7E0D" w:rsidP="008D0588">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Пам’ятка архітектури </w:t>
            </w:r>
            <w:r w:rsidR="00163DF7" w:rsidRPr="000F6589">
              <w:rPr>
                <w:rFonts w:ascii="Times New Roman" w:eastAsia="Times New Roman" w:hAnsi="Times New Roman" w:cs="Times New Roman"/>
                <w:lang w:val="uk-UA" w:eastAsia="ru-RU"/>
              </w:rPr>
              <w:t xml:space="preserve">національного значення Комплекс споруд оборонної башти, охоронний № 1701 (складові частини: Оборонна башта </w:t>
            </w:r>
            <w:r w:rsidR="00163DF7" w:rsidRPr="000F6589">
              <w:rPr>
                <w:rFonts w:ascii="Times New Roman" w:eastAsia="Times New Roman" w:hAnsi="Times New Roman" w:cs="Times New Roman"/>
                <w:lang w:eastAsia="ru-RU"/>
              </w:rPr>
              <w:t>XVI</w:t>
            </w:r>
            <w:r w:rsidR="00163DF7" w:rsidRPr="000F6589">
              <w:rPr>
                <w:rFonts w:ascii="Times New Roman" w:eastAsia="Times New Roman" w:hAnsi="Times New Roman" w:cs="Times New Roman"/>
                <w:lang w:val="uk-UA" w:eastAsia="ru-RU"/>
              </w:rPr>
              <w:t xml:space="preserve"> ст., охоронний №1701/1, Костьол (руїни), 1612 р., охоронний №1701/2) в місті Старокостянтинові є популярним історичним та туристичним об’єктом, який постійно відвідують туристи</w:t>
            </w:r>
            <w:r w:rsidR="00CA4AF8">
              <w:rPr>
                <w:rFonts w:ascii="Times New Roman" w:eastAsia="Times New Roman" w:hAnsi="Times New Roman" w:cs="Times New Roman"/>
                <w:lang w:val="uk-UA" w:eastAsia="ru-RU"/>
              </w:rPr>
              <w:t xml:space="preserve">. Ця пам’ятка архітектури </w:t>
            </w:r>
            <w:r w:rsidR="00163DF7" w:rsidRPr="000F6589">
              <w:rPr>
                <w:rFonts w:ascii="Times New Roman" w:eastAsia="Times New Roman" w:hAnsi="Times New Roman" w:cs="Times New Roman"/>
                <w:lang w:val="uk-UA" w:eastAsia="ru-RU"/>
              </w:rPr>
              <w:t>національного значення є ключовою у розвитку сфери туризму не тільки Старокостянтинівської місь</w:t>
            </w:r>
            <w:r w:rsidR="008D0588">
              <w:rPr>
                <w:rFonts w:ascii="Times New Roman" w:eastAsia="Times New Roman" w:hAnsi="Times New Roman" w:cs="Times New Roman"/>
                <w:lang w:val="uk-UA" w:eastAsia="ru-RU"/>
              </w:rPr>
              <w:t>кої територіальної громади</w:t>
            </w:r>
            <w:r w:rsidR="00116484">
              <w:rPr>
                <w:rFonts w:ascii="Times New Roman" w:eastAsia="Times New Roman" w:hAnsi="Times New Roman" w:cs="Times New Roman"/>
                <w:color w:val="FF0000"/>
                <w:lang w:val="uk-UA" w:eastAsia="ru-RU"/>
              </w:rPr>
              <w:t xml:space="preserve"> </w:t>
            </w:r>
            <w:r w:rsidR="00116484" w:rsidRPr="00116484">
              <w:rPr>
                <w:rFonts w:ascii="Times New Roman" w:eastAsia="Times New Roman" w:hAnsi="Times New Roman" w:cs="Times New Roman"/>
                <w:color w:val="000000" w:themeColor="text1"/>
                <w:lang w:val="uk-UA" w:eastAsia="ru-RU"/>
              </w:rPr>
              <w:t xml:space="preserve">але і </w:t>
            </w:r>
            <w:r w:rsidR="00163DF7" w:rsidRPr="00116484">
              <w:rPr>
                <w:rFonts w:ascii="Times New Roman" w:eastAsia="Times New Roman" w:hAnsi="Times New Roman" w:cs="Times New Roman"/>
                <w:color w:val="000000" w:themeColor="text1"/>
                <w:lang w:val="uk-UA" w:eastAsia="ru-RU"/>
              </w:rPr>
              <w:t>Хмельницької області</w:t>
            </w:r>
          </w:p>
        </w:tc>
      </w:tr>
      <w:tr w:rsidR="00766170" w:rsidRPr="00843D54" w14:paraId="421A0BC6" w14:textId="77777777" w:rsidTr="00217419">
        <w:tc>
          <w:tcPr>
            <w:tcW w:w="124" w:type="pct"/>
            <w:tcBorders>
              <w:top w:val="single" w:sz="6" w:space="0" w:color="000000"/>
              <w:left w:val="single" w:sz="6" w:space="0" w:color="000000"/>
              <w:right w:val="single" w:sz="6" w:space="0" w:color="000000"/>
            </w:tcBorders>
          </w:tcPr>
          <w:p w14:paraId="6D5CEC84"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20EA6969"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DC60AB1" w14:textId="0E72EDDA" w:rsidR="00163DF7" w:rsidRPr="000F6589" w:rsidRDefault="000B7E0D" w:rsidP="00163DF7">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56808">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Перетворення пам’ятки</w:t>
            </w:r>
            <w:r w:rsidR="00163DF7" w:rsidRPr="000F6589">
              <w:rPr>
                <w:rFonts w:ascii="Times New Roman" w:eastAsia="Times New Roman" w:hAnsi="Times New Roman" w:cs="Times New Roman"/>
                <w:lang w:val="uk-UA" w:eastAsia="ru-RU"/>
              </w:rPr>
              <w:t xml:space="preserve"> архітектури національного значення  Комплекс споруд оборонної башти, охоронний № 1701 (складові частини: Оборонна башта XVI ст., охоронний №1701/1, Костьол (руїни</w:t>
            </w:r>
            <w:r>
              <w:rPr>
                <w:rFonts w:ascii="Times New Roman" w:eastAsia="Times New Roman" w:hAnsi="Times New Roman" w:cs="Times New Roman"/>
                <w:lang w:val="uk-UA" w:eastAsia="ru-RU"/>
              </w:rPr>
              <w:t xml:space="preserve">), 1612 р., охоронний №1701/2) </w:t>
            </w:r>
            <w:r w:rsidR="00163DF7" w:rsidRPr="000F6589">
              <w:rPr>
                <w:rFonts w:ascii="Times New Roman" w:eastAsia="Times New Roman" w:hAnsi="Times New Roman" w:cs="Times New Roman"/>
                <w:lang w:val="uk-UA" w:eastAsia="ru-RU"/>
              </w:rPr>
              <w:t>на повноцінний туристичний об’є</w:t>
            </w:r>
            <w:r>
              <w:rPr>
                <w:rFonts w:ascii="Times New Roman" w:eastAsia="Times New Roman" w:hAnsi="Times New Roman" w:cs="Times New Roman"/>
                <w:lang w:val="uk-UA" w:eastAsia="ru-RU"/>
              </w:rPr>
              <w:t xml:space="preserve">кт, ще з більшими можливостями </w:t>
            </w:r>
            <w:r w:rsidR="00163DF7" w:rsidRPr="000F6589">
              <w:rPr>
                <w:rFonts w:ascii="Times New Roman" w:eastAsia="Times New Roman" w:hAnsi="Times New Roman" w:cs="Times New Roman"/>
                <w:lang w:val="uk-UA" w:eastAsia="ru-RU"/>
              </w:rPr>
              <w:t xml:space="preserve">для відвідування </w:t>
            </w:r>
            <w:r>
              <w:rPr>
                <w:rFonts w:ascii="Times New Roman" w:eastAsia="Times New Roman" w:hAnsi="Times New Roman" w:cs="Times New Roman"/>
                <w:lang w:val="uk-UA" w:eastAsia="ru-RU"/>
              </w:rPr>
              <w:t xml:space="preserve">її </w:t>
            </w:r>
            <w:r w:rsidR="006B5AF3">
              <w:rPr>
                <w:rFonts w:ascii="Times New Roman" w:eastAsia="Times New Roman" w:hAnsi="Times New Roman" w:cs="Times New Roman"/>
                <w:lang w:val="uk-UA" w:eastAsia="ru-RU"/>
              </w:rPr>
              <w:t>туристами;</w:t>
            </w:r>
          </w:p>
          <w:p w14:paraId="47B487F9" w14:textId="27973525" w:rsidR="00163DF7" w:rsidRPr="000F6589" w:rsidRDefault="000B7E0D" w:rsidP="006B5AF3">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6B5AF3">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Можливість</w:t>
            </w:r>
            <w:r w:rsidR="00163DF7" w:rsidRPr="000F6589">
              <w:rPr>
                <w:rFonts w:ascii="Times New Roman" w:eastAsia="Times New Roman" w:hAnsi="Times New Roman" w:cs="Times New Roman"/>
                <w:lang w:val="uk-UA" w:eastAsia="ru-RU"/>
              </w:rPr>
              <w:t xml:space="preserve"> залу</w:t>
            </w:r>
            <w:r>
              <w:rPr>
                <w:rFonts w:ascii="Times New Roman" w:eastAsia="Times New Roman" w:hAnsi="Times New Roman" w:cs="Times New Roman"/>
                <w:lang w:val="uk-UA" w:eastAsia="ru-RU"/>
              </w:rPr>
              <w:t>чення</w:t>
            </w:r>
            <w:r w:rsidR="006B5AF3">
              <w:rPr>
                <w:rFonts w:ascii="Times New Roman" w:eastAsia="Times New Roman" w:hAnsi="Times New Roman" w:cs="Times New Roman"/>
                <w:lang w:val="uk-UA" w:eastAsia="ru-RU"/>
              </w:rPr>
              <w:t xml:space="preserve"> бізнес</w:t>
            </w:r>
            <w:r>
              <w:rPr>
                <w:rFonts w:ascii="Times New Roman" w:eastAsia="Times New Roman" w:hAnsi="Times New Roman" w:cs="Times New Roman"/>
                <w:lang w:val="uk-UA" w:eastAsia="ru-RU"/>
              </w:rPr>
              <w:t>у</w:t>
            </w:r>
            <w:r w:rsidR="006B5AF3">
              <w:rPr>
                <w:rFonts w:ascii="Times New Roman" w:eastAsia="Times New Roman" w:hAnsi="Times New Roman" w:cs="Times New Roman"/>
                <w:lang w:val="uk-UA" w:eastAsia="ru-RU"/>
              </w:rPr>
              <w:t xml:space="preserve"> та інвестиції для </w:t>
            </w:r>
            <w:r w:rsidR="00163DF7" w:rsidRPr="000F6589">
              <w:rPr>
                <w:rFonts w:ascii="Times New Roman" w:eastAsia="Times New Roman" w:hAnsi="Times New Roman" w:cs="Times New Roman"/>
                <w:lang w:val="uk-UA" w:eastAsia="ru-RU"/>
              </w:rPr>
              <w:t>облаштування на території пам’ятки туристичного кемпінгу;</w:t>
            </w:r>
          </w:p>
          <w:p w14:paraId="73D12FD3" w14:textId="0785B62E" w:rsidR="00163DF7" w:rsidRPr="000F6589" w:rsidRDefault="000B7E0D" w:rsidP="00163DF7">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6B5AF3">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Створення</w:t>
            </w:r>
            <w:r w:rsidR="00163DF7" w:rsidRPr="000F6589">
              <w:rPr>
                <w:rFonts w:ascii="Times New Roman" w:eastAsia="Times New Roman" w:hAnsi="Times New Roman" w:cs="Times New Roman"/>
                <w:lang w:val="uk-UA" w:eastAsia="ru-RU"/>
              </w:rPr>
              <w:t xml:space="preserve"> та запуску туристичного річкового маршруту від замку князів Острозьких до  Комплексу споруд оборонної башти, охоронний № 1701 (складові частини: Оборонна башта XVI ст., охоронний №1701/1, Костьол (руїни), 1612 р., охоронний №1701/2) по р. Случ;</w:t>
            </w:r>
          </w:p>
          <w:p w14:paraId="3B24AB30" w14:textId="2679E0A8" w:rsidR="00163DF7" w:rsidRPr="000F6589" w:rsidRDefault="00163DF7" w:rsidP="00163DF7">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«містечка майстрів» для проведення майстер-класів (підтримка місцевих майстрів декоративно-прикладного мистецтва);</w:t>
            </w:r>
          </w:p>
          <w:p w14:paraId="08C81BE5" w14:textId="7CFFF0AC" w:rsidR="00163DF7" w:rsidRPr="000F6589" w:rsidRDefault="000B7E0D" w:rsidP="00163DF7">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6B5AF3">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Створення</w:t>
            </w:r>
            <w:r w:rsidR="00163DF7" w:rsidRPr="000F6589">
              <w:rPr>
                <w:rFonts w:ascii="Times New Roman" w:eastAsia="Times New Roman" w:hAnsi="Times New Roman" w:cs="Times New Roman"/>
                <w:lang w:val="uk-UA" w:eastAsia="ru-RU"/>
              </w:rPr>
              <w:t xml:space="preserve"> для відвідувачів площадки «Оглядова панорама міста»; </w:t>
            </w:r>
          </w:p>
          <w:p w14:paraId="7FE2D04B" w14:textId="1D65097C" w:rsidR="00163DF7" w:rsidRPr="00116484" w:rsidRDefault="000B7E0D" w:rsidP="00163DF7">
            <w:pPr>
              <w:spacing w:after="0" w:line="240" w:lineRule="auto"/>
              <w:ind w:left="57" w:right="5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lang w:val="uk-UA" w:eastAsia="ru-RU"/>
              </w:rPr>
              <w:t>5.</w:t>
            </w:r>
            <w:r w:rsidR="006B5AF3">
              <w:rPr>
                <w:rFonts w:ascii="Times New Roman" w:eastAsia="Times New Roman" w:hAnsi="Times New Roman" w:cs="Times New Roman"/>
                <w:lang w:val="uk-UA" w:eastAsia="ru-RU"/>
              </w:rPr>
              <w:t> </w:t>
            </w:r>
            <w:r>
              <w:rPr>
                <w:rFonts w:ascii="Times New Roman" w:eastAsia="Times New Roman" w:hAnsi="Times New Roman" w:cs="Times New Roman"/>
                <w:color w:val="000000" w:themeColor="text1"/>
                <w:lang w:val="uk-UA" w:eastAsia="ru-RU"/>
              </w:rPr>
              <w:t>Створення</w:t>
            </w:r>
            <w:r w:rsidR="00163DF7" w:rsidRPr="00116484">
              <w:rPr>
                <w:rFonts w:ascii="Times New Roman" w:eastAsia="Times New Roman" w:hAnsi="Times New Roman" w:cs="Times New Roman"/>
                <w:color w:val="000000" w:themeColor="text1"/>
                <w:lang w:val="uk-UA" w:eastAsia="ru-RU"/>
              </w:rPr>
              <w:t xml:space="preserve"> нових туристичних маршрутів </w:t>
            </w:r>
            <w:r w:rsidR="00247C3C" w:rsidRPr="00116484">
              <w:rPr>
                <w:rFonts w:ascii="Times New Roman" w:eastAsia="Times New Roman" w:hAnsi="Times New Roman" w:cs="Times New Roman"/>
                <w:color w:val="000000" w:themeColor="text1"/>
                <w:lang w:val="uk-UA" w:eastAsia="ru-RU"/>
              </w:rPr>
              <w:t>громади</w:t>
            </w:r>
            <w:r w:rsidR="006B5AF3" w:rsidRPr="00116484">
              <w:rPr>
                <w:rFonts w:ascii="Times New Roman" w:eastAsia="Times New Roman" w:hAnsi="Times New Roman" w:cs="Times New Roman"/>
                <w:color w:val="000000" w:themeColor="text1"/>
                <w:lang w:val="uk-UA" w:eastAsia="ru-RU"/>
              </w:rPr>
              <w:t>;</w:t>
            </w:r>
          </w:p>
          <w:p w14:paraId="3B5DBE9D" w14:textId="49A5FC0E" w:rsidR="00163DF7" w:rsidRPr="00116484" w:rsidRDefault="000B7E0D" w:rsidP="00163DF7">
            <w:pPr>
              <w:spacing w:after="0" w:line="240" w:lineRule="auto"/>
              <w:ind w:left="57" w:right="5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6.</w:t>
            </w:r>
            <w:r w:rsidR="006B5AF3" w:rsidRPr="00116484">
              <w:rPr>
                <w:rFonts w:ascii="Times New Roman" w:eastAsia="Times New Roman" w:hAnsi="Times New Roman" w:cs="Times New Roman"/>
                <w:color w:val="000000" w:themeColor="text1"/>
                <w:lang w:val="uk-UA" w:eastAsia="ru-RU"/>
              </w:rPr>
              <w:t> </w:t>
            </w:r>
            <w:r w:rsidRPr="00116484">
              <w:rPr>
                <w:rFonts w:ascii="Times New Roman" w:eastAsia="Times New Roman" w:hAnsi="Times New Roman" w:cs="Times New Roman"/>
                <w:color w:val="000000" w:themeColor="text1"/>
                <w:lang w:val="uk-UA" w:eastAsia="ru-RU"/>
              </w:rPr>
              <w:t>З</w:t>
            </w:r>
            <w:r>
              <w:rPr>
                <w:rFonts w:ascii="Times New Roman" w:eastAsia="Times New Roman" w:hAnsi="Times New Roman" w:cs="Times New Roman"/>
                <w:color w:val="000000" w:themeColor="text1"/>
                <w:lang w:val="uk-UA" w:eastAsia="ru-RU"/>
              </w:rPr>
              <w:t>більшення</w:t>
            </w:r>
            <w:r w:rsidR="009B6C85">
              <w:rPr>
                <w:rFonts w:ascii="Times New Roman" w:eastAsia="Times New Roman" w:hAnsi="Times New Roman" w:cs="Times New Roman"/>
                <w:color w:val="000000" w:themeColor="text1"/>
                <w:lang w:val="uk-UA" w:eastAsia="ru-RU"/>
              </w:rPr>
              <w:t xml:space="preserve"> попит</w:t>
            </w:r>
            <w:r>
              <w:rPr>
                <w:rFonts w:ascii="Times New Roman" w:eastAsia="Times New Roman" w:hAnsi="Times New Roman" w:cs="Times New Roman"/>
                <w:color w:val="000000" w:themeColor="text1"/>
                <w:lang w:val="uk-UA" w:eastAsia="ru-RU"/>
              </w:rPr>
              <w:t>у</w:t>
            </w:r>
            <w:r w:rsidR="00163DF7" w:rsidRPr="00116484">
              <w:rPr>
                <w:rFonts w:ascii="Times New Roman" w:eastAsia="Times New Roman" w:hAnsi="Times New Roman" w:cs="Times New Roman"/>
                <w:color w:val="000000" w:themeColor="text1"/>
                <w:lang w:val="uk-UA" w:eastAsia="ru-RU"/>
              </w:rPr>
              <w:t xml:space="preserve"> на транспортні послуги, заклади харчування, готелі та </w:t>
            </w:r>
            <w:r w:rsidR="006B5AF3" w:rsidRPr="00116484">
              <w:rPr>
                <w:rFonts w:ascii="Times New Roman" w:eastAsia="Times New Roman" w:hAnsi="Times New Roman" w:cs="Times New Roman"/>
                <w:color w:val="000000" w:themeColor="text1"/>
                <w:lang w:val="uk-UA" w:eastAsia="ru-RU"/>
              </w:rPr>
              <w:t>придбання сувенірної продукції;</w:t>
            </w:r>
          </w:p>
          <w:p w14:paraId="6B33ED0D" w14:textId="73E9F19E" w:rsidR="00766170" w:rsidRPr="000F6589" w:rsidRDefault="000B7E0D" w:rsidP="006B5AF3">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color w:val="000000" w:themeColor="text1"/>
                <w:lang w:val="uk-UA" w:eastAsia="ru-RU"/>
              </w:rPr>
              <w:t>7.</w:t>
            </w:r>
            <w:r w:rsidR="006B5AF3" w:rsidRPr="00116484">
              <w:rPr>
                <w:rFonts w:ascii="Times New Roman" w:eastAsia="Times New Roman" w:hAnsi="Times New Roman" w:cs="Times New Roman"/>
                <w:color w:val="000000" w:themeColor="text1"/>
                <w:lang w:val="uk-UA" w:eastAsia="ru-RU"/>
              </w:rPr>
              <w:t> </w:t>
            </w:r>
            <w:r w:rsidRPr="00116484">
              <w:rPr>
                <w:rFonts w:ascii="Times New Roman" w:eastAsia="Times New Roman" w:hAnsi="Times New Roman" w:cs="Times New Roman"/>
                <w:color w:val="000000" w:themeColor="text1"/>
                <w:lang w:val="uk-UA" w:eastAsia="ru-RU"/>
              </w:rPr>
              <w:t>Вивчення</w:t>
            </w:r>
            <w:r w:rsidR="006B5AF3" w:rsidRPr="00116484">
              <w:rPr>
                <w:rFonts w:ascii="Times New Roman" w:eastAsia="Times New Roman" w:hAnsi="Times New Roman" w:cs="Times New Roman"/>
                <w:color w:val="000000" w:themeColor="text1"/>
                <w:lang w:val="uk-UA" w:eastAsia="ru-RU"/>
              </w:rPr>
              <w:t xml:space="preserve"> </w:t>
            </w:r>
            <w:r w:rsidR="00163DF7" w:rsidRPr="00116484">
              <w:rPr>
                <w:rFonts w:ascii="Times New Roman" w:eastAsia="Times New Roman" w:hAnsi="Times New Roman" w:cs="Times New Roman"/>
                <w:color w:val="000000" w:themeColor="text1"/>
                <w:lang w:val="uk-UA" w:eastAsia="ru-RU"/>
              </w:rPr>
              <w:t>історі</w:t>
            </w:r>
            <w:r w:rsidR="00116484" w:rsidRPr="00116484">
              <w:rPr>
                <w:rFonts w:ascii="Times New Roman" w:eastAsia="Times New Roman" w:hAnsi="Times New Roman" w:cs="Times New Roman"/>
                <w:color w:val="000000" w:themeColor="text1"/>
                <w:lang w:val="uk-UA" w:eastAsia="ru-RU"/>
              </w:rPr>
              <w:t>ї громади</w:t>
            </w:r>
            <w:r w:rsidR="006B5AF3" w:rsidRPr="00116484">
              <w:rPr>
                <w:rFonts w:ascii="Times New Roman" w:eastAsia="Times New Roman" w:hAnsi="Times New Roman" w:cs="Times New Roman"/>
                <w:color w:val="000000" w:themeColor="text1"/>
                <w:lang w:val="uk-UA" w:eastAsia="ru-RU"/>
              </w:rPr>
              <w:t xml:space="preserve"> </w:t>
            </w:r>
            <w:r w:rsidR="00721342">
              <w:rPr>
                <w:rFonts w:ascii="Times New Roman" w:eastAsia="Times New Roman" w:hAnsi="Times New Roman" w:cs="Times New Roman"/>
                <w:lang w:val="uk-UA" w:eastAsia="ru-RU"/>
              </w:rPr>
              <w:t>майбутніми поколіннями</w:t>
            </w:r>
          </w:p>
        </w:tc>
      </w:tr>
      <w:tr w:rsidR="00766170" w:rsidRPr="00843D54" w14:paraId="6A53D4EE"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C42951A"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215EEF0C"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665E869" w14:textId="61D27355" w:rsidR="00163DF7" w:rsidRPr="000F6589" w:rsidRDefault="005C4464" w:rsidP="00163DF7">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006B5AF3">
              <w:rPr>
                <w:rFonts w:ascii="Times New Roman" w:eastAsia="Times New Roman" w:hAnsi="Times New Roman" w:cs="Times New Roman"/>
                <w:iCs/>
                <w:lang w:val="uk-UA" w:eastAsia="ru-RU"/>
              </w:rPr>
              <w:t>В</w:t>
            </w:r>
            <w:r w:rsidR="00163DF7" w:rsidRPr="000F6589">
              <w:rPr>
                <w:rFonts w:ascii="Times New Roman" w:eastAsia="Times New Roman" w:hAnsi="Times New Roman" w:cs="Times New Roman"/>
                <w:iCs/>
                <w:lang w:val="uk-UA" w:eastAsia="ru-RU"/>
              </w:rPr>
              <w:t>иготовлення та облаштува</w:t>
            </w:r>
            <w:r w:rsidR="009B6C85">
              <w:rPr>
                <w:rFonts w:ascii="Times New Roman" w:eastAsia="Times New Roman" w:hAnsi="Times New Roman" w:cs="Times New Roman"/>
                <w:iCs/>
                <w:lang w:val="uk-UA" w:eastAsia="ru-RU"/>
              </w:rPr>
              <w:t>ння даху, покрівлі, перекриття;</w:t>
            </w:r>
          </w:p>
          <w:p w14:paraId="4E91E375" w14:textId="2D13FB02" w:rsidR="00163DF7" w:rsidRPr="000F6589" w:rsidRDefault="008937E1" w:rsidP="00163DF7">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 Р</w:t>
            </w:r>
            <w:r w:rsidR="00163DF7" w:rsidRPr="000F6589">
              <w:rPr>
                <w:rFonts w:ascii="Times New Roman" w:eastAsia="Times New Roman" w:hAnsi="Times New Roman" w:cs="Times New Roman"/>
                <w:iCs/>
                <w:lang w:val="uk-UA" w:eastAsia="ru-RU"/>
              </w:rPr>
              <w:t>емонт фасадів;</w:t>
            </w:r>
          </w:p>
          <w:p w14:paraId="4DCFCBC8" w14:textId="1487DD42" w:rsidR="00163DF7" w:rsidRPr="000F6589" w:rsidRDefault="008937E1" w:rsidP="00163DF7">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 Р</w:t>
            </w:r>
            <w:r w:rsidR="00163DF7" w:rsidRPr="000F6589">
              <w:rPr>
                <w:rFonts w:ascii="Times New Roman" w:eastAsia="Times New Roman" w:hAnsi="Times New Roman" w:cs="Times New Roman"/>
                <w:iCs/>
                <w:lang w:val="uk-UA" w:eastAsia="ru-RU"/>
              </w:rPr>
              <w:t>емонт інтер’єрів;</w:t>
            </w:r>
          </w:p>
          <w:p w14:paraId="6E0FAC59" w14:textId="6D5FD4A6" w:rsidR="00766170" w:rsidRPr="000F6589" w:rsidRDefault="008937E1" w:rsidP="008937E1">
            <w:pPr>
              <w:spacing w:after="0" w:line="240" w:lineRule="auto"/>
              <w:ind w:left="57" w:right="57"/>
              <w:jc w:val="both"/>
              <w:rPr>
                <w:rFonts w:ascii="Times New Roman" w:eastAsia="Times New Roman" w:hAnsi="Times New Roman" w:cs="Times New Roman"/>
                <w:iCs/>
                <w:lang w:val="uk-UA" w:eastAsia="ru-RU"/>
              </w:rPr>
            </w:pPr>
            <w:r w:rsidRPr="00FE4E54">
              <w:rPr>
                <w:rFonts w:ascii="Times New Roman" w:eastAsia="Times New Roman" w:hAnsi="Times New Roman" w:cs="Times New Roman"/>
                <w:iCs/>
                <w:lang w:val="uk-UA" w:eastAsia="ru-RU"/>
              </w:rPr>
              <w:t>4. Б</w:t>
            </w:r>
            <w:r w:rsidR="00163DF7" w:rsidRPr="00FE4E54">
              <w:rPr>
                <w:rFonts w:ascii="Times New Roman" w:eastAsia="Times New Roman" w:hAnsi="Times New Roman" w:cs="Times New Roman"/>
                <w:iCs/>
                <w:lang w:val="uk-UA" w:eastAsia="ru-RU"/>
              </w:rPr>
              <w:t xml:space="preserve">лагоустрій території навколо пам’ятки: облаштування доріжками </w:t>
            </w:r>
            <w:r w:rsidR="00FE4E54" w:rsidRPr="00FE4E54">
              <w:rPr>
                <w:rFonts w:ascii="Times New Roman" w:eastAsia="Times New Roman" w:hAnsi="Times New Roman" w:cs="Times New Roman"/>
                <w:iCs/>
                <w:lang w:val="uk-UA" w:eastAsia="ru-RU"/>
              </w:rPr>
              <w:t>та</w:t>
            </w:r>
            <w:r w:rsidR="00163DF7" w:rsidRPr="00FE4E54">
              <w:rPr>
                <w:rFonts w:ascii="Times New Roman" w:eastAsia="Times New Roman" w:hAnsi="Times New Roman" w:cs="Times New Roman"/>
                <w:iCs/>
                <w:lang w:val="uk-UA" w:eastAsia="ru-RU"/>
              </w:rPr>
              <w:t xml:space="preserve"> майданчиками, озеленення території, облаштуванн</w:t>
            </w:r>
            <w:r w:rsidR="00FE4E54" w:rsidRPr="00FE4E54">
              <w:rPr>
                <w:rFonts w:ascii="Times New Roman" w:eastAsia="Times New Roman" w:hAnsi="Times New Roman" w:cs="Times New Roman"/>
                <w:iCs/>
                <w:lang w:val="uk-UA" w:eastAsia="ru-RU"/>
              </w:rPr>
              <w:t>я</w:t>
            </w:r>
            <w:r w:rsidR="00721342">
              <w:rPr>
                <w:rFonts w:ascii="Times New Roman" w:eastAsia="Times New Roman" w:hAnsi="Times New Roman" w:cs="Times New Roman"/>
                <w:iCs/>
                <w:lang w:val="uk-UA" w:eastAsia="ru-RU"/>
              </w:rPr>
              <w:t xml:space="preserve"> малими архітектурними формами</w:t>
            </w:r>
          </w:p>
        </w:tc>
      </w:tr>
      <w:tr w:rsidR="00766170" w:rsidRPr="000F6589" w14:paraId="6D7F8B8E"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D1C9F61"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3E1B1BD0"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106D0A8" w14:textId="32C8A462" w:rsidR="00766170" w:rsidRPr="000F6589" w:rsidRDefault="00766170" w:rsidP="00217419">
            <w:pPr>
              <w:spacing w:after="0" w:line="240" w:lineRule="auto"/>
              <w:ind w:left="57" w:right="57"/>
              <w:jc w:val="center"/>
              <w:rPr>
                <w:rFonts w:ascii="Times New Roman" w:eastAsia="Times New Roman" w:hAnsi="Times New Roman" w:cs="Times New Roman"/>
                <w:i/>
                <w:lang w:val="uk-UA" w:eastAsia="ru-RU"/>
              </w:rPr>
            </w:pPr>
            <w:r w:rsidRPr="00116484">
              <w:rPr>
                <w:rFonts w:ascii="Times New Roman" w:eastAsia="Times New Roman" w:hAnsi="Times New Roman" w:cs="Times New Roman"/>
                <w:color w:val="000000" w:themeColor="text1"/>
                <w:lang w:val="uk-UA" w:eastAsia="ru-RU"/>
              </w:rPr>
              <w:t>2022</w:t>
            </w:r>
            <w:r w:rsidRPr="00116484">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766170" w:rsidRPr="000F6589" w14:paraId="5D9DA237"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5119AE36"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10</w:t>
            </w:r>
          </w:p>
        </w:tc>
        <w:tc>
          <w:tcPr>
            <w:tcW w:w="1452" w:type="pct"/>
            <w:tcBorders>
              <w:top w:val="single" w:sz="4" w:space="0" w:color="auto"/>
              <w:left w:val="single" w:sz="4" w:space="0" w:color="auto"/>
              <w:bottom w:val="single" w:sz="4" w:space="0" w:color="auto"/>
              <w:right w:val="single" w:sz="4" w:space="0" w:color="auto"/>
            </w:tcBorders>
            <w:vAlign w:val="center"/>
          </w:tcPr>
          <w:p w14:paraId="613D2F8C"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0355F736"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F994EF"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8D33EC8"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1C7413"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163DF7" w:rsidRPr="000F6589" w14:paraId="003DC9C5" w14:textId="77777777" w:rsidTr="00217419">
        <w:trPr>
          <w:trHeight w:hRule="exact" w:val="284"/>
        </w:trPr>
        <w:tc>
          <w:tcPr>
            <w:tcW w:w="124" w:type="pct"/>
            <w:vMerge/>
            <w:tcBorders>
              <w:left w:val="single" w:sz="6" w:space="0" w:color="000000"/>
              <w:right w:val="single" w:sz="4" w:space="0" w:color="auto"/>
            </w:tcBorders>
            <w:vAlign w:val="center"/>
          </w:tcPr>
          <w:p w14:paraId="0365035B" w14:textId="77777777" w:rsidR="00163DF7" w:rsidRPr="000F6589" w:rsidRDefault="00163DF7" w:rsidP="00163DF7">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53E78B3" w14:textId="77777777" w:rsidR="00163DF7" w:rsidRPr="000F6589" w:rsidRDefault="00163DF7" w:rsidP="00163DF7">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58A93F2C" w14:textId="43253ED0"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19544,00</w:t>
            </w:r>
          </w:p>
        </w:tc>
        <w:tc>
          <w:tcPr>
            <w:tcW w:w="847" w:type="pct"/>
            <w:tcBorders>
              <w:top w:val="single" w:sz="6" w:space="0" w:color="000000"/>
              <w:left w:val="single" w:sz="6" w:space="0" w:color="000000"/>
              <w:bottom w:val="single" w:sz="6" w:space="0" w:color="000000"/>
              <w:right w:val="single" w:sz="6" w:space="0" w:color="000000"/>
            </w:tcBorders>
          </w:tcPr>
          <w:p w14:paraId="6FE95425" w14:textId="78FBE132"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12307,1</w:t>
            </w:r>
          </w:p>
        </w:tc>
        <w:tc>
          <w:tcPr>
            <w:tcW w:w="731" w:type="pct"/>
            <w:tcBorders>
              <w:top w:val="single" w:sz="6" w:space="0" w:color="000000"/>
              <w:left w:val="single" w:sz="6" w:space="0" w:color="000000"/>
              <w:bottom w:val="single" w:sz="6" w:space="0" w:color="000000"/>
              <w:right w:val="single" w:sz="6" w:space="0" w:color="000000"/>
            </w:tcBorders>
          </w:tcPr>
          <w:p w14:paraId="654E157C" w14:textId="4B3038C7"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9305,9</w:t>
            </w:r>
          </w:p>
        </w:tc>
        <w:tc>
          <w:tcPr>
            <w:tcW w:w="960" w:type="pct"/>
            <w:tcBorders>
              <w:top w:val="single" w:sz="6" w:space="0" w:color="000000"/>
              <w:left w:val="single" w:sz="6" w:space="0" w:color="000000"/>
              <w:bottom w:val="single" w:sz="6" w:space="0" w:color="000000"/>
              <w:right w:val="single" w:sz="6" w:space="0" w:color="000000"/>
            </w:tcBorders>
          </w:tcPr>
          <w:p w14:paraId="7F9B3499" w14:textId="3B200913"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41157,00</w:t>
            </w:r>
          </w:p>
        </w:tc>
      </w:tr>
      <w:tr w:rsidR="00163DF7" w:rsidRPr="000F6589" w14:paraId="2153A9F9" w14:textId="77777777" w:rsidTr="00217419">
        <w:trPr>
          <w:trHeight w:hRule="exact" w:val="284"/>
        </w:trPr>
        <w:tc>
          <w:tcPr>
            <w:tcW w:w="124" w:type="pct"/>
            <w:vMerge/>
            <w:tcBorders>
              <w:left w:val="single" w:sz="6" w:space="0" w:color="000000"/>
              <w:right w:val="single" w:sz="4" w:space="0" w:color="auto"/>
            </w:tcBorders>
            <w:vAlign w:val="center"/>
          </w:tcPr>
          <w:p w14:paraId="5D724B87" w14:textId="77777777" w:rsidR="00163DF7" w:rsidRPr="000F6589" w:rsidRDefault="00163DF7" w:rsidP="00163DF7">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04C86665" w14:textId="77777777" w:rsidR="00163DF7" w:rsidRPr="000F6589" w:rsidRDefault="00163DF7" w:rsidP="00163DF7">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170CE538" w14:textId="5708E7DB"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870,9</w:t>
            </w:r>
          </w:p>
        </w:tc>
        <w:tc>
          <w:tcPr>
            <w:tcW w:w="847" w:type="pct"/>
            <w:tcBorders>
              <w:top w:val="single" w:sz="6" w:space="0" w:color="000000"/>
              <w:left w:val="single" w:sz="6" w:space="0" w:color="000000"/>
              <w:bottom w:val="single" w:sz="6" w:space="0" w:color="000000"/>
              <w:right w:val="single" w:sz="6" w:space="0" w:color="000000"/>
            </w:tcBorders>
          </w:tcPr>
          <w:p w14:paraId="64C2557B" w14:textId="0BB3A11E"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898,00</w:t>
            </w:r>
          </w:p>
        </w:tc>
        <w:tc>
          <w:tcPr>
            <w:tcW w:w="731" w:type="pct"/>
            <w:tcBorders>
              <w:top w:val="single" w:sz="6" w:space="0" w:color="000000"/>
              <w:left w:val="single" w:sz="6" w:space="0" w:color="000000"/>
              <w:bottom w:val="single" w:sz="6" w:space="0" w:color="000000"/>
              <w:right w:val="single" w:sz="6" w:space="0" w:color="000000"/>
            </w:tcBorders>
          </w:tcPr>
          <w:p w14:paraId="0E563C1C" w14:textId="0538A63D"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800,8</w:t>
            </w:r>
          </w:p>
        </w:tc>
        <w:tc>
          <w:tcPr>
            <w:tcW w:w="960" w:type="pct"/>
            <w:tcBorders>
              <w:top w:val="single" w:sz="6" w:space="0" w:color="000000"/>
              <w:left w:val="single" w:sz="6" w:space="0" w:color="000000"/>
              <w:bottom w:val="single" w:sz="6" w:space="0" w:color="000000"/>
              <w:right w:val="single" w:sz="6" w:space="0" w:color="000000"/>
            </w:tcBorders>
          </w:tcPr>
          <w:p w14:paraId="1D4CAB48" w14:textId="694E1753" w:rsidR="00163DF7" w:rsidRPr="000F6589" w:rsidRDefault="00163DF7" w:rsidP="00163DF7">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2569,7</w:t>
            </w:r>
          </w:p>
        </w:tc>
      </w:tr>
      <w:tr w:rsidR="00766170" w:rsidRPr="000F6589" w14:paraId="5DA0E169"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21AC6D81" w14:textId="77777777" w:rsidR="00766170" w:rsidRPr="000F6589" w:rsidRDefault="00766170"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6EF1C29B" w14:textId="77777777" w:rsidR="00766170" w:rsidRPr="000F6589" w:rsidRDefault="00766170"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4BC39EDB" w14:textId="715EE668" w:rsidR="00766170"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AB21CCA" w14:textId="60BA0FC0" w:rsidR="00766170"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0E073413" w14:textId="5CFB2F36" w:rsidR="00766170"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45656357" w14:textId="2B4F0B20" w:rsidR="00766170"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766170" w:rsidRPr="000F6589" w14:paraId="683E80D3"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7FF46D0E" w14:textId="77777777" w:rsidR="00766170" w:rsidRPr="000F6589" w:rsidRDefault="0076617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5F08B236" w14:textId="77777777" w:rsidR="00766170" w:rsidRPr="000F6589" w:rsidRDefault="00766170"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BA9B2D5" w14:textId="6C56D486" w:rsidR="00766170"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культурної політики і ресурсів виконавчого комітету міської ради</w:t>
            </w:r>
          </w:p>
        </w:tc>
      </w:tr>
    </w:tbl>
    <w:p w14:paraId="28EB9467" w14:textId="2F6D0A83" w:rsidR="00163DF7" w:rsidRPr="000F6589" w:rsidRDefault="00163DF7" w:rsidP="00253C7A">
      <w:pPr>
        <w:spacing w:line="22" w:lineRule="atLeast"/>
        <w:ind w:firstLine="624"/>
        <w:contextualSpacing/>
        <w:jc w:val="both"/>
        <w:rPr>
          <w:rFonts w:ascii="Times New Roman" w:hAnsi="Times New Roman" w:cs="Times New Roman"/>
          <w:b/>
          <w:bCs/>
          <w:sz w:val="24"/>
          <w:szCs w:val="24"/>
          <w:lang w:val="uk-UA"/>
        </w:rPr>
      </w:pPr>
    </w:p>
    <w:p w14:paraId="05391664" w14:textId="77777777" w:rsidR="00163DF7" w:rsidRPr="000F6589" w:rsidRDefault="00163DF7">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163DF7" w:rsidRPr="000F6589" w14:paraId="77500CA4"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322F2B4B"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569CAEE4"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53EE4814" w14:textId="060105E1" w:rsidR="00163DF7"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sidRPr="009B6C85">
              <w:rPr>
                <w:rFonts w:ascii="Times New Roman" w:eastAsia="Times New Roman" w:hAnsi="Times New Roman" w:cs="Times New Roman"/>
                <w:lang w:val="uk-UA" w:eastAsia="ru-RU"/>
              </w:rPr>
              <w:t>2.3.4</w:t>
            </w:r>
            <w:r w:rsidR="00BD7F2A" w:rsidRPr="009B6C85">
              <w:rPr>
                <w:rFonts w:ascii="Times New Roman" w:eastAsia="Times New Roman" w:hAnsi="Times New Roman" w:cs="Times New Roman"/>
                <w:lang w:val="uk-UA" w:eastAsia="ru-RU"/>
              </w:rPr>
              <w:t xml:space="preserve"> </w:t>
            </w:r>
            <w:r w:rsidR="00BD7F2A" w:rsidRPr="000F6589">
              <w:rPr>
                <w:rFonts w:ascii="Times New Roman" w:eastAsia="Times New Roman" w:hAnsi="Times New Roman" w:cs="Times New Roman"/>
                <w:lang w:val="uk-UA" w:eastAsia="ru-RU"/>
              </w:rPr>
              <w:t xml:space="preserve">Реставрація і консервація пам’яток </w:t>
            </w:r>
            <w:bookmarkStart w:id="6" w:name="_GoBack"/>
            <w:r w:rsidR="00BD7F2A" w:rsidRPr="000F6589">
              <w:rPr>
                <w:rFonts w:ascii="Times New Roman" w:eastAsia="Times New Roman" w:hAnsi="Times New Roman" w:cs="Times New Roman"/>
                <w:lang w:val="uk-UA" w:eastAsia="ru-RU"/>
              </w:rPr>
              <w:t>історії</w:t>
            </w:r>
            <w:bookmarkEnd w:id="6"/>
            <w:r w:rsidR="00BD7F2A" w:rsidRPr="000F6589">
              <w:rPr>
                <w:rFonts w:ascii="Times New Roman" w:eastAsia="Times New Roman" w:hAnsi="Times New Roman" w:cs="Times New Roman"/>
                <w:lang w:val="uk-UA" w:eastAsia="ru-RU"/>
              </w:rPr>
              <w:t xml:space="preserve">, розташованих на території громади </w:t>
            </w:r>
          </w:p>
        </w:tc>
      </w:tr>
      <w:tr w:rsidR="00163DF7" w:rsidRPr="000F6589" w14:paraId="3C1B0E98"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5501E690"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44F70D3C"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54C3985A"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6EB8A190" w14:textId="1E60EA5A" w:rsidR="00163DF7" w:rsidRPr="000F6589" w:rsidRDefault="00BD7F2A" w:rsidP="00BD7F2A">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 xml:space="preserve">Виготовлення </w:t>
            </w:r>
            <w:r w:rsidR="00E43F47" w:rsidRPr="000F6589">
              <w:rPr>
                <w:rFonts w:ascii="Times New Roman" w:eastAsia="Times New Roman" w:hAnsi="Times New Roman" w:cs="Times New Roman"/>
                <w:b/>
                <w:lang w:val="uk-UA" w:eastAsia="ru-RU"/>
              </w:rPr>
              <w:t>проєкт</w:t>
            </w:r>
            <w:r w:rsidRPr="000F6589">
              <w:rPr>
                <w:rFonts w:ascii="Times New Roman" w:eastAsia="Times New Roman" w:hAnsi="Times New Roman" w:cs="Times New Roman"/>
                <w:b/>
                <w:lang w:val="uk-UA" w:eastAsia="ru-RU"/>
              </w:rPr>
              <w:t>но-кошторисної документації</w:t>
            </w:r>
            <w:r w:rsidRPr="000F6589">
              <w:rPr>
                <w:rFonts w:ascii="Times New Roman" w:eastAsia="Times New Roman" w:hAnsi="Times New Roman" w:cs="Times New Roman"/>
                <w:b/>
                <w:lang w:eastAsia="ru-RU"/>
              </w:rPr>
              <w:t xml:space="preserve"> </w:t>
            </w:r>
            <w:r w:rsidRPr="000F6589">
              <w:rPr>
                <w:rFonts w:ascii="Times New Roman" w:eastAsia="Times New Roman" w:hAnsi="Times New Roman" w:cs="Times New Roman"/>
                <w:b/>
                <w:lang w:val="uk-UA" w:eastAsia="ru-RU"/>
              </w:rPr>
              <w:t>на пам’ятку архітектури національного значення Замок, 1571р., охоронний № 765</w:t>
            </w:r>
          </w:p>
        </w:tc>
      </w:tr>
      <w:tr w:rsidR="00163DF7" w:rsidRPr="000F6589" w14:paraId="667EA7D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50BABAA"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5BC59FC7"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C7DBD6E" w14:textId="77777777" w:rsidR="002F026A" w:rsidRDefault="008937E1" w:rsidP="002F026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2F026A">
              <w:rPr>
                <w:rFonts w:ascii="Times New Roman" w:eastAsia="Times New Roman" w:hAnsi="Times New Roman" w:cs="Times New Roman"/>
                <w:lang w:val="uk-UA" w:eastAsia="ru-RU"/>
              </w:rPr>
              <w:t>Збереження</w:t>
            </w:r>
            <w:r w:rsidR="00BD7F2A" w:rsidRPr="000F6589">
              <w:rPr>
                <w:rFonts w:ascii="Times New Roman" w:eastAsia="Times New Roman" w:hAnsi="Times New Roman" w:cs="Times New Roman"/>
                <w:lang w:val="uk-UA" w:eastAsia="ru-RU"/>
              </w:rPr>
              <w:t xml:space="preserve"> історико-культурної спадщини;</w:t>
            </w:r>
          </w:p>
          <w:p w14:paraId="478F7B6C" w14:textId="44C425FE" w:rsidR="00163DF7" w:rsidRPr="000F6589" w:rsidRDefault="001415DD" w:rsidP="002F026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w:t>
            </w:r>
            <w:r w:rsidR="002F026A">
              <w:rPr>
                <w:rFonts w:ascii="Times New Roman" w:eastAsia="Times New Roman" w:hAnsi="Times New Roman" w:cs="Times New Roman"/>
                <w:lang w:val="uk-UA" w:eastAsia="ru-RU"/>
              </w:rPr>
              <w:t>Створення</w:t>
            </w:r>
            <w:r w:rsidR="00BD7F2A" w:rsidRPr="000F6589">
              <w:rPr>
                <w:rFonts w:ascii="Times New Roman" w:eastAsia="Times New Roman" w:hAnsi="Times New Roman" w:cs="Times New Roman"/>
                <w:lang w:val="uk-UA" w:eastAsia="ru-RU"/>
              </w:rPr>
              <w:t xml:space="preserve"> ефективної системи туристичної діяльності для забезпечення потреб внутрішнього та іноземного туризму</w:t>
            </w:r>
          </w:p>
        </w:tc>
      </w:tr>
      <w:tr w:rsidR="00BD7F2A" w:rsidRPr="000F6589" w14:paraId="7F61AC2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3F8BEA4" w14:textId="77777777" w:rsidR="00BD7F2A" w:rsidRPr="000F6589" w:rsidRDefault="00BD7F2A" w:rsidP="00BD7F2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18B65885" w14:textId="77777777" w:rsidR="00BD7F2A" w:rsidRPr="000F6589" w:rsidRDefault="00BD7F2A" w:rsidP="00BD7F2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266EAFF9" w14:textId="2C1BE6CC" w:rsidR="00BD7F2A" w:rsidRPr="000F6589" w:rsidRDefault="00BD7F2A" w:rsidP="005C28BD">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5C28BD">
              <w:rPr>
                <w:rFonts w:ascii="Times New Roman" w:eastAsia="Times New Roman" w:hAnsi="Times New Roman" w:cs="Times New Roman"/>
                <w:lang w:val="uk-UA" w:eastAsia="ru-RU"/>
              </w:rPr>
              <w:t>а міська територіальна громада</w:t>
            </w:r>
          </w:p>
        </w:tc>
      </w:tr>
      <w:tr w:rsidR="00BD7F2A" w:rsidRPr="000F6589" w14:paraId="622F3022"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61159BE5" w14:textId="77777777" w:rsidR="00BD7F2A" w:rsidRPr="000F6589" w:rsidRDefault="00BD7F2A" w:rsidP="00BD7F2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150A90A9" w14:textId="77777777" w:rsidR="00BD7F2A" w:rsidRPr="000F6589" w:rsidRDefault="00BD7F2A" w:rsidP="00BD7F2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15C6F85" w14:textId="13D7C839" w:rsidR="00BD7F2A" w:rsidRPr="000F6589" w:rsidRDefault="00BD7F2A" w:rsidP="00BD7F2A">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 туристи</w:t>
            </w:r>
          </w:p>
        </w:tc>
      </w:tr>
      <w:tr w:rsidR="00163DF7" w:rsidRPr="00843D54" w14:paraId="27F2A6EA"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7567AFE"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5BB938AA"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5A221AC" w14:textId="6CAEFD9B" w:rsidR="00163DF7" w:rsidRPr="000F6589" w:rsidRDefault="00BD7F2A" w:rsidP="005C28BD">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Виготовлення </w:t>
            </w:r>
            <w:r w:rsidR="00E43F47" w:rsidRPr="000F6589">
              <w:rPr>
                <w:rFonts w:ascii="Times New Roman" w:eastAsia="Times New Roman" w:hAnsi="Times New Roman" w:cs="Times New Roman"/>
                <w:lang w:val="uk-UA" w:eastAsia="ru-RU"/>
              </w:rPr>
              <w:t>проєкт</w:t>
            </w:r>
            <w:r w:rsidRPr="000F6589">
              <w:rPr>
                <w:rFonts w:ascii="Times New Roman" w:eastAsia="Times New Roman" w:hAnsi="Times New Roman" w:cs="Times New Roman"/>
                <w:lang w:val="uk-UA" w:eastAsia="ru-RU"/>
              </w:rPr>
              <w:t>но-кошторисної документа</w:t>
            </w:r>
            <w:r w:rsidR="00AE0DA0">
              <w:rPr>
                <w:rFonts w:ascii="Times New Roman" w:eastAsia="Times New Roman" w:hAnsi="Times New Roman" w:cs="Times New Roman"/>
                <w:lang w:val="uk-UA" w:eastAsia="ru-RU"/>
              </w:rPr>
              <w:t xml:space="preserve">ції на пам’ятку архітектури національного значення Замок, </w:t>
            </w:r>
            <w:r w:rsidRPr="000F6589">
              <w:rPr>
                <w:rFonts w:ascii="Times New Roman" w:eastAsia="Times New Roman" w:hAnsi="Times New Roman" w:cs="Times New Roman"/>
                <w:lang w:val="uk-UA" w:eastAsia="ru-RU"/>
              </w:rPr>
              <w:t xml:space="preserve">1571 р., охоронний № 765 створить можливості для розвитку сфери туризму не тільки в Старокостянтинівській міській </w:t>
            </w:r>
            <w:r w:rsidR="00AE0DA0">
              <w:rPr>
                <w:rFonts w:ascii="Times New Roman" w:eastAsia="Times New Roman" w:hAnsi="Times New Roman" w:cs="Times New Roman"/>
                <w:lang w:val="uk-UA" w:eastAsia="ru-RU"/>
              </w:rPr>
              <w:t xml:space="preserve">територіальній громаді, але у </w:t>
            </w:r>
            <w:r w:rsidRPr="000F6589">
              <w:rPr>
                <w:rFonts w:ascii="Times New Roman" w:eastAsia="Times New Roman" w:hAnsi="Times New Roman" w:cs="Times New Roman"/>
                <w:lang w:val="uk-UA" w:eastAsia="ru-RU"/>
              </w:rPr>
              <w:t>Хмельницької області загалом</w:t>
            </w:r>
          </w:p>
        </w:tc>
      </w:tr>
      <w:tr w:rsidR="00163DF7" w:rsidRPr="00843D54" w14:paraId="273CED10" w14:textId="77777777" w:rsidTr="00217419">
        <w:tc>
          <w:tcPr>
            <w:tcW w:w="124" w:type="pct"/>
            <w:tcBorders>
              <w:top w:val="single" w:sz="6" w:space="0" w:color="000000"/>
              <w:left w:val="single" w:sz="6" w:space="0" w:color="000000"/>
              <w:right w:val="single" w:sz="6" w:space="0" w:color="000000"/>
            </w:tcBorders>
          </w:tcPr>
          <w:p w14:paraId="22FA3A46"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749A4C0B"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739BF57" w14:textId="61420206" w:rsidR="00BD7F2A" w:rsidRPr="000F6589" w:rsidRDefault="002A37EB" w:rsidP="00BD7F2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F026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Розвиток</w:t>
            </w:r>
            <w:r w:rsidR="00BD7F2A" w:rsidRPr="000F6589">
              <w:rPr>
                <w:rFonts w:ascii="Times New Roman" w:eastAsia="Times New Roman" w:hAnsi="Times New Roman" w:cs="Times New Roman"/>
                <w:lang w:val="uk-UA" w:eastAsia="ru-RU"/>
              </w:rPr>
              <w:t xml:space="preserve"> співробітництва із зарубіжними країнами та міжнародними організаціями;</w:t>
            </w:r>
          </w:p>
          <w:p w14:paraId="2D6E5488" w14:textId="28BC1A08" w:rsidR="00BD7F2A" w:rsidRPr="000F6589" w:rsidRDefault="002A37EB" w:rsidP="00BD7F2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2F026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Участь</w:t>
            </w:r>
            <w:r w:rsidR="00BD7F2A" w:rsidRPr="000F6589">
              <w:rPr>
                <w:rFonts w:ascii="Times New Roman" w:eastAsia="Times New Roman" w:hAnsi="Times New Roman" w:cs="Times New Roman"/>
                <w:lang w:val="uk-UA" w:eastAsia="ru-RU"/>
              </w:rPr>
              <w:t xml:space="preserve"> у міжнародних програмах розвитку туризму;</w:t>
            </w:r>
          </w:p>
          <w:p w14:paraId="7CADBCC5" w14:textId="7DA85DE6" w:rsidR="00BD7F2A" w:rsidRPr="000F6589" w:rsidRDefault="002A37EB" w:rsidP="00BD7F2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2F026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Розробка</w:t>
            </w:r>
            <w:r w:rsidR="002F026A">
              <w:rPr>
                <w:rFonts w:ascii="Times New Roman" w:eastAsia="Times New Roman" w:hAnsi="Times New Roman" w:cs="Times New Roman"/>
                <w:lang w:val="uk-UA" w:eastAsia="ru-RU"/>
              </w:rPr>
              <w:t xml:space="preserve"> та укладання</w:t>
            </w:r>
            <w:r w:rsidR="00BD7F2A" w:rsidRPr="000F6589">
              <w:rPr>
                <w:rFonts w:ascii="Times New Roman" w:eastAsia="Times New Roman" w:hAnsi="Times New Roman" w:cs="Times New Roman"/>
                <w:lang w:val="uk-UA" w:eastAsia="ru-RU"/>
              </w:rPr>
              <w:t xml:space="preserve"> міжнародних двосторонніх </w:t>
            </w:r>
            <w:r w:rsidR="005C28BD" w:rsidRPr="005C28BD">
              <w:rPr>
                <w:rFonts w:ascii="Times New Roman" w:eastAsia="Times New Roman" w:hAnsi="Times New Roman" w:cs="Times New Roman"/>
                <w:lang w:val="uk-UA" w:eastAsia="ru-RU"/>
              </w:rPr>
              <w:t>та</w:t>
            </w:r>
            <w:r w:rsidR="00BD7F2A" w:rsidRPr="000F6589">
              <w:rPr>
                <w:rFonts w:ascii="Times New Roman" w:eastAsia="Times New Roman" w:hAnsi="Times New Roman" w:cs="Times New Roman"/>
                <w:lang w:val="uk-UA" w:eastAsia="ru-RU"/>
              </w:rPr>
              <w:t xml:space="preserve"> багатосторонніх договорів у галузі туризму та визначення механізму їх реалізації;</w:t>
            </w:r>
          </w:p>
          <w:p w14:paraId="302FC9D4" w14:textId="4A44D0FE" w:rsidR="00BD7F2A" w:rsidRPr="000F6589" w:rsidRDefault="002A37EB" w:rsidP="00BD7F2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2F026A">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Залучення</w:t>
            </w:r>
            <w:r w:rsidR="00BD7F2A" w:rsidRPr="000F6589">
              <w:rPr>
                <w:rFonts w:ascii="Times New Roman" w:eastAsia="Times New Roman" w:hAnsi="Times New Roman" w:cs="Times New Roman"/>
                <w:lang w:val="uk-UA" w:eastAsia="ru-RU"/>
              </w:rPr>
              <w:t xml:space="preserve"> громадян до раціонального використання вільного часу, проведення змістовного дозвілля, ознайомлення з історико-культурною спадщиною, природним середовищем, організацією оздоровлення населення;</w:t>
            </w:r>
          </w:p>
          <w:p w14:paraId="66174EF5" w14:textId="0AAD4A29" w:rsidR="00163DF7" w:rsidRPr="000F6589" w:rsidRDefault="002A37EB" w:rsidP="008419C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8F6562">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Запровадження</w:t>
            </w:r>
            <w:r w:rsidR="00BD7F2A" w:rsidRPr="000F6589">
              <w:rPr>
                <w:rFonts w:ascii="Times New Roman" w:eastAsia="Times New Roman" w:hAnsi="Times New Roman" w:cs="Times New Roman"/>
                <w:lang w:val="uk-UA" w:eastAsia="ru-RU"/>
              </w:rPr>
              <w:t xml:space="preserve"> пільгових умов для організації туристичної та екскурсійної роботи серед дітей, підлітків, молоді, </w:t>
            </w:r>
            <w:r w:rsidR="00F66435">
              <w:rPr>
                <w:rFonts w:ascii="Times New Roman" w:eastAsia="Times New Roman" w:hAnsi="Times New Roman" w:cs="Times New Roman"/>
                <w:lang w:val="uk-UA" w:eastAsia="ru-RU"/>
              </w:rPr>
              <w:t xml:space="preserve">осіб з інвалідністю </w:t>
            </w:r>
            <w:r w:rsidR="00BD7F2A" w:rsidRPr="000F6589">
              <w:rPr>
                <w:rFonts w:ascii="Times New Roman" w:eastAsia="Times New Roman" w:hAnsi="Times New Roman" w:cs="Times New Roman"/>
                <w:lang w:val="uk-UA" w:eastAsia="ru-RU"/>
              </w:rPr>
              <w:t>та ма</w:t>
            </w:r>
            <w:r w:rsidR="00721342">
              <w:rPr>
                <w:rFonts w:ascii="Times New Roman" w:eastAsia="Times New Roman" w:hAnsi="Times New Roman" w:cs="Times New Roman"/>
                <w:lang w:val="uk-UA" w:eastAsia="ru-RU"/>
              </w:rPr>
              <w:t>лозабезпечених верств населення</w:t>
            </w:r>
          </w:p>
        </w:tc>
      </w:tr>
      <w:tr w:rsidR="00163DF7" w:rsidRPr="008419CA" w14:paraId="4579777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75F5368"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4F0F9964"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D54B390" w14:textId="433C1120" w:rsidR="00163DF7" w:rsidRPr="000F6589" w:rsidRDefault="008419CA" w:rsidP="00BC44D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Виготовлення </w:t>
            </w:r>
            <w:r w:rsidR="00E43F47" w:rsidRPr="000F6589">
              <w:rPr>
                <w:rFonts w:ascii="Times New Roman" w:eastAsia="Times New Roman" w:hAnsi="Times New Roman" w:cs="Times New Roman"/>
                <w:iCs/>
                <w:lang w:val="uk-UA" w:eastAsia="ru-RU"/>
              </w:rPr>
              <w:t>проєкт</w:t>
            </w:r>
            <w:r w:rsidR="00BD7F2A" w:rsidRPr="000F6589">
              <w:rPr>
                <w:rFonts w:ascii="Times New Roman" w:eastAsia="Times New Roman" w:hAnsi="Times New Roman" w:cs="Times New Roman"/>
                <w:iCs/>
                <w:lang w:val="uk-UA" w:eastAsia="ru-RU"/>
              </w:rPr>
              <w:t>но-кошторисної документації на пам’ятку архітектури національного значення Замок, 1571р., охоронний № 765  дасть можливість провести реставраційні роботи</w:t>
            </w:r>
            <w:r w:rsidR="00BC44DA" w:rsidRPr="000F6589">
              <w:rPr>
                <w:rFonts w:ascii="Times New Roman" w:eastAsia="Times New Roman" w:hAnsi="Times New Roman" w:cs="Times New Roman"/>
                <w:iCs/>
                <w:lang w:val="uk-UA" w:eastAsia="ru-RU"/>
              </w:rPr>
              <w:t>, д</w:t>
            </w:r>
            <w:r w:rsidR="00BD7F2A" w:rsidRPr="000F6589">
              <w:rPr>
                <w:rFonts w:ascii="Times New Roman" w:eastAsia="Times New Roman" w:hAnsi="Times New Roman" w:cs="Times New Roman"/>
                <w:iCs/>
                <w:lang w:val="uk-UA" w:eastAsia="ru-RU"/>
              </w:rPr>
              <w:t>ля ць</w:t>
            </w:r>
            <w:r w:rsidR="002A37EB">
              <w:rPr>
                <w:rFonts w:ascii="Times New Roman" w:eastAsia="Times New Roman" w:hAnsi="Times New Roman" w:cs="Times New Roman"/>
                <w:iCs/>
                <w:lang w:val="uk-UA" w:eastAsia="ru-RU"/>
              </w:rPr>
              <w:t xml:space="preserve">ого слід залучити кошти, як на </w:t>
            </w:r>
            <w:r w:rsidR="00BD7F2A" w:rsidRPr="000F6589">
              <w:rPr>
                <w:rFonts w:ascii="Times New Roman" w:eastAsia="Times New Roman" w:hAnsi="Times New Roman" w:cs="Times New Roman"/>
                <w:iCs/>
                <w:lang w:val="uk-UA" w:eastAsia="ru-RU"/>
              </w:rPr>
              <w:t>виготовлення документації так і для проведення майбутніх реставраційних робіт</w:t>
            </w:r>
          </w:p>
        </w:tc>
      </w:tr>
      <w:tr w:rsidR="00163DF7" w:rsidRPr="008419CA" w14:paraId="6479B8FA"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FE946D4"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134F261C"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5E75B3A5" w14:textId="0E4361EC" w:rsidR="00163DF7" w:rsidRPr="000F6589" w:rsidRDefault="00163DF7" w:rsidP="00217419">
            <w:pPr>
              <w:spacing w:after="0" w:line="240" w:lineRule="auto"/>
              <w:ind w:left="57" w:right="57"/>
              <w:jc w:val="center"/>
              <w:rPr>
                <w:rFonts w:ascii="Times New Roman" w:eastAsia="Times New Roman" w:hAnsi="Times New Roman" w:cs="Times New Roman"/>
                <w:i/>
                <w:lang w:val="uk-UA" w:eastAsia="ru-RU"/>
              </w:rPr>
            </w:pPr>
            <w:r w:rsidRPr="000F6589">
              <w:rPr>
                <w:rFonts w:ascii="Times New Roman" w:eastAsia="Times New Roman" w:hAnsi="Times New Roman" w:cs="Times New Roman"/>
                <w:lang w:val="uk-UA" w:eastAsia="ru-RU"/>
              </w:rPr>
              <w:t>2022</w:t>
            </w:r>
            <w:r w:rsidR="008419CA">
              <w:rPr>
                <w:rFonts w:ascii="Times New Roman" w:eastAsia="Times New Roman" w:hAnsi="Times New Roman" w:cs="Times New Roman"/>
                <w:i/>
                <w:lang w:val="uk-UA" w:eastAsia="ru-RU"/>
              </w:rPr>
              <w:t>-</w:t>
            </w:r>
            <w:r w:rsidRPr="000F6589">
              <w:rPr>
                <w:rFonts w:ascii="Times New Roman" w:eastAsia="Times New Roman" w:hAnsi="Times New Roman" w:cs="Times New Roman"/>
                <w:lang w:val="uk-UA" w:eastAsia="ru-RU"/>
              </w:rPr>
              <w:t>2024 роки:</w:t>
            </w:r>
          </w:p>
        </w:tc>
      </w:tr>
      <w:tr w:rsidR="00163DF7" w:rsidRPr="008419CA" w14:paraId="25ED956B"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2CBA2836"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7CA56DD7"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173C338"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1152DC3"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4895367"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3516DC9"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163DF7" w:rsidRPr="000F6589" w14:paraId="5B62FE60" w14:textId="77777777" w:rsidTr="00217419">
        <w:trPr>
          <w:trHeight w:hRule="exact" w:val="284"/>
        </w:trPr>
        <w:tc>
          <w:tcPr>
            <w:tcW w:w="124" w:type="pct"/>
            <w:vMerge/>
            <w:tcBorders>
              <w:left w:val="single" w:sz="6" w:space="0" w:color="000000"/>
              <w:right w:val="single" w:sz="4" w:space="0" w:color="auto"/>
            </w:tcBorders>
            <w:vAlign w:val="center"/>
          </w:tcPr>
          <w:p w14:paraId="268A007D" w14:textId="77777777" w:rsidR="00163DF7" w:rsidRPr="000F6589" w:rsidRDefault="00163DF7"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741945A" w14:textId="77777777" w:rsidR="00163DF7" w:rsidRPr="000F6589" w:rsidRDefault="00163DF7"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49E50B79" w14:textId="4539CABC" w:rsidR="00163DF7" w:rsidRPr="000F6589" w:rsidRDefault="00163DF7" w:rsidP="00217419">
            <w:pPr>
              <w:spacing w:after="0" w:line="240" w:lineRule="auto"/>
              <w:jc w:val="center"/>
              <w:rPr>
                <w:rFonts w:ascii="Times New Roman" w:eastAsia="Times New Roman" w:hAnsi="Times New Roman" w:cs="Times New Roman"/>
                <w:lang w:val="uk-UA" w:eastAsia="ru-RU"/>
              </w:rPr>
            </w:pPr>
          </w:p>
        </w:tc>
        <w:tc>
          <w:tcPr>
            <w:tcW w:w="847" w:type="pct"/>
            <w:tcBorders>
              <w:top w:val="single" w:sz="6" w:space="0" w:color="000000"/>
              <w:left w:val="single" w:sz="6" w:space="0" w:color="000000"/>
              <w:bottom w:val="single" w:sz="6" w:space="0" w:color="000000"/>
              <w:right w:val="single" w:sz="6" w:space="0" w:color="000000"/>
            </w:tcBorders>
          </w:tcPr>
          <w:p w14:paraId="72F6056F" w14:textId="07D659A5" w:rsidR="00163DF7" w:rsidRPr="000F6589" w:rsidRDefault="00163DF7" w:rsidP="00217419">
            <w:pPr>
              <w:spacing w:after="0" w:line="240" w:lineRule="auto"/>
              <w:jc w:val="center"/>
              <w:rPr>
                <w:rFonts w:ascii="Times New Roman" w:eastAsia="Times New Roman" w:hAnsi="Times New Roman" w:cs="Times New Roman"/>
                <w:lang w:val="uk-UA" w:eastAsia="ru-RU"/>
              </w:rPr>
            </w:pPr>
          </w:p>
        </w:tc>
        <w:tc>
          <w:tcPr>
            <w:tcW w:w="731" w:type="pct"/>
            <w:tcBorders>
              <w:top w:val="single" w:sz="6" w:space="0" w:color="000000"/>
              <w:left w:val="single" w:sz="6" w:space="0" w:color="000000"/>
              <w:bottom w:val="single" w:sz="6" w:space="0" w:color="000000"/>
              <w:right w:val="single" w:sz="6" w:space="0" w:color="000000"/>
            </w:tcBorders>
          </w:tcPr>
          <w:p w14:paraId="633B636A" w14:textId="32EEA255" w:rsidR="00163DF7" w:rsidRPr="000F6589" w:rsidRDefault="00163DF7" w:rsidP="00217419">
            <w:pPr>
              <w:spacing w:after="0" w:line="240" w:lineRule="auto"/>
              <w:jc w:val="center"/>
              <w:rPr>
                <w:rFonts w:ascii="Times New Roman" w:eastAsia="Times New Roman" w:hAnsi="Times New Roman" w:cs="Times New Roman"/>
                <w:lang w:val="uk-UA" w:eastAsia="ru-RU"/>
              </w:rPr>
            </w:pPr>
          </w:p>
        </w:tc>
        <w:tc>
          <w:tcPr>
            <w:tcW w:w="960" w:type="pct"/>
            <w:tcBorders>
              <w:top w:val="single" w:sz="6" w:space="0" w:color="000000"/>
              <w:left w:val="single" w:sz="6" w:space="0" w:color="000000"/>
              <w:bottom w:val="single" w:sz="6" w:space="0" w:color="000000"/>
              <w:right w:val="single" w:sz="6" w:space="0" w:color="000000"/>
            </w:tcBorders>
          </w:tcPr>
          <w:p w14:paraId="7861CF84" w14:textId="004D5CD2" w:rsidR="00163DF7" w:rsidRPr="000F6589" w:rsidRDefault="00163DF7" w:rsidP="00217419">
            <w:pPr>
              <w:spacing w:after="0" w:line="240" w:lineRule="auto"/>
              <w:jc w:val="center"/>
              <w:rPr>
                <w:rFonts w:ascii="Times New Roman" w:eastAsia="Times New Roman" w:hAnsi="Times New Roman" w:cs="Times New Roman"/>
                <w:lang w:val="uk-UA" w:eastAsia="ru-RU"/>
              </w:rPr>
            </w:pPr>
          </w:p>
        </w:tc>
      </w:tr>
      <w:tr w:rsidR="00BC44DA" w:rsidRPr="000F6589" w14:paraId="7FA03A4B" w14:textId="77777777" w:rsidTr="00217419">
        <w:trPr>
          <w:trHeight w:hRule="exact" w:val="284"/>
        </w:trPr>
        <w:tc>
          <w:tcPr>
            <w:tcW w:w="124" w:type="pct"/>
            <w:vMerge/>
            <w:tcBorders>
              <w:left w:val="single" w:sz="6" w:space="0" w:color="000000"/>
              <w:right w:val="single" w:sz="4" w:space="0" w:color="auto"/>
            </w:tcBorders>
            <w:vAlign w:val="center"/>
          </w:tcPr>
          <w:p w14:paraId="7FC599CA" w14:textId="77777777" w:rsidR="00BC44DA" w:rsidRPr="000F6589" w:rsidRDefault="00BC44DA" w:rsidP="00BC44DA">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AA9D052" w14:textId="77777777" w:rsidR="00BC44DA" w:rsidRPr="000F6589" w:rsidRDefault="00BC44DA" w:rsidP="00BC44DA">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3FA9B008" w14:textId="2252F169" w:rsidR="00BC44DA" w:rsidRPr="000F6589" w:rsidRDefault="00BC44DA" w:rsidP="00BC44D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500,0</w:t>
            </w:r>
          </w:p>
        </w:tc>
        <w:tc>
          <w:tcPr>
            <w:tcW w:w="847" w:type="pct"/>
            <w:tcBorders>
              <w:top w:val="single" w:sz="6" w:space="0" w:color="000000"/>
              <w:left w:val="single" w:sz="6" w:space="0" w:color="000000"/>
              <w:bottom w:val="single" w:sz="6" w:space="0" w:color="000000"/>
              <w:right w:val="single" w:sz="6" w:space="0" w:color="000000"/>
            </w:tcBorders>
          </w:tcPr>
          <w:p w14:paraId="6BD2FF5E" w14:textId="630407EF" w:rsidR="00BC44DA" w:rsidRPr="000F6589" w:rsidRDefault="00BC44DA" w:rsidP="00BC44D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650,00</w:t>
            </w:r>
          </w:p>
        </w:tc>
        <w:tc>
          <w:tcPr>
            <w:tcW w:w="731" w:type="pct"/>
            <w:tcBorders>
              <w:top w:val="single" w:sz="6" w:space="0" w:color="000000"/>
              <w:left w:val="single" w:sz="6" w:space="0" w:color="000000"/>
              <w:bottom w:val="single" w:sz="6" w:space="0" w:color="000000"/>
              <w:right w:val="single" w:sz="6" w:space="0" w:color="000000"/>
            </w:tcBorders>
          </w:tcPr>
          <w:p w14:paraId="189B9889" w14:textId="2DDE2357" w:rsidR="00BC44DA" w:rsidRPr="000F6589" w:rsidRDefault="00BC44DA" w:rsidP="00BC44D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24377C17" w14:textId="2AAF9B1B" w:rsidR="00BC44DA" w:rsidRPr="000F6589" w:rsidRDefault="00BC44DA" w:rsidP="00BC44DA">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1150,0</w:t>
            </w:r>
          </w:p>
        </w:tc>
      </w:tr>
      <w:tr w:rsidR="00163DF7" w:rsidRPr="000F6589" w14:paraId="218CFFFD"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40E95B70" w14:textId="77777777" w:rsidR="00163DF7" w:rsidRPr="000F6589" w:rsidRDefault="00163DF7"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365ABD5" w14:textId="77777777" w:rsidR="00163DF7" w:rsidRPr="000F6589" w:rsidRDefault="00163DF7"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7E7DE38A"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3E8F2B2E"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15785BE8"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456A7EBD"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163DF7" w:rsidRPr="000F6589" w14:paraId="730F379D"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394552E5" w14:textId="77777777" w:rsidR="00163DF7" w:rsidRPr="000F6589" w:rsidRDefault="00163DF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3389E7B2"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C8A5C99" w14:textId="77777777" w:rsidR="00163DF7" w:rsidRPr="000F6589" w:rsidRDefault="00163DF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культурної політики і ресурсів виконавчого комітету міської ради</w:t>
            </w:r>
          </w:p>
        </w:tc>
      </w:tr>
    </w:tbl>
    <w:p w14:paraId="24B42E9D" w14:textId="72348264" w:rsidR="00931533" w:rsidRPr="000F6589" w:rsidRDefault="00931533" w:rsidP="00253C7A">
      <w:pPr>
        <w:spacing w:line="22" w:lineRule="atLeast"/>
        <w:ind w:firstLine="624"/>
        <w:contextualSpacing/>
        <w:jc w:val="both"/>
        <w:rPr>
          <w:rFonts w:ascii="Times New Roman" w:hAnsi="Times New Roman" w:cs="Times New Roman"/>
          <w:b/>
          <w:bCs/>
          <w:sz w:val="24"/>
          <w:szCs w:val="24"/>
          <w:lang w:val="uk-UA"/>
        </w:rPr>
      </w:pPr>
    </w:p>
    <w:p w14:paraId="637B3747" w14:textId="77777777" w:rsidR="00931533" w:rsidRPr="000F6589" w:rsidRDefault="00931533">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931533" w:rsidRPr="000F6589" w14:paraId="057145A0"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09048FDD"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0F0FC870"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6B89182C" w14:textId="59FAD0ED" w:rsidR="00931533"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2.4.1</w:t>
            </w:r>
            <w:r w:rsidR="00451FB3" w:rsidRPr="000F6589">
              <w:rPr>
                <w:rFonts w:ascii="Times New Roman" w:eastAsia="Times New Roman" w:hAnsi="Times New Roman" w:cs="Times New Roman"/>
                <w:lang w:val="uk-UA" w:eastAsia="ru-RU"/>
              </w:rPr>
              <w:t xml:space="preserve"> Розбудова спортивної та фізкультурно-оздоровчої інфраструктури, підтримка розвитку спорту та фізичної активності громадян</w:t>
            </w:r>
          </w:p>
        </w:tc>
      </w:tr>
      <w:tr w:rsidR="00931533" w:rsidRPr="000F6589" w14:paraId="7BB5465E"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6588C57E"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4B0D5FB8"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5B1DF3BA"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271C1744" w14:textId="0EAE8576" w:rsidR="00931533" w:rsidRPr="00C14A96" w:rsidRDefault="00451FB3" w:rsidP="00C14A96">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bCs/>
                <w:lang w:val="uk-UA" w:eastAsia="ru-RU"/>
              </w:rPr>
              <w:t>П</w:t>
            </w:r>
            <w:r w:rsidRPr="000F6589">
              <w:rPr>
                <w:rFonts w:ascii="Times New Roman" w:eastAsia="Times New Roman" w:hAnsi="Times New Roman" w:cs="Times New Roman"/>
                <w:b/>
                <w:bCs/>
                <w:lang w:eastAsia="ru-RU"/>
              </w:rPr>
              <w:t>окращ</w:t>
            </w:r>
            <w:r w:rsidR="00F91D27">
              <w:rPr>
                <w:rFonts w:ascii="Times New Roman" w:eastAsia="Times New Roman" w:hAnsi="Times New Roman" w:cs="Times New Roman"/>
                <w:b/>
                <w:bCs/>
                <w:lang w:eastAsia="ru-RU"/>
              </w:rPr>
              <w:t xml:space="preserve">ення матеріально-технічної бази, </w:t>
            </w:r>
            <w:r w:rsidRPr="000F6589">
              <w:rPr>
                <w:rFonts w:ascii="Times New Roman" w:eastAsia="Times New Roman" w:hAnsi="Times New Roman" w:cs="Times New Roman"/>
                <w:b/>
                <w:bCs/>
                <w:lang w:eastAsia="ru-RU"/>
              </w:rPr>
              <w:t>створення</w:t>
            </w:r>
            <w:r w:rsidR="00F91D27">
              <w:rPr>
                <w:rFonts w:ascii="Times New Roman" w:eastAsia="Times New Roman" w:hAnsi="Times New Roman" w:cs="Times New Roman"/>
                <w:b/>
                <w:bCs/>
                <w:lang w:eastAsia="ru-RU"/>
              </w:rPr>
              <w:t xml:space="preserve"> умов для фізичного виховання та </w:t>
            </w:r>
            <w:r w:rsidRPr="000F6589">
              <w:rPr>
                <w:rFonts w:ascii="Times New Roman" w:eastAsia="Times New Roman" w:hAnsi="Times New Roman" w:cs="Times New Roman"/>
                <w:b/>
                <w:bCs/>
                <w:lang w:val="uk-UA" w:eastAsia="ru-RU"/>
              </w:rPr>
              <w:t>мас</w:t>
            </w:r>
            <w:r w:rsidR="00BD1986">
              <w:rPr>
                <w:rFonts w:ascii="Times New Roman" w:eastAsia="Times New Roman" w:hAnsi="Times New Roman" w:cs="Times New Roman"/>
                <w:b/>
                <w:bCs/>
                <w:lang w:eastAsia="ru-RU"/>
              </w:rPr>
              <w:t xml:space="preserve">ового спорту в </w:t>
            </w:r>
            <w:r w:rsidR="00C14A96">
              <w:rPr>
                <w:rFonts w:ascii="Times New Roman" w:eastAsia="Times New Roman" w:hAnsi="Times New Roman" w:cs="Times New Roman"/>
                <w:b/>
                <w:bCs/>
                <w:lang w:val="uk-UA" w:eastAsia="ru-RU"/>
              </w:rPr>
              <w:t>громаді</w:t>
            </w:r>
          </w:p>
        </w:tc>
      </w:tr>
      <w:tr w:rsidR="00931533" w:rsidRPr="000F6589" w14:paraId="3158DC5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4598CF7"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2A81D3A5"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1A13AC8" w14:textId="41E2441D" w:rsidR="00931533" w:rsidRPr="000F6589" w:rsidRDefault="00451FB3" w:rsidP="00217419">
            <w:pPr>
              <w:spacing w:after="0" w:line="240" w:lineRule="auto"/>
              <w:ind w:left="57" w:right="57"/>
              <w:jc w:val="both"/>
              <w:rPr>
                <w:rFonts w:ascii="Times New Roman" w:eastAsia="Times New Roman" w:hAnsi="Times New Roman" w:cs="Times New Roman"/>
                <w:lang w:val="uk-UA" w:eastAsia="ru-RU"/>
              </w:rPr>
            </w:pPr>
            <w:r w:rsidRPr="008419CA">
              <w:rPr>
                <w:rFonts w:ascii="Times New Roman" w:eastAsia="Times New Roman" w:hAnsi="Times New Roman" w:cs="Times New Roman"/>
                <w:color w:val="000000" w:themeColor="text1"/>
                <w:lang w:val="uk-UA" w:eastAsia="ru-RU"/>
              </w:rPr>
              <w:t>Створення сприятливих умов для занять спортом та розвитку фізичної культури населення</w:t>
            </w:r>
          </w:p>
        </w:tc>
      </w:tr>
      <w:tr w:rsidR="00191A2C" w:rsidRPr="000F6589" w14:paraId="12BA402A"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9095BE8" w14:textId="77777777" w:rsidR="00191A2C" w:rsidRPr="000F6589" w:rsidRDefault="00191A2C" w:rsidP="00191A2C">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3717A182" w14:textId="77777777" w:rsidR="00191A2C" w:rsidRPr="000F6589" w:rsidRDefault="00191A2C" w:rsidP="00191A2C">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209BC3FB" w14:textId="5F143CD4" w:rsidR="00191A2C" w:rsidRPr="000F6589" w:rsidRDefault="00191A2C" w:rsidP="008D2B41">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w:t>
            </w:r>
            <w:r w:rsidR="008D2B41">
              <w:rPr>
                <w:rFonts w:ascii="Times New Roman" w:eastAsia="Times New Roman" w:hAnsi="Times New Roman" w:cs="Times New Roman"/>
                <w:lang w:val="uk-UA" w:eastAsia="ru-RU"/>
              </w:rPr>
              <w:t>ка міська територіальна громада</w:t>
            </w:r>
          </w:p>
        </w:tc>
      </w:tr>
      <w:tr w:rsidR="00191A2C" w:rsidRPr="00843D54" w14:paraId="6956C854"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0E3C45C8" w14:textId="77777777" w:rsidR="00191A2C" w:rsidRPr="000F6589" w:rsidRDefault="00191A2C" w:rsidP="00191A2C">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394DB7D0" w14:textId="77777777" w:rsidR="00191A2C" w:rsidRPr="000F6589" w:rsidRDefault="00191A2C" w:rsidP="00191A2C">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5917C34" w14:textId="3FB5EC4A" w:rsidR="00191A2C" w:rsidRPr="000F6589" w:rsidRDefault="00191A2C" w:rsidP="00191A2C">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931533" w:rsidRPr="008C1D32" w14:paraId="2C97760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1503F05"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3E8E6A00" w14:textId="77777777" w:rsidR="00931533" w:rsidRPr="009D669D"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8854AE7" w14:textId="0A87812F" w:rsidR="00931533" w:rsidRPr="000F6589" w:rsidRDefault="002A37EB" w:rsidP="0019373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w:t>
            </w:r>
            <w:r w:rsidR="005E3333" w:rsidRPr="000F6589">
              <w:rPr>
                <w:rFonts w:ascii="Times New Roman" w:eastAsia="Times New Roman" w:hAnsi="Times New Roman" w:cs="Times New Roman"/>
                <w:lang w:val="uk-UA" w:eastAsia="ru-RU"/>
              </w:rPr>
              <w:t xml:space="preserve"> Старокостянтинівській міській територіальній громаді, в значній мірі в сільській місцевості</w:t>
            </w:r>
            <w:r>
              <w:rPr>
                <w:rFonts w:ascii="Times New Roman" w:eastAsia="Times New Roman" w:hAnsi="Times New Roman" w:cs="Times New Roman"/>
                <w:lang w:val="uk-UA" w:eastAsia="ru-RU"/>
              </w:rPr>
              <w:t>,</w:t>
            </w:r>
            <w:r w:rsidR="005E3333" w:rsidRPr="000F6589">
              <w:rPr>
                <w:rFonts w:ascii="Times New Roman" w:eastAsia="Times New Roman" w:hAnsi="Times New Roman" w:cs="Times New Roman"/>
                <w:lang w:val="uk-UA" w:eastAsia="ru-RU"/>
              </w:rPr>
              <w:t xml:space="preserve"> не достатня кількість </w:t>
            </w:r>
            <w:r>
              <w:rPr>
                <w:rFonts w:ascii="Times New Roman" w:eastAsia="Times New Roman" w:hAnsi="Times New Roman" w:cs="Times New Roman"/>
                <w:lang w:val="uk-UA" w:eastAsia="ru-RU"/>
              </w:rPr>
              <w:t>спортивних майданчиків, а також</w:t>
            </w:r>
            <w:r w:rsidR="005E3333" w:rsidRPr="000F6589">
              <w:rPr>
                <w:rFonts w:ascii="Times New Roman" w:eastAsia="Times New Roman" w:hAnsi="Times New Roman" w:cs="Times New Roman"/>
                <w:lang w:val="uk-UA" w:eastAsia="ru-RU"/>
              </w:rPr>
              <w:t xml:space="preserve"> відсутність сучасних спортивних споруд. </w:t>
            </w:r>
            <w:r w:rsidR="00193736">
              <w:rPr>
                <w:rFonts w:ascii="Times New Roman" w:eastAsia="Times New Roman" w:hAnsi="Times New Roman" w:cs="Times New Roman"/>
                <w:lang w:val="uk-UA" w:eastAsia="ru-RU"/>
              </w:rPr>
              <w:t xml:space="preserve">Впровадження цього проєкту </w:t>
            </w:r>
            <w:r w:rsidR="00193736" w:rsidRPr="00193736">
              <w:rPr>
                <w:rFonts w:ascii="Times New Roman" w:eastAsia="Times New Roman" w:hAnsi="Times New Roman" w:cs="Times New Roman"/>
                <w:lang w:val="uk-UA" w:eastAsia="ru-RU"/>
              </w:rPr>
              <w:t xml:space="preserve">створить </w:t>
            </w:r>
            <w:r w:rsidR="005E3333" w:rsidRPr="00193736">
              <w:rPr>
                <w:rFonts w:ascii="Times New Roman" w:eastAsia="Times New Roman" w:hAnsi="Times New Roman" w:cs="Times New Roman"/>
                <w:lang w:val="uk-UA" w:eastAsia="ru-RU"/>
              </w:rPr>
              <w:t>умов</w:t>
            </w:r>
            <w:r w:rsidR="00706B89">
              <w:rPr>
                <w:rFonts w:ascii="Times New Roman" w:eastAsia="Times New Roman" w:hAnsi="Times New Roman" w:cs="Times New Roman"/>
                <w:lang w:val="uk-UA" w:eastAsia="ru-RU"/>
              </w:rPr>
              <w:t>и</w:t>
            </w:r>
            <w:r w:rsidR="005E3333" w:rsidRPr="00193736">
              <w:rPr>
                <w:rFonts w:ascii="Times New Roman" w:eastAsia="Times New Roman" w:hAnsi="Times New Roman" w:cs="Times New Roman"/>
                <w:lang w:val="uk-UA" w:eastAsia="ru-RU"/>
              </w:rPr>
              <w:t xml:space="preserve"> для всебічного розвитку фізичної культури і спорту,</w:t>
            </w:r>
            <w:r w:rsidR="00706B89">
              <w:rPr>
                <w:rFonts w:ascii="Times New Roman" w:eastAsia="Times New Roman" w:hAnsi="Times New Roman" w:cs="Times New Roman"/>
                <w:lang w:val="uk-UA" w:eastAsia="ru-RU"/>
              </w:rPr>
              <w:t xml:space="preserve"> </w:t>
            </w:r>
            <w:r w:rsidR="00706B89" w:rsidRPr="009D669D">
              <w:rPr>
                <w:rFonts w:ascii="Times New Roman" w:eastAsia="Times New Roman" w:hAnsi="Times New Roman" w:cs="Times New Roman"/>
                <w:lang w:val="uk-UA" w:eastAsia="ru-RU"/>
              </w:rPr>
              <w:t>забезпечить</w:t>
            </w:r>
            <w:r w:rsidR="00193736" w:rsidRPr="009D669D">
              <w:rPr>
                <w:rFonts w:ascii="Times New Roman" w:eastAsia="Times New Roman" w:hAnsi="Times New Roman" w:cs="Times New Roman"/>
                <w:lang w:val="uk-UA" w:eastAsia="ru-RU"/>
              </w:rPr>
              <w:t xml:space="preserve"> </w:t>
            </w:r>
            <w:r w:rsidR="008419CA" w:rsidRPr="008419CA">
              <w:rPr>
                <w:rFonts w:ascii="Times New Roman" w:eastAsia="Times New Roman" w:hAnsi="Times New Roman" w:cs="Times New Roman"/>
                <w:color w:val="000000" w:themeColor="text1"/>
                <w:lang w:val="uk-UA" w:eastAsia="ru-RU"/>
              </w:rPr>
              <w:t>доступ</w:t>
            </w:r>
            <w:r w:rsidR="00193736" w:rsidRPr="009D669D">
              <w:rPr>
                <w:rFonts w:ascii="Times New Roman" w:eastAsia="Times New Roman" w:hAnsi="Times New Roman" w:cs="Times New Roman"/>
                <w:color w:val="FF0000"/>
                <w:lang w:val="uk-UA" w:eastAsia="ru-RU"/>
              </w:rPr>
              <w:t xml:space="preserve"> </w:t>
            </w:r>
            <w:r w:rsidR="00193736">
              <w:rPr>
                <w:rFonts w:ascii="Times New Roman" w:eastAsia="Times New Roman" w:hAnsi="Times New Roman" w:cs="Times New Roman"/>
                <w:lang w:val="uk-UA" w:eastAsia="ru-RU"/>
              </w:rPr>
              <w:t xml:space="preserve">усіх мешканців громади </w:t>
            </w:r>
            <w:r w:rsidR="005E3333" w:rsidRPr="000F6589">
              <w:rPr>
                <w:rFonts w:ascii="Times New Roman" w:eastAsia="Times New Roman" w:hAnsi="Times New Roman" w:cs="Times New Roman"/>
                <w:lang w:val="uk-UA" w:eastAsia="ru-RU"/>
              </w:rPr>
              <w:t>до якісних послу</w:t>
            </w:r>
            <w:r w:rsidR="00721342">
              <w:rPr>
                <w:rFonts w:ascii="Times New Roman" w:eastAsia="Times New Roman" w:hAnsi="Times New Roman" w:cs="Times New Roman"/>
                <w:lang w:val="uk-UA" w:eastAsia="ru-RU"/>
              </w:rPr>
              <w:t>г з фізичної культури та спорту</w:t>
            </w:r>
          </w:p>
        </w:tc>
      </w:tr>
      <w:tr w:rsidR="00931533" w:rsidRPr="000F6589" w14:paraId="791ECE30" w14:textId="77777777" w:rsidTr="00217419">
        <w:tc>
          <w:tcPr>
            <w:tcW w:w="124" w:type="pct"/>
            <w:tcBorders>
              <w:top w:val="single" w:sz="6" w:space="0" w:color="000000"/>
              <w:left w:val="single" w:sz="6" w:space="0" w:color="000000"/>
              <w:right w:val="single" w:sz="6" w:space="0" w:color="000000"/>
            </w:tcBorders>
          </w:tcPr>
          <w:p w14:paraId="4996E864"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3D5E30FA"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D2A1169" w14:textId="32948E05" w:rsidR="00FD4FA6" w:rsidRPr="00FD4FA6" w:rsidRDefault="002A37EB" w:rsidP="00FD4FA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FD4FA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w:t>
            </w:r>
            <w:r w:rsidRPr="00FD4FA6">
              <w:rPr>
                <w:rFonts w:ascii="Times New Roman" w:eastAsia="Times New Roman" w:hAnsi="Times New Roman" w:cs="Times New Roman"/>
                <w:lang w:val="uk-UA" w:eastAsia="ru-RU"/>
              </w:rPr>
              <w:t>творення</w:t>
            </w:r>
            <w:r w:rsidR="00FD4FA6" w:rsidRPr="00FD4FA6">
              <w:rPr>
                <w:rFonts w:ascii="Times New Roman" w:eastAsia="Times New Roman" w:hAnsi="Times New Roman" w:cs="Times New Roman"/>
                <w:lang w:val="uk-UA" w:eastAsia="ru-RU"/>
              </w:rPr>
              <w:t xml:space="preserve"> с</w:t>
            </w:r>
            <w:r w:rsidR="00FD4FA6">
              <w:rPr>
                <w:rFonts w:ascii="Times New Roman" w:eastAsia="Times New Roman" w:hAnsi="Times New Roman" w:cs="Times New Roman"/>
                <w:lang w:val="uk-UA" w:eastAsia="ru-RU"/>
              </w:rPr>
              <w:t>учасних умов для занять спортом;</w:t>
            </w:r>
          </w:p>
          <w:p w14:paraId="21EA95E1" w14:textId="2736BFEC" w:rsidR="00FD4FA6" w:rsidRPr="00FD4FA6" w:rsidRDefault="002A37EB" w:rsidP="00FD4FA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FD4FA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Е</w:t>
            </w:r>
            <w:r w:rsidRPr="00FD4FA6">
              <w:rPr>
                <w:rFonts w:ascii="Times New Roman" w:eastAsia="Times New Roman" w:hAnsi="Times New Roman" w:cs="Times New Roman"/>
                <w:lang w:val="uk-UA" w:eastAsia="ru-RU"/>
              </w:rPr>
              <w:t>фективна</w:t>
            </w:r>
            <w:r w:rsidR="00FD4FA6" w:rsidRPr="00FD4FA6">
              <w:rPr>
                <w:rFonts w:ascii="Times New Roman" w:eastAsia="Times New Roman" w:hAnsi="Times New Roman" w:cs="Times New Roman"/>
                <w:lang w:val="uk-UA" w:eastAsia="ru-RU"/>
              </w:rPr>
              <w:t xml:space="preserve"> орган</w:t>
            </w:r>
            <w:r w:rsidR="00FD4FA6">
              <w:rPr>
                <w:rFonts w:ascii="Times New Roman" w:eastAsia="Times New Roman" w:hAnsi="Times New Roman" w:cs="Times New Roman"/>
                <w:lang w:val="uk-UA" w:eastAsia="ru-RU"/>
              </w:rPr>
              <w:t>ізація уроків фізичної культури;</w:t>
            </w:r>
          </w:p>
          <w:p w14:paraId="6189A8D5" w14:textId="3D6B9B2A" w:rsidR="00931533" w:rsidRPr="000F6589" w:rsidRDefault="002A37EB" w:rsidP="00FD4FA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FD4FA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FD4FA6">
              <w:rPr>
                <w:rFonts w:ascii="Times New Roman" w:eastAsia="Times New Roman" w:hAnsi="Times New Roman" w:cs="Times New Roman"/>
                <w:lang w:val="uk-UA" w:eastAsia="ru-RU"/>
              </w:rPr>
              <w:t>абезпечення</w:t>
            </w:r>
            <w:r w:rsidR="00FD4FA6" w:rsidRPr="00FD4FA6">
              <w:rPr>
                <w:rFonts w:ascii="Times New Roman" w:eastAsia="Times New Roman" w:hAnsi="Times New Roman" w:cs="Times New Roman"/>
                <w:lang w:val="uk-UA" w:eastAsia="ru-RU"/>
              </w:rPr>
              <w:t xml:space="preserve"> потреб учнів у </w:t>
            </w:r>
            <w:r w:rsidR="00706B89" w:rsidRPr="00706B89">
              <w:rPr>
                <w:rFonts w:ascii="Times New Roman" w:eastAsia="Times New Roman" w:hAnsi="Times New Roman" w:cs="Times New Roman"/>
                <w:lang w:val="uk-UA" w:eastAsia="ru-RU"/>
              </w:rPr>
              <w:t xml:space="preserve">позашкільній </w:t>
            </w:r>
            <w:r w:rsidR="00FD4FA6" w:rsidRPr="00706B89">
              <w:rPr>
                <w:rFonts w:ascii="Times New Roman" w:eastAsia="Times New Roman" w:hAnsi="Times New Roman" w:cs="Times New Roman"/>
                <w:lang w:val="uk-UA" w:eastAsia="ru-RU"/>
              </w:rPr>
              <w:t>р</w:t>
            </w:r>
            <w:r w:rsidR="00FD4FA6" w:rsidRPr="00FD4FA6">
              <w:rPr>
                <w:rFonts w:ascii="Times New Roman" w:eastAsia="Times New Roman" w:hAnsi="Times New Roman" w:cs="Times New Roman"/>
                <w:lang w:val="uk-UA" w:eastAsia="ru-RU"/>
              </w:rPr>
              <w:t>оботі з фізичної культури</w:t>
            </w:r>
          </w:p>
        </w:tc>
      </w:tr>
      <w:tr w:rsidR="00931533" w:rsidRPr="004F219D" w14:paraId="2E7CBB41"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DD90D56"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7AE1667E"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58D070A" w14:textId="0B739B7B" w:rsidR="00C86EA1" w:rsidRPr="000F6589" w:rsidRDefault="008F6562" w:rsidP="00C86EA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П</w:t>
            </w:r>
            <w:r w:rsidR="00C86EA1" w:rsidRPr="000F6589">
              <w:rPr>
                <w:rFonts w:ascii="Times New Roman" w:eastAsia="Times New Roman" w:hAnsi="Times New Roman" w:cs="Times New Roman"/>
                <w:lang w:val="uk-UA" w:eastAsia="ru-RU"/>
              </w:rPr>
              <w:t xml:space="preserve">обудова футбольного майданчика в ЗОШ </w:t>
            </w:r>
            <w:r w:rsidR="002A37EB">
              <w:rPr>
                <w:rFonts w:ascii="Times New Roman" w:eastAsia="Times New Roman" w:hAnsi="Times New Roman" w:cs="Times New Roman"/>
                <w:lang w:val="uk-UA" w:eastAsia="ru-RU"/>
              </w:rPr>
              <w:t xml:space="preserve">І-ІІІ ступенів </w:t>
            </w:r>
            <w:r w:rsidR="00C86EA1" w:rsidRPr="000F6589">
              <w:rPr>
                <w:rFonts w:ascii="Times New Roman" w:eastAsia="Times New Roman" w:hAnsi="Times New Roman" w:cs="Times New Roman"/>
                <w:lang w:val="uk-UA" w:eastAsia="ru-RU"/>
              </w:rPr>
              <w:t>№</w:t>
            </w:r>
            <w:r w:rsidR="001D17C2">
              <w:rPr>
                <w:rFonts w:ascii="Times New Roman" w:eastAsia="Times New Roman" w:hAnsi="Times New Roman" w:cs="Times New Roman"/>
                <w:lang w:val="uk-UA" w:eastAsia="ru-RU"/>
              </w:rPr>
              <w:t xml:space="preserve"> </w:t>
            </w:r>
            <w:r w:rsidR="00C86EA1" w:rsidRPr="000F6589">
              <w:rPr>
                <w:rFonts w:ascii="Times New Roman" w:eastAsia="Times New Roman" w:hAnsi="Times New Roman" w:cs="Times New Roman"/>
                <w:lang w:val="uk-UA" w:eastAsia="ru-RU"/>
              </w:rPr>
              <w:t>6</w:t>
            </w:r>
            <w:r>
              <w:rPr>
                <w:rFonts w:ascii="Times New Roman" w:eastAsia="Times New Roman" w:hAnsi="Times New Roman" w:cs="Times New Roman"/>
                <w:lang w:val="uk-UA" w:eastAsia="ru-RU"/>
              </w:rPr>
              <w:t>;</w:t>
            </w:r>
          </w:p>
          <w:p w14:paraId="1E53FEC6" w14:textId="089AB71D" w:rsidR="00C86EA1" w:rsidRPr="000F6589" w:rsidRDefault="002210C2" w:rsidP="00C86EA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Б</w:t>
            </w:r>
            <w:r w:rsidR="00C86EA1" w:rsidRPr="000F6589">
              <w:rPr>
                <w:rFonts w:ascii="Times New Roman" w:eastAsia="Times New Roman" w:hAnsi="Times New Roman" w:cs="Times New Roman"/>
                <w:lang w:val="uk-UA" w:eastAsia="ru-RU"/>
              </w:rPr>
              <w:t>удівництво спортивного комплексу</w:t>
            </w:r>
            <w:r w:rsidR="002A37EB">
              <w:rPr>
                <w:rFonts w:ascii="Times New Roman" w:eastAsia="Times New Roman" w:hAnsi="Times New Roman" w:cs="Times New Roman"/>
                <w:lang w:val="uk-UA" w:eastAsia="ru-RU"/>
              </w:rPr>
              <w:t xml:space="preserve"> та</w:t>
            </w:r>
            <w:r w:rsidR="00C86EA1" w:rsidRPr="000F6589">
              <w:rPr>
                <w:rFonts w:ascii="Times New Roman" w:eastAsia="Times New Roman" w:hAnsi="Times New Roman" w:cs="Times New Roman"/>
                <w:lang w:val="uk-UA" w:eastAsia="ru-RU"/>
              </w:rPr>
              <w:t xml:space="preserve"> </w:t>
            </w:r>
            <w:r w:rsidR="002A37EB" w:rsidRPr="000F6589">
              <w:rPr>
                <w:rFonts w:ascii="Times New Roman" w:eastAsia="Times New Roman" w:hAnsi="Times New Roman" w:cs="Times New Roman"/>
                <w:lang w:val="uk-UA" w:eastAsia="ru-RU"/>
              </w:rPr>
              <w:t>волейбольног</w:t>
            </w:r>
            <w:r w:rsidR="002A37EB">
              <w:rPr>
                <w:rFonts w:ascii="Times New Roman" w:eastAsia="Times New Roman" w:hAnsi="Times New Roman" w:cs="Times New Roman"/>
                <w:lang w:val="uk-UA" w:eastAsia="ru-RU"/>
              </w:rPr>
              <w:t xml:space="preserve">о майданчика </w:t>
            </w:r>
            <w:r w:rsidR="00C86EA1" w:rsidRPr="000F6589">
              <w:rPr>
                <w:rFonts w:ascii="Times New Roman" w:eastAsia="Times New Roman" w:hAnsi="Times New Roman" w:cs="Times New Roman"/>
                <w:lang w:val="uk-UA" w:eastAsia="ru-RU"/>
              </w:rPr>
              <w:t>по вулиці К. Острозького</w:t>
            </w:r>
            <w:r w:rsidR="00D70DFB">
              <w:rPr>
                <w:rFonts w:ascii="Times New Roman" w:eastAsia="Times New Roman" w:hAnsi="Times New Roman" w:cs="Times New Roman"/>
                <w:lang w:val="uk-UA" w:eastAsia="ru-RU"/>
              </w:rPr>
              <w:t>,</w:t>
            </w:r>
            <w:r w:rsidR="00C86EA1" w:rsidRPr="000F6589">
              <w:rPr>
                <w:rFonts w:ascii="Times New Roman" w:eastAsia="Times New Roman" w:hAnsi="Times New Roman" w:cs="Times New Roman"/>
                <w:lang w:val="uk-UA" w:eastAsia="ru-RU"/>
              </w:rPr>
              <w:t xml:space="preserve"> 43</w:t>
            </w:r>
            <w:r w:rsidR="002A37EB">
              <w:rPr>
                <w:rFonts w:ascii="Times New Roman" w:eastAsia="Times New Roman" w:hAnsi="Times New Roman" w:cs="Times New Roman"/>
                <w:lang w:val="uk-UA" w:eastAsia="ru-RU"/>
              </w:rPr>
              <w:t xml:space="preserve"> м. Старокостянтинів</w:t>
            </w:r>
            <w:r w:rsidR="00C86EA1" w:rsidRPr="000F6589">
              <w:rPr>
                <w:rFonts w:ascii="Times New Roman" w:eastAsia="Times New Roman" w:hAnsi="Times New Roman" w:cs="Times New Roman"/>
                <w:lang w:val="uk-UA" w:eastAsia="ru-RU"/>
              </w:rPr>
              <w:t>;</w:t>
            </w:r>
          </w:p>
          <w:p w14:paraId="1761BA3D" w14:textId="0920F002" w:rsidR="00C86EA1" w:rsidRPr="000F6589" w:rsidRDefault="002210C2" w:rsidP="00C86EA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Б</w:t>
            </w:r>
            <w:r w:rsidR="00C86EA1" w:rsidRPr="000F6589">
              <w:rPr>
                <w:rFonts w:ascii="Times New Roman" w:eastAsia="Times New Roman" w:hAnsi="Times New Roman" w:cs="Times New Roman"/>
                <w:lang w:val="uk-UA" w:eastAsia="ru-RU"/>
              </w:rPr>
              <w:t>удівництво скейт парку;</w:t>
            </w:r>
          </w:p>
          <w:p w14:paraId="1B327481" w14:textId="4D74BCD7" w:rsidR="00C86EA1" w:rsidRPr="000F6589" w:rsidRDefault="004F219D" w:rsidP="00C86EA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w:t>
            </w:r>
            <w:r w:rsidR="002A37EB" w:rsidRPr="00C06E9C">
              <w:rPr>
                <w:rFonts w:ascii="Times New Roman" w:eastAsia="Times New Roman" w:hAnsi="Times New Roman" w:cs="Times New Roman"/>
                <w:lang w:val="uk-UA" w:eastAsia="ru-RU"/>
              </w:rPr>
              <w:t xml:space="preserve">Проведення </w:t>
            </w:r>
            <w:r w:rsidR="002A37EB" w:rsidRPr="008419CA">
              <w:rPr>
                <w:rFonts w:ascii="Times New Roman" w:eastAsia="Times New Roman" w:hAnsi="Times New Roman" w:cs="Times New Roman"/>
                <w:color w:val="000000" w:themeColor="text1"/>
                <w:lang w:val="uk-UA" w:eastAsia="ru-RU"/>
              </w:rPr>
              <w:t xml:space="preserve">ремонтних робіт </w:t>
            </w:r>
            <w:r w:rsidR="002A37EB" w:rsidRPr="00C06E9C">
              <w:rPr>
                <w:rFonts w:ascii="Times New Roman" w:eastAsia="Times New Roman" w:hAnsi="Times New Roman" w:cs="Times New Roman"/>
                <w:lang w:val="uk-UA" w:eastAsia="ru-RU"/>
              </w:rPr>
              <w:t>на стадіоні в с. Сахнівці;</w:t>
            </w:r>
          </w:p>
          <w:p w14:paraId="3425F034" w14:textId="58DDC61F" w:rsidR="00931533" w:rsidRPr="002A37EB" w:rsidRDefault="004F219D" w:rsidP="002A37E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 </w:t>
            </w:r>
            <w:r w:rsidR="002A37EB" w:rsidRPr="00C06E9C">
              <w:rPr>
                <w:rFonts w:ascii="Times New Roman" w:eastAsia="Times New Roman" w:hAnsi="Times New Roman" w:cs="Times New Roman"/>
                <w:lang w:val="uk-UA" w:eastAsia="ru-RU"/>
              </w:rPr>
              <w:t xml:space="preserve">Встановлення майданчика зі штучним покриттям в с. </w:t>
            </w:r>
            <w:r w:rsidR="002A37EB">
              <w:rPr>
                <w:rFonts w:ascii="Times New Roman" w:eastAsia="Times New Roman" w:hAnsi="Times New Roman" w:cs="Times New Roman"/>
                <w:lang w:val="uk-UA" w:eastAsia="ru-RU"/>
              </w:rPr>
              <w:t>Великий Чернятин</w:t>
            </w:r>
          </w:p>
        </w:tc>
      </w:tr>
      <w:tr w:rsidR="00931533" w:rsidRPr="004F219D" w14:paraId="7D1745E8"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2288795"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67E5FFDF"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7D95F650" w14:textId="56127ADB" w:rsidR="00931533" w:rsidRPr="000F6589" w:rsidRDefault="00931533" w:rsidP="00217419">
            <w:pPr>
              <w:spacing w:after="0" w:line="240" w:lineRule="auto"/>
              <w:ind w:left="57" w:right="57"/>
              <w:jc w:val="center"/>
              <w:rPr>
                <w:rFonts w:ascii="Times New Roman" w:eastAsia="Times New Roman" w:hAnsi="Times New Roman" w:cs="Times New Roman"/>
                <w:i/>
                <w:lang w:val="uk-UA" w:eastAsia="ru-RU"/>
              </w:rPr>
            </w:pPr>
            <w:r w:rsidRPr="008419CA">
              <w:rPr>
                <w:rFonts w:ascii="Times New Roman" w:eastAsia="Times New Roman" w:hAnsi="Times New Roman" w:cs="Times New Roman"/>
                <w:color w:val="000000" w:themeColor="text1"/>
                <w:lang w:val="uk-UA" w:eastAsia="ru-RU"/>
              </w:rPr>
              <w:t>2022</w:t>
            </w:r>
            <w:r w:rsidR="008419CA" w:rsidRPr="008419CA">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931533" w:rsidRPr="004F219D" w14:paraId="02092558"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00E1D663"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72EA463D"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0958DCC"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46D7EE3"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7A991A6"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F455635"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5E3333" w:rsidRPr="000F6589" w14:paraId="2F7442AB" w14:textId="77777777" w:rsidTr="00217419">
        <w:trPr>
          <w:trHeight w:hRule="exact" w:val="284"/>
        </w:trPr>
        <w:tc>
          <w:tcPr>
            <w:tcW w:w="124" w:type="pct"/>
            <w:vMerge/>
            <w:tcBorders>
              <w:left w:val="single" w:sz="6" w:space="0" w:color="000000"/>
              <w:right w:val="single" w:sz="4" w:space="0" w:color="auto"/>
            </w:tcBorders>
            <w:vAlign w:val="center"/>
          </w:tcPr>
          <w:p w14:paraId="33EA5EA3" w14:textId="77777777" w:rsidR="005E3333" w:rsidRPr="000F6589" w:rsidRDefault="005E3333" w:rsidP="005E3333">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413D5980" w14:textId="77777777" w:rsidR="005E3333" w:rsidRPr="000F6589" w:rsidRDefault="005E3333" w:rsidP="005E3333">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699F5C83" w14:textId="1D2878C6" w:rsidR="005E3333" w:rsidRPr="000F6589" w:rsidRDefault="005E3333" w:rsidP="005E3333">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4500</w:t>
            </w:r>
            <w:r w:rsidRPr="000F6589">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21AD05B4" w14:textId="01EFD521" w:rsidR="005E3333" w:rsidRPr="000F6589" w:rsidRDefault="005E3333" w:rsidP="005E333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05C08464" w14:textId="68CFF454" w:rsidR="005E3333" w:rsidRPr="000F6589" w:rsidRDefault="005E3333" w:rsidP="005E333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45A39412" w14:textId="609E5717" w:rsidR="005E3333" w:rsidRPr="000F6589" w:rsidRDefault="005E3333" w:rsidP="005E3333">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4500</w:t>
            </w:r>
            <w:r w:rsidRPr="000F6589">
              <w:rPr>
                <w:rFonts w:ascii="Times New Roman" w:hAnsi="Times New Roman" w:cs="Times New Roman"/>
                <w:lang w:val="uk-UA"/>
              </w:rPr>
              <w:t>,0</w:t>
            </w:r>
          </w:p>
        </w:tc>
      </w:tr>
      <w:tr w:rsidR="005E3333" w:rsidRPr="000F6589" w14:paraId="53CE0596" w14:textId="77777777" w:rsidTr="00217419">
        <w:trPr>
          <w:trHeight w:hRule="exact" w:val="284"/>
        </w:trPr>
        <w:tc>
          <w:tcPr>
            <w:tcW w:w="124" w:type="pct"/>
            <w:vMerge/>
            <w:tcBorders>
              <w:left w:val="single" w:sz="6" w:space="0" w:color="000000"/>
              <w:right w:val="single" w:sz="4" w:space="0" w:color="auto"/>
            </w:tcBorders>
            <w:vAlign w:val="center"/>
          </w:tcPr>
          <w:p w14:paraId="1A2E6294" w14:textId="77777777" w:rsidR="005E3333" w:rsidRPr="000F6589" w:rsidRDefault="005E3333" w:rsidP="005E3333">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0088940C" w14:textId="77777777" w:rsidR="005E3333" w:rsidRPr="000F6589" w:rsidRDefault="005E3333" w:rsidP="005E3333">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12A44064" w14:textId="1188DBFD" w:rsidR="005E3333" w:rsidRPr="000F6589" w:rsidRDefault="005E3333" w:rsidP="005E3333">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1500</w:t>
            </w:r>
            <w:r w:rsidRPr="000F6589">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4247005D" w14:textId="367BFAC5" w:rsidR="005E3333" w:rsidRPr="000F6589" w:rsidRDefault="005E3333" w:rsidP="005E3333">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600</w:t>
            </w:r>
            <w:r w:rsidRPr="000F6589">
              <w:rPr>
                <w:rFonts w:ascii="Times New Roman" w:hAnsi="Times New Roman" w:cs="Times New Roman"/>
                <w:lang w:val="uk-UA"/>
              </w:rPr>
              <w:t>,0</w:t>
            </w:r>
          </w:p>
        </w:tc>
        <w:tc>
          <w:tcPr>
            <w:tcW w:w="731" w:type="pct"/>
            <w:tcBorders>
              <w:top w:val="single" w:sz="6" w:space="0" w:color="000000"/>
              <w:left w:val="single" w:sz="6" w:space="0" w:color="000000"/>
              <w:bottom w:val="single" w:sz="6" w:space="0" w:color="000000"/>
              <w:right w:val="single" w:sz="6" w:space="0" w:color="000000"/>
            </w:tcBorders>
          </w:tcPr>
          <w:p w14:paraId="38E5D26E" w14:textId="18C3719C" w:rsidR="005E3333" w:rsidRPr="000F6589" w:rsidRDefault="005E3333" w:rsidP="005E3333">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600</w:t>
            </w:r>
            <w:r w:rsidRPr="000F6589">
              <w:rPr>
                <w:rFonts w:ascii="Times New Roman" w:hAnsi="Times New Roman" w:cs="Times New Roman"/>
                <w:lang w:val="uk-UA"/>
              </w:rPr>
              <w:t>,0</w:t>
            </w:r>
          </w:p>
        </w:tc>
        <w:tc>
          <w:tcPr>
            <w:tcW w:w="960" w:type="pct"/>
            <w:tcBorders>
              <w:top w:val="single" w:sz="6" w:space="0" w:color="000000"/>
              <w:left w:val="single" w:sz="6" w:space="0" w:color="000000"/>
              <w:bottom w:val="single" w:sz="6" w:space="0" w:color="000000"/>
              <w:right w:val="single" w:sz="6" w:space="0" w:color="000000"/>
            </w:tcBorders>
          </w:tcPr>
          <w:p w14:paraId="63C691A3" w14:textId="7301BCFF" w:rsidR="005E3333" w:rsidRPr="000F6589" w:rsidRDefault="00F561F9" w:rsidP="005E3333">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2700,0</w:t>
            </w:r>
          </w:p>
        </w:tc>
      </w:tr>
      <w:tr w:rsidR="00931533" w:rsidRPr="000F6589" w14:paraId="29799490"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21B9307F" w14:textId="77777777" w:rsidR="00931533" w:rsidRPr="000F6589" w:rsidRDefault="0093153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8864C48" w14:textId="77777777" w:rsidR="00931533" w:rsidRPr="000F6589" w:rsidRDefault="0093153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33293F52"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506F0C79"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4F3E5612"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2578E1C2"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931533" w:rsidRPr="00843D54" w14:paraId="2E5E179E"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38451DEC" w14:textId="77777777" w:rsidR="00931533" w:rsidRPr="000F6589" w:rsidRDefault="0093153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4E99B6C2" w14:textId="77777777" w:rsidR="00931533" w:rsidRPr="000F6589" w:rsidRDefault="0093153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A050A03" w14:textId="64A2B786" w:rsidR="00931533" w:rsidRPr="000F6589" w:rsidRDefault="002A37EB" w:rsidP="0021741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Відділ молоді та</w:t>
            </w:r>
            <w:r w:rsidR="00191A2C" w:rsidRPr="000F6589">
              <w:rPr>
                <w:rFonts w:ascii="Times New Roman" w:eastAsia="Times New Roman" w:hAnsi="Times New Roman" w:cs="Times New Roman"/>
                <w:lang w:val="uk-UA" w:eastAsia="ru-RU"/>
              </w:rPr>
              <w:t xml:space="preserve"> спорту виконавчого комітету міської ради</w:t>
            </w:r>
            <w:r w:rsidR="009B6C85">
              <w:rPr>
                <w:rFonts w:ascii="Times New Roman" w:eastAsia="Times New Roman" w:hAnsi="Times New Roman" w:cs="Times New Roman"/>
                <w:lang w:val="uk-UA" w:eastAsia="ru-RU"/>
              </w:rPr>
              <w:t xml:space="preserve">, </w:t>
            </w:r>
            <w:r w:rsidR="00C14A96" w:rsidRPr="006F31A4">
              <w:rPr>
                <w:rFonts w:ascii="Times New Roman" w:eastAsia="Times New Roman" w:hAnsi="Times New Roman" w:cs="Times New Roman"/>
                <w:color w:val="000000" w:themeColor="text1"/>
                <w:lang w:val="uk-UA" w:eastAsia="ru-RU"/>
              </w:rPr>
              <w:t>Старокостянтинівський центр фізичного здоров’я населення «Спорт для всіх» Старокостянтинівської міської ради</w:t>
            </w:r>
          </w:p>
        </w:tc>
      </w:tr>
    </w:tbl>
    <w:p w14:paraId="2CC3E4FD" w14:textId="6EC9F0BE" w:rsidR="00451FB3" w:rsidRPr="000F6589" w:rsidRDefault="00451FB3" w:rsidP="00253C7A">
      <w:pPr>
        <w:spacing w:line="22" w:lineRule="atLeast"/>
        <w:ind w:firstLine="624"/>
        <w:contextualSpacing/>
        <w:jc w:val="both"/>
        <w:rPr>
          <w:rFonts w:ascii="Times New Roman" w:hAnsi="Times New Roman" w:cs="Times New Roman"/>
          <w:b/>
          <w:bCs/>
          <w:sz w:val="24"/>
          <w:szCs w:val="24"/>
          <w:lang w:val="uk-UA"/>
        </w:rPr>
      </w:pPr>
    </w:p>
    <w:p w14:paraId="54258C14" w14:textId="77777777" w:rsidR="00451FB3" w:rsidRPr="000F6589" w:rsidRDefault="00451FB3">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451FB3" w:rsidRPr="000F6589" w14:paraId="229B2AEB"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3F7BBA33"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08A315B1"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7383CEA3" w14:textId="360EFAB6" w:rsidR="00451FB3" w:rsidRPr="000F6589" w:rsidRDefault="00236898"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2.4.2 Формування у населення громади культури здорового способу життя</w:t>
            </w:r>
          </w:p>
        </w:tc>
      </w:tr>
      <w:tr w:rsidR="00451FB3" w:rsidRPr="000F6589" w14:paraId="6FB67CA8"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35CA3BD5"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2A6638A4"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2E97B263"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0CA34C65" w14:textId="4F7331BC" w:rsidR="00451FB3" w:rsidRPr="000F6589" w:rsidRDefault="00236898"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bCs/>
                <w:lang w:val="uk-UA" w:eastAsia="ru-RU"/>
              </w:rPr>
              <w:t>Створення умов для фізичного виховання, фізкультурно-оздоровчої</w:t>
            </w:r>
            <w:r w:rsidR="00CD74CC">
              <w:rPr>
                <w:rFonts w:ascii="Times New Roman" w:eastAsia="Times New Roman" w:hAnsi="Times New Roman" w:cs="Times New Roman"/>
                <w:b/>
                <w:bCs/>
                <w:lang w:val="uk-UA" w:eastAsia="ru-RU"/>
              </w:rPr>
              <w:t xml:space="preserve">, </w:t>
            </w:r>
            <w:r w:rsidRPr="000F6589">
              <w:rPr>
                <w:rFonts w:ascii="Times New Roman" w:eastAsia="Times New Roman" w:hAnsi="Times New Roman" w:cs="Times New Roman"/>
                <w:b/>
                <w:bCs/>
                <w:lang w:val="uk-UA" w:eastAsia="ru-RU"/>
              </w:rPr>
              <w:t>спортивної роботи в навчальних та позашкільних закладах</w:t>
            </w:r>
          </w:p>
        </w:tc>
      </w:tr>
      <w:tr w:rsidR="00451FB3" w:rsidRPr="000F6589" w14:paraId="1B996C3F"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6D91B30"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11F4D87B"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921AA91" w14:textId="4EAD88D2" w:rsidR="00451FB3" w:rsidRPr="000F6589" w:rsidRDefault="00236898" w:rsidP="00C06E9C">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Створення сприятливих умов для підвищення яко</w:t>
            </w:r>
            <w:r w:rsidR="00C06E9C">
              <w:rPr>
                <w:rFonts w:ascii="Times New Roman" w:eastAsia="Times New Roman" w:hAnsi="Times New Roman" w:cs="Times New Roman"/>
                <w:lang w:val="uk-UA" w:eastAsia="ru-RU"/>
              </w:rPr>
              <w:t xml:space="preserve">сті фізичного розвитку </w:t>
            </w:r>
            <w:r w:rsidR="00C06E9C" w:rsidRPr="00C06E9C">
              <w:rPr>
                <w:rFonts w:ascii="Times New Roman" w:eastAsia="Times New Roman" w:hAnsi="Times New Roman" w:cs="Times New Roman"/>
                <w:lang w:val="uk-UA" w:eastAsia="ru-RU"/>
              </w:rPr>
              <w:t>населення</w:t>
            </w:r>
          </w:p>
        </w:tc>
      </w:tr>
      <w:tr w:rsidR="00451FB3" w:rsidRPr="000F6589" w14:paraId="525355A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7DA7231"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425BC2AD"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554850DF" w14:textId="1F4F3B85" w:rsidR="00451FB3" w:rsidRPr="000F6589" w:rsidRDefault="00451FB3" w:rsidP="00C06E9C">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C06E9C">
              <w:rPr>
                <w:rFonts w:ascii="Times New Roman" w:eastAsia="Times New Roman" w:hAnsi="Times New Roman" w:cs="Times New Roman"/>
                <w:lang w:val="uk-UA" w:eastAsia="ru-RU"/>
              </w:rPr>
              <w:t>а міська територіальна громада</w:t>
            </w:r>
          </w:p>
        </w:tc>
      </w:tr>
      <w:tr w:rsidR="00451FB3" w:rsidRPr="00843D54" w14:paraId="1EA98BBC"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620A9F71"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4C93AAD6"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80DA616" w14:textId="77777777" w:rsidR="00451FB3" w:rsidRPr="000F6589" w:rsidRDefault="00451FB3"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451FB3" w:rsidRPr="00843D54" w14:paraId="75D2F14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9627ACB"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020DB33D"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2A1D771" w14:textId="5F779865" w:rsidR="00112693" w:rsidRPr="000F6589" w:rsidRDefault="00512DD7" w:rsidP="009B6C85">
            <w:pPr>
              <w:spacing w:after="0" w:line="240" w:lineRule="auto"/>
              <w:ind w:left="57" w:right="57"/>
              <w:jc w:val="both"/>
              <w:rPr>
                <w:rFonts w:ascii="Times New Roman" w:eastAsia="Times New Roman" w:hAnsi="Times New Roman" w:cs="Times New Roman"/>
                <w:lang w:val="uk-UA" w:eastAsia="ru-RU"/>
              </w:rPr>
            </w:pPr>
            <w:r w:rsidRPr="00112693">
              <w:rPr>
                <w:rFonts w:ascii="Times New Roman" w:eastAsia="Times New Roman" w:hAnsi="Times New Roman" w:cs="Times New Roman"/>
                <w:lang w:val="uk-UA" w:eastAsia="ru-RU"/>
              </w:rPr>
              <w:t>Для збереження здоров’я на довгі роки, крім здорової спадковості, необхідний цілий комплекс заходів, що включає фізичну куль</w:t>
            </w:r>
            <w:r>
              <w:rPr>
                <w:rFonts w:ascii="Times New Roman" w:eastAsia="Times New Roman" w:hAnsi="Times New Roman" w:cs="Times New Roman"/>
                <w:lang w:val="uk-UA" w:eastAsia="ru-RU"/>
              </w:rPr>
              <w:t xml:space="preserve">туру (з достатньою </w:t>
            </w:r>
            <w:r w:rsidRPr="00112693">
              <w:rPr>
                <w:rFonts w:ascii="Times New Roman" w:eastAsia="Times New Roman" w:hAnsi="Times New Roman" w:cs="Times New Roman"/>
                <w:lang w:val="uk-UA" w:eastAsia="ru-RU"/>
              </w:rPr>
              <w:t xml:space="preserve">руховою активністю, загартовуванням та інше), раціональний режим праці, </w:t>
            </w:r>
            <w:r w:rsidRPr="00190D4C">
              <w:rPr>
                <w:rFonts w:ascii="Times New Roman" w:eastAsia="Times New Roman" w:hAnsi="Times New Roman" w:cs="Times New Roman"/>
                <w:color w:val="000000" w:themeColor="text1"/>
                <w:lang w:val="uk-UA" w:eastAsia="ru-RU"/>
              </w:rPr>
              <w:t>відпочин</w:t>
            </w:r>
            <w:r w:rsidR="00190D4C" w:rsidRPr="00190D4C">
              <w:rPr>
                <w:rFonts w:ascii="Times New Roman" w:eastAsia="Times New Roman" w:hAnsi="Times New Roman" w:cs="Times New Roman"/>
                <w:color w:val="000000" w:themeColor="text1"/>
                <w:lang w:val="uk-UA" w:eastAsia="ru-RU"/>
              </w:rPr>
              <w:t>ок</w:t>
            </w:r>
            <w:r w:rsidRPr="00190D4C">
              <w:rPr>
                <w:rFonts w:ascii="Times New Roman" w:eastAsia="Times New Roman" w:hAnsi="Times New Roman" w:cs="Times New Roman"/>
                <w:color w:val="000000" w:themeColor="text1"/>
                <w:lang w:val="uk-UA" w:eastAsia="ru-RU"/>
              </w:rPr>
              <w:t xml:space="preserve">, </w:t>
            </w:r>
            <w:r w:rsidRPr="00112693">
              <w:rPr>
                <w:rFonts w:ascii="Times New Roman" w:eastAsia="Times New Roman" w:hAnsi="Times New Roman" w:cs="Times New Roman"/>
                <w:lang w:val="uk-UA" w:eastAsia="ru-RU"/>
              </w:rPr>
              <w:t xml:space="preserve">харчування, </w:t>
            </w:r>
            <w:r w:rsidR="00DD1609" w:rsidRPr="00DD1609">
              <w:rPr>
                <w:rFonts w:ascii="Times New Roman" w:eastAsia="Times New Roman" w:hAnsi="Times New Roman" w:cs="Times New Roman"/>
                <w:lang w:val="uk-UA" w:eastAsia="ru-RU"/>
              </w:rPr>
              <w:t>комплекс складового</w:t>
            </w:r>
            <w:r w:rsidRPr="00DD1609">
              <w:rPr>
                <w:rFonts w:ascii="Times New Roman" w:eastAsia="Times New Roman" w:hAnsi="Times New Roman" w:cs="Times New Roman"/>
                <w:lang w:val="uk-UA" w:eastAsia="ru-RU"/>
              </w:rPr>
              <w:t xml:space="preserve"> здорового способу життя</w:t>
            </w:r>
            <w:r>
              <w:rPr>
                <w:rFonts w:ascii="Times New Roman" w:eastAsia="Times New Roman" w:hAnsi="Times New Roman" w:cs="Times New Roman"/>
                <w:lang w:val="uk-UA" w:eastAsia="ru-RU"/>
              </w:rPr>
              <w:t>.</w:t>
            </w:r>
            <w:r w:rsidRPr="000155EC">
              <w:rPr>
                <w:lang w:val="uk-UA"/>
              </w:rPr>
              <w:t xml:space="preserve"> </w:t>
            </w:r>
            <w:r w:rsidR="003C04D7" w:rsidRPr="00512DD7">
              <w:rPr>
                <w:rFonts w:ascii="Times New Roman" w:eastAsia="Times New Roman" w:hAnsi="Times New Roman" w:cs="Times New Roman"/>
                <w:lang w:val="uk-UA" w:eastAsia="ru-RU"/>
              </w:rPr>
              <w:t xml:space="preserve">На сьогодні </w:t>
            </w:r>
            <w:r w:rsidR="00236898" w:rsidRPr="00512DD7">
              <w:rPr>
                <w:rFonts w:ascii="Times New Roman" w:eastAsia="Times New Roman" w:hAnsi="Times New Roman" w:cs="Times New Roman"/>
                <w:lang w:val="uk-UA" w:eastAsia="ru-RU"/>
              </w:rPr>
              <w:t xml:space="preserve">існує </w:t>
            </w:r>
            <w:r w:rsidR="00236898" w:rsidRPr="00D06330">
              <w:rPr>
                <w:rFonts w:ascii="Times New Roman" w:eastAsia="Times New Roman" w:hAnsi="Times New Roman" w:cs="Times New Roman"/>
                <w:lang w:val="uk-UA" w:eastAsia="ru-RU"/>
              </w:rPr>
              <w:t>недооцінка ролі</w:t>
            </w:r>
            <w:r w:rsidR="00236898" w:rsidRPr="00512DD7">
              <w:rPr>
                <w:rFonts w:ascii="Times New Roman" w:eastAsia="Times New Roman" w:hAnsi="Times New Roman" w:cs="Times New Roman"/>
                <w:lang w:val="uk-UA" w:eastAsia="ru-RU"/>
              </w:rPr>
              <w:t xml:space="preserve"> масової фізичної культури </w:t>
            </w:r>
            <w:r w:rsidR="00DD1609" w:rsidRPr="00DD1609">
              <w:rPr>
                <w:rFonts w:ascii="Times New Roman" w:eastAsia="Times New Roman" w:hAnsi="Times New Roman" w:cs="Times New Roman"/>
                <w:lang w:val="uk-UA" w:eastAsia="ru-RU"/>
              </w:rPr>
              <w:t>та</w:t>
            </w:r>
            <w:r w:rsidR="00236898" w:rsidRPr="00DD1609">
              <w:rPr>
                <w:rFonts w:ascii="Times New Roman" w:eastAsia="Times New Roman" w:hAnsi="Times New Roman" w:cs="Times New Roman"/>
                <w:lang w:val="uk-UA" w:eastAsia="ru-RU"/>
              </w:rPr>
              <w:t xml:space="preserve"> спорту для гармонійного розвитку людини, поліпшення її стану здоров'я. Вирішенням цієї проблеми стане формування у населення громади культури здо</w:t>
            </w:r>
            <w:r w:rsidRPr="00DD1609">
              <w:rPr>
                <w:rFonts w:ascii="Times New Roman" w:eastAsia="Times New Roman" w:hAnsi="Times New Roman" w:cs="Times New Roman"/>
                <w:lang w:val="uk-UA" w:eastAsia="ru-RU"/>
              </w:rPr>
              <w:t>рового способу життя, г</w:t>
            </w:r>
            <w:r w:rsidR="000155EC" w:rsidRPr="00DD1609">
              <w:rPr>
                <w:rFonts w:ascii="Times New Roman" w:eastAsia="Times New Roman" w:hAnsi="Times New Roman" w:cs="Times New Roman"/>
                <w:lang w:val="uk-UA" w:eastAsia="ru-RU"/>
              </w:rPr>
              <w:t xml:space="preserve">оловним результатом </w:t>
            </w:r>
            <w:r w:rsidRPr="00DD1609">
              <w:rPr>
                <w:rFonts w:ascii="Times New Roman" w:eastAsia="Times New Roman" w:hAnsi="Times New Roman" w:cs="Times New Roman"/>
                <w:lang w:val="uk-UA" w:eastAsia="ru-RU"/>
              </w:rPr>
              <w:t xml:space="preserve">якої </w:t>
            </w:r>
            <w:r w:rsidR="000155EC" w:rsidRPr="00DD1609">
              <w:rPr>
                <w:rFonts w:ascii="Times New Roman" w:eastAsia="Times New Roman" w:hAnsi="Times New Roman" w:cs="Times New Roman"/>
                <w:lang w:val="uk-UA" w:eastAsia="ru-RU"/>
              </w:rPr>
              <w:t xml:space="preserve">є високий рівень здоров’я, розумової та фізичної працездатності, психоемоційна стійкість </w:t>
            </w:r>
            <w:r w:rsidR="00DD1609" w:rsidRPr="00DD1609">
              <w:rPr>
                <w:rFonts w:ascii="Times New Roman" w:eastAsia="Times New Roman" w:hAnsi="Times New Roman" w:cs="Times New Roman"/>
                <w:lang w:val="uk-UA" w:eastAsia="ru-RU"/>
              </w:rPr>
              <w:t>та</w:t>
            </w:r>
            <w:r w:rsidR="000155EC" w:rsidRPr="00DD1609">
              <w:rPr>
                <w:rFonts w:ascii="Times New Roman" w:eastAsia="Times New Roman" w:hAnsi="Times New Roman" w:cs="Times New Roman"/>
                <w:lang w:val="uk-UA" w:eastAsia="ru-RU"/>
              </w:rPr>
              <w:t xml:space="preserve"> здатність протистояти різноманітним стресовим, несприятливим екологічним факторам і</w:t>
            </w:r>
            <w:r w:rsidR="00721342">
              <w:rPr>
                <w:rFonts w:ascii="Times New Roman" w:eastAsia="Times New Roman" w:hAnsi="Times New Roman" w:cs="Times New Roman"/>
                <w:lang w:val="uk-UA" w:eastAsia="ru-RU"/>
              </w:rPr>
              <w:t xml:space="preserve"> факторам зовнішніх впливів</w:t>
            </w:r>
          </w:p>
        </w:tc>
      </w:tr>
      <w:tr w:rsidR="00451FB3" w:rsidRPr="000F6589" w14:paraId="10ABDD24" w14:textId="77777777" w:rsidTr="00217419">
        <w:tc>
          <w:tcPr>
            <w:tcW w:w="124" w:type="pct"/>
            <w:tcBorders>
              <w:top w:val="single" w:sz="6" w:space="0" w:color="000000"/>
              <w:left w:val="single" w:sz="6" w:space="0" w:color="000000"/>
              <w:right w:val="single" w:sz="6" w:space="0" w:color="000000"/>
            </w:tcBorders>
          </w:tcPr>
          <w:p w14:paraId="3880135B"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2473519E"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70EDFC7" w14:textId="39FE8CD8" w:rsidR="00451FB3" w:rsidRPr="000F6589" w:rsidRDefault="009B6C85" w:rsidP="00236898">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w:t>
            </w:r>
            <w:r w:rsidR="00112693">
              <w:rPr>
                <w:rFonts w:ascii="Times New Roman" w:eastAsia="Times New Roman" w:hAnsi="Times New Roman" w:cs="Times New Roman"/>
                <w:lang w:val="uk-UA" w:eastAsia="ru-RU"/>
              </w:rPr>
              <w:t>творення умов</w:t>
            </w:r>
            <w:r w:rsidR="00236898" w:rsidRPr="000F6589">
              <w:rPr>
                <w:rFonts w:ascii="Times New Roman" w:eastAsia="Times New Roman" w:hAnsi="Times New Roman" w:cs="Times New Roman"/>
                <w:lang w:val="uk-UA" w:eastAsia="ru-RU"/>
              </w:rPr>
              <w:t xml:space="preserve"> для фізичного вихо</w:t>
            </w:r>
            <w:r w:rsidR="00CD74CC">
              <w:rPr>
                <w:rFonts w:ascii="Times New Roman" w:eastAsia="Times New Roman" w:hAnsi="Times New Roman" w:cs="Times New Roman"/>
                <w:lang w:val="uk-UA" w:eastAsia="ru-RU"/>
              </w:rPr>
              <w:t>вання, фізкультурно-оздоровчої,</w:t>
            </w:r>
            <w:r w:rsidR="00236898" w:rsidRPr="000F6589">
              <w:rPr>
                <w:rFonts w:ascii="Times New Roman" w:eastAsia="Times New Roman" w:hAnsi="Times New Roman" w:cs="Times New Roman"/>
                <w:lang w:val="uk-UA" w:eastAsia="ru-RU"/>
              </w:rPr>
              <w:t xml:space="preserve"> спортивної роботи в навчальних та позашкільних закладах Старокостянтинівської</w:t>
            </w:r>
            <w:r>
              <w:rPr>
                <w:rFonts w:ascii="Times New Roman" w:eastAsia="Times New Roman" w:hAnsi="Times New Roman" w:cs="Times New Roman"/>
                <w:lang w:val="uk-UA" w:eastAsia="ru-RU"/>
              </w:rPr>
              <w:t xml:space="preserve"> міської територіальної громади</w:t>
            </w:r>
          </w:p>
        </w:tc>
      </w:tr>
      <w:tr w:rsidR="00451FB3" w:rsidRPr="0031390D" w14:paraId="5E45D44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C4F6DB2"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7E30014E"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CA346AF" w14:textId="2C30D29B" w:rsidR="00236898" w:rsidRPr="0031390D" w:rsidRDefault="0031390D" w:rsidP="00236898">
            <w:pPr>
              <w:spacing w:after="0" w:line="240" w:lineRule="auto"/>
              <w:ind w:left="57" w:right="57"/>
              <w:jc w:val="both"/>
              <w:rPr>
                <w:rFonts w:ascii="Times New Roman" w:eastAsia="Times New Roman" w:hAnsi="Times New Roman" w:cs="Times New Roman"/>
                <w:iCs/>
                <w:lang w:val="uk-UA" w:eastAsia="ru-RU"/>
              </w:rPr>
            </w:pPr>
            <w:r w:rsidRPr="0031390D">
              <w:rPr>
                <w:rFonts w:ascii="Times New Roman" w:eastAsia="Times New Roman" w:hAnsi="Times New Roman" w:cs="Times New Roman"/>
                <w:iCs/>
                <w:lang w:val="uk-UA" w:eastAsia="ru-RU"/>
              </w:rPr>
              <w:t xml:space="preserve">1. </w:t>
            </w:r>
            <w:r w:rsidRPr="00DD1609">
              <w:rPr>
                <w:rFonts w:ascii="Times New Roman" w:eastAsia="Times New Roman" w:hAnsi="Times New Roman" w:cs="Times New Roman"/>
                <w:iCs/>
                <w:lang w:val="uk-UA" w:eastAsia="ru-RU"/>
              </w:rPr>
              <w:t>Впровадж</w:t>
            </w:r>
            <w:r w:rsidR="00DD1609" w:rsidRPr="00DD1609">
              <w:rPr>
                <w:rFonts w:ascii="Times New Roman" w:eastAsia="Times New Roman" w:hAnsi="Times New Roman" w:cs="Times New Roman"/>
                <w:iCs/>
                <w:lang w:val="uk-UA" w:eastAsia="ru-RU"/>
              </w:rPr>
              <w:t>ення соціальної реклами</w:t>
            </w:r>
            <w:r w:rsidR="00236898" w:rsidRPr="0031390D">
              <w:rPr>
                <w:rFonts w:ascii="Times New Roman" w:eastAsia="Times New Roman" w:hAnsi="Times New Roman" w:cs="Times New Roman"/>
                <w:iCs/>
                <w:lang w:val="uk-UA" w:eastAsia="ru-RU"/>
              </w:rPr>
              <w:t xml:space="preserve"> масового спорту як важливого чинника здорового способу життя;</w:t>
            </w:r>
          </w:p>
          <w:p w14:paraId="1020AFE3" w14:textId="77777777" w:rsidR="0031390D" w:rsidRPr="0031390D" w:rsidRDefault="0031390D" w:rsidP="0031390D">
            <w:pPr>
              <w:spacing w:after="0" w:line="240" w:lineRule="auto"/>
              <w:ind w:left="57" w:right="57"/>
              <w:jc w:val="both"/>
              <w:rPr>
                <w:rFonts w:ascii="Times New Roman" w:eastAsia="Times New Roman" w:hAnsi="Times New Roman" w:cs="Times New Roman"/>
                <w:iCs/>
                <w:lang w:val="uk-UA" w:eastAsia="ru-RU"/>
              </w:rPr>
            </w:pPr>
            <w:r w:rsidRPr="0031390D">
              <w:rPr>
                <w:rFonts w:ascii="Times New Roman" w:eastAsia="Times New Roman" w:hAnsi="Times New Roman" w:cs="Times New Roman"/>
                <w:iCs/>
                <w:lang w:val="uk-UA" w:eastAsia="ru-RU"/>
              </w:rPr>
              <w:t>2. Організація змагання та заходів</w:t>
            </w:r>
            <w:r w:rsidR="00236898" w:rsidRPr="0031390D">
              <w:rPr>
                <w:rFonts w:ascii="Times New Roman" w:eastAsia="Times New Roman" w:hAnsi="Times New Roman" w:cs="Times New Roman"/>
                <w:iCs/>
                <w:lang w:val="uk-UA" w:eastAsia="ru-RU"/>
              </w:rPr>
              <w:t xml:space="preserve"> </w:t>
            </w:r>
            <w:r w:rsidRPr="0031390D">
              <w:rPr>
                <w:rFonts w:ascii="Times New Roman" w:eastAsia="Times New Roman" w:hAnsi="Times New Roman" w:cs="Times New Roman"/>
                <w:iCs/>
                <w:lang w:val="uk-UA" w:eastAsia="ru-RU"/>
              </w:rPr>
              <w:t>здорового дозвілля;</w:t>
            </w:r>
          </w:p>
          <w:p w14:paraId="40AFD88B" w14:textId="77777777" w:rsidR="0031390D" w:rsidRPr="0031390D" w:rsidRDefault="0031390D" w:rsidP="0031390D">
            <w:pPr>
              <w:spacing w:after="0" w:line="240" w:lineRule="auto"/>
              <w:ind w:left="57" w:right="57"/>
              <w:jc w:val="both"/>
              <w:rPr>
                <w:rFonts w:ascii="Times New Roman" w:eastAsia="Times New Roman" w:hAnsi="Times New Roman" w:cs="Times New Roman"/>
                <w:iCs/>
                <w:lang w:val="uk-UA" w:eastAsia="ru-RU"/>
              </w:rPr>
            </w:pPr>
            <w:r w:rsidRPr="0031390D">
              <w:rPr>
                <w:rFonts w:ascii="Times New Roman" w:eastAsia="Times New Roman" w:hAnsi="Times New Roman" w:cs="Times New Roman"/>
                <w:iCs/>
                <w:lang w:val="uk-UA" w:eastAsia="ru-RU"/>
              </w:rPr>
              <w:t>3. Пропагування здорового способу</w:t>
            </w:r>
            <w:r w:rsidR="00236898" w:rsidRPr="0031390D">
              <w:rPr>
                <w:rFonts w:ascii="Times New Roman" w:eastAsia="Times New Roman" w:hAnsi="Times New Roman" w:cs="Times New Roman"/>
                <w:iCs/>
                <w:lang w:val="uk-UA" w:eastAsia="ru-RU"/>
              </w:rPr>
              <w:t xml:space="preserve"> життя</w:t>
            </w:r>
            <w:r w:rsidRPr="0031390D">
              <w:rPr>
                <w:rFonts w:ascii="Times New Roman" w:eastAsia="Times New Roman" w:hAnsi="Times New Roman" w:cs="Times New Roman"/>
                <w:iCs/>
                <w:lang w:val="uk-UA" w:eastAsia="ru-RU"/>
              </w:rPr>
              <w:t>;</w:t>
            </w:r>
          </w:p>
          <w:p w14:paraId="12AEFDA8" w14:textId="31B0ADB6" w:rsidR="00451FB3" w:rsidRPr="000F6589" w:rsidRDefault="0031390D" w:rsidP="0031390D">
            <w:pPr>
              <w:spacing w:after="0" w:line="240" w:lineRule="auto"/>
              <w:ind w:left="57" w:right="57"/>
              <w:jc w:val="both"/>
              <w:rPr>
                <w:rFonts w:ascii="Times New Roman" w:eastAsia="Times New Roman" w:hAnsi="Times New Roman" w:cs="Times New Roman"/>
                <w:iCs/>
                <w:lang w:val="uk-UA" w:eastAsia="ru-RU"/>
              </w:rPr>
            </w:pPr>
            <w:r w:rsidRPr="0031390D">
              <w:rPr>
                <w:rFonts w:ascii="Times New Roman" w:eastAsia="Times New Roman" w:hAnsi="Times New Roman" w:cs="Times New Roman"/>
                <w:iCs/>
                <w:lang w:val="uk-UA" w:eastAsia="ru-RU"/>
              </w:rPr>
              <w:t>4. Забезпечення профілактики</w:t>
            </w:r>
            <w:r w:rsidR="00721342">
              <w:rPr>
                <w:rFonts w:ascii="Times New Roman" w:eastAsia="Times New Roman" w:hAnsi="Times New Roman" w:cs="Times New Roman"/>
                <w:iCs/>
                <w:lang w:val="uk-UA" w:eastAsia="ru-RU"/>
              </w:rPr>
              <w:t xml:space="preserve"> шкідливих звичок</w:t>
            </w:r>
          </w:p>
        </w:tc>
      </w:tr>
      <w:tr w:rsidR="00451FB3" w:rsidRPr="0031390D" w14:paraId="071A44F8"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7EE3F47"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49FE4E33"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C0AD857" w14:textId="52114C02" w:rsidR="00451FB3" w:rsidRPr="000F6589" w:rsidRDefault="00451FB3" w:rsidP="00217419">
            <w:pPr>
              <w:spacing w:after="0" w:line="240" w:lineRule="auto"/>
              <w:ind w:left="57" w:right="57"/>
              <w:jc w:val="center"/>
              <w:rPr>
                <w:rFonts w:ascii="Times New Roman" w:eastAsia="Times New Roman" w:hAnsi="Times New Roman" w:cs="Times New Roman"/>
                <w:i/>
                <w:lang w:val="uk-UA" w:eastAsia="ru-RU"/>
              </w:rPr>
            </w:pPr>
            <w:r w:rsidRPr="00A30D87">
              <w:rPr>
                <w:rFonts w:ascii="Times New Roman" w:eastAsia="Times New Roman" w:hAnsi="Times New Roman" w:cs="Times New Roman"/>
                <w:color w:val="000000" w:themeColor="text1"/>
                <w:lang w:val="uk-UA" w:eastAsia="ru-RU"/>
              </w:rPr>
              <w:t>2022</w:t>
            </w:r>
            <w:r w:rsidR="00A30D87" w:rsidRPr="00A30D87">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451FB3" w:rsidRPr="0031390D" w14:paraId="15F336D4"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15D49CE3"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18936C2F"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AAA17FF"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A677212"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8FED9D"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59B680A"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51FB3" w:rsidRPr="000F6589" w14:paraId="5C29DD6B" w14:textId="77777777" w:rsidTr="00217419">
        <w:trPr>
          <w:trHeight w:hRule="exact" w:val="284"/>
        </w:trPr>
        <w:tc>
          <w:tcPr>
            <w:tcW w:w="124" w:type="pct"/>
            <w:vMerge/>
            <w:tcBorders>
              <w:left w:val="single" w:sz="6" w:space="0" w:color="000000"/>
              <w:right w:val="single" w:sz="4" w:space="0" w:color="auto"/>
            </w:tcBorders>
            <w:vAlign w:val="center"/>
          </w:tcPr>
          <w:p w14:paraId="2E8B2BC6"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C1B0CB8"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24C3B4C1" w14:textId="12B0CC3E"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02FA15A7" w14:textId="23980FA9"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4F1D4A5C" w14:textId="1B9D9585"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31BA8916" w14:textId="077DE1F7"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51FB3" w:rsidRPr="000F6589" w14:paraId="646242A4" w14:textId="77777777" w:rsidTr="00217419">
        <w:trPr>
          <w:trHeight w:hRule="exact" w:val="284"/>
        </w:trPr>
        <w:tc>
          <w:tcPr>
            <w:tcW w:w="124" w:type="pct"/>
            <w:vMerge/>
            <w:tcBorders>
              <w:left w:val="single" w:sz="6" w:space="0" w:color="000000"/>
              <w:right w:val="single" w:sz="4" w:space="0" w:color="auto"/>
            </w:tcBorders>
            <w:vAlign w:val="center"/>
          </w:tcPr>
          <w:p w14:paraId="4D203633"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67CC24AE"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1DA82578" w14:textId="6F59D12E"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25,0</w:t>
            </w:r>
          </w:p>
        </w:tc>
        <w:tc>
          <w:tcPr>
            <w:tcW w:w="847" w:type="pct"/>
            <w:tcBorders>
              <w:top w:val="single" w:sz="6" w:space="0" w:color="000000"/>
              <w:left w:val="single" w:sz="6" w:space="0" w:color="000000"/>
              <w:bottom w:val="single" w:sz="6" w:space="0" w:color="000000"/>
              <w:right w:val="single" w:sz="6" w:space="0" w:color="000000"/>
            </w:tcBorders>
          </w:tcPr>
          <w:p w14:paraId="56B2228B" w14:textId="6556BC55"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25,0</w:t>
            </w:r>
          </w:p>
        </w:tc>
        <w:tc>
          <w:tcPr>
            <w:tcW w:w="731" w:type="pct"/>
            <w:tcBorders>
              <w:top w:val="single" w:sz="6" w:space="0" w:color="000000"/>
              <w:left w:val="single" w:sz="6" w:space="0" w:color="000000"/>
              <w:bottom w:val="single" w:sz="6" w:space="0" w:color="000000"/>
              <w:right w:val="single" w:sz="6" w:space="0" w:color="000000"/>
            </w:tcBorders>
          </w:tcPr>
          <w:p w14:paraId="0AE3FFF2" w14:textId="7B701354"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25,0</w:t>
            </w:r>
          </w:p>
        </w:tc>
        <w:tc>
          <w:tcPr>
            <w:tcW w:w="960" w:type="pct"/>
            <w:tcBorders>
              <w:top w:val="single" w:sz="6" w:space="0" w:color="000000"/>
              <w:left w:val="single" w:sz="6" w:space="0" w:color="000000"/>
              <w:bottom w:val="single" w:sz="6" w:space="0" w:color="000000"/>
              <w:right w:val="single" w:sz="6" w:space="0" w:color="000000"/>
            </w:tcBorders>
          </w:tcPr>
          <w:p w14:paraId="67DEAB65" w14:textId="2A0EBE8C" w:rsidR="00451FB3" w:rsidRPr="000F6589" w:rsidRDefault="0023689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75,0</w:t>
            </w:r>
          </w:p>
        </w:tc>
      </w:tr>
      <w:tr w:rsidR="00451FB3" w:rsidRPr="000F6589" w14:paraId="7672016B"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28A37E92"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33B7D95"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3C4D8F1A"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0677A759"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375BBF13"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55BE0927"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51FB3" w:rsidRPr="00843D54" w14:paraId="469C1F83"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0EAD676D"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2D657653"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8790AB2" w14:textId="156DA54D" w:rsidR="00451FB3" w:rsidRPr="000F6589" w:rsidRDefault="000A33D3" w:rsidP="0021741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Відділ молоді та</w:t>
            </w:r>
            <w:r w:rsidR="00451FB3" w:rsidRPr="000F6589">
              <w:rPr>
                <w:rFonts w:ascii="Times New Roman" w:eastAsia="Times New Roman" w:hAnsi="Times New Roman" w:cs="Times New Roman"/>
                <w:lang w:val="uk-UA" w:eastAsia="ru-RU"/>
              </w:rPr>
              <w:t xml:space="preserve"> спорту виконавчого комітету міської ради</w:t>
            </w:r>
            <w:r w:rsidR="00862CB1">
              <w:rPr>
                <w:rFonts w:ascii="Times New Roman" w:eastAsia="Times New Roman" w:hAnsi="Times New Roman" w:cs="Times New Roman"/>
                <w:lang w:val="uk-UA" w:eastAsia="ru-RU"/>
              </w:rPr>
              <w:t xml:space="preserve">, управління освіти </w:t>
            </w:r>
            <w:r w:rsidR="00862CB1" w:rsidRPr="000F6589">
              <w:rPr>
                <w:rFonts w:ascii="Times New Roman" w:eastAsia="Times New Roman" w:hAnsi="Times New Roman" w:cs="Times New Roman"/>
                <w:lang w:val="uk-UA" w:eastAsia="ru-RU"/>
              </w:rPr>
              <w:t>виконавчого комітету міської ради</w:t>
            </w:r>
          </w:p>
        </w:tc>
      </w:tr>
    </w:tbl>
    <w:p w14:paraId="44C5AEA6" w14:textId="196C35DE" w:rsidR="00451FB3" w:rsidRPr="000F6589" w:rsidRDefault="00451FB3" w:rsidP="00253C7A">
      <w:pPr>
        <w:spacing w:line="22" w:lineRule="atLeast"/>
        <w:ind w:firstLine="624"/>
        <w:contextualSpacing/>
        <w:jc w:val="both"/>
        <w:rPr>
          <w:rFonts w:ascii="Times New Roman" w:hAnsi="Times New Roman" w:cs="Times New Roman"/>
          <w:b/>
          <w:bCs/>
          <w:sz w:val="24"/>
          <w:szCs w:val="24"/>
          <w:lang w:val="uk-UA"/>
        </w:rPr>
      </w:pPr>
    </w:p>
    <w:p w14:paraId="675B329A" w14:textId="77777777" w:rsidR="00451FB3" w:rsidRPr="000F6589" w:rsidRDefault="00451FB3">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451FB3" w:rsidRPr="000F6589" w14:paraId="2920A0B9"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30B13D8D"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1A930A84"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16071796" w14:textId="7517C5C8" w:rsidR="00451FB3"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2.4.3 </w:t>
            </w:r>
            <w:r w:rsidR="008A0800" w:rsidRPr="000F6589">
              <w:rPr>
                <w:rFonts w:ascii="Times New Roman" w:eastAsia="Times New Roman" w:hAnsi="Times New Roman" w:cs="Times New Roman"/>
                <w:lang w:val="uk-UA" w:eastAsia="ru-RU"/>
              </w:rPr>
              <w:t>Співпраця з громадськими організаціями спортивного спрямування</w:t>
            </w:r>
          </w:p>
        </w:tc>
      </w:tr>
      <w:tr w:rsidR="00451FB3" w:rsidRPr="000F6589" w14:paraId="0C41BBF2"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63C29AC4"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3BB84EEF"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28B8F8B9"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5B2A9923" w14:textId="7241A3AE" w:rsidR="00451FB3" w:rsidRPr="000F6589" w:rsidRDefault="008A0800"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Фінансова підтримка спортивних клубів та команд</w:t>
            </w:r>
          </w:p>
        </w:tc>
      </w:tr>
      <w:tr w:rsidR="00451FB3" w:rsidRPr="000F6589" w14:paraId="5028A87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0D3D96D"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6A49125F"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052B64F" w14:textId="47F8345E" w:rsidR="00451FB3" w:rsidRPr="000F6589" w:rsidRDefault="008A0800"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Підтримка громадських ор</w:t>
            </w:r>
            <w:r w:rsidR="00A30D87">
              <w:rPr>
                <w:rFonts w:ascii="Times New Roman" w:eastAsia="Times New Roman" w:hAnsi="Times New Roman" w:cs="Times New Roman"/>
                <w:lang w:val="uk-UA" w:eastAsia="ru-RU"/>
              </w:rPr>
              <w:t xml:space="preserve">ганізацій спортивного напрямку </w:t>
            </w:r>
          </w:p>
        </w:tc>
      </w:tr>
      <w:tr w:rsidR="00451FB3" w:rsidRPr="000F6589" w14:paraId="5BD313E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2D41781"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5D9678C4"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70A3ED4A" w14:textId="16C18729" w:rsidR="00451FB3" w:rsidRPr="000F6589" w:rsidRDefault="00451FB3" w:rsidP="006C16C0">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6C16C0">
              <w:rPr>
                <w:rFonts w:ascii="Times New Roman" w:eastAsia="Times New Roman" w:hAnsi="Times New Roman" w:cs="Times New Roman"/>
                <w:lang w:val="uk-UA" w:eastAsia="ru-RU"/>
              </w:rPr>
              <w:t>а міська територіальна громада</w:t>
            </w:r>
          </w:p>
        </w:tc>
      </w:tr>
      <w:tr w:rsidR="00451FB3" w:rsidRPr="00843D54" w14:paraId="74E7681E"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4BAFBE5D"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3026E521"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F30F9AE" w14:textId="77777777" w:rsidR="00451FB3" w:rsidRPr="000F6589" w:rsidRDefault="00451FB3"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451FB3" w:rsidRPr="00843D54" w14:paraId="30FC04F6"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C9233EB"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3FDEA34D"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B2B8E39" w14:textId="7851D251" w:rsidR="00451FB3" w:rsidRPr="000F6589" w:rsidRDefault="008A0800" w:rsidP="006922E7">
            <w:pPr>
              <w:spacing w:after="0" w:line="240" w:lineRule="auto"/>
              <w:ind w:left="57" w:right="57"/>
              <w:jc w:val="both"/>
              <w:rPr>
                <w:rFonts w:ascii="Times New Roman" w:eastAsia="Times New Roman" w:hAnsi="Times New Roman" w:cs="Times New Roman"/>
                <w:lang w:val="uk-UA" w:eastAsia="ru-RU"/>
              </w:rPr>
            </w:pPr>
            <w:r w:rsidRPr="007F6D58">
              <w:rPr>
                <w:rFonts w:ascii="Times New Roman" w:eastAsia="Times New Roman" w:hAnsi="Times New Roman" w:cs="Times New Roman"/>
                <w:lang w:val="uk-UA" w:eastAsia="ru-RU"/>
              </w:rPr>
              <w:t xml:space="preserve">Ефективна соціальна політика щодо всебічного вирішення проблем фізичної культури та спорту є можливою лише за умови комплексної взаємодії органів влади та громадських фізкультурно-спортивних організацій. Громадські організації фізкультурно-спортивного спрямування мають брати активну участь у розв’язанні проблем фізичної культури та спорту, пов’язаних із покращанням матеріально-спортивної бази, організацією змістовного дозвілля громади тощо. Вирішенням цього питання стане надання фінансової підтримки громадським </w:t>
            </w:r>
            <w:r w:rsidRPr="006922E7">
              <w:rPr>
                <w:rFonts w:ascii="Times New Roman" w:eastAsia="Times New Roman" w:hAnsi="Times New Roman" w:cs="Times New Roman"/>
                <w:lang w:val="uk-UA" w:eastAsia="ru-RU"/>
              </w:rPr>
              <w:t>спортивним організаціям Старокостянтинівської міської територіальної громади, сприяння та створення умов для забезпечення активності</w:t>
            </w:r>
            <w:r w:rsidRPr="007F6D58">
              <w:rPr>
                <w:rFonts w:ascii="Times New Roman" w:eastAsia="Times New Roman" w:hAnsi="Times New Roman" w:cs="Times New Roman"/>
                <w:lang w:val="uk-UA" w:eastAsia="ru-RU"/>
              </w:rPr>
              <w:t xml:space="preserve"> кожної людини, досягнення нею достатнього рівня фізичної та функціональної підготовленості, задоволен</w:t>
            </w:r>
            <w:r w:rsidR="00721342">
              <w:rPr>
                <w:rFonts w:ascii="Times New Roman" w:eastAsia="Times New Roman" w:hAnsi="Times New Roman" w:cs="Times New Roman"/>
                <w:lang w:val="uk-UA" w:eastAsia="ru-RU"/>
              </w:rPr>
              <w:t>ня спортивних запитів населення</w:t>
            </w:r>
          </w:p>
        </w:tc>
      </w:tr>
      <w:tr w:rsidR="00451FB3" w:rsidRPr="000F6589" w14:paraId="50AF1F49" w14:textId="77777777" w:rsidTr="00217419">
        <w:tc>
          <w:tcPr>
            <w:tcW w:w="124" w:type="pct"/>
            <w:tcBorders>
              <w:top w:val="single" w:sz="6" w:space="0" w:color="000000"/>
              <w:left w:val="single" w:sz="6" w:space="0" w:color="000000"/>
              <w:right w:val="single" w:sz="6" w:space="0" w:color="000000"/>
            </w:tcBorders>
          </w:tcPr>
          <w:p w14:paraId="4F572C8E"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5E551F99"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2AA0C86" w14:textId="4CC9D61A" w:rsidR="00451FB3" w:rsidRPr="000F6589" w:rsidRDefault="009B6C85"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008A0800" w:rsidRPr="000F6589">
              <w:rPr>
                <w:rFonts w:ascii="Times New Roman" w:eastAsia="Times New Roman" w:hAnsi="Times New Roman" w:cs="Times New Roman"/>
                <w:lang w:val="uk-UA" w:eastAsia="ru-RU"/>
              </w:rPr>
              <w:t xml:space="preserve">більшення кількості </w:t>
            </w:r>
            <w:r w:rsidR="008A0800" w:rsidRPr="006922E7">
              <w:rPr>
                <w:rFonts w:ascii="Times New Roman" w:eastAsia="Times New Roman" w:hAnsi="Times New Roman" w:cs="Times New Roman"/>
                <w:lang w:val="uk-UA" w:eastAsia="ru-RU"/>
              </w:rPr>
              <w:t>населення</w:t>
            </w:r>
            <w:r w:rsidR="006922E7" w:rsidRPr="006922E7">
              <w:rPr>
                <w:rFonts w:ascii="Times New Roman" w:eastAsia="Times New Roman" w:hAnsi="Times New Roman" w:cs="Times New Roman"/>
                <w:lang w:val="uk-UA" w:eastAsia="ru-RU"/>
              </w:rPr>
              <w:t>,</w:t>
            </w:r>
            <w:r w:rsidR="008A0800" w:rsidRPr="000F6589">
              <w:rPr>
                <w:rFonts w:ascii="Times New Roman" w:eastAsia="Times New Roman" w:hAnsi="Times New Roman" w:cs="Times New Roman"/>
                <w:lang w:val="uk-UA" w:eastAsia="ru-RU"/>
              </w:rPr>
              <w:t xml:space="preserve"> що беруть участь у змаганнях та заходах</w:t>
            </w:r>
          </w:p>
        </w:tc>
      </w:tr>
      <w:tr w:rsidR="00451FB3" w:rsidRPr="00E120F3" w14:paraId="5F7738C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9500C9C"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3F00AC64"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18174D6" w14:textId="32D66E46" w:rsidR="008A0800" w:rsidRPr="000F6589" w:rsidRDefault="008A0800" w:rsidP="008A0800">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1. Залучати громадські організацї до проведення спортивно-масових заходів;</w:t>
            </w:r>
          </w:p>
          <w:p w14:paraId="1E6C1B6C" w14:textId="0474E722" w:rsidR="008A0800" w:rsidRPr="000F6589" w:rsidRDefault="008A0800" w:rsidP="008A0800">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2. Надавати фінансову допомогу для участі громадських організацій в змаганнях різних рівнів;</w:t>
            </w:r>
          </w:p>
          <w:p w14:paraId="17E24B80" w14:textId="2A6B338C" w:rsidR="00451FB3" w:rsidRPr="000F6589" w:rsidRDefault="00B018CE" w:rsidP="008B6083">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3. </w:t>
            </w:r>
            <w:r w:rsidR="001A0599" w:rsidRPr="008B6083">
              <w:rPr>
                <w:rFonts w:ascii="Times New Roman" w:eastAsia="Times New Roman" w:hAnsi="Times New Roman" w:cs="Times New Roman"/>
                <w:iCs/>
                <w:lang w:val="uk-UA" w:eastAsia="ru-RU"/>
              </w:rPr>
              <w:t>З</w:t>
            </w:r>
            <w:r w:rsidR="008A0800" w:rsidRPr="008B6083">
              <w:rPr>
                <w:rFonts w:ascii="Times New Roman" w:eastAsia="Times New Roman" w:hAnsi="Times New Roman" w:cs="Times New Roman"/>
                <w:iCs/>
                <w:lang w:val="uk-UA" w:eastAsia="ru-RU"/>
              </w:rPr>
              <w:t>апровадити систему нагородження переможців та призерів Олімпійс</w:t>
            </w:r>
            <w:r w:rsidR="008B6083" w:rsidRPr="008B6083">
              <w:rPr>
                <w:rFonts w:ascii="Times New Roman" w:eastAsia="Times New Roman" w:hAnsi="Times New Roman" w:cs="Times New Roman"/>
                <w:iCs/>
                <w:lang w:val="uk-UA" w:eastAsia="ru-RU"/>
              </w:rPr>
              <w:t xml:space="preserve">ьких та не олімпійських видів спорту, </w:t>
            </w:r>
            <w:r w:rsidR="008A0800" w:rsidRPr="008B6083">
              <w:rPr>
                <w:rFonts w:ascii="Times New Roman" w:eastAsia="Times New Roman" w:hAnsi="Times New Roman" w:cs="Times New Roman"/>
                <w:iCs/>
                <w:lang w:val="uk-UA" w:eastAsia="ru-RU"/>
              </w:rPr>
              <w:t>чемпіона</w:t>
            </w:r>
            <w:r w:rsidR="00721342">
              <w:rPr>
                <w:rFonts w:ascii="Times New Roman" w:eastAsia="Times New Roman" w:hAnsi="Times New Roman" w:cs="Times New Roman"/>
                <w:iCs/>
                <w:lang w:val="uk-UA" w:eastAsia="ru-RU"/>
              </w:rPr>
              <w:t>тів світу</w:t>
            </w:r>
            <w:r w:rsidR="000A33D3">
              <w:rPr>
                <w:rFonts w:ascii="Times New Roman" w:eastAsia="Times New Roman" w:hAnsi="Times New Roman" w:cs="Times New Roman"/>
                <w:iCs/>
                <w:lang w:val="uk-UA" w:eastAsia="ru-RU"/>
              </w:rPr>
              <w:t>,</w:t>
            </w:r>
            <w:r w:rsidR="00721342">
              <w:rPr>
                <w:rFonts w:ascii="Times New Roman" w:eastAsia="Times New Roman" w:hAnsi="Times New Roman" w:cs="Times New Roman"/>
                <w:iCs/>
                <w:lang w:val="uk-UA" w:eastAsia="ru-RU"/>
              </w:rPr>
              <w:t xml:space="preserve"> Європи та їх тренерів</w:t>
            </w:r>
          </w:p>
        </w:tc>
      </w:tr>
      <w:tr w:rsidR="00451FB3" w:rsidRPr="000F6589" w14:paraId="46E93803"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BCAFF5D"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35B38C65"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441DD10A" w14:textId="1B739B7F" w:rsidR="00451FB3" w:rsidRPr="000F6589" w:rsidRDefault="00451FB3" w:rsidP="00217419">
            <w:pPr>
              <w:spacing w:after="0" w:line="240" w:lineRule="auto"/>
              <w:ind w:left="57" w:right="57"/>
              <w:jc w:val="center"/>
              <w:rPr>
                <w:rFonts w:ascii="Times New Roman" w:eastAsia="Times New Roman" w:hAnsi="Times New Roman" w:cs="Times New Roman"/>
                <w:i/>
                <w:lang w:val="uk-UA" w:eastAsia="ru-RU"/>
              </w:rPr>
            </w:pPr>
            <w:r w:rsidRPr="00A30D87">
              <w:rPr>
                <w:rFonts w:ascii="Times New Roman" w:eastAsia="Times New Roman" w:hAnsi="Times New Roman" w:cs="Times New Roman"/>
                <w:color w:val="000000" w:themeColor="text1"/>
                <w:lang w:val="uk-UA" w:eastAsia="ru-RU"/>
              </w:rPr>
              <w:t>2022</w:t>
            </w:r>
            <w:r w:rsidR="00A30D87" w:rsidRPr="00A30D87">
              <w:rPr>
                <w:rFonts w:ascii="Times New Roman" w:eastAsia="Times New Roman" w:hAnsi="Times New Roman" w:cs="Times New Roman"/>
                <w:i/>
                <w:color w:val="000000" w:themeColor="text1"/>
                <w:lang w:val="uk-UA" w:eastAsia="ru-RU"/>
              </w:rPr>
              <w:t>-</w:t>
            </w:r>
            <w:r w:rsidRPr="00A30D87">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451FB3" w:rsidRPr="000F6589" w14:paraId="2E80EE2D"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7C169A96"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0A3561FC"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3CFCACD4"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47F2844"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D389E14"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0155C40"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51FB3" w:rsidRPr="000F6589" w14:paraId="03326BC4" w14:textId="77777777" w:rsidTr="00217419">
        <w:trPr>
          <w:trHeight w:hRule="exact" w:val="284"/>
        </w:trPr>
        <w:tc>
          <w:tcPr>
            <w:tcW w:w="124" w:type="pct"/>
            <w:vMerge/>
            <w:tcBorders>
              <w:left w:val="single" w:sz="6" w:space="0" w:color="000000"/>
              <w:right w:val="single" w:sz="4" w:space="0" w:color="auto"/>
            </w:tcBorders>
            <w:vAlign w:val="center"/>
          </w:tcPr>
          <w:p w14:paraId="233DEF8B"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A1B6E02"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2957F348" w14:textId="7F172337"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E1CDF9C" w14:textId="35AEFB7A"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24BB1DF8" w14:textId="14F252F6"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397972B5" w14:textId="2F656077"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51FB3" w:rsidRPr="000F6589" w14:paraId="365D27C7" w14:textId="77777777" w:rsidTr="00217419">
        <w:trPr>
          <w:trHeight w:hRule="exact" w:val="284"/>
        </w:trPr>
        <w:tc>
          <w:tcPr>
            <w:tcW w:w="124" w:type="pct"/>
            <w:vMerge/>
            <w:tcBorders>
              <w:left w:val="single" w:sz="6" w:space="0" w:color="000000"/>
              <w:right w:val="single" w:sz="4" w:space="0" w:color="auto"/>
            </w:tcBorders>
            <w:vAlign w:val="center"/>
          </w:tcPr>
          <w:p w14:paraId="405CE1CB"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464F0D4D"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61BE2AAC" w14:textId="3855EB0D"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150,0</w:t>
            </w:r>
          </w:p>
        </w:tc>
        <w:tc>
          <w:tcPr>
            <w:tcW w:w="847" w:type="pct"/>
            <w:tcBorders>
              <w:top w:val="single" w:sz="6" w:space="0" w:color="000000"/>
              <w:left w:val="single" w:sz="6" w:space="0" w:color="000000"/>
              <w:bottom w:val="single" w:sz="6" w:space="0" w:color="000000"/>
              <w:right w:val="single" w:sz="6" w:space="0" w:color="000000"/>
            </w:tcBorders>
          </w:tcPr>
          <w:p w14:paraId="5777F14F" w14:textId="4939EACD"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150,</w:t>
            </w:r>
            <w:r w:rsidR="006C16C0">
              <w:rPr>
                <w:rFonts w:ascii="Times New Roman" w:eastAsia="Times New Roman" w:hAnsi="Times New Roman" w:cs="Times New Roman"/>
                <w:lang w:val="uk-UA" w:eastAsia="ru-RU"/>
              </w:rPr>
              <w:t>0</w:t>
            </w:r>
          </w:p>
        </w:tc>
        <w:tc>
          <w:tcPr>
            <w:tcW w:w="731" w:type="pct"/>
            <w:tcBorders>
              <w:top w:val="single" w:sz="6" w:space="0" w:color="000000"/>
              <w:left w:val="single" w:sz="6" w:space="0" w:color="000000"/>
              <w:bottom w:val="single" w:sz="6" w:space="0" w:color="000000"/>
              <w:right w:val="single" w:sz="6" w:space="0" w:color="000000"/>
            </w:tcBorders>
          </w:tcPr>
          <w:p w14:paraId="2F7141F6" w14:textId="40F3A4B8"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150,</w:t>
            </w:r>
            <w:r w:rsidR="006C16C0">
              <w:rPr>
                <w:rFonts w:ascii="Times New Roman" w:eastAsia="Times New Roman" w:hAnsi="Times New Roman" w:cs="Times New Roman"/>
                <w:lang w:val="uk-UA" w:eastAsia="ru-RU"/>
              </w:rPr>
              <w:t>0</w:t>
            </w:r>
          </w:p>
        </w:tc>
        <w:tc>
          <w:tcPr>
            <w:tcW w:w="960" w:type="pct"/>
            <w:tcBorders>
              <w:top w:val="single" w:sz="6" w:space="0" w:color="000000"/>
              <w:left w:val="single" w:sz="6" w:space="0" w:color="000000"/>
              <w:bottom w:val="single" w:sz="6" w:space="0" w:color="000000"/>
              <w:right w:val="single" w:sz="6" w:space="0" w:color="000000"/>
            </w:tcBorders>
          </w:tcPr>
          <w:p w14:paraId="26FC412D" w14:textId="79AD48F4" w:rsidR="00451FB3"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450,0</w:t>
            </w:r>
          </w:p>
        </w:tc>
      </w:tr>
      <w:tr w:rsidR="00451FB3" w:rsidRPr="000F6589" w14:paraId="5F09711B"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2ECBBB43"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8DBB522"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7FC0B13D"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1E5C73D6"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5BD4AA30"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0891DE4A"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51FB3" w:rsidRPr="000F6589" w14:paraId="1F067780"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084509CE"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5B95D403"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DF36F6D" w14:textId="739D49B5" w:rsidR="00451FB3" w:rsidRPr="000F6589" w:rsidRDefault="000A33D3" w:rsidP="00217419">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Відділ молоді та</w:t>
            </w:r>
            <w:r w:rsidR="00451FB3" w:rsidRPr="000F6589">
              <w:rPr>
                <w:rFonts w:ascii="Times New Roman" w:eastAsia="Times New Roman" w:hAnsi="Times New Roman" w:cs="Times New Roman"/>
                <w:lang w:val="uk-UA" w:eastAsia="ru-RU"/>
              </w:rPr>
              <w:t xml:space="preserve"> спорту виконавчого комітету міської ради</w:t>
            </w:r>
          </w:p>
        </w:tc>
      </w:tr>
    </w:tbl>
    <w:p w14:paraId="1C94F448" w14:textId="67FF8A2E" w:rsidR="00451FB3" w:rsidRPr="000F6589" w:rsidRDefault="00451FB3" w:rsidP="00253C7A">
      <w:pPr>
        <w:spacing w:line="22" w:lineRule="atLeast"/>
        <w:ind w:firstLine="624"/>
        <w:contextualSpacing/>
        <w:jc w:val="both"/>
        <w:rPr>
          <w:rFonts w:ascii="Times New Roman" w:hAnsi="Times New Roman" w:cs="Times New Roman"/>
          <w:b/>
          <w:bCs/>
          <w:sz w:val="24"/>
          <w:szCs w:val="24"/>
          <w:lang w:val="uk-UA"/>
        </w:rPr>
      </w:pPr>
    </w:p>
    <w:p w14:paraId="51650843" w14:textId="77777777" w:rsidR="00451FB3" w:rsidRPr="000F6589" w:rsidRDefault="00451FB3">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451FB3" w:rsidRPr="000F6589" w14:paraId="73263E60"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2BFACE5A"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4FCB2EA2"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40C8D1D2" w14:textId="771CD3CE" w:rsidR="00451FB3" w:rsidRPr="000F6589" w:rsidRDefault="00190D4C"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2.5.1</w:t>
            </w:r>
            <w:r w:rsidR="00436C71" w:rsidRPr="000F6589">
              <w:rPr>
                <w:rFonts w:ascii="Times New Roman" w:eastAsia="Times New Roman" w:hAnsi="Times New Roman" w:cs="Times New Roman"/>
                <w:lang w:val="uk-UA" w:eastAsia="ru-RU"/>
              </w:rPr>
              <w:t xml:space="preserve"> Покращення якості надання соціальних послуг особам та сім</w:t>
            </w:r>
            <w:r w:rsidR="00436C71" w:rsidRPr="000F6589">
              <w:rPr>
                <w:rFonts w:ascii="Times New Roman" w:eastAsia="Times New Roman" w:hAnsi="Times New Roman" w:cs="Times New Roman"/>
                <w:lang w:eastAsia="ru-RU"/>
              </w:rPr>
              <w:t>’</w:t>
            </w:r>
            <w:r w:rsidR="00436C71" w:rsidRPr="000F6589">
              <w:rPr>
                <w:rFonts w:ascii="Times New Roman" w:eastAsia="Times New Roman" w:hAnsi="Times New Roman" w:cs="Times New Roman"/>
                <w:lang w:val="uk-UA" w:eastAsia="ru-RU"/>
              </w:rPr>
              <w:t>ям з дітьми, які перебувають у складних життєвих обставинах</w:t>
            </w:r>
          </w:p>
        </w:tc>
      </w:tr>
      <w:tr w:rsidR="00451FB3" w:rsidRPr="0000661A" w14:paraId="0395C53D"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1D33E7F5"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6B5657E0"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6A761D37"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504BB619" w14:textId="6FA4C20F" w:rsidR="00451FB3" w:rsidRPr="000F6589" w:rsidRDefault="00214007" w:rsidP="00B53E2C">
            <w:pPr>
              <w:spacing w:after="0" w:line="240" w:lineRule="auto"/>
              <w:ind w:left="57" w:right="57"/>
              <w:jc w:val="both"/>
              <w:rPr>
                <w:rFonts w:ascii="Times New Roman" w:eastAsia="Times New Roman" w:hAnsi="Times New Roman" w:cs="Times New Roman"/>
                <w:b/>
                <w:lang w:val="uk-UA" w:eastAsia="ru-RU"/>
              </w:rPr>
            </w:pPr>
            <w:r w:rsidRPr="00214007">
              <w:rPr>
                <w:rFonts w:ascii="Times New Roman" w:eastAsia="Times New Roman" w:hAnsi="Times New Roman" w:cs="Times New Roman"/>
                <w:b/>
                <w:bCs/>
                <w:color w:val="000000" w:themeColor="text1"/>
                <w:lang w:val="uk-UA" w:eastAsia="ru-RU"/>
              </w:rPr>
              <w:t>Забезпечення якісними соціальними послугами дітей з інвалідністю</w:t>
            </w:r>
          </w:p>
        </w:tc>
      </w:tr>
      <w:tr w:rsidR="00451FB3" w:rsidRPr="00DE7C0E" w14:paraId="2FA848D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3BC54B5"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0B0A694A"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97604F1" w14:textId="49288E6A" w:rsidR="00451FB3" w:rsidRPr="000F6589" w:rsidRDefault="00436C71" w:rsidP="00217419">
            <w:pPr>
              <w:spacing w:after="0" w:line="240" w:lineRule="auto"/>
              <w:ind w:left="57" w:right="57"/>
              <w:jc w:val="both"/>
              <w:rPr>
                <w:rFonts w:ascii="Times New Roman" w:eastAsia="Times New Roman" w:hAnsi="Times New Roman" w:cs="Times New Roman"/>
                <w:lang w:val="uk-UA" w:eastAsia="ru-RU"/>
              </w:rPr>
            </w:pPr>
            <w:r w:rsidRPr="00A30D87">
              <w:rPr>
                <w:rFonts w:ascii="Times New Roman" w:eastAsia="Times New Roman" w:hAnsi="Times New Roman" w:cs="Times New Roman"/>
                <w:color w:val="000000" w:themeColor="text1"/>
                <w:lang w:val="uk-UA" w:eastAsia="ru-RU"/>
              </w:rPr>
              <w:t>Ст</w:t>
            </w:r>
            <w:r w:rsidRPr="006C16C0">
              <w:rPr>
                <w:rFonts w:ascii="Times New Roman" w:eastAsia="Times New Roman" w:hAnsi="Times New Roman" w:cs="Times New Roman"/>
                <w:lang w:val="uk-UA" w:eastAsia="ru-RU"/>
              </w:rPr>
              <w:t xml:space="preserve">ворення сприятливих умов для покращення надання соціальних послуг та реабілітаційних заходів </w:t>
            </w:r>
            <w:r w:rsidR="00725B65">
              <w:rPr>
                <w:rFonts w:ascii="Times New Roman" w:eastAsia="Times New Roman" w:hAnsi="Times New Roman" w:cs="Times New Roman"/>
                <w:lang w:val="uk-UA" w:eastAsia="ru-RU"/>
              </w:rPr>
              <w:t>в Ц</w:t>
            </w:r>
            <w:r w:rsidR="00816228" w:rsidRPr="006C16C0">
              <w:rPr>
                <w:rFonts w:ascii="Times New Roman" w:eastAsia="Times New Roman" w:hAnsi="Times New Roman" w:cs="Times New Roman"/>
                <w:lang w:val="uk-UA" w:eastAsia="ru-RU"/>
              </w:rPr>
              <w:t xml:space="preserve">ентрі комплексної реабілітації для дітей з </w:t>
            </w:r>
            <w:r w:rsidR="00550C1A" w:rsidRPr="00550C1A">
              <w:rPr>
                <w:rFonts w:ascii="Times New Roman" w:eastAsia="Times New Roman" w:hAnsi="Times New Roman" w:cs="Times New Roman"/>
                <w:bCs/>
                <w:lang w:val="uk-UA" w:eastAsia="ru-RU"/>
              </w:rPr>
              <w:t>інвалідністю</w:t>
            </w:r>
            <w:r w:rsidR="00550C1A" w:rsidRPr="00550C1A">
              <w:rPr>
                <w:rFonts w:ascii="Times New Roman" w:eastAsia="Times New Roman" w:hAnsi="Times New Roman" w:cs="Times New Roman"/>
                <w:lang w:val="uk-UA" w:eastAsia="ru-RU"/>
              </w:rPr>
              <w:t xml:space="preserve"> </w:t>
            </w:r>
            <w:r w:rsidR="00816228" w:rsidRPr="006C16C0">
              <w:rPr>
                <w:rFonts w:ascii="Times New Roman" w:eastAsia="Times New Roman" w:hAnsi="Times New Roman" w:cs="Times New Roman"/>
                <w:lang w:val="uk-UA" w:eastAsia="ru-RU"/>
              </w:rPr>
              <w:t>Старокостянтинівс</w:t>
            </w:r>
            <w:r w:rsidR="00A30D87">
              <w:rPr>
                <w:rFonts w:ascii="Times New Roman" w:eastAsia="Times New Roman" w:hAnsi="Times New Roman" w:cs="Times New Roman"/>
                <w:lang w:val="uk-UA" w:eastAsia="ru-RU"/>
              </w:rPr>
              <w:t>ької міської ради (далі</w:t>
            </w:r>
            <w:r w:rsidR="00725B65">
              <w:rPr>
                <w:rFonts w:ascii="Times New Roman" w:eastAsia="Times New Roman" w:hAnsi="Times New Roman" w:cs="Times New Roman"/>
                <w:lang w:val="uk-UA" w:eastAsia="ru-RU"/>
              </w:rPr>
              <w:t xml:space="preserve"> </w:t>
            </w:r>
            <w:r w:rsidR="00A30D87">
              <w:rPr>
                <w:rFonts w:ascii="Times New Roman" w:eastAsia="Times New Roman" w:hAnsi="Times New Roman" w:cs="Times New Roman"/>
                <w:lang w:val="uk-UA" w:eastAsia="ru-RU"/>
              </w:rPr>
              <w:t>- Центр)</w:t>
            </w:r>
          </w:p>
        </w:tc>
      </w:tr>
      <w:tr w:rsidR="00451FB3" w:rsidRPr="000F6589" w14:paraId="5AE5623B" w14:textId="77777777" w:rsidTr="009E44AB">
        <w:trPr>
          <w:trHeight w:val="500"/>
        </w:trPr>
        <w:tc>
          <w:tcPr>
            <w:tcW w:w="124" w:type="pct"/>
            <w:tcBorders>
              <w:top w:val="single" w:sz="6" w:space="0" w:color="000000"/>
              <w:left w:val="single" w:sz="6" w:space="0" w:color="000000"/>
              <w:bottom w:val="single" w:sz="6" w:space="0" w:color="000000"/>
              <w:right w:val="single" w:sz="6" w:space="0" w:color="000000"/>
            </w:tcBorders>
          </w:tcPr>
          <w:p w14:paraId="65FF889E"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172902CC"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B5D0715" w14:textId="628850F7" w:rsidR="00451FB3" w:rsidRPr="000F6589" w:rsidRDefault="00451FB3" w:rsidP="008D2B41">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Старокостянтинівська міська територ</w:t>
            </w:r>
            <w:r w:rsidR="008D2B41">
              <w:rPr>
                <w:rFonts w:ascii="Times New Roman" w:eastAsia="Times New Roman" w:hAnsi="Times New Roman" w:cs="Times New Roman"/>
                <w:lang w:val="uk-UA" w:eastAsia="ru-RU"/>
              </w:rPr>
              <w:t>іальна громада</w:t>
            </w:r>
          </w:p>
        </w:tc>
      </w:tr>
      <w:tr w:rsidR="00451FB3" w:rsidRPr="00843D54" w14:paraId="140CDD85"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2CF654B7"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011CBDD0"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6AA730F" w14:textId="54B71BD6" w:rsidR="00451FB3" w:rsidRPr="000F6589" w:rsidRDefault="009E44AB" w:rsidP="009E44AB">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Pr="000F6589">
              <w:rPr>
                <w:rFonts w:ascii="Times New Roman" w:eastAsia="Times New Roman" w:hAnsi="Times New Roman" w:cs="Times New Roman"/>
                <w:lang w:val="uk-UA" w:eastAsia="ru-RU"/>
              </w:rPr>
              <w:t xml:space="preserve">тримувачі соціальних послуг </w:t>
            </w:r>
            <w:r w:rsidR="00451FB3" w:rsidRPr="000F6589">
              <w:rPr>
                <w:rFonts w:ascii="Times New Roman" w:eastAsia="Times New Roman" w:hAnsi="Times New Roman" w:cs="Times New Roman"/>
                <w:lang w:val="uk-UA" w:eastAsia="ru-RU"/>
              </w:rPr>
              <w:t>Старокостянтинівської міської територіальної громади</w:t>
            </w:r>
            <w:r w:rsidR="00436C71" w:rsidRPr="000F6589">
              <w:rPr>
                <w:rFonts w:ascii="Times New Roman" w:eastAsia="Times New Roman" w:hAnsi="Times New Roman" w:cs="Times New Roman"/>
                <w:lang w:val="uk-UA" w:eastAsia="ru-RU"/>
              </w:rPr>
              <w:t xml:space="preserve"> </w:t>
            </w:r>
          </w:p>
        </w:tc>
      </w:tr>
      <w:tr w:rsidR="00451FB3" w:rsidRPr="00843D54" w14:paraId="4EB1FF7B"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C9AF8CE"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7047C73B"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53B2CC7" w14:textId="2439F002" w:rsidR="00436C71" w:rsidRPr="000F6589" w:rsidRDefault="004828D5" w:rsidP="00436C7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00436C71" w:rsidRPr="000F6589">
              <w:rPr>
                <w:rFonts w:ascii="Times New Roman" w:eastAsia="Times New Roman" w:hAnsi="Times New Roman" w:cs="Times New Roman"/>
                <w:lang w:val="uk-UA" w:eastAsia="ru-RU"/>
              </w:rPr>
              <w:t xml:space="preserve">гідно призначень </w:t>
            </w:r>
            <w:r w:rsidR="00436C71" w:rsidRPr="00144130">
              <w:rPr>
                <w:rFonts w:ascii="Times New Roman" w:eastAsia="Times New Roman" w:hAnsi="Times New Roman" w:cs="Times New Roman"/>
                <w:lang w:val="uk-UA" w:eastAsia="ru-RU"/>
              </w:rPr>
              <w:t xml:space="preserve">Індивідуальної програми реабілітації для дітей </w:t>
            </w:r>
            <w:r w:rsidR="00436C71" w:rsidRPr="006C16C0">
              <w:rPr>
                <w:rFonts w:ascii="Times New Roman" w:eastAsia="Times New Roman" w:hAnsi="Times New Roman" w:cs="Times New Roman"/>
                <w:lang w:val="uk-UA" w:eastAsia="ru-RU"/>
              </w:rPr>
              <w:t xml:space="preserve">з </w:t>
            </w:r>
            <w:r w:rsidR="00550C1A" w:rsidRPr="00550C1A">
              <w:rPr>
                <w:rFonts w:ascii="Times New Roman" w:eastAsia="Times New Roman" w:hAnsi="Times New Roman" w:cs="Times New Roman"/>
                <w:bCs/>
                <w:lang w:val="uk-UA" w:eastAsia="ru-RU"/>
              </w:rPr>
              <w:t>інвалідністю</w:t>
            </w:r>
            <w:r w:rsidR="00550C1A" w:rsidRPr="00144130">
              <w:rPr>
                <w:rFonts w:ascii="Times New Roman" w:eastAsia="Times New Roman" w:hAnsi="Times New Roman" w:cs="Times New Roman"/>
                <w:lang w:val="uk-UA" w:eastAsia="ru-RU"/>
              </w:rPr>
              <w:t xml:space="preserve"> </w:t>
            </w:r>
            <w:r w:rsidR="00436C71" w:rsidRPr="00144130">
              <w:rPr>
                <w:rFonts w:ascii="Times New Roman" w:eastAsia="Times New Roman" w:hAnsi="Times New Roman" w:cs="Times New Roman"/>
                <w:lang w:val="uk-UA" w:eastAsia="ru-RU"/>
              </w:rPr>
              <w:t>надаються реабілітаційні комплексні заходи з використанням спеціального обладнання.</w:t>
            </w:r>
          </w:p>
          <w:p w14:paraId="0CB31ED1" w14:textId="71507715" w:rsidR="00451FB3" w:rsidRPr="000F6589" w:rsidRDefault="00436C71" w:rsidP="00436C71">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З метою створення спеціальних умов для надання якісних соціальних послуг Центр потребує реконструкції огорожі навколо території, створення інклюзивного майданчика для дітей та оснащення кімнат меблями, обладнанням відповідно до вимог Державних стандартів надання соціальних </w:t>
            </w:r>
            <w:r w:rsidR="00721342">
              <w:rPr>
                <w:rFonts w:ascii="Times New Roman" w:eastAsia="Times New Roman" w:hAnsi="Times New Roman" w:cs="Times New Roman"/>
                <w:lang w:val="uk-UA" w:eastAsia="ru-RU"/>
              </w:rPr>
              <w:t>послуг</w:t>
            </w:r>
          </w:p>
        </w:tc>
      </w:tr>
      <w:tr w:rsidR="00451FB3" w:rsidRPr="000F6589" w14:paraId="2E0D65AE" w14:textId="77777777" w:rsidTr="00217419">
        <w:tc>
          <w:tcPr>
            <w:tcW w:w="124" w:type="pct"/>
            <w:tcBorders>
              <w:top w:val="single" w:sz="6" w:space="0" w:color="000000"/>
              <w:left w:val="single" w:sz="6" w:space="0" w:color="000000"/>
              <w:right w:val="single" w:sz="6" w:space="0" w:color="000000"/>
            </w:tcBorders>
          </w:tcPr>
          <w:p w14:paraId="1DA2FD6F"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10E14672"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1DFF9CF" w14:textId="4DF08636" w:rsidR="00B53E2C" w:rsidRDefault="000A33D3"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F6D58" w:rsidRPr="00B53E2C">
              <w:rPr>
                <w:rFonts w:ascii="Times New Roman" w:eastAsia="Times New Roman" w:hAnsi="Times New Roman" w:cs="Times New Roman"/>
                <w:lang w:val="uk-UA" w:eastAsia="ru-RU"/>
              </w:rPr>
              <w:t> </w:t>
            </w:r>
            <w:r w:rsidRPr="00B53E2C">
              <w:rPr>
                <w:rFonts w:ascii="Times New Roman" w:eastAsia="Times New Roman" w:hAnsi="Times New Roman" w:cs="Times New Roman"/>
                <w:lang w:val="uk-UA" w:eastAsia="ru-RU"/>
              </w:rPr>
              <w:t>З</w:t>
            </w:r>
            <w:r>
              <w:rPr>
                <w:rFonts w:ascii="Times New Roman" w:eastAsia="Times New Roman" w:hAnsi="Times New Roman" w:cs="Times New Roman"/>
                <w:lang w:val="uk-UA" w:eastAsia="ru-RU"/>
              </w:rPr>
              <w:t>авершення</w:t>
            </w:r>
            <w:r w:rsidR="00436C71" w:rsidRPr="00B53E2C">
              <w:rPr>
                <w:rFonts w:ascii="Times New Roman" w:eastAsia="Times New Roman" w:hAnsi="Times New Roman" w:cs="Times New Roman"/>
                <w:lang w:val="uk-UA" w:eastAsia="ru-RU"/>
              </w:rPr>
              <w:t xml:space="preserve"> бла</w:t>
            </w:r>
            <w:r>
              <w:rPr>
                <w:rFonts w:ascii="Times New Roman" w:eastAsia="Times New Roman" w:hAnsi="Times New Roman" w:cs="Times New Roman"/>
                <w:lang w:val="uk-UA" w:eastAsia="ru-RU"/>
              </w:rPr>
              <w:t>гоустрою</w:t>
            </w:r>
            <w:r w:rsidR="007F6D58" w:rsidRPr="00B53E2C">
              <w:rPr>
                <w:rFonts w:ascii="Times New Roman" w:eastAsia="Times New Roman" w:hAnsi="Times New Roman" w:cs="Times New Roman"/>
                <w:lang w:val="uk-UA" w:eastAsia="ru-RU"/>
              </w:rPr>
              <w:t xml:space="preserve"> території Центру;</w:t>
            </w:r>
            <w:r w:rsidR="007F6D58">
              <w:rPr>
                <w:rFonts w:ascii="Times New Roman" w:eastAsia="Times New Roman" w:hAnsi="Times New Roman" w:cs="Times New Roman"/>
                <w:lang w:val="uk-UA" w:eastAsia="ru-RU"/>
              </w:rPr>
              <w:t xml:space="preserve"> </w:t>
            </w:r>
          </w:p>
          <w:p w14:paraId="57E79BD3" w14:textId="26FB6F00" w:rsidR="007F6D58" w:rsidRDefault="000A33D3"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Встановлення інклюзивного</w:t>
            </w:r>
            <w:r w:rsidR="007F6D58">
              <w:rPr>
                <w:rFonts w:ascii="Times New Roman" w:eastAsia="Times New Roman" w:hAnsi="Times New Roman" w:cs="Times New Roman"/>
                <w:lang w:val="uk-UA" w:eastAsia="ru-RU"/>
              </w:rPr>
              <w:t xml:space="preserve"> </w:t>
            </w:r>
            <w:r w:rsidR="007F6D58" w:rsidRPr="009E44AB">
              <w:rPr>
                <w:rFonts w:ascii="Times New Roman" w:eastAsia="Times New Roman" w:hAnsi="Times New Roman" w:cs="Times New Roman"/>
                <w:lang w:val="uk-UA" w:eastAsia="ru-RU"/>
              </w:rPr>
              <w:t>майда</w:t>
            </w:r>
            <w:r w:rsidR="006C16C0" w:rsidRPr="009E44AB">
              <w:rPr>
                <w:rFonts w:ascii="Times New Roman" w:eastAsia="Times New Roman" w:hAnsi="Times New Roman" w:cs="Times New Roman"/>
                <w:lang w:val="uk-UA" w:eastAsia="ru-RU"/>
              </w:rPr>
              <w:t>нчик</w:t>
            </w:r>
            <w:r>
              <w:rPr>
                <w:rFonts w:ascii="Times New Roman" w:eastAsia="Times New Roman" w:hAnsi="Times New Roman" w:cs="Times New Roman"/>
                <w:lang w:val="uk-UA" w:eastAsia="ru-RU"/>
              </w:rPr>
              <w:t>у та павільйонів</w:t>
            </w:r>
            <w:r w:rsidR="007F6D58">
              <w:rPr>
                <w:rFonts w:ascii="Times New Roman" w:eastAsia="Times New Roman" w:hAnsi="Times New Roman" w:cs="Times New Roman"/>
                <w:lang w:val="uk-UA" w:eastAsia="ru-RU"/>
              </w:rPr>
              <w:t>;</w:t>
            </w:r>
          </w:p>
          <w:p w14:paraId="2D5842F4" w14:textId="706B0A44" w:rsidR="00451FB3" w:rsidRPr="000F6589" w:rsidRDefault="000A33D3" w:rsidP="00B53E2C">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7F6D58">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Забезпечення кабінетів</w:t>
            </w:r>
            <w:r w:rsidR="00436C71" w:rsidRPr="000F6589">
              <w:rPr>
                <w:rFonts w:ascii="Times New Roman" w:eastAsia="Times New Roman" w:hAnsi="Times New Roman" w:cs="Times New Roman"/>
                <w:lang w:val="uk-UA" w:eastAsia="ru-RU"/>
              </w:rPr>
              <w:t xml:space="preserve"> меблями та облад</w:t>
            </w:r>
            <w:r w:rsidR="00721342">
              <w:rPr>
                <w:rFonts w:ascii="Times New Roman" w:eastAsia="Times New Roman" w:hAnsi="Times New Roman" w:cs="Times New Roman"/>
                <w:lang w:val="uk-UA" w:eastAsia="ru-RU"/>
              </w:rPr>
              <w:t>нанням спеціального призначення</w:t>
            </w:r>
          </w:p>
        </w:tc>
      </w:tr>
      <w:tr w:rsidR="00451FB3" w:rsidRPr="00E120F3" w14:paraId="5B9E4A05" w14:textId="77777777" w:rsidTr="00721342">
        <w:trPr>
          <w:trHeight w:val="1364"/>
        </w:trPr>
        <w:tc>
          <w:tcPr>
            <w:tcW w:w="124" w:type="pct"/>
            <w:tcBorders>
              <w:top w:val="single" w:sz="6" w:space="0" w:color="000000"/>
              <w:left w:val="single" w:sz="6" w:space="0" w:color="000000"/>
              <w:bottom w:val="single" w:sz="6" w:space="0" w:color="000000"/>
              <w:right w:val="single" w:sz="6" w:space="0" w:color="000000"/>
            </w:tcBorders>
          </w:tcPr>
          <w:p w14:paraId="53029249"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24B2DEB3"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ACCD54F" w14:textId="472C2464" w:rsidR="00857F6E" w:rsidRDefault="007F6D58"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w:t>
            </w:r>
            <w:r w:rsidR="00857F6E">
              <w:rPr>
                <w:rFonts w:ascii="Times New Roman" w:eastAsia="Times New Roman" w:hAnsi="Times New Roman" w:cs="Times New Roman"/>
                <w:iCs/>
                <w:lang w:val="uk-UA" w:eastAsia="ru-RU"/>
              </w:rPr>
              <w:t xml:space="preserve"> </w:t>
            </w:r>
            <w:r w:rsidR="000A33D3">
              <w:rPr>
                <w:rFonts w:ascii="Times New Roman" w:eastAsia="Times New Roman" w:hAnsi="Times New Roman" w:cs="Times New Roman"/>
                <w:iCs/>
                <w:lang w:val="uk-UA" w:eastAsia="ru-RU"/>
              </w:rPr>
              <w:t>Проведення благоустро</w:t>
            </w:r>
            <w:r w:rsidR="0000710C">
              <w:rPr>
                <w:rFonts w:ascii="Times New Roman" w:eastAsia="Times New Roman" w:hAnsi="Times New Roman" w:cs="Times New Roman"/>
                <w:iCs/>
                <w:lang w:val="uk-UA" w:eastAsia="ru-RU"/>
              </w:rPr>
              <w:t>ю</w:t>
            </w:r>
            <w:r w:rsidR="00857F6E">
              <w:rPr>
                <w:rFonts w:ascii="Times New Roman" w:eastAsia="Times New Roman" w:hAnsi="Times New Roman" w:cs="Times New Roman"/>
                <w:iCs/>
                <w:lang w:val="uk-UA" w:eastAsia="ru-RU"/>
              </w:rPr>
              <w:t xml:space="preserve"> території</w:t>
            </w:r>
            <w:r w:rsidR="0000710C">
              <w:rPr>
                <w:rFonts w:ascii="Times New Roman" w:eastAsia="Times New Roman" w:hAnsi="Times New Roman" w:cs="Times New Roman"/>
                <w:iCs/>
                <w:lang w:val="uk-UA" w:eastAsia="ru-RU"/>
              </w:rPr>
              <w:t xml:space="preserve"> Центру</w:t>
            </w:r>
            <w:r w:rsidR="00857F6E">
              <w:rPr>
                <w:rFonts w:ascii="Times New Roman" w:eastAsia="Times New Roman" w:hAnsi="Times New Roman" w:cs="Times New Roman"/>
                <w:iCs/>
                <w:lang w:val="uk-UA" w:eastAsia="ru-RU"/>
              </w:rPr>
              <w:t>;</w:t>
            </w:r>
          </w:p>
          <w:p w14:paraId="39E9CDE3" w14:textId="19E03684" w:rsidR="00857F6E" w:rsidRDefault="00B53E2C"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w:t>
            </w:r>
            <w:r w:rsidR="00857F6E">
              <w:rPr>
                <w:rFonts w:ascii="Times New Roman" w:eastAsia="Times New Roman" w:hAnsi="Times New Roman" w:cs="Times New Roman"/>
                <w:iCs/>
                <w:lang w:val="uk-UA" w:eastAsia="ru-RU"/>
              </w:rPr>
              <w:t>. В</w:t>
            </w:r>
            <w:r w:rsidR="00436C71" w:rsidRPr="000F6589">
              <w:rPr>
                <w:rFonts w:ascii="Times New Roman" w:eastAsia="Times New Roman" w:hAnsi="Times New Roman" w:cs="Times New Roman"/>
                <w:iCs/>
                <w:lang w:val="uk-UA" w:eastAsia="ru-RU"/>
              </w:rPr>
              <w:t>становлення інклюзивного майданчика та павільйонів для груп соц</w:t>
            </w:r>
            <w:r w:rsidR="00857F6E">
              <w:rPr>
                <w:rFonts w:ascii="Times New Roman" w:eastAsia="Times New Roman" w:hAnsi="Times New Roman" w:cs="Times New Roman"/>
                <w:iCs/>
                <w:lang w:val="uk-UA" w:eastAsia="ru-RU"/>
              </w:rPr>
              <w:t>іальної послуги денного догляду;</w:t>
            </w:r>
          </w:p>
          <w:p w14:paraId="7D164D3E" w14:textId="262A1375" w:rsidR="00451FB3" w:rsidRPr="000F6589" w:rsidRDefault="00B53E2C" w:rsidP="00B53E2C">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w:t>
            </w:r>
            <w:r w:rsidR="00857F6E">
              <w:rPr>
                <w:rFonts w:ascii="Times New Roman" w:eastAsia="Times New Roman" w:hAnsi="Times New Roman" w:cs="Times New Roman"/>
                <w:iCs/>
                <w:lang w:val="uk-UA" w:eastAsia="ru-RU"/>
              </w:rPr>
              <w:t>.</w:t>
            </w:r>
            <w:r w:rsidR="00436C71" w:rsidRPr="000F6589">
              <w:rPr>
                <w:rFonts w:ascii="Times New Roman" w:eastAsia="Times New Roman" w:hAnsi="Times New Roman" w:cs="Times New Roman"/>
                <w:iCs/>
                <w:lang w:val="uk-UA" w:eastAsia="ru-RU"/>
              </w:rPr>
              <w:t xml:space="preserve"> Укомплектування меблями та обладна</w:t>
            </w:r>
            <w:r w:rsidR="00857F6E">
              <w:rPr>
                <w:rFonts w:ascii="Times New Roman" w:eastAsia="Times New Roman" w:hAnsi="Times New Roman" w:cs="Times New Roman"/>
                <w:iCs/>
                <w:lang w:val="uk-UA" w:eastAsia="ru-RU"/>
              </w:rPr>
              <w:t>н</w:t>
            </w:r>
            <w:r w:rsidR="00721342">
              <w:rPr>
                <w:rFonts w:ascii="Times New Roman" w:eastAsia="Times New Roman" w:hAnsi="Times New Roman" w:cs="Times New Roman"/>
                <w:iCs/>
                <w:lang w:val="uk-UA" w:eastAsia="ru-RU"/>
              </w:rPr>
              <w:t>ням кабінетів та кімнат Центру</w:t>
            </w:r>
          </w:p>
        </w:tc>
      </w:tr>
      <w:tr w:rsidR="00451FB3" w:rsidRPr="00857F6E" w14:paraId="0E1C6AD3"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28A7D74"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75FBAA99"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52CC9928" w14:textId="7BBCCE14" w:rsidR="00451FB3" w:rsidRPr="000F6589" w:rsidRDefault="00451FB3" w:rsidP="00217419">
            <w:pPr>
              <w:spacing w:after="0" w:line="240" w:lineRule="auto"/>
              <w:ind w:left="57" w:right="57"/>
              <w:jc w:val="center"/>
              <w:rPr>
                <w:rFonts w:ascii="Times New Roman" w:eastAsia="Times New Roman" w:hAnsi="Times New Roman" w:cs="Times New Roman"/>
                <w:i/>
                <w:lang w:val="uk-UA" w:eastAsia="ru-RU"/>
              </w:rPr>
            </w:pPr>
            <w:r w:rsidRPr="00C6637B">
              <w:rPr>
                <w:rFonts w:ascii="Times New Roman" w:eastAsia="Times New Roman" w:hAnsi="Times New Roman" w:cs="Times New Roman"/>
                <w:color w:val="000000" w:themeColor="text1"/>
                <w:lang w:val="uk-UA" w:eastAsia="ru-RU"/>
              </w:rPr>
              <w:t>2022</w:t>
            </w:r>
            <w:r w:rsidRPr="00C6637B">
              <w:rPr>
                <w:rFonts w:ascii="Times New Roman" w:eastAsia="Times New Roman" w:hAnsi="Times New Roman" w:cs="Times New Roman"/>
                <w:i/>
                <w:color w:val="000000" w:themeColor="text1"/>
                <w:lang w:val="uk-UA" w:eastAsia="ru-RU"/>
              </w:rPr>
              <w:t>-</w:t>
            </w:r>
            <w:r w:rsidRPr="00C6637B">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451FB3" w:rsidRPr="000F6589" w14:paraId="19A10AD6"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733AEB94"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366C7F2F"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B57EFA2"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7911794"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42812E"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662714A"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51FB3" w:rsidRPr="000F6589" w14:paraId="6FA84A1F" w14:textId="77777777" w:rsidTr="00217419">
        <w:trPr>
          <w:trHeight w:hRule="exact" w:val="284"/>
        </w:trPr>
        <w:tc>
          <w:tcPr>
            <w:tcW w:w="124" w:type="pct"/>
            <w:vMerge/>
            <w:tcBorders>
              <w:left w:val="single" w:sz="6" w:space="0" w:color="000000"/>
              <w:right w:val="single" w:sz="4" w:space="0" w:color="auto"/>
            </w:tcBorders>
            <w:vAlign w:val="center"/>
          </w:tcPr>
          <w:p w14:paraId="52297D3F"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CB6BAFF"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29308BB3" w14:textId="0FD4C42F"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466C1B4F" w14:textId="7076EB47"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3C6071E7" w14:textId="1D2D0971"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5AFE7A57" w14:textId="63CFF742"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51FB3" w:rsidRPr="000F6589" w14:paraId="63EDB258" w14:textId="77777777" w:rsidTr="00217419">
        <w:trPr>
          <w:trHeight w:hRule="exact" w:val="284"/>
        </w:trPr>
        <w:tc>
          <w:tcPr>
            <w:tcW w:w="124" w:type="pct"/>
            <w:vMerge/>
            <w:tcBorders>
              <w:left w:val="single" w:sz="6" w:space="0" w:color="000000"/>
              <w:right w:val="single" w:sz="4" w:space="0" w:color="auto"/>
            </w:tcBorders>
            <w:vAlign w:val="center"/>
          </w:tcPr>
          <w:p w14:paraId="26308465"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E53D75B"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61798E88" w14:textId="24B31EDD" w:rsidR="00451FB3" w:rsidRPr="000F6589" w:rsidRDefault="00172D3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1000,0</w:t>
            </w:r>
          </w:p>
        </w:tc>
        <w:tc>
          <w:tcPr>
            <w:tcW w:w="847" w:type="pct"/>
            <w:tcBorders>
              <w:top w:val="single" w:sz="6" w:space="0" w:color="000000"/>
              <w:left w:val="single" w:sz="6" w:space="0" w:color="000000"/>
              <w:bottom w:val="single" w:sz="6" w:space="0" w:color="000000"/>
              <w:right w:val="single" w:sz="6" w:space="0" w:color="000000"/>
            </w:tcBorders>
          </w:tcPr>
          <w:p w14:paraId="0F5DD465" w14:textId="46C9AF7E" w:rsidR="00451FB3" w:rsidRPr="000F6589" w:rsidRDefault="00172D3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8000,0</w:t>
            </w:r>
          </w:p>
        </w:tc>
        <w:tc>
          <w:tcPr>
            <w:tcW w:w="731" w:type="pct"/>
            <w:tcBorders>
              <w:top w:val="single" w:sz="6" w:space="0" w:color="000000"/>
              <w:left w:val="single" w:sz="6" w:space="0" w:color="000000"/>
              <w:bottom w:val="single" w:sz="6" w:space="0" w:color="000000"/>
              <w:right w:val="single" w:sz="6" w:space="0" w:color="000000"/>
            </w:tcBorders>
          </w:tcPr>
          <w:p w14:paraId="1DA9EA21" w14:textId="1D25C72D" w:rsidR="00451FB3" w:rsidRPr="000F6589" w:rsidRDefault="00172D3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7000,0</w:t>
            </w:r>
          </w:p>
        </w:tc>
        <w:tc>
          <w:tcPr>
            <w:tcW w:w="960" w:type="pct"/>
            <w:tcBorders>
              <w:top w:val="single" w:sz="6" w:space="0" w:color="000000"/>
              <w:left w:val="single" w:sz="6" w:space="0" w:color="000000"/>
              <w:bottom w:val="single" w:sz="6" w:space="0" w:color="000000"/>
              <w:right w:val="single" w:sz="6" w:space="0" w:color="000000"/>
            </w:tcBorders>
          </w:tcPr>
          <w:p w14:paraId="1A87B9C0" w14:textId="3F62360B"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16000,0</w:t>
            </w:r>
          </w:p>
        </w:tc>
      </w:tr>
      <w:tr w:rsidR="00451FB3" w:rsidRPr="000F6589" w14:paraId="6E4AC115"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30DFD1A1" w14:textId="77777777" w:rsidR="00451FB3" w:rsidRPr="000F6589" w:rsidRDefault="00451FB3"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579EA67" w14:textId="77777777" w:rsidR="00451FB3" w:rsidRPr="000F6589" w:rsidRDefault="00451FB3"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01222DE4" w14:textId="2B66F4DE"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2000,0</w:t>
            </w:r>
          </w:p>
        </w:tc>
        <w:tc>
          <w:tcPr>
            <w:tcW w:w="847" w:type="pct"/>
            <w:tcBorders>
              <w:top w:val="single" w:sz="6" w:space="0" w:color="000000"/>
              <w:left w:val="single" w:sz="6" w:space="0" w:color="000000"/>
              <w:bottom w:val="single" w:sz="6" w:space="0" w:color="000000"/>
              <w:right w:val="single" w:sz="6" w:space="0" w:color="000000"/>
            </w:tcBorders>
          </w:tcPr>
          <w:p w14:paraId="17472759" w14:textId="25EE2DB2"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5000,0</w:t>
            </w:r>
          </w:p>
        </w:tc>
        <w:tc>
          <w:tcPr>
            <w:tcW w:w="731" w:type="pct"/>
            <w:tcBorders>
              <w:top w:val="single" w:sz="6" w:space="0" w:color="000000"/>
              <w:left w:val="single" w:sz="6" w:space="0" w:color="000000"/>
              <w:bottom w:val="single" w:sz="6" w:space="0" w:color="000000"/>
              <w:right w:val="single" w:sz="6" w:space="0" w:color="000000"/>
            </w:tcBorders>
          </w:tcPr>
          <w:p w14:paraId="1FBD388F" w14:textId="0FAD2B31"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3000,0</w:t>
            </w:r>
          </w:p>
        </w:tc>
        <w:tc>
          <w:tcPr>
            <w:tcW w:w="960" w:type="pct"/>
            <w:tcBorders>
              <w:top w:val="single" w:sz="6" w:space="0" w:color="000000"/>
              <w:left w:val="single" w:sz="6" w:space="0" w:color="000000"/>
              <w:bottom w:val="single" w:sz="6" w:space="0" w:color="000000"/>
              <w:right w:val="single" w:sz="6" w:space="0" w:color="000000"/>
            </w:tcBorders>
          </w:tcPr>
          <w:p w14:paraId="392F7FE8" w14:textId="7E455AE6" w:rsidR="00451FB3" w:rsidRPr="000F6589" w:rsidRDefault="000A1A21"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10000,0</w:t>
            </w:r>
          </w:p>
        </w:tc>
      </w:tr>
      <w:tr w:rsidR="00451FB3" w:rsidRPr="00DE7C0E" w14:paraId="18C52E6D" w14:textId="77777777" w:rsidTr="00725B65">
        <w:trPr>
          <w:trHeight w:val="650"/>
        </w:trPr>
        <w:tc>
          <w:tcPr>
            <w:tcW w:w="124" w:type="pct"/>
            <w:tcBorders>
              <w:top w:val="single" w:sz="6" w:space="0" w:color="000000"/>
              <w:left w:val="single" w:sz="6" w:space="0" w:color="000000"/>
              <w:bottom w:val="single" w:sz="6" w:space="0" w:color="000000"/>
              <w:right w:val="single" w:sz="6" w:space="0" w:color="000000"/>
            </w:tcBorders>
          </w:tcPr>
          <w:p w14:paraId="44DE2409" w14:textId="77777777" w:rsidR="00451FB3" w:rsidRPr="000F6589" w:rsidRDefault="00451FB3"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19194C35" w14:textId="77777777" w:rsidR="00451FB3" w:rsidRPr="000F6589" w:rsidRDefault="00451FB3"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A8D460C" w14:textId="3629653B" w:rsidR="00451FB3" w:rsidRPr="000F6589" w:rsidRDefault="00436C71"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Управління соціального захисту населення виконавчого комітету </w:t>
            </w:r>
            <w:r w:rsidR="00725B65">
              <w:rPr>
                <w:rFonts w:ascii="Times New Roman" w:eastAsia="Times New Roman" w:hAnsi="Times New Roman" w:cs="Times New Roman"/>
                <w:lang w:val="uk-UA" w:eastAsia="ru-RU"/>
              </w:rPr>
              <w:t xml:space="preserve">міської ради, </w:t>
            </w:r>
            <w:r w:rsidR="00725B65" w:rsidRPr="00725B65">
              <w:rPr>
                <w:rFonts w:ascii="Times New Roman" w:eastAsia="Times New Roman" w:hAnsi="Times New Roman" w:cs="Times New Roman"/>
                <w:lang w:val="uk-UA" w:eastAsia="ru-RU"/>
              </w:rPr>
              <w:t xml:space="preserve">Центр комплексної реабілітації для дітей з </w:t>
            </w:r>
            <w:r w:rsidR="00550C1A" w:rsidRPr="00550C1A">
              <w:rPr>
                <w:rFonts w:ascii="Times New Roman" w:eastAsia="Times New Roman" w:hAnsi="Times New Roman" w:cs="Times New Roman"/>
                <w:bCs/>
                <w:lang w:val="uk-UA" w:eastAsia="ru-RU"/>
              </w:rPr>
              <w:t>інвалідністю</w:t>
            </w:r>
            <w:r w:rsidR="00550C1A" w:rsidRPr="00725B65">
              <w:rPr>
                <w:rFonts w:ascii="Times New Roman" w:eastAsia="Times New Roman" w:hAnsi="Times New Roman" w:cs="Times New Roman"/>
                <w:lang w:val="uk-UA" w:eastAsia="ru-RU"/>
              </w:rPr>
              <w:t xml:space="preserve"> </w:t>
            </w:r>
            <w:r w:rsidR="00725B65" w:rsidRPr="00725B65">
              <w:rPr>
                <w:rFonts w:ascii="Times New Roman" w:eastAsia="Times New Roman" w:hAnsi="Times New Roman" w:cs="Times New Roman"/>
                <w:lang w:val="uk-UA" w:eastAsia="ru-RU"/>
              </w:rPr>
              <w:t>Старокостянтинівської міської ради</w:t>
            </w:r>
          </w:p>
        </w:tc>
      </w:tr>
    </w:tbl>
    <w:p w14:paraId="1DA542C7" w14:textId="4606C7D9" w:rsidR="001A0599" w:rsidRDefault="001A0599" w:rsidP="00253C7A">
      <w:pPr>
        <w:spacing w:line="22" w:lineRule="atLeast"/>
        <w:ind w:firstLine="624"/>
        <w:contextualSpacing/>
        <w:jc w:val="both"/>
        <w:rPr>
          <w:rFonts w:ascii="Times New Roman" w:hAnsi="Times New Roman" w:cs="Times New Roman"/>
          <w:b/>
          <w:bCs/>
          <w:sz w:val="24"/>
          <w:szCs w:val="24"/>
          <w:lang w:val="uk-UA"/>
        </w:rPr>
      </w:pPr>
    </w:p>
    <w:p w14:paraId="0D2DBAAF" w14:textId="76F1820E" w:rsidR="00725B65" w:rsidRDefault="00725B65" w:rsidP="00253C7A">
      <w:pPr>
        <w:spacing w:line="22" w:lineRule="atLeast"/>
        <w:ind w:firstLine="624"/>
        <w:contextualSpacing/>
        <w:jc w:val="both"/>
        <w:rPr>
          <w:rFonts w:ascii="Times New Roman" w:hAnsi="Times New Roman" w:cs="Times New Roman"/>
          <w:b/>
          <w:bCs/>
          <w:sz w:val="24"/>
          <w:szCs w:val="24"/>
          <w:lang w:val="uk-UA"/>
        </w:rPr>
      </w:pPr>
    </w:p>
    <w:p w14:paraId="2A175DB4" w14:textId="373D1CF8" w:rsidR="00725B65" w:rsidRDefault="00725B65" w:rsidP="00253C7A">
      <w:pPr>
        <w:spacing w:line="22" w:lineRule="atLeast"/>
        <w:ind w:firstLine="624"/>
        <w:contextualSpacing/>
        <w:jc w:val="both"/>
        <w:rPr>
          <w:rFonts w:ascii="Times New Roman" w:hAnsi="Times New Roman" w:cs="Times New Roman"/>
          <w:b/>
          <w:bCs/>
          <w:sz w:val="24"/>
          <w:szCs w:val="24"/>
          <w:lang w:val="uk-UA"/>
        </w:rPr>
      </w:pPr>
    </w:p>
    <w:p w14:paraId="2BAB234F" w14:textId="77777777" w:rsidR="001A0599" w:rsidRPr="000F6589" w:rsidRDefault="001A0599">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p w14:paraId="3C2460CE" w14:textId="77777777" w:rsidR="00CE2C27" w:rsidRPr="000F6589" w:rsidRDefault="00CE2C27" w:rsidP="00253C7A">
      <w:pPr>
        <w:spacing w:line="22" w:lineRule="atLeast"/>
        <w:ind w:firstLine="624"/>
        <w:contextualSpacing/>
        <w:jc w:val="both"/>
        <w:rPr>
          <w:rFonts w:ascii="Times New Roman" w:hAnsi="Times New Roman" w:cs="Times New Roman"/>
          <w:b/>
          <w:bCs/>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1A0599" w:rsidRPr="000F6589" w14:paraId="2B09450F"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5F764B5D"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58361B6E"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2EC73356" w14:textId="59DFDA26" w:rsidR="001A0599" w:rsidRPr="000F6589" w:rsidRDefault="00C6637B" w:rsidP="00217419">
            <w:pPr>
              <w:spacing w:after="0" w:line="240" w:lineRule="auto"/>
              <w:ind w:left="57" w:right="57"/>
              <w:jc w:val="both"/>
              <w:rPr>
                <w:rFonts w:ascii="Times New Roman" w:eastAsia="Times New Roman" w:hAnsi="Times New Roman" w:cs="Times New Roman"/>
                <w:lang w:val="uk-UA" w:eastAsia="ru-RU"/>
              </w:rPr>
            </w:pPr>
            <w:r w:rsidRPr="00C6637B">
              <w:rPr>
                <w:rFonts w:ascii="Times New Roman" w:eastAsia="Times New Roman" w:hAnsi="Times New Roman" w:cs="Times New Roman"/>
                <w:color w:val="000000" w:themeColor="text1"/>
                <w:lang w:val="uk-UA" w:eastAsia="ru-RU"/>
              </w:rPr>
              <w:t>2.5.2</w:t>
            </w:r>
            <w:r w:rsidR="00B018CE" w:rsidRPr="00C6637B">
              <w:rPr>
                <w:rFonts w:ascii="Times New Roman" w:eastAsia="Times New Roman" w:hAnsi="Times New Roman" w:cs="Times New Roman"/>
                <w:color w:val="000000" w:themeColor="text1"/>
                <w:lang w:val="uk-UA" w:eastAsia="ru-RU"/>
              </w:rPr>
              <w:t> </w:t>
            </w:r>
            <w:r w:rsidR="00E54548" w:rsidRPr="000F6589">
              <w:rPr>
                <w:rFonts w:ascii="Times New Roman" w:eastAsia="Times New Roman" w:hAnsi="Times New Roman" w:cs="Times New Roman"/>
                <w:lang w:val="uk-UA" w:eastAsia="ru-RU"/>
              </w:rPr>
              <w:t xml:space="preserve">Забезпечення здійснення заходів поліпшення житлових </w:t>
            </w:r>
            <w:r w:rsidR="00E54548" w:rsidRPr="009200F9">
              <w:rPr>
                <w:rFonts w:ascii="Times New Roman" w:eastAsia="Times New Roman" w:hAnsi="Times New Roman" w:cs="Times New Roman"/>
                <w:lang w:val="uk-UA" w:eastAsia="ru-RU"/>
              </w:rPr>
              <w:t>і матеріально-побутових умов для вразливих верств населення</w:t>
            </w:r>
          </w:p>
        </w:tc>
      </w:tr>
      <w:tr w:rsidR="001A0599" w:rsidRPr="000F6589" w14:paraId="4B66CE3B"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1DAB099F"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459CE2F1"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2EBB0AA6"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589446A3" w14:textId="7B801F96" w:rsidR="001A0599" w:rsidRPr="000F6589" w:rsidRDefault="00E54548"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eastAsia="ru-RU"/>
              </w:rPr>
              <w:t>Проведення заходів соціального спрямування, орієнтовані на конкретні цільові групи населення</w:t>
            </w:r>
          </w:p>
        </w:tc>
      </w:tr>
      <w:tr w:rsidR="001A0599" w:rsidRPr="000F6589" w14:paraId="2DE16D1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202804E"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75010620"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354F901" w14:textId="1A4DA9CB" w:rsidR="001A0599" w:rsidRPr="000F6589" w:rsidRDefault="00E54548"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eastAsia="ru-RU"/>
              </w:rPr>
              <w:t>Покращення добробуту та</w:t>
            </w:r>
            <w:r w:rsidR="00C6637B">
              <w:rPr>
                <w:rFonts w:ascii="Times New Roman" w:eastAsia="Times New Roman" w:hAnsi="Times New Roman" w:cs="Times New Roman"/>
                <w:lang w:eastAsia="ru-RU"/>
              </w:rPr>
              <w:t xml:space="preserve"> якості життя мешканців громади</w:t>
            </w:r>
          </w:p>
        </w:tc>
      </w:tr>
      <w:tr w:rsidR="001A0599" w:rsidRPr="000F6589" w14:paraId="20320E4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C23AB88"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3F784A83"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04CF4FB9" w14:textId="0D01F7DC" w:rsidR="001A0599" w:rsidRPr="000F6589" w:rsidRDefault="001A0599" w:rsidP="008D2B41">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8D2B41">
              <w:rPr>
                <w:rFonts w:ascii="Times New Roman" w:eastAsia="Times New Roman" w:hAnsi="Times New Roman" w:cs="Times New Roman"/>
                <w:lang w:val="uk-UA" w:eastAsia="ru-RU"/>
              </w:rPr>
              <w:t>а міська територіальна громада</w:t>
            </w:r>
          </w:p>
        </w:tc>
      </w:tr>
      <w:tr w:rsidR="001A0599" w:rsidRPr="00843D54" w14:paraId="479C67F6"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3B5B6C40"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3D54A9A5"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3FCE2F9" w14:textId="2736D612" w:rsidR="001A0599" w:rsidRPr="000F6589" w:rsidRDefault="009E44AB" w:rsidP="00217419">
            <w:pPr>
              <w:spacing w:after="0" w:line="240" w:lineRule="auto"/>
              <w:ind w:left="57" w:right="57"/>
              <w:jc w:val="both"/>
              <w:rPr>
                <w:rFonts w:ascii="Times New Roman" w:eastAsia="Times New Roman" w:hAnsi="Times New Roman" w:cs="Times New Roman"/>
                <w:lang w:val="uk-UA" w:eastAsia="ru-RU"/>
              </w:rPr>
            </w:pPr>
            <w:r w:rsidRPr="009E44AB">
              <w:rPr>
                <w:rFonts w:ascii="Times New Roman" w:eastAsia="Times New Roman" w:hAnsi="Times New Roman" w:cs="Times New Roman"/>
                <w:lang w:val="uk-UA" w:eastAsia="ru-RU"/>
              </w:rPr>
              <w:t>Отримувачі соціальних послуг Старокостянтинівської міської територіальної громади</w:t>
            </w:r>
          </w:p>
        </w:tc>
      </w:tr>
      <w:tr w:rsidR="001A0599" w:rsidRPr="00843D54" w14:paraId="1C3F6898"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64D2BCC"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69960C5F"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C657B7E" w14:textId="03C0E0F5" w:rsidR="001A0599" w:rsidRPr="000F6589" w:rsidRDefault="00190D4C" w:rsidP="00823CC3">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Соціально-</w:t>
            </w:r>
            <w:r w:rsidR="00E54548" w:rsidRPr="000F6589">
              <w:rPr>
                <w:rFonts w:ascii="Times New Roman" w:eastAsia="Times New Roman" w:hAnsi="Times New Roman" w:cs="Times New Roman"/>
                <w:lang w:val="uk-UA" w:eastAsia="ru-RU"/>
              </w:rPr>
              <w:t xml:space="preserve">економічна ситуація сьогодення є нестабільною, внаслідок чого все більша кількість соціально-вразливих верств населення опиняється за межею малозабезпеченості. Вирішення питання соціальної підтримки та допомоги для цілого ряду груп населення, характерною рисою яких є </w:t>
            </w:r>
            <w:r w:rsidR="00CC752A">
              <w:rPr>
                <w:rFonts w:ascii="Times New Roman" w:eastAsia="Times New Roman" w:hAnsi="Times New Roman" w:cs="Times New Roman"/>
                <w:lang w:val="uk-UA" w:eastAsia="ru-RU"/>
              </w:rPr>
              <w:t>малозабезпеченість, безробіття</w:t>
            </w:r>
            <w:r w:rsidR="00721342">
              <w:rPr>
                <w:rFonts w:ascii="Times New Roman" w:eastAsia="Times New Roman" w:hAnsi="Times New Roman" w:cs="Times New Roman"/>
                <w:lang w:val="uk-UA" w:eastAsia="ru-RU"/>
              </w:rPr>
              <w:t>, інші життєві негаразди</w:t>
            </w:r>
          </w:p>
        </w:tc>
      </w:tr>
      <w:tr w:rsidR="001A0599" w:rsidRPr="000F6589" w14:paraId="5B28CCE9" w14:textId="77777777" w:rsidTr="00217419">
        <w:tc>
          <w:tcPr>
            <w:tcW w:w="124" w:type="pct"/>
            <w:tcBorders>
              <w:top w:val="single" w:sz="6" w:space="0" w:color="000000"/>
              <w:left w:val="single" w:sz="6" w:space="0" w:color="000000"/>
              <w:right w:val="single" w:sz="6" w:space="0" w:color="000000"/>
            </w:tcBorders>
          </w:tcPr>
          <w:p w14:paraId="479C3E33"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500B0018"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527A800" w14:textId="2665B499" w:rsidR="00F84376" w:rsidRPr="000F6589" w:rsidRDefault="00047BD2" w:rsidP="00F8437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857F6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Покращення</w:t>
            </w:r>
            <w:r w:rsidR="00F84376" w:rsidRPr="000F6589">
              <w:rPr>
                <w:rFonts w:ascii="Times New Roman" w:eastAsia="Times New Roman" w:hAnsi="Times New Roman" w:cs="Times New Roman"/>
                <w:lang w:val="uk-UA" w:eastAsia="ru-RU"/>
              </w:rPr>
              <w:t xml:space="preserve"> соці</w:t>
            </w:r>
            <w:r>
              <w:rPr>
                <w:rFonts w:ascii="Times New Roman" w:eastAsia="Times New Roman" w:hAnsi="Times New Roman" w:cs="Times New Roman"/>
                <w:lang w:val="uk-UA" w:eastAsia="ru-RU"/>
              </w:rPr>
              <w:t>ального</w:t>
            </w:r>
            <w:r w:rsidR="00857F6E">
              <w:rPr>
                <w:rFonts w:ascii="Times New Roman" w:eastAsia="Times New Roman" w:hAnsi="Times New Roman" w:cs="Times New Roman"/>
                <w:lang w:val="uk-UA" w:eastAsia="ru-RU"/>
              </w:rPr>
              <w:t xml:space="preserve"> захист</w:t>
            </w:r>
            <w:r>
              <w:rPr>
                <w:rFonts w:ascii="Times New Roman" w:eastAsia="Times New Roman" w:hAnsi="Times New Roman" w:cs="Times New Roman"/>
                <w:lang w:val="uk-UA" w:eastAsia="ru-RU"/>
              </w:rPr>
              <w:t>у</w:t>
            </w:r>
            <w:r w:rsidR="00857F6E">
              <w:rPr>
                <w:rFonts w:ascii="Times New Roman" w:eastAsia="Times New Roman" w:hAnsi="Times New Roman" w:cs="Times New Roman"/>
                <w:lang w:val="uk-UA" w:eastAsia="ru-RU"/>
              </w:rPr>
              <w:t xml:space="preserve"> населення громади;</w:t>
            </w:r>
          </w:p>
          <w:p w14:paraId="5D64B016" w14:textId="2645C5A7" w:rsidR="00F84376" w:rsidRPr="000F6589" w:rsidRDefault="00047BD2" w:rsidP="00F8437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57F6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Підтримання найбільш соціально вразливих категорій мешканців, поліпшення</w:t>
            </w:r>
            <w:r w:rsidR="00F84376" w:rsidRPr="000F6589">
              <w:rPr>
                <w:rFonts w:ascii="Times New Roman" w:eastAsia="Times New Roman" w:hAnsi="Times New Roman" w:cs="Times New Roman"/>
                <w:lang w:val="uk-UA" w:eastAsia="ru-RU"/>
              </w:rPr>
              <w:t xml:space="preserve"> їх соціально-куль</w:t>
            </w:r>
            <w:r>
              <w:rPr>
                <w:rFonts w:ascii="Times New Roman" w:eastAsia="Times New Roman" w:hAnsi="Times New Roman" w:cs="Times New Roman"/>
                <w:lang w:val="uk-UA" w:eastAsia="ru-RU"/>
              </w:rPr>
              <w:t>турного рівня, соціальної</w:t>
            </w:r>
            <w:r w:rsidR="00F84376" w:rsidRPr="000F658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медичної та трудової реабілітації</w:t>
            </w:r>
            <w:r w:rsidR="001E244D">
              <w:rPr>
                <w:rFonts w:ascii="Times New Roman" w:eastAsia="Times New Roman" w:hAnsi="Times New Roman" w:cs="Times New Roman"/>
                <w:lang w:val="uk-UA" w:eastAsia="ru-RU"/>
              </w:rPr>
              <w:t>;</w:t>
            </w:r>
          </w:p>
          <w:p w14:paraId="510F8331" w14:textId="1E02C071" w:rsidR="001A0599" w:rsidRPr="000F6589" w:rsidRDefault="00047BD2" w:rsidP="00F8437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E244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Розширення</w:t>
            </w:r>
            <w:r w:rsidR="00F84376" w:rsidRPr="000F658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сфери</w:t>
            </w:r>
            <w:r w:rsidR="00721342">
              <w:rPr>
                <w:rFonts w:ascii="Times New Roman" w:eastAsia="Times New Roman" w:hAnsi="Times New Roman" w:cs="Times New Roman"/>
                <w:lang w:val="uk-UA" w:eastAsia="ru-RU"/>
              </w:rPr>
              <w:t xml:space="preserve"> надання соціальних послуг</w:t>
            </w:r>
          </w:p>
        </w:tc>
      </w:tr>
      <w:tr w:rsidR="001A0599" w:rsidRPr="00843D54" w14:paraId="35AA0CB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749E5E1"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7904BD67"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A3C9A4D" w14:textId="4B8C30DE" w:rsidR="00F84376" w:rsidRPr="000F6589" w:rsidRDefault="00F84376" w:rsidP="00F84376">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1. Підтримка соціально-незахищених верств населення та надання додаткових пільг;</w:t>
            </w:r>
          </w:p>
          <w:p w14:paraId="21F82C9A" w14:textId="29DB9919" w:rsidR="00F84376" w:rsidRPr="000F6589" w:rsidRDefault="00F84376" w:rsidP="00F84376">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2. Соціальний захист осіб похилого віку;</w:t>
            </w:r>
          </w:p>
          <w:p w14:paraId="48D3E55D" w14:textId="49337658" w:rsidR="00F84376" w:rsidRPr="000F6589" w:rsidRDefault="00F84376" w:rsidP="00F84376">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3. Співпраця з громадськими організаціями;</w:t>
            </w:r>
          </w:p>
          <w:p w14:paraId="45E3225C" w14:textId="027BED19" w:rsidR="001A0599" w:rsidRPr="000F6589" w:rsidRDefault="00F84376" w:rsidP="00BC0ECB">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 xml:space="preserve">4. Соціальна адаптація громадян </w:t>
            </w:r>
            <w:r w:rsidR="00C73B75">
              <w:rPr>
                <w:rFonts w:ascii="Times New Roman" w:eastAsia="Times New Roman" w:hAnsi="Times New Roman" w:cs="Times New Roman"/>
                <w:iCs/>
                <w:lang w:val="uk-UA" w:eastAsia="ru-RU"/>
              </w:rPr>
              <w:t>без постійного місця проживання</w:t>
            </w:r>
            <w:r w:rsidRPr="000F6589">
              <w:rPr>
                <w:rFonts w:ascii="Times New Roman" w:eastAsia="Times New Roman" w:hAnsi="Times New Roman" w:cs="Times New Roman"/>
                <w:iCs/>
                <w:lang w:val="uk-UA" w:eastAsia="ru-RU"/>
              </w:rPr>
              <w:t xml:space="preserve"> </w:t>
            </w:r>
            <w:r w:rsidR="00BC0ECB" w:rsidRPr="000F6589">
              <w:rPr>
                <w:rFonts w:ascii="Times New Roman" w:eastAsia="Times New Roman" w:hAnsi="Times New Roman" w:cs="Times New Roman"/>
                <w:iCs/>
                <w:lang w:val="uk-UA" w:eastAsia="ru-RU"/>
              </w:rPr>
              <w:t>та осіб</w:t>
            </w:r>
            <w:r w:rsidR="00BC0ECB">
              <w:rPr>
                <w:rFonts w:ascii="Times New Roman" w:eastAsia="Times New Roman" w:hAnsi="Times New Roman" w:cs="Times New Roman"/>
                <w:iCs/>
                <w:lang w:val="uk-UA" w:eastAsia="ru-RU"/>
              </w:rPr>
              <w:t xml:space="preserve"> </w:t>
            </w:r>
            <w:r w:rsidRPr="000F6589">
              <w:rPr>
                <w:rFonts w:ascii="Times New Roman" w:eastAsia="Times New Roman" w:hAnsi="Times New Roman" w:cs="Times New Roman"/>
                <w:iCs/>
                <w:lang w:val="uk-UA" w:eastAsia="ru-RU"/>
              </w:rPr>
              <w:t>звіл</w:t>
            </w:r>
            <w:r w:rsidR="00721342">
              <w:rPr>
                <w:rFonts w:ascii="Times New Roman" w:eastAsia="Times New Roman" w:hAnsi="Times New Roman" w:cs="Times New Roman"/>
                <w:iCs/>
                <w:lang w:val="uk-UA" w:eastAsia="ru-RU"/>
              </w:rPr>
              <w:t>ьнених з місць позбавлення волі</w:t>
            </w:r>
          </w:p>
        </w:tc>
      </w:tr>
      <w:tr w:rsidR="001A0599" w:rsidRPr="000F6589" w14:paraId="3C4F559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7B5EA5F"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78ED12F4"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9FD0FAE" w14:textId="68ACF585" w:rsidR="001A0599" w:rsidRPr="000F6589" w:rsidRDefault="001A0599" w:rsidP="00217419">
            <w:pPr>
              <w:spacing w:after="0" w:line="240" w:lineRule="auto"/>
              <w:ind w:left="57" w:right="57"/>
              <w:jc w:val="center"/>
              <w:rPr>
                <w:rFonts w:ascii="Times New Roman" w:eastAsia="Times New Roman" w:hAnsi="Times New Roman" w:cs="Times New Roman"/>
                <w:i/>
                <w:lang w:val="uk-UA" w:eastAsia="ru-RU"/>
              </w:rPr>
            </w:pPr>
            <w:r w:rsidRPr="00C6637B">
              <w:rPr>
                <w:rFonts w:ascii="Times New Roman" w:eastAsia="Times New Roman" w:hAnsi="Times New Roman" w:cs="Times New Roman"/>
                <w:color w:val="000000" w:themeColor="text1"/>
                <w:lang w:val="uk-UA" w:eastAsia="ru-RU"/>
              </w:rPr>
              <w:t>2022</w:t>
            </w:r>
            <w:r w:rsidR="00C6637B" w:rsidRPr="00C6637B">
              <w:rPr>
                <w:rFonts w:ascii="Times New Roman" w:eastAsia="Times New Roman" w:hAnsi="Times New Roman" w:cs="Times New Roman"/>
                <w:i/>
                <w:color w:val="000000" w:themeColor="text1"/>
                <w:lang w:val="uk-UA" w:eastAsia="ru-RU"/>
              </w:rPr>
              <w:t>-</w:t>
            </w:r>
            <w:r w:rsidRPr="00C6637B">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1A0599" w:rsidRPr="000F6589" w14:paraId="484DCA13"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4A923680"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6641A763"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FBF6777"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CF12CA6"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4AD636"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108C3D7"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1A0599" w:rsidRPr="000F6589" w14:paraId="135C565E" w14:textId="77777777" w:rsidTr="00217419">
        <w:trPr>
          <w:trHeight w:hRule="exact" w:val="284"/>
        </w:trPr>
        <w:tc>
          <w:tcPr>
            <w:tcW w:w="124" w:type="pct"/>
            <w:vMerge/>
            <w:tcBorders>
              <w:left w:val="single" w:sz="6" w:space="0" w:color="000000"/>
              <w:right w:val="single" w:sz="4" w:space="0" w:color="auto"/>
            </w:tcBorders>
            <w:vAlign w:val="center"/>
          </w:tcPr>
          <w:p w14:paraId="6B4E12DE" w14:textId="77777777" w:rsidR="001A0599" w:rsidRPr="000F6589" w:rsidRDefault="001A0599"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D36BD65" w14:textId="77777777" w:rsidR="001A0599" w:rsidRPr="000F6589" w:rsidRDefault="001A0599"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280C9127"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p>
        </w:tc>
        <w:tc>
          <w:tcPr>
            <w:tcW w:w="847" w:type="pct"/>
            <w:tcBorders>
              <w:top w:val="single" w:sz="6" w:space="0" w:color="000000"/>
              <w:left w:val="single" w:sz="6" w:space="0" w:color="000000"/>
              <w:bottom w:val="single" w:sz="6" w:space="0" w:color="000000"/>
              <w:right w:val="single" w:sz="6" w:space="0" w:color="000000"/>
            </w:tcBorders>
          </w:tcPr>
          <w:p w14:paraId="05294742"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p>
        </w:tc>
        <w:tc>
          <w:tcPr>
            <w:tcW w:w="731" w:type="pct"/>
            <w:tcBorders>
              <w:top w:val="single" w:sz="6" w:space="0" w:color="000000"/>
              <w:left w:val="single" w:sz="6" w:space="0" w:color="000000"/>
              <w:bottom w:val="single" w:sz="6" w:space="0" w:color="000000"/>
              <w:right w:val="single" w:sz="6" w:space="0" w:color="000000"/>
            </w:tcBorders>
          </w:tcPr>
          <w:p w14:paraId="1B9F6A66"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p>
        </w:tc>
        <w:tc>
          <w:tcPr>
            <w:tcW w:w="960" w:type="pct"/>
            <w:tcBorders>
              <w:top w:val="single" w:sz="6" w:space="0" w:color="000000"/>
              <w:left w:val="single" w:sz="6" w:space="0" w:color="000000"/>
              <w:bottom w:val="single" w:sz="6" w:space="0" w:color="000000"/>
              <w:right w:val="single" w:sz="6" w:space="0" w:color="000000"/>
            </w:tcBorders>
          </w:tcPr>
          <w:p w14:paraId="4DC1801A"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p>
        </w:tc>
      </w:tr>
      <w:tr w:rsidR="00F84376" w:rsidRPr="000F6589" w14:paraId="0C6AB174" w14:textId="77777777" w:rsidTr="00217419">
        <w:trPr>
          <w:trHeight w:hRule="exact" w:val="284"/>
        </w:trPr>
        <w:tc>
          <w:tcPr>
            <w:tcW w:w="124" w:type="pct"/>
            <w:vMerge/>
            <w:tcBorders>
              <w:left w:val="single" w:sz="6" w:space="0" w:color="000000"/>
              <w:right w:val="single" w:sz="4" w:space="0" w:color="auto"/>
            </w:tcBorders>
            <w:vAlign w:val="center"/>
          </w:tcPr>
          <w:p w14:paraId="5869FD5C" w14:textId="77777777" w:rsidR="00F84376" w:rsidRPr="000F6589" w:rsidRDefault="00F84376" w:rsidP="00F84376">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5298883" w14:textId="77777777" w:rsidR="00F84376" w:rsidRPr="000F6589" w:rsidRDefault="00F84376" w:rsidP="00F84376">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5566FE7A" w14:textId="4C75B00A" w:rsidR="00F84376" w:rsidRPr="000F6589" w:rsidRDefault="00F84376" w:rsidP="00F8437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7282,7</w:t>
            </w:r>
          </w:p>
        </w:tc>
        <w:tc>
          <w:tcPr>
            <w:tcW w:w="847" w:type="pct"/>
            <w:tcBorders>
              <w:top w:val="single" w:sz="6" w:space="0" w:color="000000"/>
              <w:left w:val="single" w:sz="6" w:space="0" w:color="000000"/>
              <w:bottom w:val="single" w:sz="6" w:space="0" w:color="000000"/>
              <w:right w:val="single" w:sz="6" w:space="0" w:color="000000"/>
            </w:tcBorders>
          </w:tcPr>
          <w:p w14:paraId="6B3D75F2" w14:textId="59EF56F5" w:rsidR="00F84376" w:rsidRPr="000F6589" w:rsidRDefault="00F84376" w:rsidP="00F8437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7807,0</w:t>
            </w:r>
          </w:p>
        </w:tc>
        <w:tc>
          <w:tcPr>
            <w:tcW w:w="731" w:type="pct"/>
            <w:tcBorders>
              <w:top w:val="single" w:sz="6" w:space="0" w:color="000000"/>
              <w:left w:val="single" w:sz="6" w:space="0" w:color="000000"/>
              <w:bottom w:val="single" w:sz="6" w:space="0" w:color="000000"/>
              <w:right w:val="single" w:sz="6" w:space="0" w:color="000000"/>
            </w:tcBorders>
          </w:tcPr>
          <w:p w14:paraId="2FE2A6C6" w14:textId="4DE7E15A" w:rsidR="00F84376" w:rsidRPr="000F6589" w:rsidRDefault="00F84376" w:rsidP="00F8437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8332,5</w:t>
            </w:r>
          </w:p>
        </w:tc>
        <w:tc>
          <w:tcPr>
            <w:tcW w:w="960" w:type="pct"/>
            <w:tcBorders>
              <w:top w:val="single" w:sz="6" w:space="0" w:color="000000"/>
              <w:left w:val="single" w:sz="6" w:space="0" w:color="000000"/>
              <w:bottom w:val="single" w:sz="6" w:space="0" w:color="000000"/>
              <w:right w:val="single" w:sz="6" w:space="0" w:color="000000"/>
            </w:tcBorders>
          </w:tcPr>
          <w:p w14:paraId="2524B619" w14:textId="53BD0632" w:rsidR="00F84376" w:rsidRPr="000F6589" w:rsidRDefault="00F84376" w:rsidP="00F8437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23422,2</w:t>
            </w:r>
          </w:p>
        </w:tc>
      </w:tr>
      <w:tr w:rsidR="001A0599" w:rsidRPr="000F6589" w14:paraId="661CAFCF"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742676D8" w14:textId="77777777" w:rsidR="001A0599" w:rsidRPr="000F6589" w:rsidRDefault="001A0599"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02AA3628" w14:textId="77777777" w:rsidR="001A0599" w:rsidRPr="000F6589" w:rsidRDefault="001A0599"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56EC4F68"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42AF2F6F"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55BBA052"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1A025251"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1A0599" w:rsidRPr="00843D54" w14:paraId="61D806CA"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759195DA" w14:textId="77777777" w:rsidR="001A0599" w:rsidRPr="000F6589" w:rsidRDefault="001A059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6D2EBD7C" w14:textId="77777777" w:rsidR="001A0599" w:rsidRPr="000F6589" w:rsidRDefault="001A0599"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5283077" w14:textId="377CBD70" w:rsidR="001A0599" w:rsidRPr="000F6589" w:rsidRDefault="000434D1" w:rsidP="000434D1">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соціального захисту населення виконавчого комітету міської ради, Територіальний центр соціального обслуговування (надання соціальних послуг) ви</w:t>
            </w:r>
            <w:r w:rsidR="00721342">
              <w:rPr>
                <w:rFonts w:ascii="Times New Roman" w:eastAsia="Times New Roman" w:hAnsi="Times New Roman" w:cs="Times New Roman"/>
                <w:lang w:val="uk-UA" w:eastAsia="ru-RU"/>
              </w:rPr>
              <w:t>конавчого комітету міської ради</w:t>
            </w:r>
          </w:p>
        </w:tc>
      </w:tr>
    </w:tbl>
    <w:p w14:paraId="33D4E48F" w14:textId="77777777" w:rsidR="00BC0ECB" w:rsidRDefault="00BC0ECB" w:rsidP="00A14465">
      <w:pPr>
        <w:spacing w:line="22" w:lineRule="atLeast"/>
        <w:ind w:firstLine="624"/>
        <w:contextualSpacing/>
        <w:jc w:val="both"/>
        <w:rPr>
          <w:rFonts w:ascii="Times New Roman" w:hAnsi="Times New Roman" w:cs="Times New Roman"/>
          <w:b/>
          <w:sz w:val="24"/>
          <w:szCs w:val="24"/>
          <w:lang w:val="uk-UA"/>
        </w:rPr>
      </w:pPr>
    </w:p>
    <w:p w14:paraId="0786CE6F" w14:textId="16990236" w:rsidR="00BC0ECB" w:rsidRDefault="00BC0ECB" w:rsidP="00A14465">
      <w:pPr>
        <w:spacing w:line="22" w:lineRule="atLeast"/>
        <w:ind w:firstLine="624"/>
        <w:contextualSpacing/>
        <w:jc w:val="both"/>
        <w:rPr>
          <w:rFonts w:ascii="Times New Roman" w:hAnsi="Times New Roman" w:cs="Times New Roman"/>
          <w:b/>
          <w:sz w:val="24"/>
          <w:szCs w:val="24"/>
          <w:lang w:val="uk-UA"/>
        </w:rPr>
      </w:pPr>
    </w:p>
    <w:p w14:paraId="06F691E9" w14:textId="06B4023B" w:rsidR="00F22C78" w:rsidRDefault="00F22C78" w:rsidP="00A14465">
      <w:pPr>
        <w:spacing w:line="22" w:lineRule="atLeast"/>
        <w:ind w:firstLine="624"/>
        <w:contextualSpacing/>
        <w:jc w:val="both"/>
        <w:rPr>
          <w:rFonts w:ascii="Times New Roman" w:hAnsi="Times New Roman" w:cs="Times New Roman"/>
          <w:b/>
          <w:sz w:val="24"/>
          <w:szCs w:val="24"/>
          <w:lang w:val="uk-UA"/>
        </w:rPr>
      </w:pPr>
    </w:p>
    <w:p w14:paraId="42C637F2" w14:textId="6CF2393E" w:rsidR="00F22C78" w:rsidRDefault="00F22C78" w:rsidP="00A14465">
      <w:pPr>
        <w:spacing w:line="22" w:lineRule="atLeast"/>
        <w:ind w:firstLine="624"/>
        <w:contextualSpacing/>
        <w:jc w:val="both"/>
        <w:rPr>
          <w:rFonts w:ascii="Times New Roman" w:hAnsi="Times New Roman" w:cs="Times New Roman"/>
          <w:b/>
          <w:sz w:val="24"/>
          <w:szCs w:val="24"/>
          <w:lang w:val="uk-UA"/>
        </w:rPr>
      </w:pPr>
    </w:p>
    <w:p w14:paraId="238B00A0" w14:textId="797E4E05" w:rsidR="001415DD" w:rsidRDefault="001415D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14:paraId="113419E9" w14:textId="14AE8DE9" w:rsidR="00A14465" w:rsidRPr="000F6589" w:rsidRDefault="00A14465" w:rsidP="00A14465">
      <w:pPr>
        <w:spacing w:line="22" w:lineRule="atLeast"/>
        <w:ind w:firstLine="624"/>
        <w:contextualSpacing/>
        <w:jc w:val="both"/>
        <w:rPr>
          <w:rFonts w:ascii="Times New Roman" w:hAnsi="Times New Roman" w:cs="Times New Roman"/>
          <w:sz w:val="24"/>
          <w:szCs w:val="24"/>
          <w:lang w:val="uk-UA"/>
        </w:rPr>
      </w:pPr>
      <w:r w:rsidRPr="000F6589">
        <w:rPr>
          <w:rFonts w:ascii="Times New Roman" w:hAnsi="Times New Roman" w:cs="Times New Roman"/>
          <w:b/>
          <w:sz w:val="24"/>
          <w:szCs w:val="24"/>
          <w:lang w:val="uk-UA"/>
        </w:rPr>
        <w:lastRenderedPageBreak/>
        <w:t>Технічні завдання до Програми 3.</w:t>
      </w:r>
      <w:r w:rsidRPr="000F6589">
        <w:rPr>
          <w:rFonts w:ascii="Times New Roman" w:hAnsi="Times New Roman" w:cs="Times New Roman"/>
          <w:sz w:val="24"/>
          <w:szCs w:val="24"/>
          <w:lang w:val="uk-UA"/>
        </w:rPr>
        <w:t xml:space="preserve"> </w:t>
      </w:r>
      <w:r w:rsidRPr="000F6589">
        <w:rPr>
          <w:rFonts w:ascii="Times New Roman" w:hAnsi="Times New Roman" w:cs="Times New Roman"/>
          <w:b/>
          <w:bCs/>
          <w:sz w:val="24"/>
          <w:szCs w:val="24"/>
          <w:lang w:val="uk-UA"/>
        </w:rPr>
        <w:t>«КОМФОРТНА ТА БЕЗПЕЧНА ГРОМАДА»</w:t>
      </w:r>
    </w:p>
    <w:p w14:paraId="2DF556D7" w14:textId="02F77306" w:rsidR="001A0599" w:rsidRPr="000F6589" w:rsidRDefault="001A0599">
      <w:pPr>
        <w:rPr>
          <w:rFonts w:ascii="Times New Roman" w:hAnsi="Times New Roman" w:cs="Times New Roman"/>
          <w:b/>
          <w:bCs/>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1A0599" w:rsidRPr="000F6589" w14:paraId="76DCA83F"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381142FC"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09437EF7"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7D6A6CCB" w14:textId="0DB01BE8" w:rsidR="001A0599" w:rsidRPr="000F6589" w:rsidRDefault="00CD6148" w:rsidP="00C6637B">
            <w:pPr>
              <w:spacing w:after="0" w:line="240" w:lineRule="auto"/>
              <w:ind w:left="57" w:right="57"/>
              <w:contextualSpacing/>
              <w:jc w:val="both"/>
              <w:rPr>
                <w:rFonts w:ascii="Times New Roman" w:eastAsia="Times New Roman" w:hAnsi="Times New Roman" w:cs="Times New Roman"/>
                <w:lang w:val="uk-UA" w:eastAsia="ru-RU"/>
              </w:rPr>
            </w:pPr>
            <w:r w:rsidRPr="000F6589">
              <w:rPr>
                <w:rFonts w:ascii="Times New Roman" w:hAnsi="Times New Roman" w:cs="Times New Roman"/>
                <w:bCs/>
                <w:szCs w:val="28"/>
              </w:rPr>
              <w:t>3.1.1 Модернізація систем теплопостачання, водопостачання, водовідведення, зовнішнього освітлення</w:t>
            </w:r>
          </w:p>
        </w:tc>
      </w:tr>
      <w:tr w:rsidR="001A0599" w:rsidRPr="000F6589" w14:paraId="78AA182A" w14:textId="77777777" w:rsidTr="00C6637B">
        <w:trPr>
          <w:trHeight w:val="272"/>
        </w:trPr>
        <w:tc>
          <w:tcPr>
            <w:tcW w:w="124" w:type="pct"/>
            <w:tcBorders>
              <w:top w:val="single" w:sz="6" w:space="0" w:color="000000"/>
              <w:left w:val="single" w:sz="6" w:space="0" w:color="000000"/>
              <w:bottom w:val="single" w:sz="6" w:space="0" w:color="000000"/>
              <w:right w:val="single" w:sz="6" w:space="0" w:color="000000"/>
            </w:tcBorders>
          </w:tcPr>
          <w:p w14:paraId="0A2F6683"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5875E5EB" w14:textId="07C46499" w:rsidR="001A0599" w:rsidRPr="000F6589" w:rsidRDefault="00C6637B" w:rsidP="00C6637B">
            <w:pPr>
              <w:spacing w:after="0" w:line="240" w:lineRule="auto"/>
              <w:contextualSpacing/>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Назва проєкту </w:t>
            </w:r>
            <w:r w:rsidR="001A0599"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3E0248A8" w14:textId="2E8951BB" w:rsidR="001A0599" w:rsidRPr="000F6589" w:rsidRDefault="00CE14E2" w:rsidP="00C6637B">
            <w:pPr>
              <w:spacing w:after="0" w:line="240" w:lineRule="auto"/>
              <w:ind w:left="57" w:right="57"/>
              <w:contextualSpacing/>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bCs/>
                <w:lang w:eastAsia="ru-RU"/>
              </w:rPr>
              <w:t>Реконструкція систем водовідведення та очисних споруд</w:t>
            </w:r>
          </w:p>
        </w:tc>
      </w:tr>
      <w:tr w:rsidR="001A0599" w:rsidRPr="000F6589" w14:paraId="6567CCD7"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06DF9DF"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0617A82C"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49B5063" w14:textId="29EC19E6" w:rsidR="001A0599" w:rsidRPr="001E244D" w:rsidRDefault="00CE14E2" w:rsidP="00C6637B">
            <w:pPr>
              <w:spacing w:after="0" w:line="240" w:lineRule="auto"/>
              <w:ind w:left="57" w:right="57"/>
              <w:contextualSpacing/>
              <w:jc w:val="both"/>
              <w:rPr>
                <w:rFonts w:ascii="Times New Roman" w:eastAsia="Times New Roman" w:hAnsi="Times New Roman" w:cs="Times New Roman"/>
                <w:lang w:val="uk-UA" w:eastAsia="ru-RU"/>
              </w:rPr>
            </w:pPr>
            <w:r w:rsidRPr="00C6637B">
              <w:rPr>
                <w:rFonts w:ascii="Times New Roman" w:eastAsia="Times New Roman" w:hAnsi="Times New Roman" w:cs="Times New Roman"/>
                <w:color w:val="000000" w:themeColor="text1"/>
                <w:lang w:eastAsia="ru-RU"/>
              </w:rPr>
              <w:t>Забезпечення надійної та стабільної роботи системи водовідведення та очистки стічних вод</w:t>
            </w:r>
          </w:p>
        </w:tc>
      </w:tr>
      <w:tr w:rsidR="001A0599" w:rsidRPr="000F6589" w14:paraId="5A462A15"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A2A3D01"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21733498"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5BB56DE7" w14:textId="64F8ADBC" w:rsidR="001A0599" w:rsidRPr="000F6589" w:rsidRDefault="001A0599" w:rsidP="00C6637B">
            <w:pPr>
              <w:spacing w:after="0" w:line="240" w:lineRule="auto"/>
              <w:ind w:left="57" w:right="57"/>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9200F9">
              <w:rPr>
                <w:rFonts w:ascii="Times New Roman" w:eastAsia="Times New Roman" w:hAnsi="Times New Roman" w:cs="Times New Roman"/>
                <w:lang w:val="uk-UA" w:eastAsia="ru-RU"/>
              </w:rPr>
              <w:t>а міська територіальна громада</w:t>
            </w:r>
          </w:p>
        </w:tc>
      </w:tr>
      <w:tr w:rsidR="001A0599" w:rsidRPr="00843D54" w14:paraId="6DE265CC"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50C94870"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54ECBE3D"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94B03ED" w14:textId="77777777" w:rsidR="001A0599" w:rsidRPr="000F6589" w:rsidRDefault="001A0599" w:rsidP="00C6637B">
            <w:pPr>
              <w:spacing w:after="0" w:line="240" w:lineRule="auto"/>
              <w:ind w:left="57" w:right="57"/>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1A0599" w:rsidRPr="00843D54" w14:paraId="4E58661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16846FC"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3877FF66"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56BB5FD" w14:textId="1F996B0B" w:rsidR="00CE14E2" w:rsidRPr="00A40C06" w:rsidRDefault="00CE14E2" w:rsidP="00C6637B">
            <w:pPr>
              <w:spacing w:after="0" w:line="240" w:lineRule="auto"/>
              <w:ind w:left="57" w:right="57"/>
              <w:contextualSpacing/>
              <w:jc w:val="both"/>
              <w:rPr>
                <w:rFonts w:ascii="Times New Roman" w:eastAsia="Times New Roman" w:hAnsi="Times New Roman" w:cs="Times New Roman"/>
                <w:lang w:val="uk-UA" w:eastAsia="ru-RU"/>
              </w:rPr>
            </w:pPr>
            <w:r w:rsidRPr="00A40C06">
              <w:rPr>
                <w:rFonts w:ascii="Times New Roman" w:eastAsia="Times New Roman" w:hAnsi="Times New Roman" w:cs="Times New Roman"/>
                <w:lang w:val="uk-UA" w:eastAsia="ru-RU"/>
              </w:rPr>
              <w:t>Існуючі колектори із залізобето</w:t>
            </w:r>
            <w:r w:rsidR="00101E9F">
              <w:rPr>
                <w:rFonts w:ascii="Times New Roman" w:eastAsia="Times New Roman" w:hAnsi="Times New Roman" w:cs="Times New Roman"/>
                <w:lang w:val="uk-UA" w:eastAsia="ru-RU"/>
              </w:rPr>
              <w:t>нних труб</w:t>
            </w:r>
            <w:r w:rsidRPr="00A40C06">
              <w:rPr>
                <w:rFonts w:ascii="Times New Roman" w:eastAsia="Times New Roman" w:hAnsi="Times New Roman" w:cs="Times New Roman"/>
                <w:lang w:val="uk-UA" w:eastAsia="ru-RU"/>
              </w:rPr>
              <w:t xml:space="preserve"> відводять стічні води міста до</w:t>
            </w:r>
            <w:r w:rsidR="00101E9F">
              <w:rPr>
                <w:rFonts w:ascii="Times New Roman" w:eastAsia="Times New Roman" w:hAnsi="Times New Roman" w:cs="Times New Roman"/>
                <w:lang w:val="uk-UA" w:eastAsia="ru-RU"/>
              </w:rPr>
              <w:t xml:space="preserve"> головної каналізаційної насосної станції</w:t>
            </w:r>
            <w:r w:rsidRPr="00A40C06">
              <w:rPr>
                <w:rFonts w:ascii="Times New Roman" w:eastAsia="Times New Roman" w:hAnsi="Times New Roman" w:cs="Times New Roman"/>
                <w:lang w:val="uk-UA" w:eastAsia="ru-RU"/>
              </w:rPr>
              <w:t>, та напірний колектор</w:t>
            </w:r>
            <w:r w:rsidR="00A40C06" w:rsidRPr="00A40C06">
              <w:rPr>
                <w:rFonts w:ascii="Times New Roman" w:eastAsia="Times New Roman" w:hAnsi="Times New Roman" w:cs="Times New Roman"/>
                <w:lang w:val="uk-UA" w:eastAsia="ru-RU"/>
              </w:rPr>
              <w:t xml:space="preserve"> </w:t>
            </w:r>
            <w:r w:rsidRPr="00A40C06">
              <w:rPr>
                <w:rFonts w:ascii="Times New Roman" w:eastAsia="Times New Roman" w:hAnsi="Times New Roman" w:cs="Times New Roman"/>
                <w:lang w:val="uk-UA" w:eastAsia="ru-RU"/>
              </w:rPr>
              <w:t>до очисних споруд перебувають в аварійному стані.</w:t>
            </w:r>
          </w:p>
          <w:p w14:paraId="6E8DBB54" w14:textId="20F3A7C2" w:rsidR="001A0599" w:rsidRPr="000F6589" w:rsidRDefault="00CE14E2" w:rsidP="00101E9F">
            <w:pPr>
              <w:spacing w:after="0" w:line="240" w:lineRule="auto"/>
              <w:ind w:left="57" w:right="57"/>
              <w:contextualSpacing/>
              <w:jc w:val="both"/>
              <w:rPr>
                <w:rFonts w:ascii="Times New Roman" w:eastAsia="Times New Roman" w:hAnsi="Times New Roman" w:cs="Times New Roman"/>
                <w:lang w:val="uk-UA" w:eastAsia="ru-RU"/>
              </w:rPr>
            </w:pPr>
            <w:r w:rsidRPr="00A40C06">
              <w:rPr>
                <w:rFonts w:ascii="Times New Roman" w:eastAsia="Times New Roman" w:hAnsi="Times New Roman" w:cs="Times New Roman"/>
                <w:lang w:val="uk-UA" w:eastAsia="ru-RU"/>
              </w:rPr>
              <w:t>Технічний стан міських очисних споруд погіршується та існує загроза зупинен</w:t>
            </w:r>
            <w:r w:rsidR="007A474A" w:rsidRPr="00A40C06">
              <w:rPr>
                <w:rFonts w:ascii="Times New Roman" w:eastAsia="Times New Roman" w:hAnsi="Times New Roman" w:cs="Times New Roman"/>
                <w:lang w:val="uk-UA" w:eastAsia="ru-RU"/>
              </w:rPr>
              <w:t xml:space="preserve">ня їх роботи </w:t>
            </w:r>
            <w:r w:rsidR="00BF2D74" w:rsidRPr="00A40C06">
              <w:rPr>
                <w:rFonts w:ascii="Times New Roman" w:eastAsia="Times New Roman" w:hAnsi="Times New Roman" w:cs="Times New Roman"/>
                <w:lang w:val="uk-UA" w:eastAsia="ru-RU"/>
              </w:rPr>
              <w:t>та</w:t>
            </w:r>
            <w:r w:rsidR="007A474A" w:rsidRPr="00A40C06">
              <w:rPr>
                <w:rFonts w:ascii="Times New Roman" w:eastAsia="Times New Roman" w:hAnsi="Times New Roman" w:cs="Times New Roman"/>
                <w:lang w:val="uk-UA" w:eastAsia="ru-RU"/>
              </w:rPr>
              <w:t>,</w:t>
            </w:r>
            <w:r w:rsidR="007A474A">
              <w:rPr>
                <w:rFonts w:ascii="Times New Roman" w:eastAsia="Times New Roman" w:hAnsi="Times New Roman" w:cs="Times New Roman"/>
                <w:lang w:val="uk-UA" w:eastAsia="ru-RU"/>
              </w:rPr>
              <w:t xml:space="preserve"> внаслідок цього</w:t>
            </w:r>
            <w:r w:rsidR="00101E9F">
              <w:rPr>
                <w:rFonts w:ascii="Times New Roman" w:eastAsia="Times New Roman" w:hAnsi="Times New Roman" w:cs="Times New Roman"/>
                <w:lang w:val="uk-UA" w:eastAsia="ru-RU"/>
              </w:rPr>
              <w:t>, скид</w:t>
            </w:r>
            <w:r w:rsidRPr="000F6589">
              <w:rPr>
                <w:rFonts w:ascii="Times New Roman" w:eastAsia="Times New Roman" w:hAnsi="Times New Roman" w:cs="Times New Roman"/>
                <w:lang w:val="uk-UA" w:eastAsia="ru-RU"/>
              </w:rPr>
              <w:t xml:space="preserve"> неочищених стічних вод </w:t>
            </w:r>
            <w:r w:rsidR="00101E9F">
              <w:rPr>
                <w:rFonts w:ascii="Times New Roman" w:eastAsia="Times New Roman" w:hAnsi="Times New Roman" w:cs="Times New Roman"/>
                <w:lang w:val="uk-UA" w:eastAsia="ru-RU"/>
              </w:rPr>
              <w:t xml:space="preserve">в р. Случ </w:t>
            </w:r>
            <w:r w:rsidRPr="000F6589">
              <w:rPr>
                <w:rFonts w:ascii="Times New Roman" w:eastAsia="Times New Roman" w:hAnsi="Times New Roman" w:cs="Times New Roman"/>
                <w:lang w:val="uk-UA" w:eastAsia="ru-RU"/>
              </w:rPr>
              <w:t xml:space="preserve">загрожує безпеці життєдіяльності </w:t>
            </w:r>
            <w:r w:rsidR="00767B5B" w:rsidRPr="00767B5B">
              <w:rPr>
                <w:rFonts w:ascii="Times New Roman" w:eastAsia="Times New Roman" w:hAnsi="Times New Roman" w:cs="Times New Roman"/>
                <w:lang w:val="uk-UA" w:eastAsia="ru-RU"/>
              </w:rPr>
              <w:t>населених пунтів</w:t>
            </w:r>
            <w:r w:rsidRPr="00767B5B">
              <w:rPr>
                <w:rFonts w:ascii="Times New Roman" w:eastAsia="Times New Roman" w:hAnsi="Times New Roman" w:cs="Times New Roman"/>
                <w:lang w:val="uk-UA" w:eastAsia="ru-RU"/>
              </w:rPr>
              <w:t>,</w:t>
            </w:r>
            <w:r w:rsidRPr="000F6589">
              <w:rPr>
                <w:rFonts w:ascii="Times New Roman" w:eastAsia="Times New Roman" w:hAnsi="Times New Roman" w:cs="Times New Roman"/>
                <w:lang w:val="uk-UA" w:eastAsia="ru-RU"/>
              </w:rPr>
              <w:t xml:space="preserve"> розташованих нижче по течії р. Случ – Остропіль, Люба</w:t>
            </w:r>
            <w:r w:rsidR="007A474A">
              <w:rPr>
                <w:rFonts w:ascii="Times New Roman" w:eastAsia="Times New Roman" w:hAnsi="Times New Roman" w:cs="Times New Roman"/>
                <w:lang w:val="uk-UA" w:eastAsia="ru-RU"/>
              </w:rPr>
              <w:t>р, Чуднів, Новоград</w:t>
            </w:r>
            <w:r w:rsidR="00101E9F">
              <w:rPr>
                <w:rFonts w:ascii="Times New Roman" w:eastAsia="Times New Roman" w:hAnsi="Times New Roman" w:cs="Times New Roman"/>
                <w:lang w:val="uk-UA" w:eastAsia="ru-RU"/>
              </w:rPr>
              <w:t>-</w:t>
            </w:r>
            <w:r w:rsidR="007A474A">
              <w:rPr>
                <w:rFonts w:ascii="Times New Roman" w:eastAsia="Times New Roman" w:hAnsi="Times New Roman" w:cs="Times New Roman"/>
                <w:lang w:val="uk-UA" w:eastAsia="ru-RU"/>
              </w:rPr>
              <w:t xml:space="preserve">Волинський. </w:t>
            </w:r>
            <w:r w:rsidRPr="000F6589">
              <w:rPr>
                <w:rFonts w:ascii="Times New Roman" w:eastAsia="Times New Roman" w:hAnsi="Times New Roman" w:cs="Times New Roman"/>
                <w:lang w:val="uk-UA" w:eastAsia="ru-RU"/>
              </w:rPr>
              <w:t>Все це обумовлює необхідність реконструкції та модернізації системи водовідведення та іс</w:t>
            </w:r>
            <w:r w:rsidR="007D46F1">
              <w:rPr>
                <w:rFonts w:ascii="Times New Roman" w:eastAsia="Times New Roman" w:hAnsi="Times New Roman" w:cs="Times New Roman"/>
                <w:lang w:val="uk-UA" w:eastAsia="ru-RU"/>
              </w:rPr>
              <w:t xml:space="preserve">нуючого каналізаційно очисного </w:t>
            </w:r>
            <w:r w:rsidRPr="000F6589">
              <w:rPr>
                <w:rFonts w:ascii="Times New Roman" w:eastAsia="Times New Roman" w:hAnsi="Times New Roman" w:cs="Times New Roman"/>
                <w:lang w:val="uk-UA" w:eastAsia="ru-RU"/>
              </w:rPr>
              <w:t>комплексу при обов’язковому використанні сучасних ефективних, надійних та енергозберіг</w:t>
            </w:r>
            <w:r w:rsidR="00101E9F">
              <w:rPr>
                <w:rFonts w:ascii="Times New Roman" w:eastAsia="Times New Roman" w:hAnsi="Times New Roman" w:cs="Times New Roman"/>
                <w:lang w:val="uk-UA" w:eastAsia="ru-RU"/>
              </w:rPr>
              <w:t xml:space="preserve">аючих технологій та обладнання. Проєктом передбачається: </w:t>
            </w:r>
            <w:r w:rsidRPr="000F6589">
              <w:rPr>
                <w:rFonts w:ascii="Times New Roman" w:eastAsia="Times New Roman" w:hAnsi="Times New Roman" w:cs="Times New Roman"/>
                <w:lang w:val="uk-UA" w:eastAsia="ru-RU"/>
              </w:rPr>
              <w:t>заміна існуючих залізобетонних та за</w:t>
            </w:r>
            <w:r w:rsidR="00101E9F">
              <w:rPr>
                <w:rFonts w:ascii="Times New Roman" w:eastAsia="Times New Roman" w:hAnsi="Times New Roman" w:cs="Times New Roman"/>
                <w:lang w:val="uk-UA" w:eastAsia="ru-RU"/>
              </w:rPr>
              <w:t xml:space="preserve">лізних  труб на поліетиленові; </w:t>
            </w:r>
            <w:r w:rsidRPr="000F6589">
              <w:rPr>
                <w:rFonts w:ascii="Times New Roman" w:eastAsia="Times New Roman" w:hAnsi="Times New Roman" w:cs="Times New Roman"/>
                <w:lang w:val="uk-UA" w:eastAsia="ru-RU"/>
              </w:rPr>
              <w:t xml:space="preserve">влаштування оглядових </w:t>
            </w:r>
            <w:r w:rsidR="00767B5B" w:rsidRPr="00767B5B">
              <w:rPr>
                <w:rFonts w:ascii="Times New Roman" w:eastAsia="Times New Roman" w:hAnsi="Times New Roman" w:cs="Times New Roman"/>
                <w:lang w:val="uk-UA" w:eastAsia="ru-RU"/>
              </w:rPr>
              <w:t>та</w:t>
            </w:r>
            <w:r w:rsidRPr="000F6589">
              <w:rPr>
                <w:rFonts w:ascii="Times New Roman" w:eastAsia="Times New Roman" w:hAnsi="Times New Roman" w:cs="Times New Roman"/>
                <w:lang w:val="uk-UA" w:eastAsia="ru-RU"/>
              </w:rPr>
              <w:t xml:space="preserve"> вузл</w:t>
            </w:r>
            <w:r w:rsidR="00101E9F">
              <w:rPr>
                <w:rFonts w:ascii="Times New Roman" w:eastAsia="Times New Roman" w:hAnsi="Times New Roman" w:cs="Times New Roman"/>
                <w:lang w:val="uk-UA" w:eastAsia="ru-RU"/>
              </w:rPr>
              <w:t xml:space="preserve">ових криниць; </w:t>
            </w:r>
            <w:r w:rsidRPr="000F6589">
              <w:rPr>
                <w:rFonts w:ascii="Times New Roman" w:eastAsia="Times New Roman" w:hAnsi="Times New Roman" w:cs="Times New Roman"/>
                <w:lang w:val="uk-UA" w:eastAsia="ru-RU"/>
              </w:rPr>
              <w:t>будівницт</w:t>
            </w:r>
            <w:r w:rsidR="007A474A">
              <w:rPr>
                <w:rFonts w:ascii="Times New Roman" w:eastAsia="Times New Roman" w:hAnsi="Times New Roman" w:cs="Times New Roman"/>
                <w:lang w:val="uk-UA" w:eastAsia="ru-RU"/>
              </w:rPr>
              <w:t>во нової каналізаційної станції;</w:t>
            </w:r>
            <w:r w:rsidR="00101E9F">
              <w:rPr>
                <w:rFonts w:ascii="Times New Roman" w:eastAsia="Times New Roman" w:hAnsi="Times New Roman" w:cs="Times New Roman"/>
                <w:lang w:val="uk-UA" w:eastAsia="ru-RU"/>
              </w:rPr>
              <w:t xml:space="preserve"> </w:t>
            </w:r>
            <w:r w:rsidRPr="000F6589">
              <w:rPr>
                <w:rFonts w:ascii="Times New Roman" w:eastAsia="Times New Roman" w:hAnsi="Times New Roman" w:cs="Times New Roman"/>
                <w:lang w:val="uk-UA" w:eastAsia="ru-RU"/>
              </w:rPr>
              <w:t>реконс</w:t>
            </w:r>
            <w:r w:rsidR="00721342">
              <w:rPr>
                <w:rFonts w:ascii="Times New Roman" w:eastAsia="Times New Roman" w:hAnsi="Times New Roman" w:cs="Times New Roman"/>
                <w:lang w:val="uk-UA" w:eastAsia="ru-RU"/>
              </w:rPr>
              <w:t>трукція існуючих очисних споруд</w:t>
            </w:r>
          </w:p>
        </w:tc>
      </w:tr>
      <w:tr w:rsidR="001A0599" w:rsidRPr="000F6589" w14:paraId="1D8FCC68" w14:textId="77777777" w:rsidTr="00217419">
        <w:tc>
          <w:tcPr>
            <w:tcW w:w="124" w:type="pct"/>
            <w:tcBorders>
              <w:top w:val="single" w:sz="6" w:space="0" w:color="000000"/>
              <w:left w:val="single" w:sz="6" w:space="0" w:color="000000"/>
              <w:right w:val="single" w:sz="6" w:space="0" w:color="000000"/>
            </w:tcBorders>
          </w:tcPr>
          <w:p w14:paraId="3051AC2B"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4846B45A"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BD8F7BF" w14:textId="2F0EF3A4" w:rsidR="00CE14E2" w:rsidRPr="000F6589" w:rsidRDefault="00101E9F" w:rsidP="00C6637B">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1E244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Pr="000F6589">
              <w:rPr>
                <w:rFonts w:ascii="Times New Roman" w:eastAsia="Times New Roman" w:hAnsi="Times New Roman" w:cs="Times New Roman"/>
                <w:lang w:val="uk-UA" w:eastAsia="ru-RU"/>
              </w:rPr>
              <w:t>ідвищення</w:t>
            </w:r>
            <w:r w:rsidR="00CE14E2" w:rsidRPr="000F6589">
              <w:rPr>
                <w:rFonts w:ascii="Times New Roman" w:eastAsia="Times New Roman" w:hAnsi="Times New Roman" w:cs="Times New Roman"/>
                <w:lang w:val="uk-UA" w:eastAsia="ru-RU"/>
              </w:rPr>
              <w:t xml:space="preserve"> надійності роботи</w:t>
            </w:r>
            <w:r w:rsidR="001E244D">
              <w:rPr>
                <w:rFonts w:ascii="Times New Roman" w:eastAsia="Times New Roman" w:hAnsi="Times New Roman" w:cs="Times New Roman"/>
                <w:lang w:val="uk-UA" w:eastAsia="ru-RU"/>
              </w:rPr>
              <w:t xml:space="preserve"> системи відведення стічних вод;</w:t>
            </w:r>
          </w:p>
          <w:p w14:paraId="4DA5453C" w14:textId="67F1079F" w:rsidR="00CE14E2" w:rsidRPr="000F6589" w:rsidRDefault="00101E9F" w:rsidP="00C6637B">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1E244D">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Зменшення</w:t>
            </w:r>
            <w:r w:rsidR="00CE14E2" w:rsidRPr="000F6589">
              <w:rPr>
                <w:rFonts w:ascii="Times New Roman" w:eastAsia="Times New Roman" w:hAnsi="Times New Roman" w:cs="Times New Roman"/>
                <w:lang w:val="uk-UA" w:eastAsia="ru-RU"/>
              </w:rPr>
              <w:t xml:space="preserve"> витрат електроенергії за рахунок </w:t>
            </w:r>
            <w:r w:rsidR="00190D4C" w:rsidRPr="00190D4C">
              <w:rPr>
                <w:rFonts w:ascii="Times New Roman" w:eastAsia="Times New Roman" w:hAnsi="Times New Roman" w:cs="Times New Roman"/>
                <w:color w:val="000000" w:themeColor="text1"/>
                <w:lang w:val="uk-UA" w:eastAsia="ru-RU"/>
              </w:rPr>
              <w:t xml:space="preserve">впровадження прогресивного, </w:t>
            </w:r>
            <w:r w:rsidR="00CE14E2" w:rsidRPr="00190D4C">
              <w:rPr>
                <w:rFonts w:ascii="Times New Roman" w:eastAsia="Times New Roman" w:hAnsi="Times New Roman" w:cs="Times New Roman"/>
                <w:color w:val="000000" w:themeColor="text1"/>
                <w:lang w:val="uk-UA" w:eastAsia="ru-RU"/>
              </w:rPr>
              <w:t xml:space="preserve">економічного </w:t>
            </w:r>
            <w:r w:rsidR="00190D4C" w:rsidRPr="00190D4C">
              <w:rPr>
                <w:rFonts w:ascii="Times New Roman" w:eastAsia="Times New Roman" w:hAnsi="Times New Roman" w:cs="Times New Roman"/>
                <w:color w:val="000000" w:themeColor="text1"/>
                <w:lang w:val="uk-UA" w:eastAsia="ru-RU"/>
              </w:rPr>
              <w:t xml:space="preserve">і </w:t>
            </w:r>
            <w:r w:rsidR="00CE14E2" w:rsidRPr="00190D4C">
              <w:rPr>
                <w:rFonts w:ascii="Times New Roman" w:eastAsia="Times New Roman" w:hAnsi="Times New Roman" w:cs="Times New Roman"/>
                <w:color w:val="000000" w:themeColor="text1"/>
                <w:lang w:val="uk-UA" w:eastAsia="ru-RU"/>
              </w:rPr>
              <w:t>технологічного, н</w:t>
            </w:r>
            <w:r w:rsidR="00CE14E2" w:rsidRPr="000F6589">
              <w:rPr>
                <w:rFonts w:ascii="Times New Roman" w:eastAsia="Times New Roman" w:hAnsi="Times New Roman" w:cs="Times New Roman"/>
                <w:lang w:val="uk-UA" w:eastAsia="ru-RU"/>
              </w:rPr>
              <w:t>асосного та повітродувного обладнання з максимальним рівнем автоматизації, що дасть можливість корегувати режими роботи технологічного обладнання для підтримання максимального ефективного процесу очище</w:t>
            </w:r>
            <w:r>
              <w:rPr>
                <w:rFonts w:ascii="Times New Roman" w:eastAsia="Times New Roman" w:hAnsi="Times New Roman" w:cs="Times New Roman"/>
                <w:lang w:val="uk-UA" w:eastAsia="ru-RU"/>
              </w:rPr>
              <w:t>ння стічних вод і</w:t>
            </w:r>
            <w:r w:rsidR="00CE14E2" w:rsidRPr="000F6589">
              <w:rPr>
                <w:rFonts w:ascii="Times New Roman" w:eastAsia="Times New Roman" w:hAnsi="Times New Roman" w:cs="Times New Roman"/>
                <w:lang w:val="uk-UA" w:eastAsia="ru-RU"/>
              </w:rPr>
              <w:t xml:space="preserve"> мінімальних затрат електроенергії;</w:t>
            </w:r>
            <w:r w:rsidR="007D46F1" w:rsidRPr="000F658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3.</w:t>
            </w:r>
            <w:r w:rsidR="001E244D">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Забезпечення</w:t>
            </w:r>
            <w:r w:rsidR="007D46F1" w:rsidRPr="000F6589">
              <w:rPr>
                <w:rFonts w:ascii="Times New Roman" w:eastAsia="Times New Roman" w:hAnsi="Times New Roman" w:cs="Times New Roman"/>
                <w:lang w:val="uk-UA" w:eastAsia="ru-RU"/>
              </w:rPr>
              <w:t xml:space="preserve"> гарантованої якості очистки стічних вод;</w:t>
            </w:r>
          </w:p>
          <w:p w14:paraId="585DF4EC" w14:textId="39B7E914" w:rsidR="00CE14E2" w:rsidRPr="000F6589" w:rsidRDefault="00101E9F" w:rsidP="00C6637B">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1E244D">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Зменшення</w:t>
            </w:r>
            <w:r w:rsidR="00CE14E2" w:rsidRPr="000F6589">
              <w:rPr>
                <w:rFonts w:ascii="Times New Roman" w:eastAsia="Times New Roman" w:hAnsi="Times New Roman" w:cs="Times New Roman"/>
                <w:lang w:val="uk-UA" w:eastAsia="ru-RU"/>
              </w:rPr>
              <w:t xml:space="preserve"> негативного впливу на навколишнє середовище, за рахунок запровадження більш досконалого процесу зневоднення осаду, що дозволить зменшити його </w:t>
            </w:r>
            <w:r w:rsidR="00CE14E2" w:rsidRPr="00190D4C">
              <w:rPr>
                <w:rFonts w:ascii="Times New Roman" w:eastAsia="Times New Roman" w:hAnsi="Times New Roman" w:cs="Times New Roman"/>
                <w:color w:val="000000" w:themeColor="text1"/>
                <w:lang w:val="uk-UA" w:eastAsia="ru-RU"/>
              </w:rPr>
              <w:t xml:space="preserve">вологість, </w:t>
            </w:r>
            <w:r w:rsidR="00CE14E2" w:rsidRPr="000F6589">
              <w:rPr>
                <w:rFonts w:ascii="Times New Roman" w:eastAsia="Times New Roman" w:hAnsi="Times New Roman" w:cs="Times New Roman"/>
                <w:lang w:val="uk-UA" w:eastAsia="ru-RU"/>
              </w:rPr>
              <w:t>та відмовитись від значної території, яка займається муловими полями;</w:t>
            </w:r>
          </w:p>
          <w:p w14:paraId="5B81CC84" w14:textId="606B2CF7" w:rsidR="001A0599" w:rsidRPr="000F6589" w:rsidRDefault="00101E9F" w:rsidP="00C6637B">
            <w:pPr>
              <w:spacing w:after="0" w:line="240" w:lineRule="auto"/>
              <w:ind w:left="57" w:right="57"/>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1E244D">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Зниження</w:t>
            </w:r>
            <w:r w:rsidR="00CE14E2" w:rsidRPr="000F6589">
              <w:rPr>
                <w:rFonts w:ascii="Times New Roman" w:eastAsia="Times New Roman" w:hAnsi="Times New Roman" w:cs="Times New Roman"/>
                <w:lang w:val="uk-UA" w:eastAsia="ru-RU"/>
              </w:rPr>
              <w:t xml:space="preserve"> антропо</w:t>
            </w:r>
            <w:r w:rsidR="00721342">
              <w:rPr>
                <w:rFonts w:ascii="Times New Roman" w:eastAsia="Times New Roman" w:hAnsi="Times New Roman" w:cs="Times New Roman"/>
                <w:lang w:val="uk-UA" w:eastAsia="ru-RU"/>
              </w:rPr>
              <w:t>генного навантаження на р. Случ</w:t>
            </w:r>
          </w:p>
        </w:tc>
      </w:tr>
      <w:tr w:rsidR="001A0599" w:rsidRPr="00634905" w14:paraId="4B6EFB62" w14:textId="77777777" w:rsidTr="00721342">
        <w:trPr>
          <w:trHeight w:val="875"/>
        </w:trPr>
        <w:tc>
          <w:tcPr>
            <w:tcW w:w="124" w:type="pct"/>
            <w:tcBorders>
              <w:top w:val="single" w:sz="6" w:space="0" w:color="000000"/>
              <w:left w:val="single" w:sz="6" w:space="0" w:color="000000"/>
              <w:bottom w:val="single" w:sz="6" w:space="0" w:color="000000"/>
              <w:right w:val="single" w:sz="6" w:space="0" w:color="000000"/>
            </w:tcBorders>
          </w:tcPr>
          <w:p w14:paraId="30A16D33"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3BE718F1"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70D68CA" w14:textId="4733231F" w:rsidR="00CE14E2" w:rsidRPr="000F6589" w:rsidRDefault="00183DD2" w:rsidP="00C6637B">
            <w:pPr>
              <w:spacing w:after="0" w:line="240" w:lineRule="auto"/>
              <w:ind w:left="57" w:right="57"/>
              <w:contextualSpacing/>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CE14E2" w:rsidRPr="000F6589">
              <w:rPr>
                <w:rFonts w:ascii="Times New Roman" w:eastAsia="Times New Roman" w:hAnsi="Times New Roman" w:cs="Times New Roman"/>
                <w:iCs/>
                <w:lang w:val="uk-UA" w:eastAsia="ru-RU"/>
              </w:rPr>
              <w:t>Реконструкція каналізаційних очисних споруд потужністю 5000 м3/добу м. Старокостянтинів Хмельницької області (Коригування зі збільшенн</w:t>
            </w:r>
            <w:r>
              <w:rPr>
                <w:rFonts w:ascii="Times New Roman" w:eastAsia="Times New Roman" w:hAnsi="Times New Roman" w:cs="Times New Roman"/>
                <w:iCs/>
                <w:lang w:val="uk-UA" w:eastAsia="ru-RU"/>
              </w:rPr>
              <w:t>ям потужності до 12000 м3/добу);</w:t>
            </w:r>
          </w:p>
          <w:p w14:paraId="1879F16A" w14:textId="625BEB22" w:rsidR="00CE14E2" w:rsidRPr="000F6589" w:rsidRDefault="00183DD2" w:rsidP="00C6637B">
            <w:pPr>
              <w:spacing w:after="0" w:line="240" w:lineRule="auto"/>
              <w:ind w:left="57" w:right="57"/>
              <w:contextualSpacing/>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CE14E2" w:rsidRPr="000F6589">
              <w:rPr>
                <w:rFonts w:ascii="Times New Roman" w:eastAsia="Times New Roman" w:hAnsi="Times New Roman" w:cs="Times New Roman"/>
                <w:iCs/>
                <w:lang w:val="uk-UA" w:eastAsia="ru-RU"/>
              </w:rPr>
              <w:t xml:space="preserve">Реконструкція каналізаційного колектору по вул. Франка, Миру та Варчука в м. Старокостянтинів </w:t>
            </w:r>
            <w:r>
              <w:rPr>
                <w:rFonts w:ascii="Times New Roman" w:eastAsia="Times New Roman" w:hAnsi="Times New Roman" w:cs="Times New Roman"/>
                <w:iCs/>
                <w:lang w:val="uk-UA" w:eastAsia="ru-RU"/>
              </w:rPr>
              <w:t>Хмельницької обл. (коригування);</w:t>
            </w:r>
          </w:p>
          <w:p w14:paraId="192F35CB" w14:textId="46430F7C" w:rsidR="00CE14E2" w:rsidRPr="000F6589" w:rsidRDefault="00183DD2" w:rsidP="00C6637B">
            <w:pPr>
              <w:spacing w:after="0" w:line="240" w:lineRule="auto"/>
              <w:ind w:left="57" w:right="57"/>
              <w:contextualSpacing/>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00CE14E2" w:rsidRPr="000F6589">
              <w:rPr>
                <w:rFonts w:ascii="Times New Roman" w:eastAsia="Times New Roman" w:hAnsi="Times New Roman" w:cs="Times New Roman"/>
                <w:iCs/>
                <w:lang w:val="uk-UA" w:eastAsia="ru-RU"/>
              </w:rPr>
              <w:t>Реконструкція напірного колектора від ГКНС по вул. Гонти до каналізаційних очисних споруд по вул. Київська у м. Старокостянтинів Хмельницької області</w:t>
            </w:r>
            <w:r>
              <w:rPr>
                <w:rFonts w:ascii="Times New Roman" w:eastAsia="Times New Roman" w:hAnsi="Times New Roman" w:cs="Times New Roman"/>
                <w:iCs/>
                <w:lang w:val="uk-UA" w:eastAsia="ru-RU"/>
              </w:rPr>
              <w:t>;</w:t>
            </w:r>
          </w:p>
          <w:p w14:paraId="2BB4A01B" w14:textId="6D1B503E" w:rsidR="001A0599" w:rsidRPr="000F6589" w:rsidRDefault="00183DD2" w:rsidP="00C6637B">
            <w:pPr>
              <w:spacing w:after="0" w:line="240" w:lineRule="auto"/>
              <w:ind w:left="57" w:right="57"/>
              <w:contextualSpacing/>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00CE14E2" w:rsidRPr="000F6589">
              <w:rPr>
                <w:rFonts w:ascii="Times New Roman" w:eastAsia="Times New Roman" w:hAnsi="Times New Roman" w:cs="Times New Roman"/>
                <w:iCs/>
                <w:lang w:val="uk-UA" w:eastAsia="ru-RU"/>
              </w:rPr>
              <w:t xml:space="preserve">Будівництво нової каналізаційної станції продуктивністю 12000 м3/добу по </w:t>
            </w:r>
            <w:r w:rsidR="00CE14E2" w:rsidRPr="00634905">
              <w:rPr>
                <w:rFonts w:ascii="Times New Roman" w:eastAsia="Times New Roman" w:hAnsi="Times New Roman" w:cs="Times New Roman"/>
                <w:iCs/>
                <w:color w:val="000000" w:themeColor="text1"/>
                <w:lang w:val="uk-UA" w:eastAsia="ru-RU"/>
              </w:rPr>
              <w:t>ву</w:t>
            </w:r>
            <w:r w:rsidR="00634905" w:rsidRPr="00634905">
              <w:rPr>
                <w:rFonts w:ascii="Times New Roman" w:eastAsia="Times New Roman" w:hAnsi="Times New Roman" w:cs="Times New Roman"/>
                <w:iCs/>
                <w:color w:val="000000" w:themeColor="text1"/>
                <w:lang w:val="uk-UA" w:eastAsia="ru-RU"/>
              </w:rPr>
              <w:t>л.</w:t>
            </w:r>
            <w:r w:rsidR="00CE14E2" w:rsidRPr="00634905">
              <w:rPr>
                <w:rFonts w:ascii="Times New Roman" w:eastAsia="Times New Roman" w:hAnsi="Times New Roman" w:cs="Times New Roman"/>
                <w:iCs/>
                <w:color w:val="000000" w:themeColor="text1"/>
                <w:lang w:val="uk-UA" w:eastAsia="ru-RU"/>
              </w:rPr>
              <w:t xml:space="preserve"> </w:t>
            </w:r>
            <w:r w:rsidR="00CE14E2" w:rsidRPr="000F6589">
              <w:rPr>
                <w:rFonts w:ascii="Times New Roman" w:eastAsia="Times New Roman" w:hAnsi="Times New Roman" w:cs="Times New Roman"/>
                <w:iCs/>
                <w:lang w:val="uk-UA" w:eastAsia="ru-RU"/>
              </w:rPr>
              <w:t>Гонти м. Старокостянтинів Хмельницької області з відновленням недіючого дюкерного переходу через р. Ікопоть</w:t>
            </w:r>
          </w:p>
        </w:tc>
      </w:tr>
      <w:tr w:rsidR="001A0599" w:rsidRPr="00634905" w14:paraId="6CEA73BE"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BAEB4B1"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7856DF30"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7BD1C10" w14:textId="52F2754B" w:rsidR="001A0599" w:rsidRPr="000F6589" w:rsidRDefault="001A0599" w:rsidP="00C6637B">
            <w:pPr>
              <w:spacing w:after="0" w:line="240" w:lineRule="auto"/>
              <w:ind w:left="57" w:right="57"/>
              <w:contextualSpacing/>
              <w:jc w:val="center"/>
              <w:rPr>
                <w:rFonts w:ascii="Times New Roman" w:eastAsia="Times New Roman" w:hAnsi="Times New Roman" w:cs="Times New Roman"/>
                <w:i/>
                <w:lang w:val="uk-UA" w:eastAsia="ru-RU"/>
              </w:rPr>
            </w:pPr>
            <w:r w:rsidRPr="00634905">
              <w:rPr>
                <w:rFonts w:ascii="Times New Roman" w:eastAsia="Times New Roman" w:hAnsi="Times New Roman" w:cs="Times New Roman"/>
                <w:color w:val="000000" w:themeColor="text1"/>
                <w:lang w:val="uk-UA" w:eastAsia="ru-RU"/>
              </w:rPr>
              <w:t>2022</w:t>
            </w:r>
            <w:r w:rsidRPr="00634905">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1A0599" w:rsidRPr="00634905" w14:paraId="74F0BBED"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7967295F"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10</w:t>
            </w:r>
          </w:p>
        </w:tc>
        <w:tc>
          <w:tcPr>
            <w:tcW w:w="1452" w:type="pct"/>
            <w:tcBorders>
              <w:top w:val="single" w:sz="4" w:space="0" w:color="auto"/>
              <w:left w:val="single" w:sz="4" w:space="0" w:color="auto"/>
              <w:bottom w:val="single" w:sz="4" w:space="0" w:color="auto"/>
              <w:right w:val="single" w:sz="4" w:space="0" w:color="auto"/>
            </w:tcBorders>
            <w:vAlign w:val="center"/>
          </w:tcPr>
          <w:p w14:paraId="05AB0A57"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0DB86395"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D0F28A"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BF586CD"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5414B40"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634D32" w:rsidRPr="000F6589" w14:paraId="46327225" w14:textId="77777777" w:rsidTr="00217419">
        <w:trPr>
          <w:trHeight w:hRule="exact" w:val="284"/>
        </w:trPr>
        <w:tc>
          <w:tcPr>
            <w:tcW w:w="124" w:type="pct"/>
            <w:vMerge/>
            <w:tcBorders>
              <w:left w:val="single" w:sz="6" w:space="0" w:color="000000"/>
              <w:right w:val="single" w:sz="4" w:space="0" w:color="auto"/>
            </w:tcBorders>
            <w:vAlign w:val="center"/>
          </w:tcPr>
          <w:p w14:paraId="52665F98" w14:textId="77777777" w:rsidR="00634D32" w:rsidRPr="000F6589" w:rsidRDefault="00634D32" w:rsidP="00C6637B">
            <w:pPr>
              <w:spacing w:after="0" w:line="240" w:lineRule="auto"/>
              <w:contextualSpacing/>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C6E24A8" w14:textId="77777777" w:rsidR="00634D32" w:rsidRPr="000F6589" w:rsidRDefault="00634D32" w:rsidP="00C6637B">
            <w:pPr>
              <w:spacing w:after="0" w:line="240" w:lineRule="auto"/>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68812416" w14:textId="753063F9"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71300,0</w:t>
            </w:r>
          </w:p>
        </w:tc>
        <w:tc>
          <w:tcPr>
            <w:tcW w:w="847" w:type="pct"/>
            <w:tcBorders>
              <w:top w:val="single" w:sz="6" w:space="0" w:color="000000"/>
              <w:left w:val="single" w:sz="6" w:space="0" w:color="000000"/>
              <w:bottom w:val="single" w:sz="6" w:space="0" w:color="000000"/>
              <w:right w:val="single" w:sz="6" w:space="0" w:color="000000"/>
            </w:tcBorders>
            <w:vAlign w:val="center"/>
          </w:tcPr>
          <w:p w14:paraId="3D523EC7" w14:textId="5C784E54"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71350,0</w:t>
            </w:r>
          </w:p>
        </w:tc>
        <w:tc>
          <w:tcPr>
            <w:tcW w:w="731" w:type="pct"/>
            <w:tcBorders>
              <w:top w:val="single" w:sz="6" w:space="0" w:color="000000"/>
              <w:left w:val="single" w:sz="6" w:space="0" w:color="000000"/>
              <w:bottom w:val="single" w:sz="6" w:space="0" w:color="000000"/>
              <w:right w:val="single" w:sz="6" w:space="0" w:color="000000"/>
            </w:tcBorders>
            <w:vAlign w:val="center"/>
          </w:tcPr>
          <w:p w14:paraId="173F2985" w14:textId="0E61C48F"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71400,0</w:t>
            </w:r>
          </w:p>
        </w:tc>
        <w:tc>
          <w:tcPr>
            <w:tcW w:w="960" w:type="pct"/>
            <w:tcBorders>
              <w:top w:val="single" w:sz="6" w:space="0" w:color="000000"/>
              <w:left w:val="single" w:sz="6" w:space="0" w:color="000000"/>
              <w:bottom w:val="single" w:sz="6" w:space="0" w:color="000000"/>
              <w:right w:val="single" w:sz="6" w:space="0" w:color="000000"/>
            </w:tcBorders>
          </w:tcPr>
          <w:p w14:paraId="6D2882E5" w14:textId="672B3BF4"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hAnsi="Times New Roman" w:cs="Times New Roman"/>
              </w:rPr>
              <w:t>214050</w:t>
            </w:r>
            <w:r w:rsidRPr="000F6589">
              <w:rPr>
                <w:rFonts w:ascii="Times New Roman" w:hAnsi="Times New Roman" w:cs="Times New Roman"/>
                <w:lang w:val="uk-UA"/>
              </w:rPr>
              <w:t>,0</w:t>
            </w:r>
          </w:p>
        </w:tc>
      </w:tr>
      <w:tr w:rsidR="00634D32" w:rsidRPr="000F6589" w14:paraId="3B20A4EA" w14:textId="77777777" w:rsidTr="00217419">
        <w:trPr>
          <w:trHeight w:hRule="exact" w:val="284"/>
        </w:trPr>
        <w:tc>
          <w:tcPr>
            <w:tcW w:w="124" w:type="pct"/>
            <w:vMerge/>
            <w:tcBorders>
              <w:left w:val="single" w:sz="6" w:space="0" w:color="000000"/>
              <w:right w:val="single" w:sz="4" w:space="0" w:color="auto"/>
            </w:tcBorders>
            <w:vAlign w:val="center"/>
          </w:tcPr>
          <w:p w14:paraId="1851BF19" w14:textId="77777777" w:rsidR="00634D32" w:rsidRPr="000F6589" w:rsidRDefault="00634D32" w:rsidP="00C6637B">
            <w:pPr>
              <w:spacing w:after="0" w:line="240" w:lineRule="auto"/>
              <w:contextualSpacing/>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31CEAC4" w14:textId="77777777" w:rsidR="00634D32" w:rsidRPr="000F6589" w:rsidRDefault="00634D32" w:rsidP="00C6637B">
            <w:pPr>
              <w:spacing w:after="0" w:line="240" w:lineRule="auto"/>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57671C05" w14:textId="48FBC10C"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7700,0</w:t>
            </w:r>
          </w:p>
        </w:tc>
        <w:tc>
          <w:tcPr>
            <w:tcW w:w="847" w:type="pct"/>
            <w:tcBorders>
              <w:top w:val="single" w:sz="6" w:space="0" w:color="000000"/>
              <w:left w:val="single" w:sz="6" w:space="0" w:color="000000"/>
              <w:bottom w:val="single" w:sz="6" w:space="0" w:color="000000"/>
              <w:right w:val="single" w:sz="6" w:space="0" w:color="000000"/>
            </w:tcBorders>
            <w:vAlign w:val="center"/>
          </w:tcPr>
          <w:p w14:paraId="29AADC36" w14:textId="1E9804C5"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7750,0</w:t>
            </w:r>
          </w:p>
        </w:tc>
        <w:tc>
          <w:tcPr>
            <w:tcW w:w="731" w:type="pct"/>
            <w:tcBorders>
              <w:top w:val="single" w:sz="6" w:space="0" w:color="000000"/>
              <w:left w:val="single" w:sz="6" w:space="0" w:color="000000"/>
              <w:bottom w:val="single" w:sz="6" w:space="0" w:color="000000"/>
              <w:right w:val="single" w:sz="6" w:space="0" w:color="000000"/>
            </w:tcBorders>
            <w:vAlign w:val="center"/>
          </w:tcPr>
          <w:p w14:paraId="1ACEC8C7" w14:textId="3F258CD1"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7800,0</w:t>
            </w:r>
          </w:p>
        </w:tc>
        <w:tc>
          <w:tcPr>
            <w:tcW w:w="960" w:type="pct"/>
            <w:tcBorders>
              <w:top w:val="single" w:sz="6" w:space="0" w:color="000000"/>
              <w:left w:val="single" w:sz="6" w:space="0" w:color="000000"/>
              <w:bottom w:val="single" w:sz="6" w:space="0" w:color="000000"/>
              <w:right w:val="single" w:sz="6" w:space="0" w:color="000000"/>
            </w:tcBorders>
          </w:tcPr>
          <w:p w14:paraId="09F946E0" w14:textId="4490DB5C" w:rsidR="00634D32" w:rsidRPr="000F6589" w:rsidRDefault="00634D32"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hAnsi="Times New Roman" w:cs="Times New Roman"/>
              </w:rPr>
              <w:t>23250</w:t>
            </w:r>
            <w:r w:rsidRPr="000F6589">
              <w:rPr>
                <w:rFonts w:ascii="Times New Roman" w:hAnsi="Times New Roman" w:cs="Times New Roman"/>
                <w:lang w:val="uk-UA"/>
              </w:rPr>
              <w:t>,0</w:t>
            </w:r>
          </w:p>
        </w:tc>
      </w:tr>
      <w:tr w:rsidR="00CE14E2" w:rsidRPr="000F6589" w14:paraId="225F62E8"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6E637EEB" w14:textId="77777777" w:rsidR="00CE14E2" w:rsidRPr="000F6589" w:rsidRDefault="00CE14E2" w:rsidP="00C6637B">
            <w:pPr>
              <w:spacing w:after="0" w:line="240" w:lineRule="auto"/>
              <w:contextualSpacing/>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A08FC5F" w14:textId="77777777" w:rsidR="00CE14E2" w:rsidRPr="000F6589" w:rsidRDefault="00CE14E2" w:rsidP="00C6637B">
            <w:pPr>
              <w:spacing w:after="0" w:line="240" w:lineRule="auto"/>
              <w:contextualSpacing/>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vAlign w:val="center"/>
          </w:tcPr>
          <w:p w14:paraId="45C6C438" w14:textId="7D29CE22" w:rsidR="00CE14E2" w:rsidRPr="000F6589" w:rsidRDefault="0007768F"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vAlign w:val="center"/>
          </w:tcPr>
          <w:p w14:paraId="75626DFC" w14:textId="47D5FA51" w:rsidR="00CE14E2" w:rsidRPr="000F6589" w:rsidRDefault="0007768F"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vAlign w:val="center"/>
          </w:tcPr>
          <w:p w14:paraId="5C224DFD" w14:textId="76F0DAF3" w:rsidR="00CE14E2" w:rsidRPr="000F6589" w:rsidRDefault="0007768F"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vAlign w:val="center"/>
          </w:tcPr>
          <w:p w14:paraId="2B16BD0D" w14:textId="110CA134" w:rsidR="00CE14E2" w:rsidRPr="000F6589" w:rsidRDefault="0007768F"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1A0599" w:rsidRPr="000F6589" w14:paraId="201EBE62"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40622730" w14:textId="77777777" w:rsidR="001A0599" w:rsidRPr="000F6589" w:rsidRDefault="001A0599" w:rsidP="00C6637B">
            <w:pPr>
              <w:spacing w:after="0" w:line="240" w:lineRule="auto"/>
              <w:contextualSpacing/>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10862C2A" w14:textId="77777777" w:rsidR="001A0599" w:rsidRPr="000F6589" w:rsidRDefault="001A0599" w:rsidP="00C6637B">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65904ED" w14:textId="37EBCB0C" w:rsidR="001A0599" w:rsidRPr="000F6589" w:rsidRDefault="0007768F" w:rsidP="00893CB8">
            <w:pPr>
              <w:spacing w:after="0" w:line="240" w:lineRule="auto"/>
              <w:contextualSpacing/>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3777E2">
              <w:rPr>
                <w:rFonts w:ascii="Times New Roman" w:eastAsia="Times New Roman" w:hAnsi="Times New Roman" w:cs="Times New Roman"/>
                <w:lang w:val="uk-UA" w:eastAsia="ru-RU"/>
              </w:rPr>
              <w:t xml:space="preserve">, </w:t>
            </w:r>
            <w:r w:rsidR="005B19A8">
              <w:rPr>
                <w:rFonts w:ascii="Times New Roman" w:eastAsia="Times New Roman" w:hAnsi="Times New Roman" w:cs="Times New Roman"/>
                <w:lang w:val="uk-UA" w:eastAsia="ru-RU"/>
              </w:rPr>
              <w:t>к</w:t>
            </w:r>
            <w:r w:rsidR="003777E2" w:rsidRPr="003777E2">
              <w:rPr>
                <w:rFonts w:ascii="Times New Roman" w:eastAsia="Times New Roman" w:hAnsi="Times New Roman" w:cs="Times New Roman"/>
                <w:lang w:val="uk-UA" w:eastAsia="ru-RU"/>
              </w:rPr>
              <w:t>омунальне підприємство водопровідно-каналізаційного господарства «Водоканал»</w:t>
            </w:r>
            <w:r w:rsidR="003777E2">
              <w:rPr>
                <w:rFonts w:ascii="Times New Roman" w:eastAsia="Times New Roman" w:hAnsi="Times New Roman" w:cs="Times New Roman"/>
                <w:lang w:val="uk-UA" w:eastAsia="ru-RU"/>
              </w:rPr>
              <w:t xml:space="preserve"> </w:t>
            </w:r>
            <w:r w:rsidR="00101E9F" w:rsidRPr="00101E9F">
              <w:rPr>
                <w:rFonts w:ascii="Times New Roman" w:eastAsia="Times New Roman" w:hAnsi="Times New Roman" w:cs="Times New Roman"/>
                <w:lang w:val="uk-UA" w:eastAsia="ru-RU"/>
              </w:rPr>
              <w:t>Старокостянтинівської міської ради</w:t>
            </w:r>
          </w:p>
        </w:tc>
      </w:tr>
    </w:tbl>
    <w:p w14:paraId="2EC5376F" w14:textId="3D40CD2E" w:rsidR="00A14465" w:rsidRDefault="00A14465" w:rsidP="00253C7A">
      <w:pPr>
        <w:spacing w:line="22" w:lineRule="atLeast"/>
        <w:ind w:firstLine="624"/>
        <w:contextualSpacing/>
        <w:jc w:val="both"/>
        <w:rPr>
          <w:rFonts w:ascii="Times New Roman" w:hAnsi="Times New Roman" w:cs="Times New Roman"/>
          <w:b/>
          <w:bCs/>
          <w:sz w:val="24"/>
          <w:szCs w:val="24"/>
        </w:rPr>
      </w:pPr>
    </w:p>
    <w:p w14:paraId="2429BB87" w14:textId="77777777" w:rsidR="00A14465" w:rsidRPr="000F6589" w:rsidRDefault="00A14465">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A14465" w:rsidRPr="000F6589" w14:paraId="6200031A"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700BE203"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12EA813B"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496C7CE4" w14:textId="05E23563" w:rsidR="00A14465" w:rsidRPr="000F6589" w:rsidRDefault="005F35C8" w:rsidP="00217419">
            <w:pPr>
              <w:spacing w:after="0" w:line="240" w:lineRule="auto"/>
              <w:ind w:left="57" w:right="57"/>
              <w:jc w:val="both"/>
              <w:rPr>
                <w:rFonts w:ascii="Times New Roman" w:eastAsia="Times New Roman" w:hAnsi="Times New Roman" w:cs="Times New Roman"/>
                <w:lang w:val="uk-UA" w:eastAsia="ru-RU"/>
              </w:rPr>
            </w:pPr>
            <w:r w:rsidRPr="003C5656">
              <w:rPr>
                <w:rFonts w:ascii="Times New Roman" w:eastAsia="Times New Roman" w:hAnsi="Times New Roman" w:cs="Times New Roman"/>
                <w:bCs/>
                <w:lang w:eastAsia="ru-RU"/>
              </w:rPr>
              <w:t xml:space="preserve">3.1.1 Модернізація систем </w:t>
            </w:r>
            <w:r w:rsidRPr="000F6589">
              <w:rPr>
                <w:rFonts w:ascii="Times New Roman" w:eastAsia="Times New Roman" w:hAnsi="Times New Roman" w:cs="Times New Roman"/>
                <w:bCs/>
                <w:lang w:eastAsia="ru-RU"/>
              </w:rPr>
              <w:t>теплопостачання, водопостачання, водовідведення, зовнішнього освітлення</w:t>
            </w:r>
          </w:p>
        </w:tc>
      </w:tr>
      <w:tr w:rsidR="00E15E24" w:rsidRPr="000F6589" w14:paraId="3295A940"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3583F934" w14:textId="77777777" w:rsidR="00E15E24" w:rsidRPr="000F6589" w:rsidRDefault="00E15E24" w:rsidP="00E15E2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22FC03ED" w14:textId="77777777" w:rsidR="00E15E24" w:rsidRPr="000F6589" w:rsidRDefault="00E15E24" w:rsidP="00E15E2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392F723D" w14:textId="77777777" w:rsidR="00E15E24" w:rsidRPr="000F6589" w:rsidRDefault="00E15E24" w:rsidP="00E15E2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6C3E7183" w14:textId="46B18681" w:rsidR="00E15E24" w:rsidRPr="000F6589" w:rsidRDefault="00E15E24" w:rsidP="00E15E24">
            <w:pPr>
              <w:spacing w:after="0" w:line="240" w:lineRule="auto"/>
              <w:ind w:left="57" w:right="57"/>
              <w:jc w:val="both"/>
              <w:rPr>
                <w:rFonts w:ascii="Times New Roman" w:eastAsia="Times New Roman" w:hAnsi="Times New Roman" w:cs="Times New Roman"/>
                <w:b/>
                <w:bCs/>
                <w:lang w:val="uk-UA" w:eastAsia="ru-RU"/>
              </w:rPr>
            </w:pPr>
            <w:r w:rsidRPr="000F6589">
              <w:rPr>
                <w:rFonts w:ascii="Times New Roman" w:hAnsi="Times New Roman" w:cs="Times New Roman"/>
                <w:b/>
                <w:bCs/>
              </w:rPr>
              <w:t>Будівництво та реконструкція систем централізованого водопостачання</w:t>
            </w:r>
          </w:p>
        </w:tc>
      </w:tr>
      <w:tr w:rsidR="00E15E24" w:rsidRPr="000F6589" w14:paraId="0589BE5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28ABD10" w14:textId="77777777" w:rsidR="00E15E24" w:rsidRPr="000F6589" w:rsidRDefault="00E15E24" w:rsidP="00E15E2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0F83ED3A" w14:textId="77777777" w:rsidR="00E15E24" w:rsidRPr="000F6589" w:rsidRDefault="00E15E24" w:rsidP="00E15E2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3307873" w14:textId="229AC5D6" w:rsidR="00E15E24" w:rsidRPr="000F6589" w:rsidRDefault="00E15E24" w:rsidP="00E15E24">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 xml:space="preserve">Надання якісних послуг з </w:t>
            </w:r>
            <w:r w:rsidR="00634905">
              <w:rPr>
                <w:rFonts w:ascii="Times New Roman" w:hAnsi="Times New Roman" w:cs="Times New Roman"/>
              </w:rPr>
              <w:t>централізованого водопостачання</w:t>
            </w:r>
          </w:p>
        </w:tc>
      </w:tr>
      <w:tr w:rsidR="00A14465" w:rsidRPr="000F6589" w14:paraId="237139FB" w14:textId="77777777" w:rsidTr="00217419">
        <w:tc>
          <w:tcPr>
            <w:tcW w:w="124" w:type="pct"/>
            <w:tcBorders>
              <w:top w:val="single" w:sz="6" w:space="0" w:color="000000"/>
              <w:left w:val="single" w:sz="6" w:space="0" w:color="000000"/>
              <w:bottom w:val="single" w:sz="6" w:space="0" w:color="000000"/>
              <w:right w:val="single" w:sz="6" w:space="0" w:color="000000"/>
            </w:tcBorders>
          </w:tcPr>
          <w:p w14:paraId="10575B3C"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0253C18D"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6234ECE7" w14:textId="59B785D0" w:rsidR="00A14465" w:rsidRPr="000F6589" w:rsidRDefault="00A14465" w:rsidP="009200F9">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Старокостянтинівська міс</w:t>
            </w:r>
            <w:r w:rsidR="009200F9">
              <w:rPr>
                <w:rFonts w:ascii="Times New Roman" w:eastAsia="Times New Roman" w:hAnsi="Times New Roman" w:cs="Times New Roman"/>
                <w:lang w:val="uk-UA" w:eastAsia="ru-RU"/>
              </w:rPr>
              <w:t>ька територіальна громада</w:t>
            </w:r>
          </w:p>
        </w:tc>
      </w:tr>
      <w:tr w:rsidR="00A14465" w:rsidRPr="00843D54" w14:paraId="3F7C9FF5"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49CA176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68F1376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8E7CBA8" w14:textId="77777777" w:rsidR="00A14465" w:rsidRPr="000F6589" w:rsidRDefault="00A14465"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A14465" w:rsidRPr="000F6589" w14:paraId="2244E20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B114F20"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52153F4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429CA5C" w14:textId="7E76099D" w:rsidR="00A14465" w:rsidRPr="000F6589" w:rsidRDefault="007D46F1" w:rsidP="003C565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Існуючі водопровідні споруди та</w:t>
            </w:r>
            <w:r w:rsidR="00E15E24" w:rsidRPr="000F6589">
              <w:rPr>
                <w:rFonts w:ascii="Times New Roman" w:eastAsia="Times New Roman" w:hAnsi="Times New Roman" w:cs="Times New Roman"/>
                <w:lang w:val="uk-UA" w:eastAsia="ru-RU"/>
              </w:rPr>
              <w:t xml:space="preserve"> мережі громади відпрацювали нормативні терміни експлуатації, зношеність технологічного обладнання становить в середньому 65-70%, окремі ділянки існуючих водопроводів зношені та потребують не</w:t>
            </w:r>
            <w:r w:rsidR="003C5656">
              <w:rPr>
                <w:rFonts w:ascii="Times New Roman" w:eastAsia="Times New Roman" w:hAnsi="Times New Roman" w:cs="Times New Roman"/>
                <w:lang w:val="uk-UA" w:eastAsia="ru-RU"/>
              </w:rPr>
              <w:t xml:space="preserve">гайної заміни та реконструкції. </w:t>
            </w:r>
            <w:r w:rsidR="00E15E24" w:rsidRPr="000F6589">
              <w:rPr>
                <w:rFonts w:ascii="Times New Roman" w:eastAsia="Times New Roman" w:hAnsi="Times New Roman" w:cs="Times New Roman"/>
                <w:lang w:val="uk-UA" w:eastAsia="ru-RU"/>
              </w:rPr>
              <w:t>Через незадовільний технічний стан водопровідних мереж  трапля</w:t>
            </w:r>
            <w:r w:rsidR="00E542FB">
              <w:rPr>
                <w:rFonts w:ascii="Times New Roman" w:eastAsia="Times New Roman" w:hAnsi="Times New Roman" w:cs="Times New Roman"/>
                <w:lang w:val="uk-UA" w:eastAsia="ru-RU"/>
              </w:rPr>
              <w:t>ються часті пориви, що призводять</w:t>
            </w:r>
            <w:r w:rsidR="00E15E24" w:rsidRPr="000F6589">
              <w:rPr>
                <w:rFonts w:ascii="Times New Roman" w:eastAsia="Times New Roman" w:hAnsi="Times New Roman" w:cs="Times New Roman"/>
                <w:lang w:val="uk-UA" w:eastAsia="ru-RU"/>
              </w:rPr>
              <w:t xml:space="preserve"> до збільшення втрат води, погіршення </w:t>
            </w:r>
            <w:r w:rsidR="00E15E24" w:rsidRPr="00767B5B">
              <w:rPr>
                <w:rFonts w:ascii="Times New Roman" w:eastAsia="Times New Roman" w:hAnsi="Times New Roman" w:cs="Times New Roman"/>
                <w:lang w:val="uk-UA" w:eastAsia="ru-RU"/>
              </w:rPr>
              <w:t>її</w:t>
            </w:r>
            <w:r w:rsidR="00E15E24" w:rsidRPr="000F6589">
              <w:rPr>
                <w:rFonts w:ascii="Times New Roman" w:eastAsia="Times New Roman" w:hAnsi="Times New Roman" w:cs="Times New Roman"/>
                <w:lang w:val="uk-UA" w:eastAsia="ru-RU"/>
              </w:rPr>
              <w:t xml:space="preserve"> якості, відтак збільшуються витрати н</w:t>
            </w:r>
            <w:r w:rsidR="003C5656">
              <w:rPr>
                <w:rFonts w:ascii="Times New Roman" w:eastAsia="Times New Roman" w:hAnsi="Times New Roman" w:cs="Times New Roman"/>
                <w:lang w:val="uk-UA" w:eastAsia="ru-RU"/>
              </w:rPr>
              <w:t xml:space="preserve">а їх утримання та експлуатацію. </w:t>
            </w:r>
            <w:r w:rsidR="00E15E24" w:rsidRPr="000F6589">
              <w:rPr>
                <w:rFonts w:ascii="Times New Roman" w:eastAsia="Times New Roman" w:hAnsi="Times New Roman" w:cs="Times New Roman"/>
                <w:lang w:val="uk-UA" w:eastAsia="ru-RU"/>
              </w:rPr>
              <w:t>В сільських населених пунктах пересихають криниці, що приводить до необхіднос</w:t>
            </w:r>
            <w:r w:rsidR="003C5656">
              <w:rPr>
                <w:rFonts w:ascii="Times New Roman" w:eastAsia="Times New Roman" w:hAnsi="Times New Roman" w:cs="Times New Roman"/>
                <w:lang w:val="uk-UA" w:eastAsia="ru-RU"/>
              </w:rPr>
              <w:t>ті будівництва нових водогонів</w:t>
            </w:r>
          </w:p>
        </w:tc>
      </w:tr>
      <w:tr w:rsidR="00A14465" w:rsidRPr="00843D54" w14:paraId="4660281E" w14:textId="77777777" w:rsidTr="00217419">
        <w:tc>
          <w:tcPr>
            <w:tcW w:w="124" w:type="pct"/>
            <w:tcBorders>
              <w:top w:val="single" w:sz="6" w:space="0" w:color="000000"/>
              <w:left w:val="single" w:sz="6" w:space="0" w:color="000000"/>
              <w:right w:val="single" w:sz="6" w:space="0" w:color="000000"/>
            </w:tcBorders>
          </w:tcPr>
          <w:p w14:paraId="47A0A9C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799EBCDD"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375A638" w14:textId="5C32ADCD" w:rsidR="000B6B5B" w:rsidRDefault="006F2124" w:rsidP="00E15E2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0B6B5B">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Підвищення надійності</w:t>
            </w:r>
            <w:r w:rsidR="00E15E24" w:rsidRPr="000F6589">
              <w:rPr>
                <w:rFonts w:ascii="Times New Roman" w:eastAsia="Times New Roman" w:hAnsi="Times New Roman" w:cs="Times New Roman"/>
                <w:lang w:val="uk-UA" w:eastAsia="ru-RU"/>
              </w:rPr>
              <w:t xml:space="preserve"> функціонування системи </w:t>
            </w:r>
            <w:r w:rsidR="000B6B5B">
              <w:rPr>
                <w:rFonts w:ascii="Times New Roman" w:eastAsia="Times New Roman" w:hAnsi="Times New Roman" w:cs="Times New Roman"/>
                <w:lang w:val="uk-UA" w:eastAsia="ru-RU"/>
              </w:rPr>
              <w:t>централізованого водопостачання;</w:t>
            </w:r>
          </w:p>
          <w:p w14:paraId="23179A79" w14:textId="74711746" w:rsidR="00832127" w:rsidRDefault="006F2124" w:rsidP="00E15E2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0B6B5B">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Збільшення</w:t>
            </w:r>
            <w:r w:rsidR="00E15E24" w:rsidRPr="000F6589">
              <w:rPr>
                <w:rFonts w:ascii="Times New Roman" w:eastAsia="Times New Roman" w:hAnsi="Times New Roman" w:cs="Times New Roman"/>
                <w:lang w:val="uk-UA" w:eastAsia="ru-RU"/>
              </w:rPr>
              <w:t xml:space="preserve"> охоплення централізованим водопостачанням мешканців </w:t>
            </w:r>
            <w:r w:rsidR="00E542FB" w:rsidRPr="000F6589">
              <w:rPr>
                <w:rFonts w:ascii="Times New Roman" w:eastAsia="Times New Roman" w:hAnsi="Times New Roman" w:cs="Times New Roman"/>
                <w:lang w:val="uk-UA" w:eastAsia="ru-RU"/>
              </w:rPr>
              <w:t>Старокостянтинівської міської територіальної громади</w:t>
            </w:r>
            <w:r w:rsidR="000B6B5B">
              <w:rPr>
                <w:rFonts w:ascii="Times New Roman" w:eastAsia="Times New Roman" w:hAnsi="Times New Roman" w:cs="Times New Roman"/>
                <w:lang w:val="uk-UA" w:eastAsia="ru-RU"/>
              </w:rPr>
              <w:t>;</w:t>
            </w:r>
            <w:r w:rsidR="00E15E24" w:rsidRPr="000F658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3.</w:t>
            </w:r>
            <w:r w:rsidR="000B6B5B">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Поліпшення</w:t>
            </w:r>
            <w:r w:rsidR="00E15E24" w:rsidRPr="000F6589">
              <w:rPr>
                <w:rFonts w:ascii="Times New Roman" w:eastAsia="Times New Roman" w:hAnsi="Times New Roman" w:cs="Times New Roman"/>
                <w:lang w:val="uk-UA" w:eastAsia="ru-RU"/>
              </w:rPr>
              <w:t xml:space="preserve"> показни</w:t>
            </w:r>
            <w:r>
              <w:rPr>
                <w:rFonts w:ascii="Times New Roman" w:eastAsia="Times New Roman" w:hAnsi="Times New Roman" w:cs="Times New Roman"/>
                <w:lang w:val="uk-UA" w:eastAsia="ru-RU"/>
              </w:rPr>
              <w:t>ків безпечності та якості</w:t>
            </w:r>
            <w:r w:rsidR="00832127">
              <w:rPr>
                <w:rFonts w:ascii="Times New Roman" w:eastAsia="Times New Roman" w:hAnsi="Times New Roman" w:cs="Times New Roman"/>
                <w:lang w:val="uk-UA" w:eastAsia="ru-RU"/>
              </w:rPr>
              <w:t xml:space="preserve"> води;</w:t>
            </w:r>
          </w:p>
          <w:p w14:paraId="59C06E9B" w14:textId="20C7EF0A" w:rsidR="00A14465" w:rsidRPr="000F6589" w:rsidRDefault="006F2124" w:rsidP="006F212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832127">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 xml:space="preserve">Забезпечення </w:t>
            </w:r>
            <w:r w:rsidR="00832127">
              <w:rPr>
                <w:rFonts w:ascii="Times New Roman" w:eastAsia="Times New Roman" w:hAnsi="Times New Roman" w:cs="Times New Roman"/>
                <w:lang w:val="uk-UA" w:eastAsia="ru-RU"/>
              </w:rPr>
              <w:t>ц</w:t>
            </w:r>
            <w:r w:rsidR="00E15E24" w:rsidRPr="000F6589">
              <w:rPr>
                <w:rFonts w:ascii="Times New Roman" w:eastAsia="Times New Roman" w:hAnsi="Times New Roman" w:cs="Times New Roman"/>
                <w:lang w:val="uk-UA" w:eastAsia="ru-RU"/>
              </w:rPr>
              <w:t>ентралізованим водопостачанням мешканці</w:t>
            </w:r>
            <w:r>
              <w:rPr>
                <w:rFonts w:ascii="Times New Roman" w:eastAsia="Times New Roman" w:hAnsi="Times New Roman" w:cs="Times New Roman"/>
                <w:lang w:val="uk-UA" w:eastAsia="ru-RU"/>
              </w:rPr>
              <w:t>в</w:t>
            </w:r>
            <w:r w:rsidR="00E15E24" w:rsidRPr="000F6589">
              <w:rPr>
                <w:rFonts w:ascii="Times New Roman" w:eastAsia="Times New Roman" w:hAnsi="Times New Roman" w:cs="Times New Roman"/>
                <w:lang w:val="uk-UA" w:eastAsia="ru-RU"/>
              </w:rPr>
              <w:t xml:space="preserve"> сіл Григо</w:t>
            </w:r>
            <w:r w:rsidR="00721342">
              <w:rPr>
                <w:rFonts w:ascii="Times New Roman" w:eastAsia="Times New Roman" w:hAnsi="Times New Roman" w:cs="Times New Roman"/>
                <w:lang w:val="uk-UA" w:eastAsia="ru-RU"/>
              </w:rPr>
              <w:t>рівка, Пеньки, Бовкуни, Драчі</w:t>
            </w:r>
          </w:p>
        </w:tc>
      </w:tr>
      <w:tr w:rsidR="00A14465" w:rsidRPr="000F6589" w14:paraId="7BE5453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1EFF1BE"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1D1A06F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97A5763" w14:textId="25B53998" w:rsidR="00E15E24" w:rsidRPr="00E475F2" w:rsidRDefault="00832127" w:rsidP="00E15E24">
            <w:pPr>
              <w:spacing w:after="0" w:line="240" w:lineRule="auto"/>
              <w:ind w:left="57" w:right="57"/>
              <w:jc w:val="both"/>
              <w:rPr>
                <w:rFonts w:ascii="Times New Roman" w:eastAsia="Times New Roman" w:hAnsi="Times New Roman" w:cs="Times New Roman"/>
                <w:bCs/>
                <w:iCs/>
                <w:color w:val="000000" w:themeColor="text1"/>
                <w:lang w:val="uk-UA" w:eastAsia="ru-RU"/>
              </w:rPr>
            </w:pPr>
            <w:r>
              <w:rPr>
                <w:rFonts w:ascii="Times New Roman" w:eastAsia="Times New Roman" w:hAnsi="Times New Roman" w:cs="Times New Roman"/>
                <w:bCs/>
                <w:iCs/>
                <w:lang w:val="uk-UA" w:eastAsia="ru-RU"/>
              </w:rPr>
              <w:t xml:space="preserve">1. </w:t>
            </w:r>
            <w:r w:rsidR="00634905" w:rsidRPr="00E475F2">
              <w:rPr>
                <w:rFonts w:ascii="Times New Roman" w:eastAsia="Times New Roman" w:hAnsi="Times New Roman" w:cs="Times New Roman"/>
                <w:bCs/>
                <w:iCs/>
                <w:color w:val="000000" w:themeColor="text1"/>
                <w:lang w:val="uk-UA" w:eastAsia="ru-RU"/>
              </w:rPr>
              <w:t>Будівництво</w:t>
            </w:r>
            <w:r w:rsidR="00E15E24" w:rsidRPr="00E475F2">
              <w:rPr>
                <w:rFonts w:ascii="Times New Roman" w:eastAsia="Times New Roman" w:hAnsi="Times New Roman" w:cs="Times New Roman"/>
                <w:bCs/>
                <w:iCs/>
                <w:color w:val="000000" w:themeColor="text1"/>
                <w:lang w:val="uk-UA" w:eastAsia="ru-RU"/>
              </w:rPr>
              <w:t xml:space="preserve"> станції водопідготовки Григоровецького водозабору </w:t>
            </w:r>
            <w:r w:rsidR="006F2124" w:rsidRPr="006F2124">
              <w:rPr>
                <w:rFonts w:ascii="Times New Roman" w:eastAsia="Times New Roman" w:hAnsi="Times New Roman" w:cs="Times New Roman"/>
                <w:bCs/>
                <w:iCs/>
                <w:color w:val="000000" w:themeColor="text1"/>
                <w:lang w:val="uk-UA" w:eastAsia="ru-RU"/>
              </w:rPr>
              <w:t>водонасосна станція</w:t>
            </w:r>
            <w:r w:rsidR="00E15E24" w:rsidRPr="00E475F2">
              <w:rPr>
                <w:rFonts w:ascii="Times New Roman" w:eastAsia="Times New Roman" w:hAnsi="Times New Roman" w:cs="Times New Roman"/>
                <w:bCs/>
                <w:iCs/>
                <w:color w:val="000000" w:themeColor="text1"/>
                <w:lang w:val="uk-UA" w:eastAsia="ru-RU"/>
              </w:rPr>
              <w:t xml:space="preserve"> 3 продуктивністю 3000 куб.м/добу по вул. Попова, 115 м. Староко</w:t>
            </w:r>
            <w:r w:rsidRPr="00E475F2">
              <w:rPr>
                <w:rFonts w:ascii="Times New Roman" w:eastAsia="Times New Roman" w:hAnsi="Times New Roman" w:cs="Times New Roman"/>
                <w:bCs/>
                <w:iCs/>
                <w:color w:val="000000" w:themeColor="text1"/>
                <w:lang w:val="uk-UA" w:eastAsia="ru-RU"/>
              </w:rPr>
              <w:t>стянтинів, Хмельницької області;</w:t>
            </w:r>
          </w:p>
          <w:p w14:paraId="65777AC2" w14:textId="7251666E" w:rsidR="00E15E24" w:rsidRPr="000F6589" w:rsidRDefault="00832127" w:rsidP="00E15E24">
            <w:pPr>
              <w:spacing w:after="0" w:line="240" w:lineRule="auto"/>
              <w:ind w:left="57" w:right="57"/>
              <w:jc w:val="both"/>
              <w:rPr>
                <w:rFonts w:ascii="Times New Roman" w:eastAsia="Times New Roman" w:hAnsi="Times New Roman" w:cs="Times New Roman"/>
                <w:bCs/>
                <w:iCs/>
                <w:lang w:val="uk-UA" w:eastAsia="ru-RU"/>
              </w:rPr>
            </w:pPr>
            <w:r w:rsidRPr="00E475F2">
              <w:rPr>
                <w:rFonts w:ascii="Times New Roman" w:eastAsia="Times New Roman" w:hAnsi="Times New Roman" w:cs="Times New Roman"/>
                <w:bCs/>
                <w:iCs/>
                <w:color w:val="000000" w:themeColor="text1"/>
                <w:lang w:val="uk-UA" w:eastAsia="ru-RU"/>
              </w:rPr>
              <w:t xml:space="preserve">2. </w:t>
            </w:r>
            <w:r w:rsidR="00634905" w:rsidRPr="00E475F2">
              <w:rPr>
                <w:rFonts w:ascii="Times New Roman" w:eastAsia="Times New Roman" w:hAnsi="Times New Roman" w:cs="Times New Roman"/>
                <w:bCs/>
                <w:iCs/>
                <w:color w:val="000000" w:themeColor="text1"/>
                <w:lang w:val="uk-UA" w:eastAsia="ru-RU"/>
              </w:rPr>
              <w:t>Будівництво</w:t>
            </w:r>
            <w:r w:rsidR="00E15E24" w:rsidRPr="00E475F2">
              <w:rPr>
                <w:rFonts w:ascii="Times New Roman" w:eastAsia="Times New Roman" w:hAnsi="Times New Roman" w:cs="Times New Roman"/>
                <w:bCs/>
                <w:iCs/>
                <w:color w:val="000000" w:themeColor="text1"/>
                <w:lang w:val="uk-UA" w:eastAsia="ru-RU"/>
              </w:rPr>
              <w:t xml:space="preserve"> </w:t>
            </w:r>
            <w:r w:rsidR="00E15E24" w:rsidRPr="000F6589">
              <w:rPr>
                <w:rFonts w:ascii="Times New Roman" w:eastAsia="Times New Roman" w:hAnsi="Times New Roman" w:cs="Times New Roman"/>
                <w:bCs/>
                <w:iCs/>
                <w:lang w:val="uk-UA" w:eastAsia="ru-RU"/>
              </w:rPr>
              <w:t xml:space="preserve">станції водопідготовки Пашковецького водозабору </w:t>
            </w:r>
            <w:r w:rsidR="006F2124" w:rsidRPr="006F2124">
              <w:rPr>
                <w:rFonts w:ascii="Times New Roman" w:eastAsia="Times New Roman" w:hAnsi="Times New Roman" w:cs="Times New Roman"/>
                <w:bCs/>
                <w:iCs/>
                <w:lang w:val="uk-UA" w:eastAsia="ru-RU"/>
              </w:rPr>
              <w:t>водонасосна станція</w:t>
            </w:r>
            <w:r w:rsidR="00E15E24" w:rsidRPr="000F6589">
              <w:rPr>
                <w:rFonts w:ascii="Times New Roman" w:eastAsia="Times New Roman" w:hAnsi="Times New Roman" w:cs="Times New Roman"/>
                <w:bCs/>
                <w:iCs/>
                <w:lang w:val="uk-UA" w:eastAsia="ru-RU"/>
              </w:rPr>
              <w:t xml:space="preserve"> 2 продуктивністю 3000 куб.м/добу по вул. Франка, 26 м. Старокостянтинів,</w:t>
            </w:r>
            <w:r>
              <w:rPr>
                <w:rFonts w:ascii="Times New Roman" w:eastAsia="Times New Roman" w:hAnsi="Times New Roman" w:cs="Times New Roman"/>
                <w:bCs/>
                <w:iCs/>
                <w:lang w:val="uk-UA" w:eastAsia="ru-RU"/>
              </w:rPr>
              <w:t xml:space="preserve"> Хмельницької області;</w:t>
            </w:r>
          </w:p>
          <w:p w14:paraId="33AD56BE" w14:textId="1EE2B1C7" w:rsidR="00E15E24" w:rsidRPr="000F6589" w:rsidRDefault="00832127" w:rsidP="00E15E24">
            <w:pPr>
              <w:spacing w:after="0" w:line="240" w:lineRule="auto"/>
              <w:ind w:left="57" w:right="57"/>
              <w:jc w:val="both"/>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 xml:space="preserve">3. </w:t>
            </w:r>
            <w:r w:rsidR="00E15E24" w:rsidRPr="000F6589">
              <w:rPr>
                <w:rFonts w:ascii="Times New Roman" w:eastAsia="Times New Roman" w:hAnsi="Times New Roman" w:cs="Times New Roman"/>
                <w:bCs/>
                <w:iCs/>
                <w:lang w:val="uk-UA" w:eastAsia="ru-RU"/>
              </w:rPr>
              <w:t>Реконструкція водопровідної мережі D 300 мм (дюкеру) Пашковецького водозабору комунального підприємства водопровідно-каналізаційного господарства «Водоканал» Ста</w:t>
            </w:r>
            <w:r>
              <w:rPr>
                <w:rFonts w:ascii="Times New Roman" w:eastAsia="Times New Roman" w:hAnsi="Times New Roman" w:cs="Times New Roman"/>
                <w:bCs/>
                <w:iCs/>
                <w:lang w:val="uk-UA" w:eastAsia="ru-RU"/>
              </w:rPr>
              <w:t>рокостянтинівської міської ради;</w:t>
            </w:r>
          </w:p>
          <w:p w14:paraId="1BE590F1" w14:textId="6C589395" w:rsidR="00E15E24" w:rsidRPr="000F6589" w:rsidRDefault="00832127" w:rsidP="00E15E2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00E15E24" w:rsidRPr="000F6589">
              <w:rPr>
                <w:rFonts w:ascii="Times New Roman" w:eastAsia="Times New Roman" w:hAnsi="Times New Roman" w:cs="Times New Roman"/>
                <w:iCs/>
                <w:lang w:val="uk-UA" w:eastAsia="ru-RU"/>
              </w:rPr>
              <w:t>Капітальний ремонт водопровідної мережі D100 мм по вул. 1 Травня м. Старокос</w:t>
            </w:r>
            <w:r w:rsidR="004D1987">
              <w:rPr>
                <w:rFonts w:ascii="Times New Roman" w:eastAsia="Times New Roman" w:hAnsi="Times New Roman" w:cs="Times New Roman"/>
                <w:iCs/>
                <w:lang w:val="uk-UA" w:eastAsia="ru-RU"/>
              </w:rPr>
              <w:t xml:space="preserve">тянтинів, </w:t>
            </w:r>
            <w:r>
              <w:rPr>
                <w:rFonts w:ascii="Times New Roman" w:eastAsia="Times New Roman" w:hAnsi="Times New Roman" w:cs="Times New Roman"/>
                <w:iCs/>
                <w:lang w:val="uk-UA" w:eastAsia="ru-RU"/>
              </w:rPr>
              <w:t>Хмельницької області;</w:t>
            </w:r>
          </w:p>
          <w:p w14:paraId="50F61FD4" w14:textId="48B73048" w:rsidR="00E15E24" w:rsidRPr="000F6589" w:rsidRDefault="00832127" w:rsidP="00E15E2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5. </w:t>
            </w:r>
            <w:r w:rsidR="00E15E24" w:rsidRPr="000F6589">
              <w:rPr>
                <w:rFonts w:ascii="Times New Roman" w:eastAsia="Times New Roman" w:hAnsi="Times New Roman" w:cs="Times New Roman"/>
                <w:iCs/>
                <w:lang w:val="uk-UA" w:eastAsia="ru-RU"/>
              </w:rPr>
              <w:t xml:space="preserve">Технічне переоснащення обладнання свердловин та </w:t>
            </w:r>
            <w:r w:rsidR="00E15E24" w:rsidRPr="00E475F2">
              <w:rPr>
                <w:rFonts w:ascii="Times New Roman" w:eastAsia="Times New Roman" w:hAnsi="Times New Roman" w:cs="Times New Roman"/>
                <w:iCs/>
                <w:color w:val="000000" w:themeColor="text1"/>
                <w:lang w:val="uk-UA" w:eastAsia="ru-RU"/>
              </w:rPr>
              <w:t>ВНС</w:t>
            </w:r>
            <w:r w:rsidR="00E15E24" w:rsidRPr="000F6589">
              <w:rPr>
                <w:rFonts w:ascii="Times New Roman" w:eastAsia="Times New Roman" w:hAnsi="Times New Roman" w:cs="Times New Roman"/>
                <w:iCs/>
                <w:lang w:val="uk-UA" w:eastAsia="ru-RU"/>
              </w:rPr>
              <w:t>, авто</w:t>
            </w:r>
            <w:r>
              <w:rPr>
                <w:rFonts w:ascii="Times New Roman" w:eastAsia="Times New Roman" w:hAnsi="Times New Roman" w:cs="Times New Roman"/>
                <w:iCs/>
                <w:lang w:val="uk-UA" w:eastAsia="ru-RU"/>
              </w:rPr>
              <w:t>матизація систем водопостачання;</w:t>
            </w:r>
          </w:p>
          <w:p w14:paraId="0D2FDD4A" w14:textId="38ACFBC6" w:rsidR="00E15E24" w:rsidRPr="000F6589" w:rsidRDefault="00832127" w:rsidP="00E15E2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6. </w:t>
            </w:r>
            <w:r w:rsidR="00E15E24" w:rsidRPr="000F6589">
              <w:rPr>
                <w:rFonts w:ascii="Times New Roman" w:eastAsia="Times New Roman" w:hAnsi="Times New Roman" w:cs="Times New Roman"/>
                <w:iCs/>
                <w:lang w:val="uk-UA" w:eastAsia="ru-RU"/>
              </w:rPr>
              <w:t xml:space="preserve">Капітальний ремонт вуличних мереж водопостачання по вулицях Ізяславська, Технічна, </w:t>
            </w:r>
            <w:r w:rsidR="00E475F2" w:rsidRPr="00E475F2">
              <w:rPr>
                <w:rFonts w:ascii="Times New Roman" w:eastAsia="Times New Roman" w:hAnsi="Times New Roman" w:cs="Times New Roman"/>
                <w:iCs/>
                <w:color w:val="000000" w:themeColor="text1"/>
                <w:lang w:val="uk-UA" w:eastAsia="ru-RU"/>
              </w:rPr>
              <w:t>Кобе</w:t>
            </w:r>
            <w:r w:rsidR="00E15E24" w:rsidRPr="00E475F2">
              <w:rPr>
                <w:rFonts w:ascii="Times New Roman" w:eastAsia="Times New Roman" w:hAnsi="Times New Roman" w:cs="Times New Roman"/>
                <w:iCs/>
                <w:color w:val="000000" w:themeColor="text1"/>
                <w:lang w:val="uk-UA" w:eastAsia="ru-RU"/>
              </w:rPr>
              <w:t>єва</w:t>
            </w:r>
            <w:r w:rsidR="00E15E24" w:rsidRPr="000F6589">
              <w:rPr>
                <w:rFonts w:ascii="Times New Roman" w:eastAsia="Times New Roman" w:hAnsi="Times New Roman" w:cs="Times New Roman"/>
                <w:iCs/>
                <w:lang w:val="uk-UA" w:eastAsia="ru-RU"/>
              </w:rPr>
              <w:t xml:space="preserve"> м. </w:t>
            </w:r>
            <w:r w:rsidR="00E15E24" w:rsidRPr="004D1987">
              <w:rPr>
                <w:rFonts w:ascii="Times New Roman" w:eastAsia="Times New Roman" w:hAnsi="Times New Roman" w:cs="Times New Roman"/>
                <w:iCs/>
                <w:lang w:val="uk-UA" w:eastAsia="ru-RU"/>
              </w:rPr>
              <w:t>Старокос</w:t>
            </w:r>
            <w:r w:rsidRPr="004D1987">
              <w:rPr>
                <w:rFonts w:ascii="Times New Roman" w:eastAsia="Times New Roman" w:hAnsi="Times New Roman" w:cs="Times New Roman"/>
                <w:iCs/>
                <w:lang w:val="uk-UA" w:eastAsia="ru-RU"/>
              </w:rPr>
              <w:t>тянтинів,</w:t>
            </w:r>
            <w:r>
              <w:rPr>
                <w:rFonts w:ascii="Times New Roman" w:eastAsia="Times New Roman" w:hAnsi="Times New Roman" w:cs="Times New Roman"/>
                <w:iCs/>
                <w:lang w:val="uk-UA" w:eastAsia="ru-RU"/>
              </w:rPr>
              <w:t xml:space="preserve"> Хмельницької області;</w:t>
            </w:r>
          </w:p>
          <w:p w14:paraId="00490820" w14:textId="0FC7E3E7" w:rsidR="00E15E24" w:rsidRPr="000F6589" w:rsidRDefault="00832127" w:rsidP="00E15E2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7. </w:t>
            </w:r>
            <w:r w:rsidR="00E15E24" w:rsidRPr="000F6589">
              <w:rPr>
                <w:rFonts w:ascii="Times New Roman" w:eastAsia="Times New Roman" w:hAnsi="Times New Roman" w:cs="Times New Roman"/>
                <w:iCs/>
                <w:lang w:val="uk-UA" w:eastAsia="ru-RU"/>
              </w:rPr>
              <w:t xml:space="preserve">Будівництво водогону по вулицях Вишнева, Миру, Незалежності, Корольова з влаштуванням водозабірної свердловини </w:t>
            </w:r>
            <w:r w:rsidR="00E15E24" w:rsidRPr="004D1987">
              <w:rPr>
                <w:rFonts w:ascii="Times New Roman" w:eastAsia="Times New Roman" w:hAnsi="Times New Roman" w:cs="Times New Roman"/>
                <w:iCs/>
                <w:lang w:val="uk-UA" w:eastAsia="ru-RU"/>
              </w:rPr>
              <w:t>і водозабірної</w:t>
            </w:r>
            <w:r w:rsidR="00E15E24" w:rsidRPr="000F6589">
              <w:rPr>
                <w:rFonts w:ascii="Times New Roman" w:eastAsia="Times New Roman" w:hAnsi="Times New Roman" w:cs="Times New Roman"/>
                <w:iCs/>
                <w:lang w:val="uk-UA" w:eastAsia="ru-RU"/>
              </w:rPr>
              <w:t xml:space="preserve"> вежі в с. Григорівка  Хмельницьк</w:t>
            </w:r>
            <w:r>
              <w:rPr>
                <w:rFonts w:ascii="Times New Roman" w:eastAsia="Times New Roman" w:hAnsi="Times New Roman" w:cs="Times New Roman"/>
                <w:iCs/>
                <w:lang w:val="uk-UA" w:eastAsia="ru-RU"/>
              </w:rPr>
              <w:t>ого району Хмельницької області;</w:t>
            </w:r>
          </w:p>
          <w:p w14:paraId="0CC9557F" w14:textId="09CD5138" w:rsidR="00E15E24" w:rsidRPr="000F6589" w:rsidRDefault="00832127" w:rsidP="00E15E2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8. </w:t>
            </w:r>
            <w:r w:rsidR="00E15E24" w:rsidRPr="000F6589">
              <w:rPr>
                <w:rFonts w:ascii="Times New Roman" w:eastAsia="Times New Roman" w:hAnsi="Times New Roman" w:cs="Times New Roman"/>
                <w:iCs/>
                <w:lang w:val="uk-UA" w:eastAsia="ru-RU"/>
              </w:rPr>
              <w:t>Будівництво водогону в с. Бовкуни Хмельницьк</w:t>
            </w:r>
            <w:r>
              <w:rPr>
                <w:rFonts w:ascii="Times New Roman" w:eastAsia="Times New Roman" w:hAnsi="Times New Roman" w:cs="Times New Roman"/>
                <w:iCs/>
                <w:lang w:val="uk-UA" w:eastAsia="ru-RU"/>
              </w:rPr>
              <w:t>ого району Хмельницької області;</w:t>
            </w:r>
          </w:p>
          <w:p w14:paraId="22E1A083" w14:textId="05067E44" w:rsidR="00E15E24" w:rsidRPr="000F6589" w:rsidRDefault="00832127" w:rsidP="00E15E2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9. </w:t>
            </w:r>
            <w:r w:rsidR="00E15E24" w:rsidRPr="000F6589">
              <w:rPr>
                <w:rFonts w:ascii="Times New Roman" w:eastAsia="Times New Roman" w:hAnsi="Times New Roman" w:cs="Times New Roman"/>
                <w:iCs/>
                <w:lang w:val="uk-UA" w:eastAsia="ru-RU"/>
              </w:rPr>
              <w:t>Будівництво водогону з влаштуванням водозабірної свердловини і водозабірної вежі в с. Пеньки Хмельницьк</w:t>
            </w:r>
            <w:r>
              <w:rPr>
                <w:rFonts w:ascii="Times New Roman" w:eastAsia="Times New Roman" w:hAnsi="Times New Roman" w:cs="Times New Roman"/>
                <w:iCs/>
                <w:lang w:val="uk-UA" w:eastAsia="ru-RU"/>
              </w:rPr>
              <w:t>ого району Хмельницької області;</w:t>
            </w:r>
          </w:p>
          <w:p w14:paraId="0A8A6F87" w14:textId="0315200A" w:rsidR="00A14465" w:rsidRPr="000F6589" w:rsidRDefault="00832127" w:rsidP="00E15E2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10. </w:t>
            </w:r>
            <w:r w:rsidR="00E15E24" w:rsidRPr="000F6589">
              <w:rPr>
                <w:rFonts w:ascii="Times New Roman" w:eastAsia="Times New Roman" w:hAnsi="Times New Roman" w:cs="Times New Roman"/>
                <w:iCs/>
                <w:lang w:val="uk-UA" w:eastAsia="ru-RU"/>
              </w:rPr>
              <w:t>Будівництво водогону в с. Драчі Хмельницьк</w:t>
            </w:r>
            <w:r w:rsidR="00721342">
              <w:rPr>
                <w:rFonts w:ascii="Times New Roman" w:eastAsia="Times New Roman" w:hAnsi="Times New Roman" w:cs="Times New Roman"/>
                <w:iCs/>
                <w:lang w:val="uk-UA" w:eastAsia="ru-RU"/>
              </w:rPr>
              <w:t xml:space="preserve">ого району </w:t>
            </w:r>
            <w:r w:rsidR="00721342">
              <w:rPr>
                <w:rFonts w:ascii="Times New Roman" w:eastAsia="Times New Roman" w:hAnsi="Times New Roman" w:cs="Times New Roman"/>
                <w:iCs/>
                <w:lang w:val="uk-UA" w:eastAsia="ru-RU"/>
              </w:rPr>
              <w:lastRenderedPageBreak/>
              <w:t>Хмельницької області</w:t>
            </w:r>
          </w:p>
        </w:tc>
      </w:tr>
      <w:tr w:rsidR="00A14465" w:rsidRPr="000F6589" w14:paraId="220AF267"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59C36A7"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2" w:type="pct"/>
            <w:tcBorders>
              <w:top w:val="single" w:sz="6" w:space="0" w:color="000000"/>
              <w:left w:val="single" w:sz="6" w:space="0" w:color="000000"/>
              <w:bottom w:val="single" w:sz="4" w:space="0" w:color="auto"/>
              <w:right w:val="single" w:sz="6" w:space="0" w:color="000000"/>
            </w:tcBorders>
          </w:tcPr>
          <w:p w14:paraId="74E97404"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B14A501" w14:textId="7067CB94" w:rsidR="00A14465" w:rsidRPr="000F6589" w:rsidRDefault="00A14465" w:rsidP="00217419">
            <w:pPr>
              <w:spacing w:after="0" w:line="240" w:lineRule="auto"/>
              <w:ind w:left="57" w:right="57"/>
              <w:jc w:val="center"/>
              <w:rPr>
                <w:rFonts w:ascii="Times New Roman" w:eastAsia="Times New Roman" w:hAnsi="Times New Roman" w:cs="Times New Roman"/>
                <w:i/>
                <w:lang w:val="uk-UA" w:eastAsia="ru-RU"/>
              </w:rPr>
            </w:pPr>
            <w:r w:rsidRPr="00E475F2">
              <w:rPr>
                <w:rFonts w:ascii="Times New Roman" w:eastAsia="Times New Roman" w:hAnsi="Times New Roman" w:cs="Times New Roman"/>
                <w:color w:val="000000" w:themeColor="text1"/>
                <w:lang w:val="uk-UA" w:eastAsia="ru-RU"/>
              </w:rPr>
              <w:t>2022</w:t>
            </w:r>
            <w:r w:rsidR="00E475F2" w:rsidRPr="00E475F2">
              <w:rPr>
                <w:rFonts w:ascii="Times New Roman" w:eastAsia="Times New Roman" w:hAnsi="Times New Roman" w:cs="Times New Roman"/>
                <w:i/>
                <w:color w:val="000000" w:themeColor="text1"/>
                <w:lang w:val="uk-UA" w:eastAsia="ru-RU"/>
              </w:rPr>
              <w:t>-</w:t>
            </w:r>
            <w:r w:rsidRPr="00E475F2">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A14465" w:rsidRPr="000F6589" w14:paraId="62B0CDDF"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1902277F"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02B1F0F5"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F7594D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CDC9C0E"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65BB7A7"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7A15117"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AC7056" w:rsidRPr="000F6589" w14:paraId="037C3B4A" w14:textId="77777777" w:rsidTr="00217419">
        <w:trPr>
          <w:trHeight w:hRule="exact" w:val="284"/>
        </w:trPr>
        <w:tc>
          <w:tcPr>
            <w:tcW w:w="124" w:type="pct"/>
            <w:vMerge/>
            <w:tcBorders>
              <w:left w:val="single" w:sz="6" w:space="0" w:color="000000"/>
              <w:right w:val="single" w:sz="4" w:space="0" w:color="auto"/>
            </w:tcBorders>
            <w:vAlign w:val="center"/>
          </w:tcPr>
          <w:p w14:paraId="33D6E125" w14:textId="77777777" w:rsidR="00AC7056" w:rsidRPr="000F6589" w:rsidRDefault="00AC7056" w:rsidP="00AC7056">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58808F4" w14:textId="77777777" w:rsidR="00AC7056" w:rsidRPr="000F6589" w:rsidRDefault="00AC7056" w:rsidP="00AC7056">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5ECC618A" w14:textId="0F0B4B9A"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61C6D05C" w14:textId="2B00ABE6"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9200,0</w:t>
            </w:r>
          </w:p>
        </w:tc>
        <w:tc>
          <w:tcPr>
            <w:tcW w:w="731" w:type="pct"/>
            <w:tcBorders>
              <w:top w:val="single" w:sz="6" w:space="0" w:color="000000"/>
              <w:left w:val="single" w:sz="6" w:space="0" w:color="000000"/>
              <w:bottom w:val="single" w:sz="6" w:space="0" w:color="000000"/>
              <w:right w:val="single" w:sz="6" w:space="0" w:color="000000"/>
            </w:tcBorders>
          </w:tcPr>
          <w:p w14:paraId="23344279" w14:textId="53CF5A24"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9300,0</w:t>
            </w:r>
          </w:p>
        </w:tc>
        <w:tc>
          <w:tcPr>
            <w:tcW w:w="960" w:type="pct"/>
            <w:tcBorders>
              <w:top w:val="single" w:sz="6" w:space="0" w:color="000000"/>
              <w:left w:val="single" w:sz="6" w:space="0" w:color="000000"/>
              <w:bottom w:val="single" w:sz="6" w:space="0" w:color="000000"/>
              <w:right w:val="single" w:sz="6" w:space="0" w:color="000000"/>
            </w:tcBorders>
          </w:tcPr>
          <w:p w14:paraId="26E6E8C3" w14:textId="7FE2E9EB"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18500,0</w:t>
            </w:r>
          </w:p>
        </w:tc>
      </w:tr>
      <w:tr w:rsidR="00AC7056" w:rsidRPr="000F6589" w14:paraId="60C3991A" w14:textId="77777777" w:rsidTr="00217419">
        <w:trPr>
          <w:trHeight w:hRule="exact" w:val="284"/>
        </w:trPr>
        <w:tc>
          <w:tcPr>
            <w:tcW w:w="124" w:type="pct"/>
            <w:vMerge/>
            <w:tcBorders>
              <w:left w:val="single" w:sz="6" w:space="0" w:color="000000"/>
              <w:right w:val="single" w:sz="4" w:space="0" w:color="auto"/>
            </w:tcBorders>
            <w:vAlign w:val="center"/>
          </w:tcPr>
          <w:p w14:paraId="4FFB2D12" w14:textId="77777777" w:rsidR="00AC7056" w:rsidRPr="000F6589" w:rsidRDefault="00AC7056" w:rsidP="00AC7056">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1FCE54D" w14:textId="77777777" w:rsidR="00AC7056" w:rsidRPr="000F6589" w:rsidRDefault="00AC7056" w:rsidP="00AC7056">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0DF5AC0B" w14:textId="6A110BDA"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2972,0</w:t>
            </w:r>
          </w:p>
        </w:tc>
        <w:tc>
          <w:tcPr>
            <w:tcW w:w="847" w:type="pct"/>
            <w:tcBorders>
              <w:top w:val="single" w:sz="6" w:space="0" w:color="000000"/>
              <w:left w:val="single" w:sz="6" w:space="0" w:color="000000"/>
              <w:bottom w:val="single" w:sz="6" w:space="0" w:color="000000"/>
              <w:right w:val="single" w:sz="6" w:space="0" w:color="000000"/>
            </w:tcBorders>
          </w:tcPr>
          <w:p w14:paraId="24D5D938" w14:textId="37D7BA40"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2975,0</w:t>
            </w:r>
          </w:p>
        </w:tc>
        <w:tc>
          <w:tcPr>
            <w:tcW w:w="731" w:type="pct"/>
            <w:tcBorders>
              <w:top w:val="single" w:sz="6" w:space="0" w:color="000000"/>
              <w:left w:val="single" w:sz="6" w:space="0" w:color="000000"/>
              <w:bottom w:val="single" w:sz="6" w:space="0" w:color="000000"/>
              <w:right w:val="single" w:sz="6" w:space="0" w:color="000000"/>
            </w:tcBorders>
          </w:tcPr>
          <w:p w14:paraId="3AFB0E2A" w14:textId="04331C77"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2980,0</w:t>
            </w:r>
          </w:p>
        </w:tc>
        <w:tc>
          <w:tcPr>
            <w:tcW w:w="960" w:type="pct"/>
            <w:tcBorders>
              <w:top w:val="single" w:sz="6" w:space="0" w:color="000000"/>
              <w:left w:val="single" w:sz="6" w:space="0" w:color="000000"/>
              <w:bottom w:val="single" w:sz="6" w:space="0" w:color="000000"/>
              <w:right w:val="single" w:sz="6" w:space="0" w:color="000000"/>
            </w:tcBorders>
          </w:tcPr>
          <w:p w14:paraId="4C5B2C69" w14:textId="6730257A" w:rsidR="00AC7056" w:rsidRPr="000F6589" w:rsidRDefault="00AC7056" w:rsidP="00AC7056">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8927,0</w:t>
            </w:r>
          </w:p>
        </w:tc>
      </w:tr>
      <w:tr w:rsidR="00A14465" w:rsidRPr="000F6589" w14:paraId="5C2566F9"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4AD555EF" w14:textId="77777777" w:rsidR="00A14465" w:rsidRPr="000F6589" w:rsidRDefault="00A14465"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54E8358" w14:textId="77777777" w:rsidR="00A14465" w:rsidRPr="000F6589" w:rsidRDefault="00A14465"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6011B8C8"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2EACD90"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24DCDF49"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486EC26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A14465" w:rsidRPr="000F6589" w14:paraId="70F57AD6"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21EC5213"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021560CC"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92F26F0" w14:textId="761BB5C3" w:rsidR="00A14465" w:rsidRPr="000F6589" w:rsidRDefault="005F35C8" w:rsidP="00893CB8">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3777E2">
              <w:rPr>
                <w:rFonts w:ascii="Times New Roman" w:eastAsia="Times New Roman" w:hAnsi="Times New Roman" w:cs="Times New Roman"/>
                <w:lang w:val="uk-UA" w:eastAsia="ru-RU"/>
              </w:rPr>
              <w:t xml:space="preserve">, </w:t>
            </w:r>
            <w:r w:rsidR="005B19A8">
              <w:rPr>
                <w:rFonts w:ascii="Times New Roman" w:eastAsia="Times New Roman" w:hAnsi="Times New Roman" w:cs="Times New Roman"/>
                <w:lang w:val="uk-UA" w:eastAsia="ru-RU"/>
              </w:rPr>
              <w:t>к</w:t>
            </w:r>
            <w:r w:rsidR="003777E2" w:rsidRPr="003777E2">
              <w:rPr>
                <w:rFonts w:ascii="Times New Roman" w:eastAsia="Times New Roman" w:hAnsi="Times New Roman" w:cs="Times New Roman"/>
                <w:lang w:val="uk-UA" w:eastAsia="ru-RU"/>
              </w:rPr>
              <w:t>омунальне підприємство водопровідно-каналізаційного господарства «Водоканал»</w:t>
            </w:r>
            <w:r w:rsidR="003777E2">
              <w:rPr>
                <w:rFonts w:ascii="Times New Roman" w:eastAsia="Times New Roman" w:hAnsi="Times New Roman" w:cs="Times New Roman"/>
                <w:lang w:val="uk-UA" w:eastAsia="ru-RU"/>
              </w:rPr>
              <w:t xml:space="preserve"> </w:t>
            </w:r>
            <w:r w:rsidR="006F2124" w:rsidRPr="006F2124">
              <w:rPr>
                <w:rFonts w:ascii="Times New Roman" w:eastAsia="Times New Roman" w:hAnsi="Times New Roman" w:cs="Times New Roman"/>
                <w:lang w:val="uk-UA" w:eastAsia="ru-RU"/>
              </w:rPr>
              <w:t>Старокостянтинівської міської ради</w:t>
            </w:r>
          </w:p>
        </w:tc>
      </w:tr>
    </w:tbl>
    <w:p w14:paraId="4FBBE2C2" w14:textId="4DAD57CA" w:rsidR="00A14465" w:rsidRPr="000F6589" w:rsidRDefault="00A14465" w:rsidP="00253C7A">
      <w:pPr>
        <w:spacing w:line="22" w:lineRule="atLeast"/>
        <w:ind w:firstLine="624"/>
        <w:contextualSpacing/>
        <w:jc w:val="both"/>
        <w:rPr>
          <w:rFonts w:ascii="Times New Roman" w:hAnsi="Times New Roman" w:cs="Times New Roman"/>
          <w:b/>
          <w:bCs/>
          <w:sz w:val="24"/>
          <w:szCs w:val="24"/>
          <w:lang w:val="uk-UA"/>
        </w:rPr>
      </w:pPr>
    </w:p>
    <w:p w14:paraId="0E0DAD7D" w14:textId="4FCB4053" w:rsidR="00A14465" w:rsidRPr="000F6589" w:rsidRDefault="00A14465">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3D62CE" w:rsidRPr="000F6589" w14:paraId="61FC4020"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3DE51802" w14:textId="77777777"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18D6DCEB" w14:textId="77777777" w:rsidR="003D62CE" w:rsidRPr="000F6589" w:rsidRDefault="003D62CE" w:rsidP="003D62CE">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05E5F532" w14:textId="7443E8C4" w:rsidR="003D62CE" w:rsidRPr="000F6589" w:rsidRDefault="003D62CE" w:rsidP="003D62CE">
            <w:pPr>
              <w:spacing w:after="0" w:line="240" w:lineRule="auto"/>
              <w:ind w:left="57" w:right="57"/>
              <w:jc w:val="both"/>
              <w:rPr>
                <w:rFonts w:ascii="Times New Roman" w:eastAsia="Times New Roman" w:hAnsi="Times New Roman" w:cs="Times New Roman"/>
                <w:lang w:val="uk-UA" w:eastAsia="ru-RU"/>
              </w:rPr>
            </w:pPr>
            <w:r w:rsidRPr="003C5656">
              <w:rPr>
                <w:rFonts w:ascii="Times New Roman" w:hAnsi="Times New Roman" w:cs="Times New Roman"/>
              </w:rPr>
              <w:t xml:space="preserve">3.1.1 Модернізація </w:t>
            </w:r>
            <w:r w:rsidRPr="000F6589">
              <w:rPr>
                <w:rFonts w:ascii="Times New Roman" w:hAnsi="Times New Roman" w:cs="Times New Roman"/>
              </w:rPr>
              <w:t>систем теплопостачання, водопостачання, водовід</w:t>
            </w:r>
            <w:r w:rsidR="00190D4C">
              <w:rPr>
                <w:rFonts w:ascii="Times New Roman" w:hAnsi="Times New Roman" w:cs="Times New Roman"/>
              </w:rPr>
              <w:t>ведення, зовнішнього освітлення</w:t>
            </w:r>
          </w:p>
        </w:tc>
      </w:tr>
      <w:tr w:rsidR="003D62CE" w:rsidRPr="000F6589" w14:paraId="406651FE"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2534F7F9" w14:textId="77777777"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7C19D7F5" w14:textId="77777777" w:rsidR="003D62CE" w:rsidRPr="000F6589" w:rsidRDefault="003D62CE" w:rsidP="003D62CE">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067EBD4E" w14:textId="77777777" w:rsidR="003D62CE" w:rsidRPr="000F6589" w:rsidRDefault="003D62CE" w:rsidP="003D62CE">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47311102" w14:textId="555B22FA" w:rsidR="003D62CE" w:rsidRPr="000F6589" w:rsidRDefault="003D62CE" w:rsidP="003D62CE">
            <w:pPr>
              <w:spacing w:after="0" w:line="240" w:lineRule="auto"/>
              <w:ind w:left="57" w:right="57"/>
              <w:jc w:val="both"/>
              <w:rPr>
                <w:rFonts w:ascii="Times New Roman" w:eastAsia="Times New Roman" w:hAnsi="Times New Roman" w:cs="Times New Roman"/>
                <w:b/>
                <w:bCs/>
                <w:lang w:val="uk-UA" w:eastAsia="ru-RU"/>
              </w:rPr>
            </w:pPr>
            <w:r w:rsidRPr="000F6589">
              <w:rPr>
                <w:rFonts w:ascii="Times New Roman" w:hAnsi="Times New Roman" w:cs="Times New Roman"/>
                <w:b/>
                <w:bCs/>
              </w:rPr>
              <w:t>Будівництво, капітальний ремонт мереж зовнішнього освітлення</w:t>
            </w:r>
          </w:p>
        </w:tc>
      </w:tr>
      <w:tr w:rsidR="003D62CE" w:rsidRPr="000F6589" w14:paraId="26EC345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0645611" w14:textId="77777777"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14468705" w14:textId="77777777" w:rsidR="003D62CE" w:rsidRPr="000F6589" w:rsidRDefault="003D62CE" w:rsidP="003D62CE">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0B6912C" w14:textId="56D291D6" w:rsidR="003D62CE" w:rsidRPr="00AF0BA6" w:rsidRDefault="003D62CE" w:rsidP="003D62CE">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Модернізація мереж зовнішнього освітлення</w:t>
            </w:r>
          </w:p>
        </w:tc>
      </w:tr>
      <w:tr w:rsidR="007F5172" w:rsidRPr="000F6589" w14:paraId="684A7157"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EA0515B" w14:textId="77777777" w:rsidR="007F5172" w:rsidRPr="000F6589" w:rsidRDefault="007F5172" w:rsidP="007F5172">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775DFDE7" w14:textId="77777777" w:rsidR="007F5172" w:rsidRPr="000F6589" w:rsidRDefault="007F5172" w:rsidP="007F5172">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6BE26BB2" w14:textId="55C9F138" w:rsidR="007F5172" w:rsidRPr="000F6589" w:rsidRDefault="007F5172" w:rsidP="009200F9">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9200F9">
              <w:rPr>
                <w:rFonts w:ascii="Times New Roman" w:eastAsia="Times New Roman" w:hAnsi="Times New Roman" w:cs="Times New Roman"/>
                <w:lang w:val="uk-UA" w:eastAsia="ru-RU"/>
              </w:rPr>
              <w:t>а міська територіальна громада</w:t>
            </w:r>
          </w:p>
        </w:tc>
      </w:tr>
      <w:tr w:rsidR="007F5172" w:rsidRPr="000F6589" w14:paraId="57195098"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0AEB032E" w14:textId="77777777" w:rsidR="007F5172" w:rsidRPr="000F6589" w:rsidRDefault="007F5172" w:rsidP="007F5172">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74E5B6C0" w14:textId="77777777" w:rsidR="007F5172" w:rsidRPr="000F6589" w:rsidRDefault="007F5172" w:rsidP="007F5172">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BA0E90D" w14:textId="7A239626" w:rsidR="007F5172" w:rsidRPr="000F6589" w:rsidRDefault="007F5172" w:rsidP="007F5172">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Мешканці Старокостянтинівської міської територіальної </w:t>
            </w:r>
            <w:r w:rsidRPr="003C5656">
              <w:rPr>
                <w:rFonts w:ascii="Times New Roman" w:eastAsia="Times New Roman" w:hAnsi="Times New Roman" w:cs="Times New Roman"/>
                <w:lang w:val="uk-UA" w:eastAsia="ru-RU"/>
              </w:rPr>
              <w:t>громади</w:t>
            </w:r>
            <w:r w:rsidR="003D62CE" w:rsidRPr="003C5656">
              <w:rPr>
                <w:rFonts w:ascii="Times New Roman" w:eastAsia="Times New Roman" w:hAnsi="Times New Roman" w:cs="Times New Roman"/>
                <w:lang w:val="uk-UA" w:eastAsia="ru-RU"/>
              </w:rPr>
              <w:t xml:space="preserve">, </w:t>
            </w:r>
            <w:r w:rsidR="003D62CE" w:rsidRPr="003C5656">
              <w:rPr>
                <w:rFonts w:ascii="Times New Roman" w:eastAsia="Times New Roman" w:hAnsi="Times New Roman" w:cs="Times New Roman"/>
                <w:lang w:eastAsia="ru-RU"/>
              </w:rPr>
              <w:t>учасники дорожнього руху</w:t>
            </w:r>
          </w:p>
        </w:tc>
      </w:tr>
      <w:tr w:rsidR="00C946E7" w:rsidRPr="00843D54" w14:paraId="7E1100F7"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135ABE4"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0310070C" w14:textId="77777777" w:rsidR="00C946E7"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A86A18A" w14:textId="35A82F62" w:rsidR="003D62CE" w:rsidRPr="000F6589" w:rsidRDefault="003D62CE" w:rsidP="003D62CE">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 xml:space="preserve">Мережі зовнішнього освітлення, особливо сільських </w:t>
            </w:r>
            <w:r w:rsidR="00477D6E">
              <w:rPr>
                <w:rFonts w:ascii="Times New Roman" w:eastAsia="Times New Roman" w:hAnsi="Times New Roman" w:cs="Times New Roman"/>
                <w:bCs/>
                <w:lang w:val="uk-UA" w:eastAsia="ru-RU"/>
              </w:rPr>
              <w:t>населених пунктів, знаходяться в</w:t>
            </w:r>
            <w:r w:rsidRPr="000F6589">
              <w:rPr>
                <w:rFonts w:ascii="Times New Roman" w:eastAsia="Times New Roman" w:hAnsi="Times New Roman" w:cs="Times New Roman"/>
                <w:bCs/>
                <w:lang w:val="uk-UA" w:eastAsia="ru-RU"/>
              </w:rPr>
              <w:t xml:space="preserve"> занедбаному стані або взагалі відсутні, наявні світильники </w:t>
            </w:r>
            <w:r w:rsidR="00477D6E">
              <w:rPr>
                <w:rFonts w:ascii="Times New Roman" w:eastAsia="Times New Roman" w:hAnsi="Times New Roman" w:cs="Times New Roman"/>
                <w:bCs/>
                <w:lang w:val="uk-UA" w:eastAsia="ru-RU"/>
              </w:rPr>
              <w:t>енергозатрат ні,</w:t>
            </w:r>
            <w:r w:rsidRPr="000F6589">
              <w:rPr>
                <w:rFonts w:ascii="Times New Roman" w:eastAsia="Times New Roman" w:hAnsi="Times New Roman" w:cs="Times New Roman"/>
                <w:bCs/>
                <w:lang w:val="uk-UA" w:eastAsia="ru-RU"/>
              </w:rPr>
              <w:t xml:space="preserve"> потребують заміни на енерго</w:t>
            </w:r>
            <w:r w:rsidRPr="00E475F2">
              <w:rPr>
                <w:rFonts w:ascii="Times New Roman" w:eastAsia="Times New Roman" w:hAnsi="Times New Roman" w:cs="Times New Roman"/>
                <w:bCs/>
                <w:color w:val="000000" w:themeColor="text1"/>
                <w:lang w:val="uk-UA" w:eastAsia="ru-RU"/>
              </w:rPr>
              <w:t>ефе</w:t>
            </w:r>
            <w:r w:rsidR="00E475F2" w:rsidRPr="00E475F2">
              <w:rPr>
                <w:rFonts w:ascii="Times New Roman" w:eastAsia="Times New Roman" w:hAnsi="Times New Roman" w:cs="Times New Roman"/>
                <w:bCs/>
                <w:color w:val="000000" w:themeColor="text1"/>
                <w:lang w:val="uk-UA" w:eastAsia="ru-RU"/>
              </w:rPr>
              <w:t>к</w:t>
            </w:r>
            <w:r w:rsidRPr="00E475F2">
              <w:rPr>
                <w:rFonts w:ascii="Times New Roman" w:eastAsia="Times New Roman" w:hAnsi="Times New Roman" w:cs="Times New Roman"/>
                <w:bCs/>
                <w:color w:val="000000" w:themeColor="text1"/>
                <w:lang w:val="uk-UA" w:eastAsia="ru-RU"/>
              </w:rPr>
              <w:t xml:space="preserve">тивні </w:t>
            </w:r>
            <w:r w:rsidRPr="000F6589">
              <w:rPr>
                <w:rFonts w:ascii="Times New Roman" w:eastAsia="Times New Roman" w:hAnsi="Times New Roman" w:cs="Times New Roman"/>
                <w:bCs/>
                <w:lang w:val="uk-UA" w:eastAsia="ru-RU"/>
              </w:rPr>
              <w:t>та світлодіодні.</w:t>
            </w:r>
          </w:p>
          <w:p w14:paraId="53A50DD8" w14:textId="6E134854" w:rsidR="00C946E7" w:rsidRPr="000F6589" w:rsidRDefault="003D62CE" w:rsidP="003D62CE">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Цим проєктом передбачається будівництво нових мереж зовнішнього освітлення, капітальний ремонт та реконструкція існуючих мереж,  заміна енергозатратних світильн</w:t>
            </w:r>
            <w:r w:rsidR="00721342">
              <w:rPr>
                <w:rFonts w:ascii="Times New Roman" w:eastAsia="Times New Roman" w:hAnsi="Times New Roman" w:cs="Times New Roman"/>
                <w:bCs/>
                <w:lang w:val="uk-UA" w:eastAsia="ru-RU"/>
              </w:rPr>
              <w:t>иків на енергоефективні</w:t>
            </w:r>
          </w:p>
        </w:tc>
      </w:tr>
      <w:tr w:rsidR="00C946E7" w:rsidRPr="000F6589" w14:paraId="6E393726" w14:textId="77777777" w:rsidTr="00217419">
        <w:tc>
          <w:tcPr>
            <w:tcW w:w="124" w:type="pct"/>
            <w:tcBorders>
              <w:top w:val="single" w:sz="6" w:space="0" w:color="000000"/>
              <w:left w:val="single" w:sz="6" w:space="0" w:color="000000"/>
              <w:right w:val="single" w:sz="6" w:space="0" w:color="000000"/>
            </w:tcBorders>
          </w:tcPr>
          <w:p w14:paraId="6D5EFA57"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6FB6CA1F" w14:textId="77777777" w:rsidR="00C946E7"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DA7FABC" w14:textId="79403D90" w:rsidR="003D62CE" w:rsidRPr="000F6589" w:rsidRDefault="00477D6E" w:rsidP="003D62CE">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AF0BA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w:t>
            </w:r>
            <w:r w:rsidRPr="000F6589">
              <w:rPr>
                <w:rFonts w:ascii="Times New Roman" w:eastAsia="Times New Roman" w:hAnsi="Times New Roman" w:cs="Times New Roman"/>
                <w:lang w:val="uk-UA" w:eastAsia="ru-RU"/>
              </w:rPr>
              <w:t>творення</w:t>
            </w:r>
            <w:r w:rsidR="003D62CE" w:rsidRPr="000F6589">
              <w:rPr>
                <w:rFonts w:ascii="Times New Roman" w:eastAsia="Times New Roman" w:hAnsi="Times New Roman" w:cs="Times New Roman"/>
                <w:lang w:val="uk-UA" w:eastAsia="ru-RU"/>
              </w:rPr>
              <w:t xml:space="preserve"> комфортних та безпечних умов проживання мешканців громад</w:t>
            </w:r>
            <w:r w:rsidR="00AF0BA6">
              <w:rPr>
                <w:rFonts w:ascii="Times New Roman" w:eastAsia="Times New Roman" w:hAnsi="Times New Roman" w:cs="Times New Roman"/>
                <w:lang w:val="uk-UA" w:eastAsia="ru-RU"/>
              </w:rPr>
              <w:t>и  та учасників дорожнього руху;</w:t>
            </w:r>
          </w:p>
          <w:p w14:paraId="52750477" w14:textId="5742A183" w:rsidR="00C946E7" w:rsidRPr="000F6589" w:rsidRDefault="00477D6E" w:rsidP="003D62CE">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AF0BA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0F6589">
              <w:rPr>
                <w:rFonts w:ascii="Times New Roman" w:eastAsia="Times New Roman" w:hAnsi="Times New Roman" w:cs="Times New Roman"/>
                <w:lang w:val="uk-UA" w:eastAsia="ru-RU"/>
              </w:rPr>
              <w:t>меншення</w:t>
            </w:r>
            <w:r w:rsidR="003D62CE" w:rsidRPr="000F6589">
              <w:rPr>
                <w:rFonts w:ascii="Times New Roman" w:eastAsia="Times New Roman" w:hAnsi="Times New Roman" w:cs="Times New Roman"/>
                <w:lang w:val="uk-UA" w:eastAsia="ru-RU"/>
              </w:rPr>
              <w:t xml:space="preserve"> споживання електричної енергії за рахунок використання енергозберігаючих світил</w:t>
            </w:r>
            <w:r w:rsidR="00721342">
              <w:rPr>
                <w:rFonts w:ascii="Times New Roman" w:eastAsia="Times New Roman" w:hAnsi="Times New Roman" w:cs="Times New Roman"/>
                <w:lang w:val="uk-UA" w:eastAsia="ru-RU"/>
              </w:rPr>
              <w:t>ьників та засобів автоматизації</w:t>
            </w:r>
          </w:p>
        </w:tc>
      </w:tr>
      <w:tr w:rsidR="00C946E7" w:rsidRPr="000F6589" w14:paraId="3702DD1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405988E"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05BA3ADC" w14:textId="77777777" w:rsidR="00C946E7"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4579475" w14:textId="03CEE867" w:rsidR="003D62CE" w:rsidRPr="000F6589" w:rsidRDefault="00AF0BA6" w:rsidP="003D62C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3D62CE" w:rsidRPr="000F6589">
              <w:rPr>
                <w:rFonts w:ascii="Times New Roman" w:eastAsia="Times New Roman" w:hAnsi="Times New Roman" w:cs="Times New Roman"/>
                <w:iCs/>
                <w:lang w:val="uk-UA" w:eastAsia="ru-RU"/>
              </w:rPr>
              <w:t xml:space="preserve">Будівництво електромережі зовнішнього освітлення по вул. </w:t>
            </w:r>
            <w:r w:rsidR="00477D6E">
              <w:rPr>
                <w:rFonts w:ascii="Times New Roman" w:eastAsia="Times New Roman" w:hAnsi="Times New Roman" w:cs="Times New Roman"/>
                <w:iCs/>
                <w:lang w:val="uk-UA" w:eastAsia="ru-RU"/>
              </w:rPr>
              <w:t xml:space="preserve">4 Південна, вул. Франка, вул. Стуса, </w:t>
            </w:r>
            <w:r w:rsidR="00477D6E" w:rsidRPr="000F6589">
              <w:rPr>
                <w:rFonts w:ascii="Times New Roman" w:eastAsia="Times New Roman" w:hAnsi="Times New Roman" w:cs="Times New Roman"/>
                <w:iCs/>
                <w:lang w:val="uk-UA" w:eastAsia="ru-RU"/>
              </w:rPr>
              <w:t>ву</w:t>
            </w:r>
            <w:r w:rsidR="00477D6E">
              <w:rPr>
                <w:rFonts w:ascii="Times New Roman" w:eastAsia="Times New Roman" w:hAnsi="Times New Roman" w:cs="Times New Roman"/>
                <w:iCs/>
                <w:lang w:val="uk-UA" w:eastAsia="ru-RU"/>
              </w:rPr>
              <w:t xml:space="preserve">л. Мічуріна, </w:t>
            </w:r>
            <w:r w:rsidR="00477D6E" w:rsidRPr="000F6589">
              <w:rPr>
                <w:rFonts w:ascii="Times New Roman" w:eastAsia="Times New Roman" w:hAnsi="Times New Roman" w:cs="Times New Roman"/>
                <w:iCs/>
                <w:lang w:val="uk-UA" w:eastAsia="ru-RU"/>
              </w:rPr>
              <w:t>вул. 30 рок</w:t>
            </w:r>
            <w:r w:rsidR="00477D6E">
              <w:rPr>
                <w:rFonts w:ascii="Times New Roman" w:eastAsia="Times New Roman" w:hAnsi="Times New Roman" w:cs="Times New Roman"/>
                <w:iCs/>
                <w:lang w:val="uk-UA" w:eastAsia="ru-RU"/>
              </w:rPr>
              <w:t>ів Перемоги,</w:t>
            </w:r>
            <w:r w:rsidR="00477D6E" w:rsidRPr="000F6589">
              <w:rPr>
                <w:rFonts w:ascii="Times New Roman" w:eastAsia="Times New Roman" w:hAnsi="Times New Roman" w:cs="Times New Roman"/>
                <w:iCs/>
                <w:lang w:val="uk-UA" w:eastAsia="ru-RU"/>
              </w:rPr>
              <w:t xml:space="preserve"> пров. В</w:t>
            </w:r>
            <w:r w:rsidR="00477D6E">
              <w:rPr>
                <w:rFonts w:ascii="Times New Roman" w:eastAsia="Times New Roman" w:hAnsi="Times New Roman" w:cs="Times New Roman"/>
                <w:iCs/>
                <w:lang w:val="uk-UA" w:eastAsia="ru-RU"/>
              </w:rPr>
              <w:t>ербицького в</w:t>
            </w:r>
            <w:r>
              <w:rPr>
                <w:rFonts w:ascii="Times New Roman" w:eastAsia="Times New Roman" w:hAnsi="Times New Roman" w:cs="Times New Roman"/>
                <w:iCs/>
                <w:lang w:val="uk-UA" w:eastAsia="ru-RU"/>
              </w:rPr>
              <w:t xml:space="preserve"> м. Старокостянтинів;</w:t>
            </w:r>
          </w:p>
          <w:p w14:paraId="24ABFDEC" w14:textId="787A617F" w:rsidR="003D62CE" w:rsidRPr="000F6589" w:rsidRDefault="00477D6E" w:rsidP="003D62C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w:t>
            </w:r>
            <w:r w:rsidR="00AF0BA6">
              <w:rPr>
                <w:rFonts w:ascii="Times New Roman" w:eastAsia="Times New Roman" w:hAnsi="Times New Roman" w:cs="Times New Roman"/>
                <w:iCs/>
                <w:lang w:val="uk-UA" w:eastAsia="ru-RU"/>
              </w:rPr>
              <w:t xml:space="preserve">. </w:t>
            </w:r>
            <w:r w:rsidR="003D62CE" w:rsidRPr="000F6589">
              <w:rPr>
                <w:rFonts w:ascii="Times New Roman" w:eastAsia="Times New Roman" w:hAnsi="Times New Roman" w:cs="Times New Roman"/>
                <w:iCs/>
                <w:lang w:val="uk-UA" w:eastAsia="ru-RU"/>
              </w:rPr>
              <w:t>Реконструкція існуючих мереж зовнішнього освітлення з заміною зношених залізобетонних опор н</w:t>
            </w:r>
            <w:r w:rsidR="00AF0BA6">
              <w:rPr>
                <w:rFonts w:ascii="Times New Roman" w:eastAsia="Times New Roman" w:hAnsi="Times New Roman" w:cs="Times New Roman"/>
                <w:iCs/>
                <w:lang w:val="uk-UA" w:eastAsia="ru-RU"/>
              </w:rPr>
              <w:t>а металеві;</w:t>
            </w:r>
          </w:p>
          <w:p w14:paraId="75391CD3" w14:textId="08BF5F6C" w:rsidR="003D62CE" w:rsidRPr="000F6589" w:rsidRDefault="00477D6E" w:rsidP="003D62C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w:t>
            </w:r>
            <w:r w:rsidR="00AF0BA6">
              <w:rPr>
                <w:rFonts w:ascii="Times New Roman" w:eastAsia="Times New Roman" w:hAnsi="Times New Roman" w:cs="Times New Roman"/>
                <w:iCs/>
                <w:lang w:val="uk-UA" w:eastAsia="ru-RU"/>
              </w:rPr>
              <w:t xml:space="preserve">. </w:t>
            </w:r>
            <w:r w:rsidR="003D62CE" w:rsidRPr="000F6589">
              <w:rPr>
                <w:rFonts w:ascii="Times New Roman" w:eastAsia="Times New Roman" w:hAnsi="Times New Roman" w:cs="Times New Roman"/>
                <w:iCs/>
                <w:lang w:val="uk-UA" w:eastAsia="ru-RU"/>
              </w:rPr>
              <w:t>Заміна світильників з натрієвою лам</w:t>
            </w:r>
            <w:r w:rsidR="00AF0BA6">
              <w:rPr>
                <w:rFonts w:ascii="Times New Roman" w:eastAsia="Times New Roman" w:hAnsi="Times New Roman" w:cs="Times New Roman"/>
                <w:iCs/>
                <w:lang w:val="uk-UA" w:eastAsia="ru-RU"/>
              </w:rPr>
              <w:t>пою на світлодіодні світильники;</w:t>
            </w:r>
          </w:p>
          <w:p w14:paraId="7578D150" w14:textId="490C4C77" w:rsidR="00C946E7" w:rsidRPr="000F6589" w:rsidRDefault="00477D6E" w:rsidP="003D62C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4</w:t>
            </w:r>
            <w:r w:rsidR="00AF0BA6">
              <w:rPr>
                <w:rFonts w:ascii="Times New Roman" w:eastAsia="Times New Roman" w:hAnsi="Times New Roman" w:cs="Times New Roman"/>
                <w:iCs/>
                <w:lang w:val="uk-UA" w:eastAsia="ru-RU"/>
              </w:rPr>
              <w:t xml:space="preserve">. </w:t>
            </w:r>
            <w:r w:rsidR="003D62CE" w:rsidRPr="000F6589">
              <w:rPr>
                <w:rFonts w:ascii="Times New Roman" w:eastAsia="Times New Roman" w:hAnsi="Times New Roman" w:cs="Times New Roman"/>
                <w:iCs/>
                <w:lang w:val="uk-UA" w:eastAsia="ru-RU"/>
              </w:rPr>
              <w:t>Автоматиззація мереж</w:t>
            </w:r>
            <w:r w:rsidR="00721342">
              <w:rPr>
                <w:rFonts w:ascii="Times New Roman" w:eastAsia="Times New Roman" w:hAnsi="Times New Roman" w:cs="Times New Roman"/>
                <w:iCs/>
                <w:lang w:val="uk-UA" w:eastAsia="ru-RU"/>
              </w:rPr>
              <w:t xml:space="preserve"> зовнішнього освітлення громади</w:t>
            </w:r>
          </w:p>
        </w:tc>
      </w:tr>
      <w:tr w:rsidR="00C946E7" w:rsidRPr="000F6589" w14:paraId="752F2B8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3E81B37"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7A68C360" w14:textId="77777777" w:rsidR="00C946E7"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201C3522" w14:textId="40A4C03E" w:rsidR="00C946E7" w:rsidRPr="000F6589" w:rsidRDefault="00C946E7" w:rsidP="00217419">
            <w:pPr>
              <w:spacing w:after="0" w:line="240" w:lineRule="auto"/>
              <w:ind w:left="57" w:right="57"/>
              <w:jc w:val="center"/>
              <w:rPr>
                <w:rFonts w:ascii="Times New Roman" w:eastAsia="Times New Roman" w:hAnsi="Times New Roman" w:cs="Times New Roman"/>
                <w:i/>
                <w:lang w:val="uk-UA" w:eastAsia="ru-RU"/>
              </w:rPr>
            </w:pPr>
            <w:r w:rsidRPr="00E475F2">
              <w:rPr>
                <w:rFonts w:ascii="Times New Roman" w:eastAsia="Times New Roman" w:hAnsi="Times New Roman" w:cs="Times New Roman"/>
                <w:color w:val="000000" w:themeColor="text1"/>
                <w:lang w:val="uk-UA" w:eastAsia="ru-RU"/>
              </w:rPr>
              <w:t>2022</w:t>
            </w:r>
            <w:r w:rsidRPr="00E475F2">
              <w:rPr>
                <w:rFonts w:ascii="Times New Roman" w:eastAsia="Times New Roman" w:hAnsi="Times New Roman" w:cs="Times New Roman"/>
                <w:i/>
                <w:color w:val="000000" w:themeColor="text1"/>
                <w:lang w:val="uk-UA" w:eastAsia="ru-RU"/>
              </w:rPr>
              <w:t>-</w:t>
            </w:r>
            <w:r w:rsidRPr="00E475F2">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C946E7" w:rsidRPr="000F6589" w14:paraId="10DC9946"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2DA67DAA" w14:textId="77777777" w:rsidR="00C946E7"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672FBA7F" w14:textId="77777777" w:rsidR="00C946E7"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D128EE0"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C000111"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735ACE9"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374847"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3D62CE" w:rsidRPr="000F6589" w14:paraId="350C4D62" w14:textId="77777777" w:rsidTr="00217419">
        <w:trPr>
          <w:trHeight w:hRule="exact" w:val="284"/>
        </w:trPr>
        <w:tc>
          <w:tcPr>
            <w:tcW w:w="124" w:type="pct"/>
            <w:vMerge/>
            <w:tcBorders>
              <w:left w:val="single" w:sz="6" w:space="0" w:color="000000"/>
              <w:right w:val="single" w:sz="4" w:space="0" w:color="auto"/>
            </w:tcBorders>
            <w:vAlign w:val="center"/>
          </w:tcPr>
          <w:p w14:paraId="79F0BEDC" w14:textId="77777777" w:rsidR="003D62CE" w:rsidRPr="000F6589" w:rsidRDefault="003D62CE" w:rsidP="003D62CE">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3D6F31D" w14:textId="77777777" w:rsidR="003D62CE" w:rsidRPr="000F6589" w:rsidRDefault="003D62CE" w:rsidP="003D62C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08395650" w14:textId="370E19F2"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1AB0E613" w14:textId="330639A6"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0F77246C" w14:textId="10DE5BE4"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0" w:type="pct"/>
            <w:tcBorders>
              <w:top w:val="single" w:sz="6" w:space="0" w:color="000000"/>
              <w:left w:val="single" w:sz="6" w:space="0" w:color="000000"/>
              <w:bottom w:val="single" w:sz="6" w:space="0" w:color="000000"/>
              <w:right w:val="single" w:sz="6" w:space="0" w:color="000000"/>
            </w:tcBorders>
          </w:tcPr>
          <w:p w14:paraId="68BCFB94" w14:textId="0756CF1A" w:rsidR="003D62CE" w:rsidRPr="000F6589" w:rsidRDefault="003D62CE" w:rsidP="003D62CE">
            <w:pPr>
              <w:spacing w:after="0" w:line="240" w:lineRule="auto"/>
              <w:jc w:val="center"/>
              <w:rPr>
                <w:rFonts w:ascii="Times New Roman" w:eastAsia="Times New Roman" w:hAnsi="Times New Roman" w:cs="Times New Roman"/>
                <w:lang w:val="uk-UA" w:eastAsia="ru-RU"/>
              </w:rPr>
            </w:pPr>
          </w:p>
        </w:tc>
      </w:tr>
      <w:tr w:rsidR="003D62CE" w:rsidRPr="000F6589" w14:paraId="3BE7D5BF" w14:textId="77777777" w:rsidTr="00217419">
        <w:trPr>
          <w:trHeight w:hRule="exact" w:val="284"/>
        </w:trPr>
        <w:tc>
          <w:tcPr>
            <w:tcW w:w="124" w:type="pct"/>
            <w:vMerge/>
            <w:tcBorders>
              <w:left w:val="single" w:sz="6" w:space="0" w:color="000000"/>
              <w:right w:val="single" w:sz="4" w:space="0" w:color="auto"/>
            </w:tcBorders>
            <w:vAlign w:val="center"/>
          </w:tcPr>
          <w:p w14:paraId="340182AB" w14:textId="77777777" w:rsidR="003D62CE" w:rsidRPr="000F6589" w:rsidRDefault="003D62CE" w:rsidP="003D62CE">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8FE9A56" w14:textId="77777777" w:rsidR="003D62CE" w:rsidRPr="000F6589" w:rsidRDefault="003D62CE" w:rsidP="003D62C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1A73A245" w14:textId="3D77F15A"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1500,00</w:t>
            </w:r>
          </w:p>
        </w:tc>
        <w:tc>
          <w:tcPr>
            <w:tcW w:w="847" w:type="pct"/>
            <w:tcBorders>
              <w:top w:val="single" w:sz="6" w:space="0" w:color="000000"/>
              <w:left w:val="single" w:sz="6" w:space="0" w:color="000000"/>
              <w:bottom w:val="single" w:sz="6" w:space="0" w:color="000000"/>
              <w:right w:val="single" w:sz="6" w:space="0" w:color="000000"/>
            </w:tcBorders>
          </w:tcPr>
          <w:p w14:paraId="6125006A" w14:textId="3D72D406"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1800,00</w:t>
            </w:r>
          </w:p>
        </w:tc>
        <w:tc>
          <w:tcPr>
            <w:tcW w:w="731" w:type="pct"/>
            <w:tcBorders>
              <w:top w:val="single" w:sz="6" w:space="0" w:color="000000"/>
              <w:left w:val="single" w:sz="6" w:space="0" w:color="000000"/>
              <w:bottom w:val="single" w:sz="6" w:space="0" w:color="000000"/>
              <w:right w:val="single" w:sz="6" w:space="0" w:color="000000"/>
            </w:tcBorders>
          </w:tcPr>
          <w:p w14:paraId="638DCA0F" w14:textId="793CCB35"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2000,00</w:t>
            </w:r>
          </w:p>
        </w:tc>
        <w:tc>
          <w:tcPr>
            <w:tcW w:w="960" w:type="pct"/>
            <w:tcBorders>
              <w:top w:val="single" w:sz="6" w:space="0" w:color="000000"/>
              <w:left w:val="single" w:sz="6" w:space="0" w:color="000000"/>
              <w:bottom w:val="single" w:sz="6" w:space="0" w:color="000000"/>
              <w:right w:val="single" w:sz="6" w:space="0" w:color="000000"/>
            </w:tcBorders>
          </w:tcPr>
          <w:p w14:paraId="518D7C56" w14:textId="1F1E7ACA" w:rsidR="003D62CE" w:rsidRPr="000F6589" w:rsidRDefault="00051E23" w:rsidP="003D62C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5300,0</w:t>
            </w:r>
          </w:p>
        </w:tc>
      </w:tr>
      <w:tr w:rsidR="003D62CE" w:rsidRPr="000F6589" w14:paraId="3FDA4F22"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47FFC672" w14:textId="77777777" w:rsidR="003D62CE" w:rsidRPr="000F6589" w:rsidRDefault="003D62CE" w:rsidP="003D62CE">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A6CD6E3" w14:textId="77777777" w:rsidR="003D62CE" w:rsidRPr="000F6589" w:rsidRDefault="003D62CE" w:rsidP="003D62C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7C7C8346" w14:textId="4C62F078"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847" w:type="pct"/>
            <w:tcBorders>
              <w:top w:val="single" w:sz="6" w:space="0" w:color="000000"/>
              <w:left w:val="single" w:sz="6" w:space="0" w:color="000000"/>
              <w:bottom w:val="single" w:sz="6" w:space="0" w:color="000000"/>
              <w:right w:val="single" w:sz="6" w:space="0" w:color="000000"/>
            </w:tcBorders>
          </w:tcPr>
          <w:p w14:paraId="4FC51934" w14:textId="1E939C13"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731" w:type="pct"/>
            <w:tcBorders>
              <w:top w:val="single" w:sz="6" w:space="0" w:color="000000"/>
              <w:left w:val="single" w:sz="6" w:space="0" w:color="000000"/>
              <w:bottom w:val="single" w:sz="6" w:space="0" w:color="000000"/>
              <w:right w:val="single" w:sz="6" w:space="0" w:color="000000"/>
            </w:tcBorders>
          </w:tcPr>
          <w:p w14:paraId="5764B4A2" w14:textId="21EAACC3"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960" w:type="pct"/>
            <w:tcBorders>
              <w:top w:val="single" w:sz="6" w:space="0" w:color="000000"/>
              <w:left w:val="single" w:sz="6" w:space="0" w:color="000000"/>
              <w:bottom w:val="single" w:sz="6" w:space="0" w:color="000000"/>
              <w:right w:val="single" w:sz="6" w:space="0" w:color="000000"/>
            </w:tcBorders>
          </w:tcPr>
          <w:p w14:paraId="4D729566" w14:textId="77777777" w:rsidR="003D62CE" w:rsidRPr="000F6589" w:rsidRDefault="003D62CE" w:rsidP="003D62CE">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C946E7" w:rsidRPr="000F6589" w14:paraId="5C351101"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351AA677" w14:textId="77777777" w:rsidR="00C946E7"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5A70F846" w14:textId="77777777" w:rsidR="00C946E7"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AF1757D" w14:textId="14BB62B9" w:rsidR="00C946E7" w:rsidRPr="000F6589" w:rsidRDefault="00C946E7" w:rsidP="00893CB8">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3777E2">
              <w:rPr>
                <w:rFonts w:ascii="Times New Roman" w:eastAsia="Times New Roman" w:hAnsi="Times New Roman" w:cs="Times New Roman"/>
                <w:lang w:val="uk-UA" w:eastAsia="ru-RU"/>
              </w:rPr>
              <w:t xml:space="preserve">, </w:t>
            </w:r>
            <w:r w:rsidR="005B19A8">
              <w:rPr>
                <w:rFonts w:ascii="Times New Roman" w:eastAsia="Times New Roman" w:hAnsi="Times New Roman" w:cs="Times New Roman"/>
                <w:lang w:val="uk-UA" w:eastAsia="ru-RU"/>
              </w:rPr>
              <w:t>к</w:t>
            </w:r>
            <w:r w:rsidR="003777E2" w:rsidRPr="003777E2">
              <w:rPr>
                <w:rFonts w:ascii="Times New Roman" w:eastAsia="Times New Roman" w:hAnsi="Times New Roman" w:cs="Times New Roman"/>
                <w:lang w:val="uk-UA" w:eastAsia="ru-RU"/>
              </w:rPr>
              <w:t xml:space="preserve">омунальне підприємство «Міськсвітло» </w:t>
            </w:r>
            <w:r w:rsidR="00477D6E" w:rsidRPr="00477D6E">
              <w:rPr>
                <w:rFonts w:ascii="Times New Roman" w:eastAsia="Times New Roman" w:hAnsi="Times New Roman" w:cs="Times New Roman"/>
                <w:lang w:val="uk-UA" w:eastAsia="ru-RU"/>
              </w:rPr>
              <w:t>Старокостянтинівської міської ради</w:t>
            </w:r>
          </w:p>
        </w:tc>
      </w:tr>
    </w:tbl>
    <w:p w14:paraId="436F807A" w14:textId="66514990" w:rsidR="00051E23" w:rsidRPr="000F6589" w:rsidRDefault="00051E23">
      <w:pPr>
        <w:rPr>
          <w:rFonts w:ascii="Times New Roman" w:hAnsi="Times New Roman" w:cs="Times New Roman"/>
          <w:b/>
          <w:bCs/>
          <w:sz w:val="24"/>
          <w:szCs w:val="24"/>
          <w:lang w:val="uk-UA"/>
        </w:rPr>
      </w:pPr>
    </w:p>
    <w:p w14:paraId="578019D0" w14:textId="77777777" w:rsidR="00051E23" w:rsidRPr="000F6589" w:rsidRDefault="00051E23">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451"/>
        <w:gridCol w:w="2137"/>
        <w:gridCol w:w="1664"/>
        <w:gridCol w:w="1436"/>
        <w:gridCol w:w="1887"/>
      </w:tblGrid>
      <w:tr w:rsidR="00590CCA" w:rsidRPr="000F6589" w14:paraId="3F4A47B6" w14:textId="77777777" w:rsidTr="00893CB8">
        <w:trPr>
          <w:trHeight w:val="593"/>
        </w:trPr>
        <w:tc>
          <w:tcPr>
            <w:tcW w:w="125" w:type="pct"/>
            <w:tcBorders>
              <w:top w:val="single" w:sz="6" w:space="0" w:color="000000"/>
              <w:left w:val="single" w:sz="6" w:space="0" w:color="000000"/>
              <w:bottom w:val="single" w:sz="6" w:space="0" w:color="000000"/>
              <w:right w:val="single" w:sz="6" w:space="0" w:color="000000"/>
            </w:tcBorders>
          </w:tcPr>
          <w:p w14:paraId="4F188CFB" w14:textId="77777777" w:rsidR="00590CCA" w:rsidRPr="000F6589" w:rsidRDefault="00590CCA" w:rsidP="00590CC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248" w:type="pct"/>
            <w:tcBorders>
              <w:top w:val="single" w:sz="6" w:space="0" w:color="000000"/>
              <w:left w:val="single" w:sz="6" w:space="0" w:color="000000"/>
              <w:bottom w:val="single" w:sz="6" w:space="0" w:color="000000"/>
              <w:right w:val="single" w:sz="6" w:space="0" w:color="000000"/>
            </w:tcBorders>
            <w:vAlign w:val="center"/>
          </w:tcPr>
          <w:p w14:paraId="7BE55EA2" w14:textId="77777777" w:rsidR="00590CCA" w:rsidRPr="000F6589" w:rsidRDefault="00590CCA" w:rsidP="00590CC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627" w:type="pct"/>
            <w:gridSpan w:val="4"/>
            <w:tcBorders>
              <w:top w:val="single" w:sz="6" w:space="0" w:color="000000"/>
              <w:left w:val="single" w:sz="6" w:space="0" w:color="000000"/>
              <w:bottom w:val="single" w:sz="6" w:space="0" w:color="000000"/>
              <w:right w:val="single" w:sz="6" w:space="0" w:color="000000"/>
            </w:tcBorders>
          </w:tcPr>
          <w:p w14:paraId="296C6ACF" w14:textId="3979C817" w:rsidR="00590CCA" w:rsidRPr="000F6589" w:rsidRDefault="00590CCA" w:rsidP="00590CCA">
            <w:pPr>
              <w:spacing w:after="0" w:line="240" w:lineRule="auto"/>
              <w:ind w:left="57" w:right="57"/>
              <w:jc w:val="both"/>
              <w:rPr>
                <w:rFonts w:ascii="Times New Roman" w:eastAsia="Times New Roman" w:hAnsi="Times New Roman" w:cs="Times New Roman"/>
                <w:lang w:val="uk-UA" w:eastAsia="ru-RU"/>
              </w:rPr>
            </w:pPr>
            <w:r w:rsidRPr="003C5656">
              <w:rPr>
                <w:rFonts w:ascii="Times New Roman" w:hAnsi="Times New Roman" w:cs="Times New Roman"/>
              </w:rPr>
              <w:t xml:space="preserve">3.1.1 Модернізація систем </w:t>
            </w:r>
            <w:r w:rsidRPr="000F6589">
              <w:rPr>
                <w:rFonts w:ascii="Times New Roman" w:hAnsi="Times New Roman" w:cs="Times New Roman"/>
              </w:rPr>
              <w:t>теплопостачання, водопостачання, водовід</w:t>
            </w:r>
            <w:r w:rsidR="00190D4C">
              <w:rPr>
                <w:rFonts w:ascii="Times New Roman" w:hAnsi="Times New Roman" w:cs="Times New Roman"/>
              </w:rPr>
              <w:t>ведення, зовнішнього освітлення</w:t>
            </w:r>
          </w:p>
        </w:tc>
      </w:tr>
      <w:tr w:rsidR="00590CCA" w:rsidRPr="000F6589" w14:paraId="7C488CA0" w14:textId="77777777" w:rsidTr="00893CB8">
        <w:trPr>
          <w:trHeight w:val="459"/>
        </w:trPr>
        <w:tc>
          <w:tcPr>
            <w:tcW w:w="125" w:type="pct"/>
            <w:tcBorders>
              <w:top w:val="single" w:sz="6" w:space="0" w:color="000000"/>
              <w:left w:val="single" w:sz="6" w:space="0" w:color="000000"/>
              <w:bottom w:val="single" w:sz="6" w:space="0" w:color="000000"/>
              <w:right w:val="single" w:sz="6" w:space="0" w:color="000000"/>
            </w:tcBorders>
          </w:tcPr>
          <w:p w14:paraId="1FADFA05" w14:textId="77777777" w:rsidR="00590CCA" w:rsidRPr="000F6589" w:rsidRDefault="00590CCA" w:rsidP="00590CC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248" w:type="pct"/>
            <w:tcBorders>
              <w:top w:val="single" w:sz="6" w:space="0" w:color="000000"/>
              <w:left w:val="single" w:sz="6" w:space="0" w:color="000000"/>
              <w:bottom w:val="single" w:sz="6" w:space="0" w:color="000000"/>
              <w:right w:val="single" w:sz="6" w:space="0" w:color="000000"/>
            </w:tcBorders>
            <w:vAlign w:val="center"/>
          </w:tcPr>
          <w:p w14:paraId="705D50AE" w14:textId="77777777" w:rsidR="00590CCA" w:rsidRPr="000F6589" w:rsidRDefault="00590CCA" w:rsidP="00590CC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46ED0C43" w14:textId="77777777" w:rsidR="00590CCA" w:rsidRPr="000F6589" w:rsidRDefault="00590CCA" w:rsidP="00590CC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627" w:type="pct"/>
            <w:gridSpan w:val="4"/>
            <w:tcBorders>
              <w:top w:val="single" w:sz="6" w:space="0" w:color="000000"/>
              <w:left w:val="single" w:sz="6" w:space="0" w:color="000000"/>
              <w:bottom w:val="single" w:sz="6" w:space="0" w:color="000000"/>
              <w:right w:val="single" w:sz="6" w:space="0" w:color="000000"/>
            </w:tcBorders>
            <w:shd w:val="clear" w:color="auto" w:fill="F2F2F2"/>
          </w:tcPr>
          <w:p w14:paraId="0EFC334B" w14:textId="1645D401" w:rsidR="00590CCA" w:rsidRPr="000F6589" w:rsidRDefault="00590CCA" w:rsidP="00590CCA">
            <w:pPr>
              <w:spacing w:after="0" w:line="240" w:lineRule="auto"/>
              <w:ind w:left="57" w:right="57"/>
              <w:jc w:val="both"/>
              <w:rPr>
                <w:rFonts w:ascii="Times New Roman" w:eastAsia="Times New Roman" w:hAnsi="Times New Roman" w:cs="Times New Roman"/>
                <w:b/>
                <w:bCs/>
                <w:lang w:val="uk-UA" w:eastAsia="ru-RU"/>
              </w:rPr>
            </w:pPr>
            <w:r w:rsidRPr="000F6589">
              <w:rPr>
                <w:rFonts w:ascii="Times New Roman" w:hAnsi="Times New Roman" w:cs="Times New Roman"/>
                <w:b/>
                <w:bCs/>
              </w:rPr>
              <w:t xml:space="preserve">Реконструкція теплових мереж </w:t>
            </w:r>
            <w:r w:rsidR="00357C8A">
              <w:rPr>
                <w:rFonts w:ascii="Times New Roman" w:hAnsi="Times New Roman" w:cs="Times New Roman"/>
                <w:b/>
                <w:bCs/>
                <w:lang w:val="uk-UA"/>
              </w:rPr>
              <w:t>і</w:t>
            </w:r>
            <w:r w:rsidRPr="000F6589">
              <w:rPr>
                <w:rFonts w:ascii="Times New Roman" w:hAnsi="Times New Roman" w:cs="Times New Roman"/>
                <w:b/>
                <w:bCs/>
              </w:rPr>
              <w:t>з заміною труб на попередньо-ізольовані</w:t>
            </w:r>
            <w:r w:rsidRPr="000F6589">
              <w:rPr>
                <w:rFonts w:ascii="Times New Roman" w:hAnsi="Times New Roman" w:cs="Times New Roman"/>
                <w:b/>
                <w:bCs/>
                <w:lang w:val="uk-UA"/>
              </w:rPr>
              <w:t xml:space="preserve"> труби</w:t>
            </w:r>
          </w:p>
        </w:tc>
      </w:tr>
      <w:tr w:rsidR="00590CCA" w:rsidRPr="00E120F3" w14:paraId="12DA9D94" w14:textId="77777777" w:rsidTr="00893CB8">
        <w:tc>
          <w:tcPr>
            <w:tcW w:w="125" w:type="pct"/>
            <w:tcBorders>
              <w:top w:val="single" w:sz="6" w:space="0" w:color="000000"/>
              <w:left w:val="single" w:sz="6" w:space="0" w:color="000000"/>
              <w:bottom w:val="single" w:sz="6" w:space="0" w:color="000000"/>
              <w:right w:val="single" w:sz="6" w:space="0" w:color="000000"/>
            </w:tcBorders>
          </w:tcPr>
          <w:p w14:paraId="0647C1CD" w14:textId="77777777" w:rsidR="00590CCA" w:rsidRPr="000F6589" w:rsidRDefault="00590CCA" w:rsidP="00590CC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248" w:type="pct"/>
            <w:tcBorders>
              <w:top w:val="single" w:sz="6" w:space="0" w:color="000000"/>
              <w:left w:val="single" w:sz="6" w:space="0" w:color="000000"/>
              <w:bottom w:val="single" w:sz="6" w:space="0" w:color="000000"/>
              <w:right w:val="single" w:sz="6" w:space="0" w:color="000000"/>
            </w:tcBorders>
            <w:vAlign w:val="center"/>
          </w:tcPr>
          <w:p w14:paraId="09E289B4" w14:textId="77777777" w:rsidR="00590CCA" w:rsidRPr="000F6589" w:rsidRDefault="00590CCA" w:rsidP="00590CC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1EAFF16D" w14:textId="77777777" w:rsidR="007F7533" w:rsidRDefault="007F7533" w:rsidP="00590CCA">
            <w:pPr>
              <w:spacing w:after="0" w:line="240" w:lineRule="auto"/>
              <w:ind w:left="57" w:right="57"/>
              <w:jc w:val="both"/>
              <w:rPr>
                <w:rFonts w:ascii="Times New Roman" w:hAnsi="Times New Roman" w:cs="Times New Roman"/>
                <w:lang w:val="uk-UA"/>
              </w:rPr>
            </w:pPr>
            <w:r>
              <w:rPr>
                <w:rFonts w:ascii="Times New Roman" w:hAnsi="Times New Roman" w:cs="Times New Roman"/>
                <w:lang w:val="uk-UA"/>
              </w:rPr>
              <w:t xml:space="preserve">1. </w:t>
            </w:r>
            <w:r w:rsidR="00590CCA" w:rsidRPr="000F6589">
              <w:rPr>
                <w:rFonts w:ascii="Times New Roman" w:hAnsi="Times New Roman" w:cs="Times New Roman"/>
                <w:lang w:val="uk-UA"/>
              </w:rPr>
              <w:t>Покращення я</w:t>
            </w:r>
            <w:r>
              <w:rPr>
                <w:rFonts w:ascii="Times New Roman" w:hAnsi="Times New Roman" w:cs="Times New Roman"/>
                <w:lang w:val="uk-UA"/>
              </w:rPr>
              <w:t>кості послуг з теплопостачання;</w:t>
            </w:r>
          </w:p>
          <w:p w14:paraId="079651AB" w14:textId="77777777" w:rsidR="00CD5E38" w:rsidRDefault="007F7533" w:rsidP="00590CCA">
            <w:pPr>
              <w:spacing w:after="0" w:line="240" w:lineRule="auto"/>
              <w:ind w:left="57" w:right="57"/>
              <w:jc w:val="both"/>
              <w:rPr>
                <w:rFonts w:ascii="Times New Roman" w:hAnsi="Times New Roman" w:cs="Times New Roman"/>
                <w:lang w:val="uk-UA"/>
              </w:rPr>
            </w:pPr>
            <w:r>
              <w:rPr>
                <w:rFonts w:ascii="Times New Roman" w:hAnsi="Times New Roman" w:cs="Times New Roman"/>
                <w:lang w:val="uk-UA"/>
              </w:rPr>
              <w:t>2. З</w:t>
            </w:r>
            <w:r w:rsidR="00590CCA" w:rsidRPr="000F6589">
              <w:rPr>
                <w:rFonts w:ascii="Times New Roman" w:hAnsi="Times New Roman" w:cs="Times New Roman"/>
                <w:lang w:val="uk-UA"/>
              </w:rPr>
              <w:t>ме</w:t>
            </w:r>
            <w:r w:rsidR="00CD5E38">
              <w:rPr>
                <w:rFonts w:ascii="Times New Roman" w:hAnsi="Times New Roman" w:cs="Times New Roman"/>
                <w:lang w:val="uk-UA"/>
              </w:rPr>
              <w:t>ншення втрат теплової енергії;</w:t>
            </w:r>
          </w:p>
          <w:p w14:paraId="4C30A529" w14:textId="77777777" w:rsidR="00CD5E38" w:rsidRDefault="00CD5E38" w:rsidP="00590CCA">
            <w:pPr>
              <w:spacing w:after="0" w:line="240" w:lineRule="auto"/>
              <w:ind w:left="57" w:right="57"/>
              <w:jc w:val="both"/>
              <w:rPr>
                <w:rFonts w:ascii="Times New Roman" w:hAnsi="Times New Roman" w:cs="Times New Roman"/>
                <w:lang w:val="uk-UA"/>
              </w:rPr>
            </w:pPr>
            <w:r>
              <w:rPr>
                <w:rFonts w:ascii="Times New Roman" w:hAnsi="Times New Roman" w:cs="Times New Roman"/>
                <w:lang w:val="uk-UA"/>
              </w:rPr>
              <w:t>3. З</w:t>
            </w:r>
            <w:r w:rsidR="00590CCA" w:rsidRPr="000F6589">
              <w:rPr>
                <w:rFonts w:ascii="Times New Roman" w:hAnsi="Times New Roman" w:cs="Times New Roman"/>
                <w:lang w:val="uk-UA"/>
              </w:rPr>
              <w:t>ниження ризик</w:t>
            </w:r>
            <w:r>
              <w:rPr>
                <w:rFonts w:ascii="Times New Roman" w:hAnsi="Times New Roman" w:cs="Times New Roman"/>
                <w:lang w:val="uk-UA"/>
              </w:rPr>
              <w:t>у виникнення аварійних ситуацій;</w:t>
            </w:r>
          </w:p>
          <w:p w14:paraId="52C962A8" w14:textId="58C05F48" w:rsidR="00590CCA" w:rsidRPr="000F6589" w:rsidRDefault="00CD5E38" w:rsidP="00590CCA">
            <w:pPr>
              <w:spacing w:after="0" w:line="240" w:lineRule="auto"/>
              <w:ind w:left="57" w:right="57"/>
              <w:jc w:val="both"/>
              <w:rPr>
                <w:rFonts w:ascii="Times New Roman" w:eastAsia="Times New Roman" w:hAnsi="Times New Roman" w:cs="Times New Roman"/>
                <w:lang w:val="uk-UA" w:eastAsia="ru-RU"/>
              </w:rPr>
            </w:pPr>
            <w:r>
              <w:rPr>
                <w:rFonts w:ascii="Times New Roman" w:hAnsi="Times New Roman" w:cs="Times New Roman"/>
                <w:lang w:val="uk-UA"/>
              </w:rPr>
              <w:t>4. З</w:t>
            </w:r>
            <w:r w:rsidR="00590CCA" w:rsidRPr="000F6589">
              <w:rPr>
                <w:rFonts w:ascii="Times New Roman" w:hAnsi="Times New Roman" w:cs="Times New Roman"/>
                <w:lang w:val="uk-UA"/>
              </w:rPr>
              <w:t>аміна зношених стальних труб на попередньо-ізольовані труби</w:t>
            </w:r>
          </w:p>
        </w:tc>
      </w:tr>
      <w:tr w:rsidR="00FC5E0D" w:rsidRPr="000F6589" w14:paraId="4B465985" w14:textId="77777777" w:rsidTr="00893CB8">
        <w:tc>
          <w:tcPr>
            <w:tcW w:w="125" w:type="pct"/>
            <w:tcBorders>
              <w:top w:val="single" w:sz="6" w:space="0" w:color="000000"/>
              <w:left w:val="single" w:sz="6" w:space="0" w:color="000000"/>
              <w:bottom w:val="single" w:sz="6" w:space="0" w:color="000000"/>
              <w:right w:val="single" w:sz="6" w:space="0" w:color="000000"/>
            </w:tcBorders>
          </w:tcPr>
          <w:p w14:paraId="67DBE25F"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248" w:type="pct"/>
            <w:tcBorders>
              <w:top w:val="single" w:sz="6" w:space="0" w:color="000000"/>
              <w:left w:val="single" w:sz="6" w:space="0" w:color="000000"/>
              <w:bottom w:val="single" w:sz="6" w:space="0" w:color="000000"/>
              <w:right w:val="single" w:sz="6" w:space="0" w:color="000000"/>
            </w:tcBorders>
          </w:tcPr>
          <w:p w14:paraId="79884BC5"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627" w:type="pct"/>
            <w:gridSpan w:val="4"/>
            <w:tcBorders>
              <w:top w:val="single" w:sz="6" w:space="0" w:color="000000"/>
              <w:left w:val="single" w:sz="6" w:space="0" w:color="000000"/>
              <w:bottom w:val="single" w:sz="6" w:space="0" w:color="000000"/>
              <w:right w:val="single" w:sz="6" w:space="0" w:color="000000"/>
            </w:tcBorders>
          </w:tcPr>
          <w:p w14:paraId="7CCFCF08" w14:textId="71E87176" w:rsidR="00FC5E0D" w:rsidRPr="000F6589" w:rsidRDefault="00FC5E0D" w:rsidP="009200F9">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9200F9">
              <w:rPr>
                <w:rFonts w:ascii="Times New Roman" w:eastAsia="Times New Roman" w:hAnsi="Times New Roman" w:cs="Times New Roman"/>
                <w:lang w:val="uk-UA" w:eastAsia="ru-RU"/>
              </w:rPr>
              <w:t>а міська територіальна громада</w:t>
            </w:r>
          </w:p>
        </w:tc>
      </w:tr>
      <w:tr w:rsidR="00FC5E0D" w:rsidRPr="00843D54" w14:paraId="0321E9C6" w14:textId="77777777" w:rsidTr="00893CB8">
        <w:trPr>
          <w:trHeight w:val="65"/>
        </w:trPr>
        <w:tc>
          <w:tcPr>
            <w:tcW w:w="125" w:type="pct"/>
            <w:tcBorders>
              <w:top w:val="single" w:sz="6" w:space="0" w:color="000000"/>
              <w:left w:val="single" w:sz="6" w:space="0" w:color="000000"/>
              <w:bottom w:val="single" w:sz="6" w:space="0" w:color="000000"/>
              <w:right w:val="single" w:sz="6" w:space="0" w:color="000000"/>
            </w:tcBorders>
          </w:tcPr>
          <w:p w14:paraId="64E527A5"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248" w:type="pct"/>
            <w:tcBorders>
              <w:top w:val="single" w:sz="6" w:space="0" w:color="000000"/>
              <w:left w:val="single" w:sz="6" w:space="0" w:color="000000"/>
              <w:bottom w:val="single" w:sz="6" w:space="0" w:color="000000"/>
              <w:right w:val="single" w:sz="6" w:space="0" w:color="000000"/>
            </w:tcBorders>
          </w:tcPr>
          <w:p w14:paraId="462EC719" w14:textId="4B43A8AA" w:rsidR="00FC5E0D" w:rsidRPr="000F6589" w:rsidRDefault="00FC5E0D" w:rsidP="00A361D0">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Цільові групи проєкту </w:t>
            </w:r>
          </w:p>
        </w:tc>
        <w:tc>
          <w:tcPr>
            <w:tcW w:w="3627" w:type="pct"/>
            <w:gridSpan w:val="4"/>
            <w:tcBorders>
              <w:top w:val="single" w:sz="6" w:space="0" w:color="000000"/>
              <w:left w:val="single" w:sz="6" w:space="0" w:color="000000"/>
              <w:bottom w:val="single" w:sz="6" w:space="0" w:color="000000"/>
              <w:right w:val="single" w:sz="6" w:space="0" w:color="000000"/>
            </w:tcBorders>
          </w:tcPr>
          <w:p w14:paraId="0B98E1FA" w14:textId="77777777" w:rsidR="00FC5E0D" w:rsidRPr="000F6589" w:rsidRDefault="00FC5E0D"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FC5E0D" w:rsidRPr="00843D54" w14:paraId="60BFF338" w14:textId="77777777" w:rsidTr="00893CB8">
        <w:tc>
          <w:tcPr>
            <w:tcW w:w="125" w:type="pct"/>
            <w:tcBorders>
              <w:top w:val="single" w:sz="6" w:space="0" w:color="000000"/>
              <w:left w:val="single" w:sz="6" w:space="0" w:color="000000"/>
              <w:bottom w:val="single" w:sz="6" w:space="0" w:color="000000"/>
              <w:right w:val="single" w:sz="6" w:space="0" w:color="000000"/>
            </w:tcBorders>
          </w:tcPr>
          <w:p w14:paraId="4711FC03"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248" w:type="pct"/>
            <w:tcBorders>
              <w:top w:val="single" w:sz="6" w:space="0" w:color="000000"/>
              <w:left w:val="single" w:sz="6" w:space="0" w:color="000000"/>
              <w:bottom w:val="single" w:sz="6" w:space="0" w:color="000000"/>
              <w:right w:val="single" w:sz="6" w:space="0" w:color="000000"/>
            </w:tcBorders>
          </w:tcPr>
          <w:p w14:paraId="17FDE9F1"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3C9D4B0C" w14:textId="3A153542" w:rsidR="00590CCA" w:rsidRPr="000F6589" w:rsidRDefault="00590CCA" w:rsidP="00590CCA">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Проблемою системи теплопостачання є великі втрати тепла в теплових мережах через їх зношеність. Великий термін експл</w:t>
            </w:r>
            <w:r w:rsidR="00362EFA">
              <w:rPr>
                <w:rFonts w:ascii="Times New Roman" w:eastAsia="Times New Roman" w:hAnsi="Times New Roman" w:cs="Times New Roman"/>
                <w:bCs/>
                <w:lang w:val="uk-UA" w:eastAsia="ru-RU"/>
              </w:rPr>
              <w:t>уатації теплових мереж привозводить</w:t>
            </w:r>
            <w:r w:rsidRPr="000F6589">
              <w:rPr>
                <w:rFonts w:ascii="Times New Roman" w:eastAsia="Times New Roman" w:hAnsi="Times New Roman" w:cs="Times New Roman"/>
                <w:bCs/>
                <w:lang w:val="uk-UA" w:eastAsia="ru-RU"/>
              </w:rPr>
              <w:t xml:space="preserve"> до понаднор</w:t>
            </w:r>
            <w:r w:rsidR="00CD727E">
              <w:rPr>
                <w:rFonts w:ascii="Times New Roman" w:eastAsia="Times New Roman" w:hAnsi="Times New Roman" w:cs="Times New Roman"/>
                <w:bCs/>
                <w:lang w:val="uk-UA" w:eastAsia="ru-RU"/>
              </w:rPr>
              <w:t>мативних втрат теплової енергії</w:t>
            </w:r>
            <w:r w:rsidRPr="000F6589">
              <w:rPr>
                <w:rFonts w:ascii="Times New Roman" w:eastAsia="Times New Roman" w:hAnsi="Times New Roman" w:cs="Times New Roman"/>
                <w:bCs/>
                <w:lang w:val="uk-UA" w:eastAsia="ru-RU"/>
              </w:rPr>
              <w:t xml:space="preserve"> на деяких ділянках. Надійність системи теплопостачання з кожним роком погіршується, виходячи з поривів тепломережі та затрат на їх ремонт. </w:t>
            </w:r>
          </w:p>
          <w:p w14:paraId="03048DC8" w14:textId="6AA68417" w:rsidR="00FC5E0D" w:rsidRPr="000F6589" w:rsidRDefault="00590CCA" w:rsidP="00590CCA">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Проєктом передбачається заміна існуючих сталевих на попередньо-ізольовані труби, реконструкція теплових пунктів, встановлення індивідуальних теплових пунктів в багатоквартирних будинках, встановлення засобів д</w:t>
            </w:r>
            <w:r w:rsidR="00721342">
              <w:rPr>
                <w:rFonts w:ascii="Times New Roman" w:eastAsia="Times New Roman" w:hAnsi="Times New Roman" w:cs="Times New Roman"/>
                <w:bCs/>
                <w:lang w:val="uk-UA" w:eastAsia="ru-RU"/>
              </w:rPr>
              <w:t>испетчеризації та автоматизації</w:t>
            </w:r>
          </w:p>
        </w:tc>
      </w:tr>
      <w:tr w:rsidR="00FC5E0D" w:rsidRPr="000F6589" w14:paraId="53FE3342" w14:textId="77777777" w:rsidTr="00893CB8">
        <w:tc>
          <w:tcPr>
            <w:tcW w:w="125" w:type="pct"/>
            <w:tcBorders>
              <w:top w:val="single" w:sz="6" w:space="0" w:color="000000"/>
              <w:left w:val="single" w:sz="6" w:space="0" w:color="000000"/>
              <w:right w:val="single" w:sz="6" w:space="0" w:color="000000"/>
            </w:tcBorders>
          </w:tcPr>
          <w:p w14:paraId="3EE282B6"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248" w:type="pct"/>
            <w:tcBorders>
              <w:top w:val="single" w:sz="6" w:space="0" w:color="000000"/>
              <w:left w:val="single" w:sz="6" w:space="0" w:color="000000"/>
              <w:bottom w:val="single" w:sz="6" w:space="0" w:color="000000"/>
              <w:right w:val="single" w:sz="6" w:space="0" w:color="000000"/>
            </w:tcBorders>
          </w:tcPr>
          <w:p w14:paraId="12BD6905"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58AA7536" w14:textId="37029381" w:rsidR="00590CCA" w:rsidRPr="000F6589" w:rsidRDefault="00477D6E" w:rsidP="00A361D0">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CD5E38">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Зменшення</w:t>
            </w:r>
            <w:r w:rsidR="00590CCA" w:rsidRPr="000F6589">
              <w:rPr>
                <w:rFonts w:ascii="Times New Roman" w:eastAsia="Times New Roman" w:hAnsi="Times New Roman" w:cs="Times New Roman"/>
                <w:lang w:val="uk-UA" w:eastAsia="ru-RU"/>
              </w:rPr>
              <w:t xml:space="preserve"> </w:t>
            </w:r>
            <w:r w:rsidR="00A361D0">
              <w:rPr>
                <w:rFonts w:ascii="Times New Roman" w:eastAsia="Times New Roman" w:hAnsi="Times New Roman" w:cs="Times New Roman"/>
                <w:lang w:val="uk-UA" w:eastAsia="ru-RU"/>
              </w:rPr>
              <w:t>втрат теплової енергії,</w:t>
            </w:r>
            <w:r w:rsidR="00590CCA" w:rsidRPr="000F6589">
              <w:rPr>
                <w:rFonts w:ascii="Times New Roman" w:eastAsia="Times New Roman" w:hAnsi="Times New Roman" w:cs="Times New Roman"/>
                <w:lang w:val="uk-UA" w:eastAsia="ru-RU"/>
              </w:rPr>
              <w:t xml:space="preserve"> енергоносіїв та викидів забруднюючих речовин в атмосферу;</w:t>
            </w:r>
          </w:p>
          <w:p w14:paraId="0772A3AF" w14:textId="6C884ACE" w:rsidR="00FC5E0D" w:rsidRPr="000F6589" w:rsidRDefault="00477D6E" w:rsidP="00590CC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D5E38">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Покращення</w:t>
            </w:r>
            <w:r w:rsidR="00590CCA" w:rsidRPr="000F6589">
              <w:rPr>
                <w:rFonts w:ascii="Times New Roman" w:eastAsia="Times New Roman" w:hAnsi="Times New Roman" w:cs="Times New Roman"/>
                <w:lang w:val="uk-UA" w:eastAsia="ru-RU"/>
              </w:rPr>
              <w:t xml:space="preserve"> якості надання послу</w:t>
            </w:r>
            <w:r w:rsidR="00721342">
              <w:rPr>
                <w:rFonts w:ascii="Times New Roman" w:eastAsia="Times New Roman" w:hAnsi="Times New Roman" w:cs="Times New Roman"/>
                <w:lang w:val="uk-UA" w:eastAsia="ru-RU"/>
              </w:rPr>
              <w:t>г з постачання теплової енергії</w:t>
            </w:r>
          </w:p>
        </w:tc>
      </w:tr>
      <w:tr w:rsidR="00FC5E0D" w:rsidRPr="000F6589" w14:paraId="74FBC037" w14:textId="77777777" w:rsidTr="00893CB8">
        <w:tc>
          <w:tcPr>
            <w:tcW w:w="125" w:type="pct"/>
            <w:tcBorders>
              <w:top w:val="single" w:sz="6" w:space="0" w:color="000000"/>
              <w:left w:val="single" w:sz="6" w:space="0" w:color="000000"/>
              <w:bottom w:val="single" w:sz="6" w:space="0" w:color="000000"/>
              <w:right w:val="single" w:sz="6" w:space="0" w:color="000000"/>
            </w:tcBorders>
          </w:tcPr>
          <w:p w14:paraId="5A015E24"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248" w:type="pct"/>
            <w:tcBorders>
              <w:top w:val="single" w:sz="6" w:space="0" w:color="000000"/>
              <w:left w:val="single" w:sz="6" w:space="0" w:color="000000"/>
              <w:bottom w:val="single" w:sz="6" w:space="0" w:color="000000"/>
              <w:right w:val="single" w:sz="6" w:space="0" w:color="000000"/>
            </w:tcBorders>
          </w:tcPr>
          <w:p w14:paraId="01856BE4"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6E8B8769" w14:textId="3349268D" w:rsidR="00590CCA" w:rsidRPr="000F6589" w:rsidRDefault="00477D6E" w:rsidP="00590CC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00590CCA" w:rsidRPr="000F6589">
              <w:rPr>
                <w:rFonts w:ascii="Times New Roman" w:eastAsia="Times New Roman" w:hAnsi="Times New Roman" w:cs="Times New Roman"/>
                <w:iCs/>
                <w:lang w:val="uk-UA" w:eastAsia="ru-RU"/>
              </w:rPr>
              <w:t>Реконструкція теплових мереж із заміною труб на попередньоізольовані з прокладкою в існуючих каналах та камерах для з'єднання котелень по вул. Миру, 44/3 та Героїв Кру</w:t>
            </w:r>
            <w:r w:rsidR="00190D4C">
              <w:rPr>
                <w:rFonts w:ascii="Times New Roman" w:eastAsia="Times New Roman" w:hAnsi="Times New Roman" w:cs="Times New Roman"/>
                <w:iCs/>
                <w:lang w:val="uk-UA" w:eastAsia="ru-RU"/>
              </w:rPr>
              <w:t xml:space="preserve">т, 5/1 з котельнею Варчука, 18 </w:t>
            </w:r>
            <w:r w:rsidR="00590CCA" w:rsidRPr="000F6589">
              <w:rPr>
                <w:rFonts w:ascii="Times New Roman" w:eastAsia="Times New Roman" w:hAnsi="Times New Roman" w:cs="Times New Roman"/>
                <w:iCs/>
                <w:lang w:val="uk-UA" w:eastAsia="ru-RU"/>
              </w:rPr>
              <w:t>м. Старок</w:t>
            </w:r>
            <w:r w:rsidR="00CD5E38">
              <w:rPr>
                <w:rFonts w:ascii="Times New Roman" w:eastAsia="Times New Roman" w:hAnsi="Times New Roman" w:cs="Times New Roman"/>
                <w:iCs/>
                <w:lang w:val="uk-UA" w:eastAsia="ru-RU"/>
              </w:rPr>
              <w:t>остянтинів Хмельницької області;</w:t>
            </w:r>
          </w:p>
          <w:p w14:paraId="79D6B37D" w14:textId="1EC4C4CD" w:rsidR="00590CCA" w:rsidRPr="000F6589" w:rsidRDefault="00CD5E38" w:rsidP="00590CC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590CCA" w:rsidRPr="000F6589">
              <w:rPr>
                <w:rFonts w:ascii="Times New Roman" w:eastAsia="Times New Roman" w:hAnsi="Times New Roman" w:cs="Times New Roman"/>
                <w:iCs/>
                <w:lang w:val="uk-UA" w:eastAsia="ru-RU"/>
              </w:rPr>
              <w:t xml:space="preserve">Реконструкція теплового вузла вводу будівлі під </w:t>
            </w:r>
            <w:r w:rsidR="0079599D" w:rsidRPr="0079599D">
              <w:rPr>
                <w:rFonts w:ascii="Times New Roman" w:eastAsia="Times New Roman" w:hAnsi="Times New Roman" w:cs="Times New Roman"/>
                <w:iCs/>
                <w:color w:val="000000" w:themeColor="text1"/>
                <w:lang w:val="uk-UA" w:eastAsia="ru-RU"/>
              </w:rPr>
              <w:t>центральний тепловий пункт</w:t>
            </w:r>
            <w:r w:rsidR="00590CCA" w:rsidRPr="0079599D">
              <w:rPr>
                <w:rFonts w:ascii="Times New Roman" w:eastAsia="Times New Roman" w:hAnsi="Times New Roman" w:cs="Times New Roman"/>
                <w:iCs/>
                <w:color w:val="000000" w:themeColor="text1"/>
                <w:lang w:val="uk-UA" w:eastAsia="ru-RU"/>
              </w:rPr>
              <w:t xml:space="preserve"> </w:t>
            </w:r>
            <w:r w:rsidR="00590CCA" w:rsidRPr="000F6589">
              <w:rPr>
                <w:rFonts w:ascii="Times New Roman" w:eastAsia="Times New Roman" w:hAnsi="Times New Roman" w:cs="Times New Roman"/>
                <w:iCs/>
                <w:lang w:val="uk-UA" w:eastAsia="ru-RU"/>
              </w:rPr>
              <w:t>по вул. Героїв Небесної Сотні, 4 з заміною теплових мереж по в</w:t>
            </w:r>
            <w:r w:rsidR="00477D6E">
              <w:rPr>
                <w:rFonts w:ascii="Times New Roman" w:eastAsia="Times New Roman" w:hAnsi="Times New Roman" w:cs="Times New Roman"/>
                <w:iCs/>
                <w:lang w:val="uk-UA" w:eastAsia="ru-RU"/>
              </w:rPr>
              <w:t>ул. Героїв Небесної Сотні та вул</w:t>
            </w:r>
            <w:r w:rsidR="00590CCA" w:rsidRPr="000F6589">
              <w:rPr>
                <w:rFonts w:ascii="Times New Roman" w:eastAsia="Times New Roman" w:hAnsi="Times New Roman" w:cs="Times New Roman"/>
                <w:iCs/>
                <w:lang w:val="uk-UA" w:eastAsia="ru-RU"/>
              </w:rPr>
              <w:t>. Миру в м. Старокостянтинів</w:t>
            </w:r>
            <w:r>
              <w:rPr>
                <w:rFonts w:ascii="Times New Roman" w:eastAsia="Times New Roman" w:hAnsi="Times New Roman" w:cs="Times New Roman"/>
                <w:iCs/>
                <w:lang w:val="uk-UA" w:eastAsia="ru-RU"/>
              </w:rPr>
              <w:t>;</w:t>
            </w:r>
          </w:p>
          <w:p w14:paraId="3CB0B56D" w14:textId="31757E36" w:rsidR="00590CCA" w:rsidRPr="000F6589" w:rsidRDefault="00CD5E38" w:rsidP="00590CC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00590CCA" w:rsidRPr="000F6589">
              <w:rPr>
                <w:rFonts w:ascii="Times New Roman" w:eastAsia="Times New Roman" w:hAnsi="Times New Roman" w:cs="Times New Roman"/>
                <w:iCs/>
                <w:lang w:val="uk-UA" w:eastAsia="ru-RU"/>
              </w:rPr>
              <w:t xml:space="preserve">Реконструкція </w:t>
            </w:r>
            <w:r w:rsidR="0079599D" w:rsidRPr="0079599D">
              <w:rPr>
                <w:rFonts w:ascii="Times New Roman" w:eastAsia="Times New Roman" w:hAnsi="Times New Roman" w:cs="Times New Roman"/>
                <w:iCs/>
                <w:color w:val="000000" w:themeColor="text1"/>
                <w:lang w:val="uk-UA" w:eastAsia="ru-RU"/>
              </w:rPr>
              <w:t>центрального теплового пункту</w:t>
            </w:r>
            <w:r w:rsidR="00590CCA" w:rsidRPr="0079599D">
              <w:rPr>
                <w:rFonts w:ascii="Times New Roman" w:eastAsia="Times New Roman" w:hAnsi="Times New Roman" w:cs="Times New Roman"/>
                <w:iCs/>
                <w:color w:val="000000" w:themeColor="text1"/>
                <w:lang w:val="uk-UA" w:eastAsia="ru-RU"/>
              </w:rPr>
              <w:t xml:space="preserve"> </w:t>
            </w:r>
            <w:r w:rsidR="00590CCA" w:rsidRPr="000F6589">
              <w:rPr>
                <w:rFonts w:ascii="Times New Roman" w:eastAsia="Times New Roman" w:hAnsi="Times New Roman" w:cs="Times New Roman"/>
                <w:iCs/>
                <w:lang w:val="uk-UA" w:eastAsia="ru-RU"/>
              </w:rPr>
              <w:t xml:space="preserve">по </w:t>
            </w:r>
            <w:r w:rsidR="00590CCA" w:rsidRPr="0079599D">
              <w:rPr>
                <w:rFonts w:ascii="Times New Roman" w:eastAsia="Times New Roman" w:hAnsi="Times New Roman" w:cs="Times New Roman"/>
                <w:iCs/>
                <w:color w:val="000000" w:themeColor="text1"/>
                <w:lang w:val="uk-UA" w:eastAsia="ru-RU"/>
              </w:rPr>
              <w:t>ву</w:t>
            </w:r>
            <w:r w:rsidR="0079599D" w:rsidRPr="0079599D">
              <w:rPr>
                <w:rFonts w:ascii="Times New Roman" w:eastAsia="Times New Roman" w:hAnsi="Times New Roman" w:cs="Times New Roman"/>
                <w:iCs/>
                <w:color w:val="000000" w:themeColor="text1"/>
                <w:lang w:val="uk-UA" w:eastAsia="ru-RU"/>
              </w:rPr>
              <w:t>л.</w:t>
            </w:r>
            <w:r w:rsidR="00590CCA" w:rsidRPr="0079599D">
              <w:rPr>
                <w:rFonts w:ascii="Times New Roman" w:eastAsia="Times New Roman" w:hAnsi="Times New Roman" w:cs="Times New Roman"/>
                <w:iCs/>
                <w:color w:val="000000" w:themeColor="text1"/>
                <w:lang w:val="uk-UA" w:eastAsia="ru-RU"/>
              </w:rPr>
              <w:t xml:space="preserve"> </w:t>
            </w:r>
            <w:r w:rsidR="00590CCA" w:rsidRPr="000F6589">
              <w:rPr>
                <w:rFonts w:ascii="Times New Roman" w:eastAsia="Times New Roman" w:hAnsi="Times New Roman" w:cs="Times New Roman"/>
                <w:iCs/>
                <w:lang w:val="uk-UA" w:eastAsia="ru-RU"/>
              </w:rPr>
              <w:t>Попова, 14/8 в м. Старок</w:t>
            </w:r>
            <w:r>
              <w:rPr>
                <w:rFonts w:ascii="Times New Roman" w:eastAsia="Times New Roman" w:hAnsi="Times New Roman" w:cs="Times New Roman"/>
                <w:iCs/>
                <w:lang w:val="uk-UA" w:eastAsia="ru-RU"/>
              </w:rPr>
              <w:t>остянтинів Хмельницької області;</w:t>
            </w:r>
          </w:p>
          <w:p w14:paraId="622CE98B" w14:textId="09691BD2" w:rsidR="00590CCA" w:rsidRPr="000F6589" w:rsidRDefault="00CD5E38" w:rsidP="00590CC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00590CCA" w:rsidRPr="000F6589">
              <w:rPr>
                <w:rFonts w:ascii="Times New Roman" w:eastAsia="Times New Roman" w:hAnsi="Times New Roman" w:cs="Times New Roman"/>
                <w:iCs/>
                <w:lang w:val="uk-UA" w:eastAsia="ru-RU"/>
              </w:rPr>
              <w:t xml:space="preserve">Реконструкція теплової мережі від теплового пункту будинку по </w:t>
            </w:r>
            <w:r w:rsidR="0079599D" w:rsidRPr="0079599D">
              <w:rPr>
                <w:rFonts w:ascii="Times New Roman" w:eastAsia="Times New Roman" w:hAnsi="Times New Roman" w:cs="Times New Roman"/>
                <w:iCs/>
                <w:color w:val="000000" w:themeColor="text1"/>
                <w:lang w:val="uk-UA" w:eastAsia="ru-RU"/>
              </w:rPr>
              <w:t>вул.</w:t>
            </w:r>
            <w:r w:rsidR="00590CCA" w:rsidRPr="0079599D">
              <w:rPr>
                <w:rFonts w:ascii="Times New Roman" w:eastAsia="Times New Roman" w:hAnsi="Times New Roman" w:cs="Times New Roman"/>
                <w:iCs/>
                <w:color w:val="000000" w:themeColor="text1"/>
                <w:lang w:val="uk-UA" w:eastAsia="ru-RU"/>
              </w:rPr>
              <w:t xml:space="preserve"> Попова, 20 до будинків по </w:t>
            </w:r>
            <w:r w:rsidR="0079599D" w:rsidRPr="0079599D">
              <w:rPr>
                <w:rFonts w:ascii="Times New Roman" w:eastAsia="Times New Roman" w:hAnsi="Times New Roman" w:cs="Times New Roman"/>
                <w:iCs/>
                <w:color w:val="000000" w:themeColor="text1"/>
                <w:lang w:val="uk-UA" w:eastAsia="ru-RU"/>
              </w:rPr>
              <w:t>вул.</w:t>
            </w:r>
            <w:r w:rsidR="00590CCA" w:rsidRPr="0079599D">
              <w:rPr>
                <w:rFonts w:ascii="Times New Roman" w:eastAsia="Times New Roman" w:hAnsi="Times New Roman" w:cs="Times New Roman"/>
                <w:iCs/>
                <w:color w:val="000000" w:themeColor="text1"/>
                <w:lang w:val="uk-UA" w:eastAsia="ru-RU"/>
              </w:rPr>
              <w:t xml:space="preserve"> </w:t>
            </w:r>
            <w:r w:rsidR="00590CCA" w:rsidRPr="000F6589">
              <w:rPr>
                <w:rFonts w:ascii="Times New Roman" w:eastAsia="Times New Roman" w:hAnsi="Times New Roman" w:cs="Times New Roman"/>
                <w:iCs/>
                <w:lang w:val="uk-UA" w:eastAsia="ru-RU"/>
              </w:rPr>
              <w:t>Попова, 28, 28/1, 30/2, 32, 34, 36 в м. Старокостянтинів Хмельницько</w:t>
            </w:r>
            <w:r>
              <w:rPr>
                <w:rFonts w:ascii="Times New Roman" w:eastAsia="Times New Roman" w:hAnsi="Times New Roman" w:cs="Times New Roman"/>
                <w:iCs/>
                <w:lang w:val="uk-UA" w:eastAsia="ru-RU"/>
              </w:rPr>
              <w:t>ї області;</w:t>
            </w:r>
          </w:p>
          <w:p w14:paraId="7688B103" w14:textId="41251C5D" w:rsidR="00FC5E0D" w:rsidRPr="000F6589" w:rsidRDefault="00CD5E38" w:rsidP="00477D6E">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5. </w:t>
            </w:r>
            <w:r w:rsidR="00590CCA" w:rsidRPr="000F6589">
              <w:rPr>
                <w:rFonts w:ascii="Times New Roman" w:eastAsia="Times New Roman" w:hAnsi="Times New Roman" w:cs="Times New Roman"/>
                <w:iCs/>
                <w:lang w:val="uk-UA" w:eastAsia="ru-RU"/>
              </w:rPr>
              <w:t xml:space="preserve">Реконструкція теплової мережі від котельні по вул. Героїв чорнобильців, 20 до корпусів </w:t>
            </w:r>
            <w:r w:rsidR="00477D6E">
              <w:rPr>
                <w:rFonts w:ascii="Times New Roman" w:eastAsia="Times New Roman" w:hAnsi="Times New Roman" w:cs="Times New Roman"/>
                <w:iCs/>
                <w:lang w:val="uk-UA" w:eastAsia="ru-RU"/>
              </w:rPr>
              <w:t xml:space="preserve">КНП </w:t>
            </w:r>
            <w:r w:rsidR="00590CCA" w:rsidRPr="000F6589">
              <w:rPr>
                <w:rFonts w:ascii="Times New Roman" w:eastAsia="Times New Roman" w:hAnsi="Times New Roman" w:cs="Times New Roman"/>
                <w:iCs/>
                <w:lang w:val="uk-UA" w:eastAsia="ru-RU"/>
              </w:rPr>
              <w:t>«Старокостянтинівська багатопрофільна лікарня» Старокостянтиніської міської ради Хмельницького району Хмельницької області по вул. Пушкіна, 47 в м. Старок</w:t>
            </w:r>
            <w:r w:rsidR="00721342">
              <w:rPr>
                <w:rFonts w:ascii="Times New Roman" w:eastAsia="Times New Roman" w:hAnsi="Times New Roman" w:cs="Times New Roman"/>
                <w:iCs/>
                <w:lang w:val="uk-UA" w:eastAsia="ru-RU"/>
              </w:rPr>
              <w:t>остянтинів Хмельницької області</w:t>
            </w:r>
          </w:p>
        </w:tc>
      </w:tr>
      <w:tr w:rsidR="00FC5E0D" w:rsidRPr="000F6589" w14:paraId="06AB2A8D" w14:textId="77777777" w:rsidTr="00893CB8">
        <w:tc>
          <w:tcPr>
            <w:tcW w:w="125" w:type="pct"/>
            <w:tcBorders>
              <w:top w:val="single" w:sz="6" w:space="0" w:color="000000"/>
              <w:left w:val="single" w:sz="6" w:space="0" w:color="000000"/>
              <w:bottom w:val="single" w:sz="6" w:space="0" w:color="000000"/>
              <w:right w:val="single" w:sz="6" w:space="0" w:color="000000"/>
            </w:tcBorders>
          </w:tcPr>
          <w:p w14:paraId="7909FA95"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248" w:type="pct"/>
            <w:tcBorders>
              <w:top w:val="single" w:sz="6" w:space="0" w:color="000000"/>
              <w:left w:val="single" w:sz="6" w:space="0" w:color="000000"/>
              <w:bottom w:val="single" w:sz="4" w:space="0" w:color="auto"/>
              <w:right w:val="single" w:sz="6" w:space="0" w:color="000000"/>
            </w:tcBorders>
          </w:tcPr>
          <w:p w14:paraId="0EDF2908"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627" w:type="pct"/>
            <w:gridSpan w:val="4"/>
            <w:tcBorders>
              <w:top w:val="single" w:sz="6" w:space="0" w:color="000000"/>
              <w:left w:val="single" w:sz="6" w:space="0" w:color="000000"/>
              <w:bottom w:val="single" w:sz="6" w:space="0" w:color="000000"/>
              <w:right w:val="single" w:sz="6" w:space="0" w:color="000000"/>
            </w:tcBorders>
          </w:tcPr>
          <w:p w14:paraId="2235D7F9" w14:textId="66C41C65" w:rsidR="00FC5E0D" w:rsidRPr="000F6589" w:rsidRDefault="00FC5E0D" w:rsidP="00217419">
            <w:pPr>
              <w:spacing w:after="0" w:line="240" w:lineRule="auto"/>
              <w:ind w:left="57" w:right="57"/>
              <w:jc w:val="center"/>
              <w:rPr>
                <w:rFonts w:ascii="Times New Roman" w:eastAsia="Times New Roman" w:hAnsi="Times New Roman" w:cs="Times New Roman"/>
                <w:i/>
                <w:lang w:val="uk-UA" w:eastAsia="ru-RU"/>
              </w:rPr>
            </w:pPr>
            <w:r w:rsidRPr="0079599D">
              <w:rPr>
                <w:rFonts w:ascii="Times New Roman" w:eastAsia="Times New Roman" w:hAnsi="Times New Roman" w:cs="Times New Roman"/>
                <w:color w:val="000000" w:themeColor="text1"/>
                <w:lang w:val="uk-UA" w:eastAsia="ru-RU"/>
              </w:rPr>
              <w:t>2022</w:t>
            </w:r>
            <w:r w:rsidRPr="0079599D">
              <w:rPr>
                <w:rFonts w:ascii="Times New Roman" w:eastAsia="Times New Roman" w:hAnsi="Times New Roman" w:cs="Times New Roman"/>
                <w:i/>
                <w:color w:val="000000" w:themeColor="text1"/>
                <w:lang w:val="uk-UA" w:eastAsia="ru-RU"/>
              </w:rPr>
              <w:t>-</w:t>
            </w:r>
            <w:r w:rsidRPr="0079599D">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FC5E0D" w:rsidRPr="000F6589" w14:paraId="68CF7B4B" w14:textId="77777777" w:rsidTr="00893CB8">
        <w:trPr>
          <w:trHeight w:val="503"/>
        </w:trPr>
        <w:tc>
          <w:tcPr>
            <w:tcW w:w="125" w:type="pct"/>
            <w:vMerge w:val="restart"/>
            <w:tcBorders>
              <w:top w:val="single" w:sz="6" w:space="0" w:color="000000"/>
              <w:left w:val="single" w:sz="6" w:space="0" w:color="000000"/>
              <w:right w:val="single" w:sz="4" w:space="0" w:color="auto"/>
            </w:tcBorders>
            <w:vAlign w:val="center"/>
          </w:tcPr>
          <w:p w14:paraId="6F8C1473"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248" w:type="pct"/>
            <w:tcBorders>
              <w:top w:val="single" w:sz="4" w:space="0" w:color="auto"/>
              <w:left w:val="single" w:sz="4" w:space="0" w:color="auto"/>
              <w:bottom w:val="single" w:sz="4" w:space="0" w:color="auto"/>
              <w:right w:val="single" w:sz="4" w:space="0" w:color="auto"/>
            </w:tcBorders>
            <w:vAlign w:val="center"/>
          </w:tcPr>
          <w:p w14:paraId="6BF96694"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1088" w:type="pct"/>
            <w:tcBorders>
              <w:top w:val="single" w:sz="6" w:space="0" w:color="000000"/>
              <w:left w:val="single" w:sz="4" w:space="0" w:color="auto"/>
              <w:bottom w:val="single" w:sz="6" w:space="0" w:color="000000"/>
              <w:right w:val="single" w:sz="6" w:space="0" w:color="000000"/>
            </w:tcBorders>
            <w:shd w:val="clear" w:color="auto" w:fill="D9D9D9"/>
            <w:vAlign w:val="center"/>
          </w:tcPr>
          <w:p w14:paraId="59E11DB2"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C3D1F17"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FDE7EA3"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ACFF6A"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D0451F" w:rsidRPr="000F6589" w14:paraId="2684EDB2" w14:textId="77777777" w:rsidTr="00893CB8">
        <w:trPr>
          <w:trHeight w:hRule="exact" w:val="284"/>
        </w:trPr>
        <w:tc>
          <w:tcPr>
            <w:tcW w:w="125" w:type="pct"/>
            <w:vMerge/>
            <w:tcBorders>
              <w:left w:val="single" w:sz="6" w:space="0" w:color="000000"/>
              <w:right w:val="single" w:sz="4" w:space="0" w:color="auto"/>
            </w:tcBorders>
            <w:vAlign w:val="center"/>
          </w:tcPr>
          <w:p w14:paraId="7AB9DAC3" w14:textId="77777777" w:rsidR="00D0451F" w:rsidRPr="000F6589" w:rsidRDefault="00D0451F" w:rsidP="00D0451F">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470A67F8" w14:textId="77777777" w:rsidR="00D0451F" w:rsidRPr="000F6589" w:rsidRDefault="00D0451F" w:rsidP="00D0451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1088" w:type="pct"/>
            <w:tcBorders>
              <w:top w:val="single" w:sz="6" w:space="0" w:color="000000"/>
              <w:left w:val="single" w:sz="4" w:space="0" w:color="auto"/>
              <w:bottom w:val="single" w:sz="6" w:space="0" w:color="000000"/>
              <w:right w:val="single" w:sz="6" w:space="0" w:color="000000"/>
            </w:tcBorders>
          </w:tcPr>
          <w:p w14:paraId="75437C1E" w14:textId="0EC2D538"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4890,0</w:t>
            </w:r>
          </w:p>
        </w:tc>
        <w:tc>
          <w:tcPr>
            <w:tcW w:w="847" w:type="pct"/>
            <w:tcBorders>
              <w:top w:val="single" w:sz="6" w:space="0" w:color="000000"/>
              <w:left w:val="single" w:sz="6" w:space="0" w:color="000000"/>
              <w:bottom w:val="single" w:sz="6" w:space="0" w:color="000000"/>
              <w:right w:val="single" w:sz="6" w:space="0" w:color="000000"/>
            </w:tcBorders>
          </w:tcPr>
          <w:p w14:paraId="38FD81BC" w14:textId="637A71B3"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5390,0</w:t>
            </w:r>
          </w:p>
        </w:tc>
        <w:tc>
          <w:tcPr>
            <w:tcW w:w="731" w:type="pct"/>
            <w:tcBorders>
              <w:top w:val="single" w:sz="6" w:space="0" w:color="000000"/>
              <w:left w:val="single" w:sz="6" w:space="0" w:color="000000"/>
              <w:bottom w:val="single" w:sz="6" w:space="0" w:color="000000"/>
              <w:right w:val="single" w:sz="6" w:space="0" w:color="000000"/>
            </w:tcBorders>
          </w:tcPr>
          <w:p w14:paraId="7066E66E" w14:textId="6B68CE3F"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5890,0</w:t>
            </w:r>
          </w:p>
        </w:tc>
        <w:tc>
          <w:tcPr>
            <w:tcW w:w="960" w:type="pct"/>
            <w:tcBorders>
              <w:top w:val="single" w:sz="6" w:space="0" w:color="000000"/>
              <w:left w:val="single" w:sz="6" w:space="0" w:color="000000"/>
              <w:bottom w:val="single" w:sz="6" w:space="0" w:color="000000"/>
              <w:right w:val="single" w:sz="6" w:space="0" w:color="000000"/>
            </w:tcBorders>
          </w:tcPr>
          <w:p w14:paraId="36A301B2" w14:textId="74A9CCFF"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16170,0</w:t>
            </w:r>
          </w:p>
        </w:tc>
      </w:tr>
      <w:tr w:rsidR="00D0451F" w:rsidRPr="000F6589" w14:paraId="4EDF839B" w14:textId="77777777" w:rsidTr="00893CB8">
        <w:trPr>
          <w:trHeight w:hRule="exact" w:val="284"/>
        </w:trPr>
        <w:tc>
          <w:tcPr>
            <w:tcW w:w="125" w:type="pct"/>
            <w:vMerge/>
            <w:tcBorders>
              <w:left w:val="single" w:sz="6" w:space="0" w:color="000000"/>
              <w:right w:val="single" w:sz="4" w:space="0" w:color="auto"/>
            </w:tcBorders>
            <w:vAlign w:val="center"/>
          </w:tcPr>
          <w:p w14:paraId="549F8BF2" w14:textId="77777777" w:rsidR="00D0451F" w:rsidRPr="000F6589" w:rsidRDefault="00D0451F" w:rsidP="00D0451F">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07C8AB4B" w14:textId="77777777" w:rsidR="00D0451F" w:rsidRPr="000F6589" w:rsidRDefault="00D0451F" w:rsidP="00D0451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1088" w:type="pct"/>
            <w:tcBorders>
              <w:top w:val="single" w:sz="6" w:space="0" w:color="000000"/>
              <w:left w:val="single" w:sz="4" w:space="0" w:color="auto"/>
              <w:bottom w:val="single" w:sz="6" w:space="0" w:color="000000"/>
              <w:right w:val="single" w:sz="6" w:space="0" w:color="000000"/>
            </w:tcBorders>
          </w:tcPr>
          <w:p w14:paraId="386010B2" w14:textId="2EBD2825"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4890,0</w:t>
            </w:r>
          </w:p>
        </w:tc>
        <w:tc>
          <w:tcPr>
            <w:tcW w:w="847" w:type="pct"/>
            <w:tcBorders>
              <w:top w:val="single" w:sz="6" w:space="0" w:color="000000"/>
              <w:left w:val="single" w:sz="6" w:space="0" w:color="000000"/>
              <w:bottom w:val="single" w:sz="6" w:space="0" w:color="000000"/>
              <w:right w:val="single" w:sz="6" w:space="0" w:color="000000"/>
            </w:tcBorders>
          </w:tcPr>
          <w:p w14:paraId="586D5C32" w14:textId="29B9E497"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5390,0</w:t>
            </w:r>
          </w:p>
        </w:tc>
        <w:tc>
          <w:tcPr>
            <w:tcW w:w="731" w:type="pct"/>
            <w:tcBorders>
              <w:top w:val="single" w:sz="6" w:space="0" w:color="000000"/>
              <w:left w:val="single" w:sz="6" w:space="0" w:color="000000"/>
              <w:bottom w:val="single" w:sz="6" w:space="0" w:color="000000"/>
              <w:right w:val="single" w:sz="6" w:space="0" w:color="000000"/>
            </w:tcBorders>
          </w:tcPr>
          <w:p w14:paraId="7676DAB4" w14:textId="5B8343D4"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5890,0</w:t>
            </w:r>
          </w:p>
        </w:tc>
        <w:tc>
          <w:tcPr>
            <w:tcW w:w="960" w:type="pct"/>
            <w:tcBorders>
              <w:top w:val="single" w:sz="6" w:space="0" w:color="000000"/>
              <w:left w:val="single" w:sz="6" w:space="0" w:color="000000"/>
              <w:bottom w:val="single" w:sz="6" w:space="0" w:color="000000"/>
              <w:right w:val="single" w:sz="6" w:space="0" w:color="000000"/>
            </w:tcBorders>
          </w:tcPr>
          <w:p w14:paraId="48B124D9" w14:textId="312A5B88"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16170,0</w:t>
            </w:r>
          </w:p>
        </w:tc>
      </w:tr>
      <w:tr w:rsidR="00D0451F" w:rsidRPr="000F6589" w14:paraId="64B1E3BF" w14:textId="77777777" w:rsidTr="00893CB8">
        <w:trPr>
          <w:trHeight w:hRule="exact" w:val="284"/>
        </w:trPr>
        <w:tc>
          <w:tcPr>
            <w:tcW w:w="125" w:type="pct"/>
            <w:vMerge/>
            <w:tcBorders>
              <w:left w:val="single" w:sz="6" w:space="0" w:color="000000"/>
              <w:bottom w:val="single" w:sz="6" w:space="0" w:color="000000"/>
              <w:right w:val="single" w:sz="4" w:space="0" w:color="auto"/>
            </w:tcBorders>
            <w:vAlign w:val="center"/>
          </w:tcPr>
          <w:p w14:paraId="6FC8A4ED" w14:textId="77777777" w:rsidR="00D0451F" w:rsidRPr="000F6589" w:rsidRDefault="00D0451F" w:rsidP="00D0451F">
            <w:pPr>
              <w:spacing w:after="0" w:line="240" w:lineRule="auto"/>
              <w:rPr>
                <w:rFonts w:ascii="Times New Roman" w:eastAsia="Times New Roman" w:hAnsi="Times New Roman" w:cs="Times New Roman"/>
                <w:lang w:val="uk-UA" w:eastAsia="ru-RU"/>
              </w:rPr>
            </w:pPr>
          </w:p>
        </w:tc>
        <w:tc>
          <w:tcPr>
            <w:tcW w:w="1248" w:type="pct"/>
            <w:tcBorders>
              <w:top w:val="single" w:sz="4" w:space="0" w:color="auto"/>
              <w:left w:val="single" w:sz="4" w:space="0" w:color="auto"/>
              <w:bottom w:val="single" w:sz="4" w:space="0" w:color="auto"/>
              <w:right w:val="single" w:sz="4" w:space="0" w:color="auto"/>
            </w:tcBorders>
          </w:tcPr>
          <w:p w14:paraId="7F6C0D35" w14:textId="77777777" w:rsidR="00D0451F" w:rsidRPr="000F6589" w:rsidRDefault="00D0451F" w:rsidP="00D0451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1088" w:type="pct"/>
            <w:tcBorders>
              <w:top w:val="single" w:sz="6" w:space="0" w:color="000000"/>
              <w:left w:val="single" w:sz="4" w:space="0" w:color="auto"/>
              <w:bottom w:val="single" w:sz="6" w:space="0" w:color="000000"/>
              <w:right w:val="single" w:sz="6" w:space="0" w:color="000000"/>
            </w:tcBorders>
          </w:tcPr>
          <w:p w14:paraId="6F43A6DB" w14:textId="0D9CA0A9"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11652276" w14:textId="4CCC1DF4"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6FE7C8EE" w14:textId="4DA5FA13"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2A1437EA" w14:textId="77777777" w:rsidR="00D0451F" w:rsidRPr="000F6589" w:rsidRDefault="00D0451F" w:rsidP="00D0451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FC5E0D" w:rsidRPr="000F6589" w14:paraId="2F13B587" w14:textId="77777777" w:rsidTr="00893CB8">
        <w:trPr>
          <w:trHeight w:val="232"/>
        </w:trPr>
        <w:tc>
          <w:tcPr>
            <w:tcW w:w="125" w:type="pct"/>
            <w:tcBorders>
              <w:top w:val="single" w:sz="6" w:space="0" w:color="000000"/>
              <w:left w:val="single" w:sz="6" w:space="0" w:color="000000"/>
              <w:bottom w:val="single" w:sz="6" w:space="0" w:color="000000"/>
              <w:right w:val="single" w:sz="6" w:space="0" w:color="000000"/>
            </w:tcBorders>
          </w:tcPr>
          <w:p w14:paraId="177B0B21" w14:textId="77777777" w:rsidR="00FC5E0D" w:rsidRPr="000F6589" w:rsidRDefault="00FC5E0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248" w:type="pct"/>
            <w:tcBorders>
              <w:top w:val="single" w:sz="6" w:space="0" w:color="000000"/>
              <w:left w:val="single" w:sz="6" w:space="0" w:color="000000"/>
              <w:bottom w:val="single" w:sz="6" w:space="0" w:color="000000"/>
              <w:right w:val="single" w:sz="6" w:space="0" w:color="000000"/>
            </w:tcBorders>
            <w:vAlign w:val="center"/>
          </w:tcPr>
          <w:p w14:paraId="6666A450" w14:textId="77777777" w:rsidR="00FC5E0D" w:rsidRPr="000F6589" w:rsidRDefault="00FC5E0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627" w:type="pct"/>
            <w:gridSpan w:val="4"/>
            <w:tcBorders>
              <w:top w:val="single" w:sz="6" w:space="0" w:color="000000"/>
              <w:left w:val="single" w:sz="6" w:space="0" w:color="000000"/>
              <w:bottom w:val="single" w:sz="6" w:space="0" w:color="000000"/>
              <w:right w:val="single" w:sz="6" w:space="0" w:color="000000"/>
            </w:tcBorders>
          </w:tcPr>
          <w:p w14:paraId="0ABA7B2A" w14:textId="0D8012BC" w:rsidR="00FC5E0D" w:rsidRPr="000F6589" w:rsidRDefault="00FC5E0D" w:rsidP="00893CB8">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3777E2">
              <w:rPr>
                <w:rFonts w:ascii="Times New Roman" w:eastAsia="Times New Roman" w:hAnsi="Times New Roman" w:cs="Times New Roman"/>
                <w:lang w:val="uk-UA" w:eastAsia="ru-RU"/>
              </w:rPr>
              <w:t xml:space="preserve">, </w:t>
            </w:r>
            <w:r w:rsidR="005B19A8">
              <w:rPr>
                <w:rFonts w:ascii="Times New Roman" w:eastAsia="Times New Roman" w:hAnsi="Times New Roman" w:cs="Times New Roman"/>
                <w:lang w:val="uk-UA" w:eastAsia="ru-RU"/>
              </w:rPr>
              <w:t>к</w:t>
            </w:r>
            <w:r w:rsidR="00893CB8" w:rsidRPr="00893CB8">
              <w:rPr>
                <w:rFonts w:ascii="Times New Roman" w:eastAsia="Times New Roman" w:hAnsi="Times New Roman" w:cs="Times New Roman"/>
                <w:lang w:val="uk-UA" w:eastAsia="ru-RU"/>
              </w:rPr>
              <w:t xml:space="preserve">омунальне підприємство по експлуатації теплового господарства «Тепловик» </w:t>
            </w:r>
            <w:r w:rsidR="00477D6E" w:rsidRPr="00477D6E">
              <w:rPr>
                <w:rFonts w:ascii="Times New Roman" w:eastAsia="Times New Roman" w:hAnsi="Times New Roman" w:cs="Times New Roman"/>
                <w:lang w:val="uk-UA" w:eastAsia="ru-RU"/>
              </w:rPr>
              <w:t>Старокостянтинівської міської ради</w:t>
            </w:r>
          </w:p>
        </w:tc>
      </w:tr>
    </w:tbl>
    <w:p w14:paraId="2587E8FC" w14:textId="77777777" w:rsidR="00AA1357" w:rsidRPr="00477D6E" w:rsidRDefault="00AA1357" w:rsidP="00AA1357">
      <w:pPr>
        <w:rPr>
          <w:rFonts w:ascii="Times New Roman" w:hAnsi="Times New Roman" w:cs="Times New Roman"/>
          <w:b/>
          <w:bCs/>
          <w:sz w:val="12"/>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6C47AF" w:rsidRPr="000F6589" w14:paraId="56E21FDC"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0A0A53BE" w14:textId="77777777" w:rsidR="006C47AF" w:rsidRPr="000F6589" w:rsidRDefault="006C47AF" w:rsidP="006C47A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493B5539" w14:textId="77777777" w:rsidR="006C47AF" w:rsidRPr="000F6589" w:rsidRDefault="006C47AF" w:rsidP="006C47AF">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04414434" w14:textId="5DD1A503" w:rsidR="006C47AF" w:rsidRPr="000F6589" w:rsidRDefault="006C47AF" w:rsidP="006C47AF">
            <w:pPr>
              <w:spacing w:after="0" w:line="240" w:lineRule="auto"/>
              <w:ind w:left="57" w:right="57"/>
              <w:jc w:val="both"/>
              <w:rPr>
                <w:rFonts w:ascii="Times New Roman" w:eastAsia="Times New Roman" w:hAnsi="Times New Roman" w:cs="Times New Roman"/>
                <w:lang w:val="uk-UA" w:eastAsia="ru-RU"/>
              </w:rPr>
            </w:pPr>
            <w:r w:rsidRPr="003C5656">
              <w:rPr>
                <w:rFonts w:ascii="Times New Roman" w:hAnsi="Times New Roman" w:cs="Times New Roman"/>
              </w:rPr>
              <w:t>3.1.1 Модернізація систем теплопостачання, водопостачання, водовідведення</w:t>
            </w:r>
            <w:r w:rsidR="00190D4C" w:rsidRPr="003C5656">
              <w:rPr>
                <w:rFonts w:ascii="Times New Roman" w:hAnsi="Times New Roman" w:cs="Times New Roman"/>
              </w:rPr>
              <w:t>, зовнішнього освітлення</w:t>
            </w:r>
          </w:p>
        </w:tc>
      </w:tr>
      <w:tr w:rsidR="006C47AF" w:rsidRPr="000F6589" w14:paraId="28FB1024"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3BED11C4" w14:textId="77777777" w:rsidR="006C47AF" w:rsidRPr="000F6589" w:rsidRDefault="006C47AF" w:rsidP="006C47A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10CF53B0" w14:textId="77777777" w:rsidR="006C47AF" w:rsidRPr="000F6589" w:rsidRDefault="006C47AF" w:rsidP="006C47AF">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7CCA4559" w14:textId="77777777" w:rsidR="006C47AF" w:rsidRPr="000F6589" w:rsidRDefault="006C47AF" w:rsidP="006C47AF">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76D3734C" w14:textId="64E941EE" w:rsidR="006C47AF" w:rsidRPr="000F6589" w:rsidRDefault="006C47AF" w:rsidP="006C47AF">
            <w:pPr>
              <w:spacing w:after="0" w:line="240" w:lineRule="auto"/>
              <w:ind w:left="57" w:right="57"/>
              <w:jc w:val="both"/>
              <w:rPr>
                <w:rFonts w:ascii="Times New Roman" w:eastAsia="Times New Roman" w:hAnsi="Times New Roman" w:cs="Times New Roman"/>
                <w:b/>
                <w:bCs/>
                <w:lang w:val="uk-UA" w:eastAsia="ru-RU"/>
              </w:rPr>
            </w:pPr>
            <w:r w:rsidRPr="000F6589">
              <w:rPr>
                <w:rFonts w:ascii="Times New Roman" w:hAnsi="Times New Roman" w:cs="Times New Roman"/>
                <w:b/>
                <w:bCs/>
              </w:rPr>
              <w:t>Реконструкція котелень з встановленням сучасних високоефективних котлів, насосного обладнання та засобів автоматизації</w:t>
            </w:r>
          </w:p>
        </w:tc>
      </w:tr>
      <w:tr w:rsidR="006C47AF" w:rsidRPr="000F6589" w14:paraId="313CC35A"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2A6ED59" w14:textId="77777777" w:rsidR="006C47AF" w:rsidRPr="000F6589" w:rsidRDefault="006C47AF" w:rsidP="006C47AF">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18EC58FC" w14:textId="77777777" w:rsidR="006C47AF" w:rsidRPr="000F6589" w:rsidRDefault="006C47AF" w:rsidP="006C47AF">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E1E735E" w14:textId="79E1AB9C" w:rsidR="006C47AF" w:rsidRPr="000F6589" w:rsidRDefault="006C47AF" w:rsidP="006C47AF">
            <w:pPr>
              <w:spacing w:after="0" w:line="240" w:lineRule="auto"/>
              <w:ind w:left="57" w:right="57"/>
              <w:jc w:val="both"/>
              <w:rPr>
                <w:rFonts w:ascii="Times New Roman" w:eastAsia="Times New Roman" w:hAnsi="Times New Roman" w:cs="Times New Roman"/>
                <w:lang w:val="uk-UA" w:eastAsia="ru-RU"/>
              </w:rPr>
            </w:pPr>
            <w:r w:rsidRPr="00295080">
              <w:rPr>
                <w:rFonts w:ascii="Times New Roman" w:hAnsi="Times New Roman" w:cs="Times New Roman"/>
                <w:color w:val="000000" w:themeColor="text1"/>
              </w:rPr>
              <w:t>Нада</w:t>
            </w:r>
            <w:r w:rsidRPr="000F6589">
              <w:rPr>
                <w:rFonts w:ascii="Times New Roman" w:hAnsi="Times New Roman" w:cs="Times New Roman"/>
              </w:rPr>
              <w:t xml:space="preserve">ння якісних послуг з постачання теплової енергії та постачання гарячої води </w:t>
            </w:r>
          </w:p>
        </w:tc>
      </w:tr>
      <w:tr w:rsidR="00AA1357" w:rsidRPr="000F6589" w14:paraId="1C506523"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31F243F"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5CBE427A"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0A092801" w14:textId="03EC2373" w:rsidR="00AA1357" w:rsidRPr="000F6589" w:rsidRDefault="00AA1357" w:rsidP="009200F9">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9200F9">
              <w:rPr>
                <w:rFonts w:ascii="Times New Roman" w:eastAsia="Times New Roman" w:hAnsi="Times New Roman" w:cs="Times New Roman"/>
                <w:lang w:val="uk-UA" w:eastAsia="ru-RU"/>
              </w:rPr>
              <w:t>а міська територіальна громада</w:t>
            </w:r>
          </w:p>
        </w:tc>
      </w:tr>
      <w:tr w:rsidR="00AA1357" w:rsidRPr="00843D54" w14:paraId="0756B477"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5344C116"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0FB04CE0"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981E5B8" w14:textId="77777777" w:rsidR="00AA1357" w:rsidRPr="000F6589" w:rsidRDefault="00AA1357"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AA1357" w:rsidRPr="00362EFA" w14:paraId="4F2883F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455ED02"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0F722CE9"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A31AF8D" w14:textId="3A378E15" w:rsidR="00AA1357" w:rsidRPr="000F6589" w:rsidRDefault="00295080" w:rsidP="00477D6E">
            <w:pPr>
              <w:spacing w:after="0" w:line="240" w:lineRule="auto"/>
              <w:ind w:left="57" w:right="57"/>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У котельнях громади </w:t>
            </w:r>
            <w:r w:rsidRPr="00295080">
              <w:rPr>
                <w:rFonts w:ascii="Times New Roman" w:eastAsia="Times New Roman" w:hAnsi="Times New Roman" w:cs="Times New Roman"/>
                <w:bCs/>
                <w:color w:val="000000" w:themeColor="text1"/>
                <w:lang w:val="uk-UA" w:eastAsia="ru-RU"/>
              </w:rPr>
              <w:t>експлуатуються</w:t>
            </w:r>
            <w:r w:rsidR="006C47AF" w:rsidRPr="000F6589">
              <w:rPr>
                <w:rFonts w:ascii="Times New Roman" w:eastAsia="Times New Roman" w:hAnsi="Times New Roman" w:cs="Times New Roman"/>
                <w:bCs/>
                <w:lang w:val="uk-UA" w:eastAsia="ru-RU"/>
              </w:rPr>
              <w:t xml:space="preserve"> малоефективні, морально та фізично зношені котли з низьким коефіцієнтом корисної дії, застарілою автоматикою та пальниками, що обумовлює перевитрату палива, викиди забруднюючи</w:t>
            </w:r>
            <w:r w:rsidR="00362EFA">
              <w:rPr>
                <w:rFonts w:ascii="Times New Roman" w:eastAsia="Times New Roman" w:hAnsi="Times New Roman" w:cs="Times New Roman"/>
                <w:bCs/>
                <w:lang w:val="uk-UA" w:eastAsia="ru-RU"/>
              </w:rPr>
              <w:t xml:space="preserve">х речовин в </w:t>
            </w:r>
            <w:r w:rsidR="00477D6E">
              <w:rPr>
                <w:rFonts w:ascii="Times New Roman" w:eastAsia="Times New Roman" w:hAnsi="Times New Roman" w:cs="Times New Roman"/>
                <w:bCs/>
                <w:lang w:val="uk-UA" w:eastAsia="ru-RU"/>
              </w:rPr>
              <w:t xml:space="preserve">навколишнє </w:t>
            </w:r>
            <w:r w:rsidR="00362EFA">
              <w:rPr>
                <w:rFonts w:ascii="Times New Roman" w:eastAsia="Times New Roman" w:hAnsi="Times New Roman" w:cs="Times New Roman"/>
                <w:bCs/>
                <w:lang w:val="uk-UA" w:eastAsia="ru-RU"/>
              </w:rPr>
              <w:t>середовище,</w:t>
            </w:r>
            <w:r w:rsidR="006C47AF" w:rsidRPr="000F6589">
              <w:rPr>
                <w:rFonts w:ascii="Times New Roman" w:eastAsia="Times New Roman" w:hAnsi="Times New Roman" w:cs="Times New Roman"/>
                <w:bCs/>
                <w:lang w:val="uk-UA" w:eastAsia="ru-RU"/>
              </w:rPr>
              <w:t xml:space="preserve"> що призводить до великих втрат, економічних збитків внаслідок частих аварій та в</w:t>
            </w:r>
            <w:r w:rsidR="00362EFA">
              <w:rPr>
                <w:rFonts w:ascii="Times New Roman" w:eastAsia="Times New Roman" w:hAnsi="Times New Roman" w:cs="Times New Roman"/>
                <w:bCs/>
                <w:lang w:val="uk-UA" w:eastAsia="ru-RU"/>
              </w:rPr>
              <w:t xml:space="preserve">еликих об’ємів ремонтних робіт. </w:t>
            </w:r>
            <w:r w:rsidR="006C47AF" w:rsidRPr="000F6589">
              <w:rPr>
                <w:rFonts w:ascii="Times New Roman" w:eastAsia="Times New Roman" w:hAnsi="Times New Roman" w:cs="Times New Roman"/>
                <w:bCs/>
                <w:lang w:val="uk-UA" w:eastAsia="ru-RU"/>
              </w:rPr>
              <w:t>Проєктом передбачається встановлення сучасних високоефективних котлів, пальників, теплообмінників, насосного обладнання та засобів д</w:t>
            </w:r>
            <w:r w:rsidR="00721342">
              <w:rPr>
                <w:rFonts w:ascii="Times New Roman" w:eastAsia="Times New Roman" w:hAnsi="Times New Roman" w:cs="Times New Roman"/>
                <w:bCs/>
                <w:lang w:val="uk-UA" w:eastAsia="ru-RU"/>
              </w:rPr>
              <w:t>испетчеризації та автоматизації</w:t>
            </w:r>
          </w:p>
        </w:tc>
      </w:tr>
      <w:tr w:rsidR="00AA1357" w:rsidRPr="000F6589" w14:paraId="5CC726F2" w14:textId="77777777" w:rsidTr="00217419">
        <w:tc>
          <w:tcPr>
            <w:tcW w:w="124" w:type="pct"/>
            <w:tcBorders>
              <w:top w:val="single" w:sz="6" w:space="0" w:color="000000"/>
              <w:left w:val="single" w:sz="6" w:space="0" w:color="000000"/>
              <w:right w:val="single" w:sz="6" w:space="0" w:color="000000"/>
            </w:tcBorders>
          </w:tcPr>
          <w:p w14:paraId="605ABEF1"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145C1033"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1D789B8" w14:textId="6E101E06" w:rsidR="006C47AF" w:rsidRPr="000F6589" w:rsidRDefault="00477D6E" w:rsidP="006C47A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E27A5F">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Забезпечення</w:t>
            </w:r>
            <w:r w:rsidR="006C47AF" w:rsidRPr="000F6589">
              <w:rPr>
                <w:rFonts w:ascii="Times New Roman" w:eastAsia="Times New Roman" w:hAnsi="Times New Roman" w:cs="Times New Roman"/>
                <w:lang w:val="uk-UA" w:eastAsia="ru-RU"/>
              </w:rPr>
              <w:t xml:space="preserve"> стабільного функціонування системи теплопостачання </w:t>
            </w:r>
            <w:r w:rsidR="00AE591D" w:rsidRPr="00AE591D">
              <w:rPr>
                <w:rFonts w:ascii="Times New Roman" w:eastAsia="Times New Roman" w:hAnsi="Times New Roman" w:cs="Times New Roman"/>
                <w:lang w:val="uk-UA" w:eastAsia="ru-RU"/>
              </w:rPr>
              <w:t>громади</w:t>
            </w:r>
            <w:r w:rsidR="006C47AF" w:rsidRPr="00AE591D">
              <w:rPr>
                <w:rFonts w:ascii="Times New Roman" w:eastAsia="Times New Roman" w:hAnsi="Times New Roman" w:cs="Times New Roman"/>
                <w:lang w:val="uk-UA" w:eastAsia="ru-RU"/>
              </w:rPr>
              <w:t>;</w:t>
            </w:r>
          </w:p>
          <w:p w14:paraId="44CB14E9" w14:textId="2FB838C4" w:rsidR="006C47AF" w:rsidRPr="000F6589" w:rsidRDefault="00477D6E" w:rsidP="006C47A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27A5F">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Зменшення</w:t>
            </w:r>
            <w:r w:rsidR="006C47AF" w:rsidRPr="000F6589">
              <w:rPr>
                <w:rFonts w:ascii="Times New Roman" w:eastAsia="Times New Roman" w:hAnsi="Times New Roman" w:cs="Times New Roman"/>
                <w:lang w:val="uk-UA" w:eastAsia="ru-RU"/>
              </w:rPr>
              <w:t xml:space="preserve"> витрат енергоносіїв та викидів забруднюючих речовин в </w:t>
            </w:r>
            <w:r w:rsidR="006C47AF" w:rsidRPr="00EB463A">
              <w:rPr>
                <w:rFonts w:ascii="Times New Roman" w:eastAsia="Times New Roman" w:hAnsi="Times New Roman" w:cs="Times New Roman"/>
                <w:lang w:val="uk-UA" w:eastAsia="ru-RU"/>
              </w:rPr>
              <w:t>атмосферу;</w:t>
            </w:r>
          </w:p>
          <w:p w14:paraId="3DEE09E9" w14:textId="711511E3" w:rsidR="006C47AF" w:rsidRPr="000F6589" w:rsidRDefault="00477D6E" w:rsidP="006C47A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E27A5F">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Покращення</w:t>
            </w:r>
            <w:r w:rsidR="006C47AF" w:rsidRPr="000F6589">
              <w:rPr>
                <w:rFonts w:ascii="Times New Roman" w:eastAsia="Times New Roman" w:hAnsi="Times New Roman" w:cs="Times New Roman"/>
                <w:lang w:val="uk-UA" w:eastAsia="ru-RU"/>
              </w:rPr>
              <w:t xml:space="preserve"> якості надання послуг з постачання теплової енергії та постачання гарячої води;</w:t>
            </w:r>
          </w:p>
          <w:p w14:paraId="2AE6368A" w14:textId="7AC802C8" w:rsidR="00AA1357" w:rsidRPr="000F6589" w:rsidRDefault="00477D6E" w:rsidP="006C47A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E27A5F">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Покращення</w:t>
            </w:r>
            <w:r w:rsidR="006C47AF" w:rsidRPr="000F6589">
              <w:rPr>
                <w:rFonts w:ascii="Times New Roman" w:eastAsia="Times New Roman" w:hAnsi="Times New Roman" w:cs="Times New Roman"/>
                <w:lang w:val="uk-UA" w:eastAsia="ru-RU"/>
              </w:rPr>
              <w:t xml:space="preserve"> економічного стану </w:t>
            </w:r>
            <w:r w:rsidRPr="00477D6E">
              <w:rPr>
                <w:rFonts w:ascii="Times New Roman" w:eastAsia="Times New Roman" w:hAnsi="Times New Roman" w:cs="Times New Roman"/>
                <w:lang w:val="uk-UA" w:eastAsia="ru-RU"/>
              </w:rPr>
              <w:t>комунал</w:t>
            </w:r>
            <w:r>
              <w:rPr>
                <w:rFonts w:ascii="Times New Roman" w:eastAsia="Times New Roman" w:hAnsi="Times New Roman" w:cs="Times New Roman"/>
                <w:lang w:val="uk-UA" w:eastAsia="ru-RU"/>
              </w:rPr>
              <w:t>ьного підприємства</w:t>
            </w:r>
            <w:r w:rsidRPr="00477D6E">
              <w:rPr>
                <w:rFonts w:ascii="Times New Roman" w:eastAsia="Times New Roman" w:hAnsi="Times New Roman" w:cs="Times New Roman"/>
                <w:lang w:val="uk-UA" w:eastAsia="ru-RU"/>
              </w:rPr>
              <w:t xml:space="preserve"> по експлуатації теплового господарства</w:t>
            </w:r>
            <w:r w:rsidR="006C47AF" w:rsidRPr="000F6589">
              <w:rPr>
                <w:rFonts w:ascii="Times New Roman" w:eastAsia="Times New Roman" w:hAnsi="Times New Roman" w:cs="Times New Roman"/>
                <w:lang w:val="uk-UA" w:eastAsia="ru-RU"/>
              </w:rPr>
              <w:t xml:space="preserve"> «Тепловик» та</w:t>
            </w:r>
            <w:r w:rsidR="00721342">
              <w:rPr>
                <w:rFonts w:ascii="Times New Roman" w:eastAsia="Times New Roman" w:hAnsi="Times New Roman" w:cs="Times New Roman"/>
                <w:lang w:val="uk-UA" w:eastAsia="ru-RU"/>
              </w:rPr>
              <w:t xml:space="preserve"> навантаження на бюджет громади</w:t>
            </w:r>
          </w:p>
        </w:tc>
      </w:tr>
      <w:tr w:rsidR="00AA1357" w:rsidRPr="00E27A5F" w14:paraId="68FC6DC7"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F2DF172"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009492F6"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2F04907" w14:textId="3E730EAA" w:rsidR="006C47AF" w:rsidRPr="000F6589" w:rsidRDefault="00E27A5F" w:rsidP="006C47AF">
            <w:pPr>
              <w:spacing w:after="0" w:line="240" w:lineRule="auto"/>
              <w:ind w:left="57" w:right="57"/>
              <w:jc w:val="both"/>
              <w:rPr>
                <w:rFonts w:ascii="Times New Roman" w:eastAsia="Times New Roman" w:hAnsi="Times New Roman" w:cs="Times New Roman"/>
                <w:bCs/>
                <w:iCs/>
                <w:lang w:val="uk-UA" w:eastAsia="ru-RU"/>
              </w:rPr>
            </w:pPr>
            <w:r>
              <w:rPr>
                <w:rFonts w:ascii="Times New Roman" w:eastAsia="Times New Roman" w:hAnsi="Times New Roman" w:cs="Times New Roman"/>
                <w:bCs/>
                <w:iCs/>
                <w:lang w:val="uk-UA" w:eastAsia="ru-RU"/>
              </w:rPr>
              <w:t xml:space="preserve">1. </w:t>
            </w:r>
            <w:r w:rsidR="006C47AF" w:rsidRPr="000F6589">
              <w:rPr>
                <w:rFonts w:ascii="Times New Roman" w:eastAsia="Times New Roman" w:hAnsi="Times New Roman" w:cs="Times New Roman"/>
                <w:bCs/>
                <w:iCs/>
                <w:lang w:eastAsia="ru-RU"/>
              </w:rPr>
              <w:t>Реконструкція котельні по вул. Варчука,18 з покладанням на неї навантажень та влаштування теплових пунктів на котельнях по вул. Миру, 44/3 та Героїв Крут,</w:t>
            </w:r>
            <w:r w:rsidR="006C47AF" w:rsidRPr="000F6589">
              <w:rPr>
                <w:rFonts w:ascii="Times New Roman" w:eastAsia="Times New Roman" w:hAnsi="Times New Roman" w:cs="Times New Roman"/>
                <w:bCs/>
                <w:iCs/>
                <w:lang w:val="uk-UA" w:eastAsia="ru-RU"/>
              </w:rPr>
              <w:t xml:space="preserve"> </w:t>
            </w:r>
            <w:r w:rsidR="006C47AF" w:rsidRPr="000F6589">
              <w:rPr>
                <w:rFonts w:ascii="Times New Roman" w:eastAsia="Times New Roman" w:hAnsi="Times New Roman" w:cs="Times New Roman"/>
                <w:bCs/>
                <w:iCs/>
                <w:lang w:eastAsia="ru-RU"/>
              </w:rPr>
              <w:t>5/1 у м.</w:t>
            </w:r>
            <w:r w:rsidR="006C47AF" w:rsidRPr="000F6589">
              <w:rPr>
                <w:rFonts w:ascii="Times New Roman" w:eastAsia="Times New Roman" w:hAnsi="Times New Roman" w:cs="Times New Roman"/>
                <w:bCs/>
                <w:iCs/>
                <w:lang w:val="uk-UA" w:eastAsia="ru-RU"/>
              </w:rPr>
              <w:t xml:space="preserve"> </w:t>
            </w:r>
            <w:r w:rsidR="006C47AF" w:rsidRPr="000F6589">
              <w:rPr>
                <w:rFonts w:ascii="Times New Roman" w:eastAsia="Times New Roman" w:hAnsi="Times New Roman" w:cs="Times New Roman"/>
                <w:bCs/>
                <w:iCs/>
                <w:lang w:eastAsia="ru-RU"/>
              </w:rPr>
              <w:t>Старокостянтинів Хмельницької обл</w:t>
            </w:r>
            <w:r>
              <w:rPr>
                <w:rFonts w:ascii="Times New Roman" w:eastAsia="Times New Roman" w:hAnsi="Times New Roman" w:cs="Times New Roman"/>
                <w:bCs/>
                <w:iCs/>
                <w:lang w:val="uk-UA" w:eastAsia="ru-RU"/>
              </w:rPr>
              <w:t>асті;</w:t>
            </w:r>
          </w:p>
          <w:p w14:paraId="772E5E7E" w14:textId="58B452D5" w:rsidR="006C47AF" w:rsidRPr="000F6589" w:rsidRDefault="00E27A5F" w:rsidP="006C47AF">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6C47AF" w:rsidRPr="000F6589">
              <w:rPr>
                <w:rFonts w:ascii="Times New Roman" w:eastAsia="Times New Roman" w:hAnsi="Times New Roman" w:cs="Times New Roman"/>
                <w:iCs/>
                <w:lang w:val="uk-UA" w:eastAsia="ru-RU"/>
              </w:rPr>
              <w:t xml:space="preserve">Реконструкція котельні по вул. Софійська, 5 </w:t>
            </w:r>
            <w:r w:rsidR="006C47AF" w:rsidRPr="00295080">
              <w:rPr>
                <w:rFonts w:ascii="Times New Roman" w:eastAsia="Times New Roman" w:hAnsi="Times New Roman" w:cs="Times New Roman"/>
                <w:iCs/>
                <w:color w:val="000000" w:themeColor="text1"/>
                <w:lang w:val="uk-UA" w:eastAsia="ru-RU"/>
              </w:rPr>
              <w:t>м.</w:t>
            </w:r>
            <w:r w:rsidR="00295080" w:rsidRPr="00295080">
              <w:rPr>
                <w:rFonts w:ascii="Times New Roman" w:eastAsia="Times New Roman" w:hAnsi="Times New Roman" w:cs="Times New Roman"/>
                <w:iCs/>
                <w:color w:val="000000" w:themeColor="text1"/>
                <w:lang w:val="uk-UA" w:eastAsia="ru-RU"/>
              </w:rPr>
              <w:t xml:space="preserve"> </w:t>
            </w:r>
            <w:r w:rsidR="006C47AF" w:rsidRPr="00295080">
              <w:rPr>
                <w:rFonts w:ascii="Times New Roman" w:eastAsia="Times New Roman" w:hAnsi="Times New Roman" w:cs="Times New Roman"/>
                <w:iCs/>
                <w:color w:val="000000" w:themeColor="text1"/>
                <w:lang w:val="uk-UA" w:eastAsia="ru-RU"/>
              </w:rPr>
              <w:t xml:space="preserve">Старокостянтинів </w:t>
            </w:r>
            <w:r w:rsidR="006C47AF" w:rsidRPr="000F6589">
              <w:rPr>
                <w:rFonts w:ascii="Times New Roman" w:eastAsia="Times New Roman" w:hAnsi="Times New Roman" w:cs="Times New Roman"/>
                <w:iCs/>
                <w:lang w:val="uk-UA" w:eastAsia="ru-RU"/>
              </w:rPr>
              <w:t>Хмельницької області  з встанов</w:t>
            </w:r>
            <w:r>
              <w:rPr>
                <w:rFonts w:ascii="Times New Roman" w:eastAsia="Times New Roman" w:hAnsi="Times New Roman" w:cs="Times New Roman"/>
                <w:iCs/>
                <w:lang w:val="uk-UA" w:eastAsia="ru-RU"/>
              </w:rPr>
              <w:t>ленням когенераційної установки;</w:t>
            </w:r>
          </w:p>
          <w:p w14:paraId="5ED69419" w14:textId="0A879B52" w:rsidR="00AA1357" w:rsidRPr="000F6589" w:rsidRDefault="00E27A5F" w:rsidP="008B5CB5">
            <w:pPr>
              <w:spacing w:after="0" w:line="240" w:lineRule="auto"/>
              <w:ind w:left="57" w:right="57"/>
              <w:jc w:val="both"/>
              <w:rPr>
                <w:rFonts w:ascii="Times New Roman" w:eastAsia="Times New Roman" w:hAnsi="Times New Roman" w:cs="Times New Roman"/>
                <w:iCs/>
                <w:lang w:val="uk-UA" w:eastAsia="ru-RU"/>
              </w:rPr>
            </w:pPr>
            <w:r w:rsidRPr="00EB463A">
              <w:rPr>
                <w:rFonts w:ascii="Times New Roman" w:eastAsia="Times New Roman" w:hAnsi="Times New Roman" w:cs="Times New Roman"/>
                <w:bCs/>
                <w:iCs/>
                <w:lang w:val="uk-UA" w:eastAsia="ru-RU"/>
              </w:rPr>
              <w:t xml:space="preserve">3. </w:t>
            </w:r>
            <w:r w:rsidR="006C47AF" w:rsidRPr="00EB463A">
              <w:rPr>
                <w:rFonts w:ascii="Times New Roman" w:eastAsia="Times New Roman" w:hAnsi="Times New Roman" w:cs="Times New Roman"/>
                <w:bCs/>
                <w:iCs/>
                <w:lang w:val="uk-UA" w:eastAsia="ru-RU"/>
              </w:rPr>
              <w:t>Технічне переоснащення котельні п</w:t>
            </w:r>
            <w:r w:rsidR="008B5CB5">
              <w:rPr>
                <w:rFonts w:ascii="Times New Roman" w:eastAsia="Times New Roman" w:hAnsi="Times New Roman" w:cs="Times New Roman"/>
                <w:bCs/>
                <w:iCs/>
                <w:lang w:val="uk-UA" w:eastAsia="ru-RU"/>
              </w:rPr>
              <w:t xml:space="preserve">о вул. Героїв Небесної Сотні, 3, </w:t>
            </w:r>
            <w:r w:rsidR="008B5CB5">
              <w:rPr>
                <w:rFonts w:ascii="Times New Roman" w:eastAsia="Times New Roman" w:hAnsi="Times New Roman" w:cs="Times New Roman"/>
                <w:iCs/>
                <w:lang w:val="uk-UA" w:eastAsia="ru-RU"/>
              </w:rPr>
              <w:t xml:space="preserve">по вул. Прокоп’юка, 4, </w:t>
            </w:r>
            <w:r w:rsidR="00721342">
              <w:rPr>
                <w:rFonts w:ascii="Times New Roman" w:eastAsia="Times New Roman" w:hAnsi="Times New Roman" w:cs="Times New Roman"/>
                <w:iCs/>
                <w:lang w:val="uk-UA" w:eastAsia="ru-RU"/>
              </w:rPr>
              <w:t>по вул. Попова, 6</w:t>
            </w:r>
          </w:p>
        </w:tc>
      </w:tr>
      <w:tr w:rsidR="00AA1357" w:rsidRPr="00E27A5F" w14:paraId="5F385891"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70C69C6"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72429BC8"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005F331C" w14:textId="4C9B682B" w:rsidR="00AA1357" w:rsidRPr="000F6589" w:rsidRDefault="00AA1357" w:rsidP="00217419">
            <w:pPr>
              <w:spacing w:after="0" w:line="240" w:lineRule="auto"/>
              <w:ind w:left="57" w:right="57"/>
              <w:jc w:val="center"/>
              <w:rPr>
                <w:rFonts w:ascii="Times New Roman" w:eastAsia="Times New Roman" w:hAnsi="Times New Roman" w:cs="Times New Roman"/>
                <w:i/>
                <w:lang w:val="uk-UA" w:eastAsia="ru-RU"/>
              </w:rPr>
            </w:pPr>
            <w:r w:rsidRPr="00295080">
              <w:rPr>
                <w:rFonts w:ascii="Times New Roman" w:eastAsia="Times New Roman" w:hAnsi="Times New Roman" w:cs="Times New Roman"/>
                <w:color w:val="000000" w:themeColor="text1"/>
                <w:lang w:val="uk-UA" w:eastAsia="ru-RU"/>
              </w:rPr>
              <w:t>2022</w:t>
            </w:r>
            <w:r w:rsidRPr="00295080">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AA1357" w:rsidRPr="00E27A5F" w14:paraId="346177AB"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0FAA90A4"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1D7B9CE7"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A3EFBAC"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D49C056"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1648EB1"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9C2E1E9"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9C0DA0" w:rsidRPr="000F6589" w14:paraId="6DDF93A6" w14:textId="77777777" w:rsidTr="00217419">
        <w:trPr>
          <w:trHeight w:hRule="exact" w:val="284"/>
        </w:trPr>
        <w:tc>
          <w:tcPr>
            <w:tcW w:w="124" w:type="pct"/>
            <w:vMerge/>
            <w:tcBorders>
              <w:left w:val="single" w:sz="6" w:space="0" w:color="000000"/>
              <w:right w:val="single" w:sz="4" w:space="0" w:color="auto"/>
            </w:tcBorders>
            <w:vAlign w:val="center"/>
          </w:tcPr>
          <w:p w14:paraId="1A38B4AA" w14:textId="77777777" w:rsidR="009C0DA0" w:rsidRPr="000F6589" w:rsidRDefault="009C0DA0" w:rsidP="009C0DA0">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0C77938F" w14:textId="77777777" w:rsidR="009C0DA0" w:rsidRPr="000F6589" w:rsidRDefault="009C0DA0" w:rsidP="009C0DA0">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62649875" w14:textId="0972D05D"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5250,0</w:t>
            </w:r>
          </w:p>
        </w:tc>
        <w:tc>
          <w:tcPr>
            <w:tcW w:w="847" w:type="pct"/>
            <w:tcBorders>
              <w:top w:val="single" w:sz="6" w:space="0" w:color="000000"/>
              <w:left w:val="single" w:sz="6" w:space="0" w:color="000000"/>
              <w:bottom w:val="single" w:sz="6" w:space="0" w:color="000000"/>
              <w:right w:val="single" w:sz="6" w:space="0" w:color="000000"/>
            </w:tcBorders>
            <w:vAlign w:val="center"/>
          </w:tcPr>
          <w:p w14:paraId="4839B398" w14:textId="46B6E27F"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5500,0</w:t>
            </w:r>
          </w:p>
        </w:tc>
        <w:tc>
          <w:tcPr>
            <w:tcW w:w="731" w:type="pct"/>
            <w:tcBorders>
              <w:top w:val="single" w:sz="6" w:space="0" w:color="000000"/>
              <w:left w:val="single" w:sz="6" w:space="0" w:color="000000"/>
              <w:bottom w:val="single" w:sz="6" w:space="0" w:color="000000"/>
              <w:right w:val="single" w:sz="6" w:space="0" w:color="000000"/>
            </w:tcBorders>
            <w:vAlign w:val="center"/>
          </w:tcPr>
          <w:p w14:paraId="68ABA80E" w14:textId="5714D4B8"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6000,0</w:t>
            </w:r>
          </w:p>
        </w:tc>
        <w:tc>
          <w:tcPr>
            <w:tcW w:w="960" w:type="pct"/>
            <w:tcBorders>
              <w:top w:val="single" w:sz="6" w:space="0" w:color="000000"/>
              <w:left w:val="single" w:sz="6" w:space="0" w:color="000000"/>
              <w:bottom w:val="single" w:sz="6" w:space="0" w:color="000000"/>
              <w:right w:val="single" w:sz="6" w:space="0" w:color="000000"/>
            </w:tcBorders>
          </w:tcPr>
          <w:p w14:paraId="1C5B1920" w14:textId="197D3788"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16750,0</w:t>
            </w:r>
          </w:p>
        </w:tc>
      </w:tr>
      <w:tr w:rsidR="009C0DA0" w:rsidRPr="000F6589" w14:paraId="509D4C00" w14:textId="77777777" w:rsidTr="00217419">
        <w:trPr>
          <w:trHeight w:hRule="exact" w:val="284"/>
        </w:trPr>
        <w:tc>
          <w:tcPr>
            <w:tcW w:w="124" w:type="pct"/>
            <w:vMerge/>
            <w:tcBorders>
              <w:left w:val="single" w:sz="6" w:space="0" w:color="000000"/>
              <w:right w:val="single" w:sz="4" w:space="0" w:color="auto"/>
            </w:tcBorders>
            <w:vAlign w:val="center"/>
          </w:tcPr>
          <w:p w14:paraId="35303BE5" w14:textId="77777777" w:rsidR="009C0DA0" w:rsidRPr="000F6589" w:rsidRDefault="009C0DA0" w:rsidP="009C0DA0">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6768BF2" w14:textId="77777777" w:rsidR="009C0DA0" w:rsidRPr="000F6589" w:rsidRDefault="009C0DA0" w:rsidP="009C0DA0">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5CE38EE4" w14:textId="14B03390"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5250,0</w:t>
            </w:r>
          </w:p>
        </w:tc>
        <w:tc>
          <w:tcPr>
            <w:tcW w:w="847" w:type="pct"/>
            <w:tcBorders>
              <w:top w:val="single" w:sz="6" w:space="0" w:color="000000"/>
              <w:left w:val="single" w:sz="6" w:space="0" w:color="000000"/>
              <w:bottom w:val="single" w:sz="6" w:space="0" w:color="000000"/>
              <w:right w:val="single" w:sz="6" w:space="0" w:color="000000"/>
            </w:tcBorders>
            <w:vAlign w:val="center"/>
          </w:tcPr>
          <w:p w14:paraId="20EDA1B6" w14:textId="711BEB0A"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5500,0</w:t>
            </w:r>
          </w:p>
        </w:tc>
        <w:tc>
          <w:tcPr>
            <w:tcW w:w="731" w:type="pct"/>
            <w:tcBorders>
              <w:top w:val="single" w:sz="6" w:space="0" w:color="000000"/>
              <w:left w:val="single" w:sz="6" w:space="0" w:color="000000"/>
              <w:bottom w:val="single" w:sz="6" w:space="0" w:color="000000"/>
              <w:right w:val="single" w:sz="6" w:space="0" w:color="000000"/>
            </w:tcBorders>
            <w:vAlign w:val="center"/>
          </w:tcPr>
          <w:p w14:paraId="576197A3" w14:textId="55317ADF"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6000,0</w:t>
            </w:r>
          </w:p>
        </w:tc>
        <w:tc>
          <w:tcPr>
            <w:tcW w:w="960" w:type="pct"/>
            <w:tcBorders>
              <w:top w:val="single" w:sz="6" w:space="0" w:color="000000"/>
              <w:left w:val="single" w:sz="6" w:space="0" w:color="000000"/>
              <w:bottom w:val="single" w:sz="6" w:space="0" w:color="000000"/>
              <w:right w:val="single" w:sz="6" w:space="0" w:color="000000"/>
            </w:tcBorders>
          </w:tcPr>
          <w:p w14:paraId="56031DDB" w14:textId="73C825C2" w:rsidR="009C0DA0" w:rsidRPr="000F6589" w:rsidRDefault="009C0DA0" w:rsidP="009C0DA0">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16750,0</w:t>
            </w:r>
          </w:p>
        </w:tc>
      </w:tr>
      <w:tr w:rsidR="00AA1357" w:rsidRPr="000F6589" w14:paraId="62970AC0"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3D7975FD" w14:textId="77777777" w:rsidR="00AA1357" w:rsidRPr="000F6589" w:rsidRDefault="00AA1357"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7B04A84" w14:textId="77777777" w:rsidR="00AA1357" w:rsidRPr="000F6589" w:rsidRDefault="00AA1357"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4127A177"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847" w:type="pct"/>
            <w:tcBorders>
              <w:top w:val="single" w:sz="6" w:space="0" w:color="000000"/>
              <w:left w:val="single" w:sz="6" w:space="0" w:color="000000"/>
              <w:bottom w:val="single" w:sz="6" w:space="0" w:color="000000"/>
              <w:right w:val="single" w:sz="6" w:space="0" w:color="000000"/>
            </w:tcBorders>
          </w:tcPr>
          <w:p w14:paraId="286A2148"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731" w:type="pct"/>
            <w:tcBorders>
              <w:top w:val="single" w:sz="6" w:space="0" w:color="000000"/>
              <w:left w:val="single" w:sz="6" w:space="0" w:color="000000"/>
              <w:bottom w:val="single" w:sz="6" w:space="0" w:color="000000"/>
              <w:right w:val="single" w:sz="6" w:space="0" w:color="000000"/>
            </w:tcBorders>
          </w:tcPr>
          <w:p w14:paraId="0A8B92D6"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960" w:type="pct"/>
            <w:tcBorders>
              <w:top w:val="single" w:sz="6" w:space="0" w:color="000000"/>
              <w:left w:val="single" w:sz="6" w:space="0" w:color="000000"/>
              <w:bottom w:val="single" w:sz="6" w:space="0" w:color="000000"/>
              <w:right w:val="single" w:sz="6" w:space="0" w:color="000000"/>
            </w:tcBorders>
          </w:tcPr>
          <w:p w14:paraId="278CE0C1"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AA1357" w:rsidRPr="000F6589" w14:paraId="206E13F5"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57846242"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0CBA5725"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3ADDFC2" w14:textId="317A14A3"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893CB8">
              <w:rPr>
                <w:rFonts w:ascii="Times New Roman" w:eastAsia="Times New Roman" w:hAnsi="Times New Roman" w:cs="Times New Roman"/>
                <w:lang w:val="uk-UA" w:eastAsia="ru-RU"/>
              </w:rPr>
              <w:t xml:space="preserve">, </w:t>
            </w:r>
            <w:r w:rsidR="005B19A8">
              <w:rPr>
                <w:rFonts w:ascii="Times New Roman" w:eastAsia="Times New Roman" w:hAnsi="Times New Roman" w:cs="Times New Roman"/>
                <w:lang w:val="uk-UA" w:eastAsia="ru-RU"/>
              </w:rPr>
              <w:t>к</w:t>
            </w:r>
            <w:r w:rsidR="00893CB8" w:rsidRPr="00893CB8">
              <w:rPr>
                <w:rFonts w:ascii="Times New Roman" w:eastAsia="Times New Roman" w:hAnsi="Times New Roman" w:cs="Times New Roman"/>
                <w:lang w:val="uk-UA" w:eastAsia="ru-RU"/>
              </w:rPr>
              <w:t>омунальне підприємство по експлуатації теплового господарства «Тепловик»</w:t>
            </w:r>
            <w:r w:rsidR="00477D6E">
              <w:rPr>
                <w:rFonts w:ascii="Times New Roman" w:eastAsia="Times New Roman" w:hAnsi="Times New Roman" w:cs="Times New Roman"/>
                <w:lang w:val="uk-UA" w:eastAsia="ru-RU"/>
              </w:rPr>
              <w:t xml:space="preserve"> </w:t>
            </w:r>
            <w:r w:rsidR="00477D6E" w:rsidRPr="00477D6E">
              <w:rPr>
                <w:rFonts w:ascii="Times New Roman" w:eastAsia="Times New Roman" w:hAnsi="Times New Roman" w:cs="Times New Roman"/>
                <w:lang w:val="uk-UA" w:eastAsia="ru-RU"/>
              </w:rPr>
              <w:t>Старокостянтинівської міської ради</w:t>
            </w:r>
          </w:p>
        </w:tc>
      </w:tr>
    </w:tbl>
    <w:p w14:paraId="3A0068DC" w14:textId="77777777" w:rsidR="00AA1357" w:rsidRPr="000F6589" w:rsidRDefault="00AA1357" w:rsidP="00AA1357">
      <w:pPr>
        <w:rPr>
          <w:rFonts w:ascii="Times New Roman" w:hAnsi="Times New Roman" w:cs="Times New Roman"/>
          <w:b/>
          <w:bCs/>
          <w:sz w:val="24"/>
          <w:szCs w:val="24"/>
          <w:lang w:val="uk-UA"/>
        </w:rPr>
      </w:pPr>
    </w:p>
    <w:p w14:paraId="3CC38502" w14:textId="73EBDFD7" w:rsidR="00AA1357" w:rsidRPr="000F6589" w:rsidRDefault="00AA1357" w:rsidP="00AA1357">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CD0E47" w:rsidRPr="000F6589" w14:paraId="2700BA7B"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381E694B" w14:textId="77777777" w:rsidR="00CD0E47" w:rsidRPr="000F6589" w:rsidRDefault="00CD0E47" w:rsidP="00CD0E47">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01BA3BDD" w14:textId="77777777" w:rsidR="00CD0E47" w:rsidRPr="000F6589" w:rsidRDefault="00CD0E47" w:rsidP="00CD0E47">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60974A0D" w14:textId="780AE7F4" w:rsidR="00CD0E47" w:rsidRPr="000F6589" w:rsidRDefault="00CD0E47" w:rsidP="00CD0E47">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3.1.2 Проведення капітального та поточного ремонту вулично-дорожньої мережі, вдосконалення дорожньо-транспортної інфраструктури</w:t>
            </w:r>
          </w:p>
        </w:tc>
      </w:tr>
      <w:tr w:rsidR="00CD0E47" w:rsidRPr="000F6589" w14:paraId="197524BA"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61FEBE6C" w14:textId="77777777" w:rsidR="00CD0E47" w:rsidRPr="000F6589" w:rsidRDefault="00CD0E47" w:rsidP="00CD0E47">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04DC28DA" w14:textId="77777777" w:rsidR="00CD0E47" w:rsidRPr="000F6589" w:rsidRDefault="00CD0E47" w:rsidP="00CD0E47">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0D17F117" w14:textId="77777777" w:rsidR="00CD0E47" w:rsidRPr="000F6589" w:rsidRDefault="00CD0E47" w:rsidP="00CD0E47">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6A88B42D" w14:textId="5BFD775B" w:rsidR="00CD0E47" w:rsidRPr="000F6589" w:rsidRDefault="00CD0E47" w:rsidP="00CD0E47">
            <w:pPr>
              <w:spacing w:after="0" w:line="240" w:lineRule="auto"/>
              <w:ind w:left="57" w:right="57"/>
              <w:jc w:val="both"/>
              <w:rPr>
                <w:rFonts w:ascii="Times New Roman" w:eastAsia="Times New Roman" w:hAnsi="Times New Roman" w:cs="Times New Roman"/>
                <w:b/>
                <w:bCs/>
                <w:lang w:val="uk-UA" w:eastAsia="ru-RU"/>
              </w:rPr>
            </w:pPr>
            <w:r w:rsidRPr="000F6589">
              <w:rPr>
                <w:rFonts w:ascii="Times New Roman" w:hAnsi="Times New Roman" w:cs="Times New Roman"/>
                <w:b/>
                <w:bCs/>
              </w:rPr>
              <w:t>Будівництво, капітальний ре</w:t>
            </w:r>
            <w:r w:rsidR="00357C8A">
              <w:rPr>
                <w:rFonts w:ascii="Times New Roman" w:hAnsi="Times New Roman" w:cs="Times New Roman"/>
                <w:b/>
                <w:bCs/>
              </w:rPr>
              <w:t>монт</w:t>
            </w:r>
            <w:r w:rsidRPr="000F6589">
              <w:rPr>
                <w:rFonts w:ascii="Times New Roman" w:hAnsi="Times New Roman" w:cs="Times New Roman"/>
                <w:b/>
                <w:bCs/>
              </w:rPr>
              <w:t xml:space="preserve"> доріг та дорожньо-транспортної інфраструктури</w:t>
            </w:r>
          </w:p>
        </w:tc>
      </w:tr>
      <w:tr w:rsidR="00CD0E47" w:rsidRPr="000F6589" w14:paraId="1A34A48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E0EA925" w14:textId="77777777" w:rsidR="00CD0E47" w:rsidRPr="000F6589" w:rsidRDefault="00CD0E47" w:rsidP="00CD0E47">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537BC569" w14:textId="77777777" w:rsidR="00CD0E47" w:rsidRPr="000F6589" w:rsidRDefault="00CD0E47" w:rsidP="00CD0E47">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E51263C" w14:textId="692D29AD" w:rsidR="00CD0E47" w:rsidRPr="000F6589" w:rsidRDefault="00CD0E47" w:rsidP="00CD0E47">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Розвиток сучасної дорожньо-транспортної інфраструктури</w:t>
            </w:r>
          </w:p>
        </w:tc>
      </w:tr>
      <w:tr w:rsidR="00AA1357" w:rsidRPr="000F6589" w14:paraId="1E6D3EFB"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09811D3"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14F0BC7F"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727C1CE4" w14:textId="65DF9F2F" w:rsidR="00AA1357" w:rsidRPr="000F6589" w:rsidRDefault="00AA1357" w:rsidP="009200F9">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9200F9">
              <w:rPr>
                <w:rFonts w:ascii="Times New Roman" w:eastAsia="Times New Roman" w:hAnsi="Times New Roman" w:cs="Times New Roman"/>
                <w:lang w:val="uk-UA" w:eastAsia="ru-RU"/>
              </w:rPr>
              <w:t>а міська територіальна громада</w:t>
            </w:r>
          </w:p>
        </w:tc>
      </w:tr>
      <w:tr w:rsidR="00AA1357" w:rsidRPr="000F6589" w14:paraId="51872730"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6015E93D"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43A1C2FE"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FC27173" w14:textId="7605109C" w:rsidR="00AA1357" w:rsidRPr="000F6589" w:rsidRDefault="00AA1357"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r w:rsidR="00CD0E47" w:rsidRPr="000F6589">
              <w:rPr>
                <w:rFonts w:ascii="Times New Roman" w:eastAsia="Times New Roman" w:hAnsi="Times New Roman" w:cs="Times New Roman"/>
                <w:lang w:val="uk-UA" w:eastAsia="ru-RU"/>
              </w:rPr>
              <w:t xml:space="preserve">, </w:t>
            </w:r>
            <w:r w:rsidR="00CD0E47" w:rsidRPr="000F6589">
              <w:rPr>
                <w:rFonts w:ascii="Times New Roman" w:eastAsia="Times New Roman" w:hAnsi="Times New Roman" w:cs="Times New Roman"/>
                <w:lang w:eastAsia="ru-RU"/>
              </w:rPr>
              <w:t>учасники дорожнього руху</w:t>
            </w:r>
          </w:p>
        </w:tc>
      </w:tr>
      <w:tr w:rsidR="00AA1357" w:rsidRPr="00843D54" w14:paraId="15A87534" w14:textId="77777777" w:rsidTr="00721342">
        <w:trPr>
          <w:trHeight w:val="1550"/>
        </w:trPr>
        <w:tc>
          <w:tcPr>
            <w:tcW w:w="124" w:type="pct"/>
            <w:tcBorders>
              <w:top w:val="single" w:sz="6" w:space="0" w:color="000000"/>
              <w:left w:val="single" w:sz="6" w:space="0" w:color="000000"/>
              <w:bottom w:val="single" w:sz="6" w:space="0" w:color="000000"/>
              <w:right w:val="single" w:sz="6" w:space="0" w:color="000000"/>
            </w:tcBorders>
          </w:tcPr>
          <w:p w14:paraId="48F7312E"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4E269C42"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A45750E" w14:textId="3810A804" w:rsidR="00AA1357" w:rsidRPr="000F6589" w:rsidRDefault="00CD0E47" w:rsidP="00CD0E47">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Цей проєкт передбачає розвиток дорожнь</w:t>
            </w:r>
            <w:r w:rsidR="009200F9">
              <w:rPr>
                <w:rFonts w:ascii="Times New Roman" w:eastAsia="Times New Roman" w:hAnsi="Times New Roman" w:cs="Times New Roman"/>
                <w:bCs/>
                <w:lang w:val="uk-UA" w:eastAsia="ru-RU"/>
              </w:rPr>
              <w:t xml:space="preserve">о-транспортної інфраструктури, </w:t>
            </w:r>
            <w:r w:rsidRPr="000F6589">
              <w:rPr>
                <w:rFonts w:ascii="Times New Roman" w:eastAsia="Times New Roman" w:hAnsi="Times New Roman" w:cs="Times New Roman"/>
                <w:bCs/>
                <w:lang w:val="uk-UA" w:eastAsia="ru-RU"/>
              </w:rPr>
              <w:t>відновлення експлуатаційного стану доріг та дорожньої інфраструктури до нормативних, будівництво заїзних кишень та облаштування зупинок громадського транспорту, будівництво тр</w:t>
            </w:r>
            <w:r w:rsidR="009200F9">
              <w:rPr>
                <w:rFonts w:ascii="Times New Roman" w:eastAsia="Times New Roman" w:hAnsi="Times New Roman" w:cs="Times New Roman"/>
                <w:bCs/>
                <w:lang w:val="uk-UA" w:eastAsia="ru-RU"/>
              </w:rPr>
              <w:t xml:space="preserve">отуарів та пішохідних доріжок, </w:t>
            </w:r>
            <w:r w:rsidRPr="000F6589">
              <w:rPr>
                <w:rFonts w:ascii="Times New Roman" w:eastAsia="Times New Roman" w:hAnsi="Times New Roman" w:cs="Times New Roman"/>
                <w:bCs/>
                <w:lang w:val="uk-UA" w:eastAsia="ru-RU"/>
              </w:rPr>
              <w:t>ре</w:t>
            </w:r>
            <w:r w:rsidR="009200F9">
              <w:rPr>
                <w:rFonts w:ascii="Times New Roman" w:eastAsia="Times New Roman" w:hAnsi="Times New Roman" w:cs="Times New Roman"/>
                <w:bCs/>
                <w:lang w:val="uk-UA" w:eastAsia="ru-RU"/>
              </w:rPr>
              <w:t xml:space="preserve">формування системи паркування, </w:t>
            </w:r>
            <w:r w:rsidRPr="000F6589">
              <w:rPr>
                <w:rFonts w:ascii="Times New Roman" w:eastAsia="Times New Roman" w:hAnsi="Times New Roman" w:cs="Times New Roman"/>
                <w:bCs/>
                <w:lang w:val="uk-UA" w:eastAsia="ru-RU"/>
              </w:rPr>
              <w:t xml:space="preserve">покращення </w:t>
            </w:r>
            <w:r w:rsidR="00721342">
              <w:rPr>
                <w:rFonts w:ascii="Times New Roman" w:eastAsia="Times New Roman" w:hAnsi="Times New Roman" w:cs="Times New Roman"/>
                <w:bCs/>
                <w:lang w:val="uk-UA" w:eastAsia="ru-RU"/>
              </w:rPr>
              <w:t>умов та безпеки дорожнього руху</w:t>
            </w:r>
          </w:p>
        </w:tc>
      </w:tr>
      <w:tr w:rsidR="00AA1357" w:rsidRPr="000F6589" w14:paraId="32535B34" w14:textId="77777777" w:rsidTr="00217419">
        <w:tc>
          <w:tcPr>
            <w:tcW w:w="124" w:type="pct"/>
            <w:tcBorders>
              <w:top w:val="single" w:sz="6" w:space="0" w:color="000000"/>
              <w:left w:val="single" w:sz="6" w:space="0" w:color="000000"/>
              <w:right w:val="single" w:sz="6" w:space="0" w:color="000000"/>
            </w:tcBorders>
          </w:tcPr>
          <w:p w14:paraId="7AA4FA91"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262D9319"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8B4E68F" w14:textId="58B27B3F" w:rsidR="00D479AD" w:rsidRPr="000F6589" w:rsidRDefault="00477D6E" w:rsidP="00737D6F">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37D6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Pr="000F6589">
              <w:rPr>
                <w:rFonts w:ascii="Times New Roman" w:eastAsia="Times New Roman" w:hAnsi="Times New Roman" w:cs="Times New Roman"/>
                <w:lang w:val="uk-UA" w:eastAsia="ru-RU"/>
              </w:rPr>
              <w:t>окращення</w:t>
            </w:r>
            <w:r w:rsidR="00D479AD" w:rsidRPr="000F6589">
              <w:rPr>
                <w:rFonts w:ascii="Times New Roman" w:eastAsia="Times New Roman" w:hAnsi="Times New Roman" w:cs="Times New Roman"/>
                <w:lang w:val="uk-UA" w:eastAsia="ru-RU"/>
              </w:rPr>
              <w:t xml:space="preserve"> стану дорож</w:t>
            </w:r>
            <w:r w:rsidR="00737D6F">
              <w:rPr>
                <w:rFonts w:ascii="Times New Roman" w:eastAsia="Times New Roman" w:hAnsi="Times New Roman" w:cs="Times New Roman"/>
                <w:lang w:val="uk-UA" w:eastAsia="ru-RU"/>
              </w:rPr>
              <w:t>нь</w:t>
            </w:r>
            <w:r>
              <w:rPr>
                <w:rFonts w:ascii="Times New Roman" w:eastAsia="Times New Roman" w:hAnsi="Times New Roman" w:cs="Times New Roman"/>
                <w:lang w:val="uk-UA" w:eastAsia="ru-RU"/>
              </w:rPr>
              <w:t>о-транспортної інфраструктури; 2.</w:t>
            </w:r>
            <w:r w:rsidR="00737D6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В</w:t>
            </w:r>
            <w:r w:rsidRPr="000F6589">
              <w:rPr>
                <w:rFonts w:ascii="Times New Roman" w:eastAsia="Times New Roman" w:hAnsi="Times New Roman" w:cs="Times New Roman"/>
                <w:lang w:val="uk-UA" w:eastAsia="ru-RU"/>
              </w:rPr>
              <w:t>ідновле</w:t>
            </w:r>
            <w:r>
              <w:rPr>
                <w:rFonts w:ascii="Times New Roman" w:eastAsia="Times New Roman" w:hAnsi="Times New Roman" w:cs="Times New Roman"/>
                <w:lang w:val="uk-UA" w:eastAsia="ru-RU"/>
              </w:rPr>
              <w:t>ння</w:t>
            </w:r>
            <w:r w:rsidR="00737D6F">
              <w:rPr>
                <w:rFonts w:ascii="Times New Roman" w:eastAsia="Times New Roman" w:hAnsi="Times New Roman" w:cs="Times New Roman"/>
                <w:lang w:val="uk-UA" w:eastAsia="ru-RU"/>
              </w:rPr>
              <w:t xml:space="preserve"> експлуатаційних показників дорожньої мережі до нормативних;</w:t>
            </w:r>
          </w:p>
          <w:p w14:paraId="2EFDDBA2" w14:textId="69D12F7E" w:rsidR="00D479AD" w:rsidRPr="000F6589" w:rsidRDefault="00477D6E" w:rsidP="00D479AD">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737D6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0F6589">
              <w:rPr>
                <w:rFonts w:ascii="Times New Roman" w:eastAsia="Times New Roman" w:hAnsi="Times New Roman" w:cs="Times New Roman"/>
                <w:lang w:val="uk-UA" w:eastAsia="ru-RU"/>
              </w:rPr>
              <w:t>меншення</w:t>
            </w:r>
            <w:r w:rsidR="00D479AD" w:rsidRPr="000F6589">
              <w:rPr>
                <w:rFonts w:ascii="Times New Roman" w:eastAsia="Times New Roman" w:hAnsi="Times New Roman" w:cs="Times New Roman"/>
                <w:lang w:val="uk-UA" w:eastAsia="ru-RU"/>
              </w:rPr>
              <w:t xml:space="preserve"> викидів забруднюючих</w:t>
            </w:r>
            <w:r w:rsidR="00737D6F">
              <w:rPr>
                <w:rFonts w:ascii="Times New Roman" w:eastAsia="Times New Roman" w:hAnsi="Times New Roman" w:cs="Times New Roman"/>
                <w:lang w:val="uk-UA" w:eastAsia="ru-RU"/>
              </w:rPr>
              <w:t xml:space="preserve"> речовин транспортними засобами;</w:t>
            </w:r>
          </w:p>
          <w:p w14:paraId="5BDFADF7" w14:textId="1BF88B90" w:rsidR="00D479AD" w:rsidRPr="000F6589" w:rsidRDefault="00477D6E" w:rsidP="00D479AD">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37D6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0F6589">
              <w:rPr>
                <w:rFonts w:ascii="Times New Roman" w:eastAsia="Times New Roman" w:hAnsi="Times New Roman" w:cs="Times New Roman"/>
                <w:lang w:val="uk-UA" w:eastAsia="ru-RU"/>
              </w:rPr>
              <w:t>меншення</w:t>
            </w:r>
            <w:r w:rsidR="00D479AD" w:rsidRPr="000F6589">
              <w:rPr>
                <w:rFonts w:ascii="Times New Roman" w:eastAsia="Times New Roman" w:hAnsi="Times New Roman" w:cs="Times New Roman"/>
                <w:lang w:val="uk-UA" w:eastAsia="ru-RU"/>
              </w:rPr>
              <w:t xml:space="preserve"> кількості припаркованих транспортних засобів</w:t>
            </w:r>
            <w:r w:rsidR="00737D6F">
              <w:rPr>
                <w:rFonts w:ascii="Times New Roman" w:eastAsia="Times New Roman" w:hAnsi="Times New Roman" w:cs="Times New Roman"/>
                <w:lang w:val="uk-UA" w:eastAsia="ru-RU"/>
              </w:rPr>
              <w:t>, які заважають дорожньому руху;</w:t>
            </w:r>
          </w:p>
          <w:p w14:paraId="3D70FAD4" w14:textId="283D2F67" w:rsidR="00AA1357" w:rsidRPr="000F6589" w:rsidRDefault="00477D6E" w:rsidP="00D479AD">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737D6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Pr="000F6589">
              <w:rPr>
                <w:rFonts w:ascii="Times New Roman" w:eastAsia="Times New Roman" w:hAnsi="Times New Roman" w:cs="Times New Roman"/>
                <w:lang w:val="uk-UA" w:eastAsia="ru-RU"/>
              </w:rPr>
              <w:t>окращення</w:t>
            </w:r>
            <w:r w:rsidR="00D479AD" w:rsidRPr="000F6589">
              <w:rPr>
                <w:rFonts w:ascii="Times New Roman" w:eastAsia="Times New Roman" w:hAnsi="Times New Roman" w:cs="Times New Roman"/>
                <w:lang w:val="uk-UA" w:eastAsia="ru-RU"/>
              </w:rPr>
              <w:t xml:space="preserve"> </w:t>
            </w:r>
            <w:r w:rsidR="006608A3">
              <w:rPr>
                <w:rFonts w:ascii="Times New Roman" w:eastAsia="Times New Roman" w:hAnsi="Times New Roman" w:cs="Times New Roman"/>
                <w:lang w:val="uk-UA" w:eastAsia="ru-RU"/>
              </w:rPr>
              <w:t>умов та безпеки дорожнього руху</w:t>
            </w:r>
          </w:p>
        </w:tc>
      </w:tr>
      <w:tr w:rsidR="00AA1357" w:rsidRPr="00AA2F8F" w14:paraId="5E286CE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2DE989B"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70914D6B"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FE1F22F" w14:textId="39570545" w:rsidR="00D479AD" w:rsidRPr="000F6589" w:rsidRDefault="00F22C7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00D479AD" w:rsidRPr="000F6589">
              <w:rPr>
                <w:rFonts w:ascii="Times New Roman" w:eastAsia="Times New Roman" w:hAnsi="Times New Roman" w:cs="Times New Roman"/>
                <w:iCs/>
                <w:lang w:val="uk-UA" w:eastAsia="ru-RU"/>
              </w:rPr>
              <w:t>Капітальний ремонт вул. Острозького ПК 2+</w:t>
            </w:r>
            <w:r w:rsidR="00737D6F">
              <w:rPr>
                <w:rFonts w:ascii="Times New Roman" w:eastAsia="Times New Roman" w:hAnsi="Times New Roman" w:cs="Times New Roman"/>
                <w:iCs/>
                <w:lang w:val="uk-UA" w:eastAsia="ru-RU"/>
              </w:rPr>
              <w:t>50 до ПК7+19 м.Старокостянтинів;</w:t>
            </w:r>
          </w:p>
          <w:p w14:paraId="4A14F38E" w14:textId="0B8FAA77" w:rsidR="00D479AD" w:rsidRPr="000F6589" w:rsidRDefault="00737D6F"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D479AD" w:rsidRPr="000F6589">
              <w:rPr>
                <w:rFonts w:ascii="Times New Roman" w:eastAsia="Times New Roman" w:hAnsi="Times New Roman" w:cs="Times New Roman"/>
                <w:iCs/>
                <w:lang w:val="uk-UA" w:eastAsia="ru-RU"/>
              </w:rPr>
              <w:t>Капітальний ремонт вул. Чайковського ПК 0+00 до ПК 9+94 м.Ст</w:t>
            </w:r>
            <w:r>
              <w:rPr>
                <w:rFonts w:ascii="Times New Roman" w:eastAsia="Times New Roman" w:hAnsi="Times New Roman" w:cs="Times New Roman"/>
                <w:iCs/>
                <w:lang w:val="uk-UA" w:eastAsia="ru-RU"/>
              </w:rPr>
              <w:t>арокостянтинів;</w:t>
            </w:r>
          </w:p>
          <w:p w14:paraId="64821F29" w14:textId="51446065" w:rsidR="008B5CB5" w:rsidRPr="005B19A8" w:rsidRDefault="00737D6F" w:rsidP="00D479AD">
            <w:pPr>
              <w:spacing w:after="0" w:line="240" w:lineRule="auto"/>
              <w:ind w:left="57" w:right="57"/>
              <w:jc w:val="both"/>
              <w:rPr>
                <w:rFonts w:ascii="Times New Roman" w:eastAsia="Times New Roman" w:hAnsi="Times New Roman" w:cs="Times New Roman"/>
                <w:iCs/>
                <w:color w:val="000000" w:themeColor="text1"/>
                <w:lang w:val="uk-UA" w:eastAsia="ru-RU"/>
              </w:rPr>
            </w:pPr>
            <w:r w:rsidRPr="005B19A8">
              <w:rPr>
                <w:rFonts w:ascii="Times New Roman" w:eastAsia="Times New Roman" w:hAnsi="Times New Roman" w:cs="Times New Roman"/>
                <w:iCs/>
                <w:lang w:val="uk-UA" w:eastAsia="ru-RU"/>
              </w:rPr>
              <w:t xml:space="preserve">3. </w:t>
            </w:r>
            <w:r w:rsidR="00D479AD" w:rsidRPr="005B19A8">
              <w:rPr>
                <w:rFonts w:ascii="Times New Roman" w:eastAsia="Times New Roman" w:hAnsi="Times New Roman" w:cs="Times New Roman"/>
                <w:iCs/>
                <w:lang w:val="uk-UA" w:eastAsia="ru-RU"/>
              </w:rPr>
              <w:t xml:space="preserve">Капітальний ремонт </w:t>
            </w:r>
            <w:r w:rsidR="00295080" w:rsidRPr="005B19A8">
              <w:rPr>
                <w:rFonts w:ascii="Times New Roman" w:eastAsia="Times New Roman" w:hAnsi="Times New Roman" w:cs="Times New Roman"/>
                <w:iCs/>
                <w:lang w:val="uk-UA" w:eastAsia="ru-RU"/>
              </w:rPr>
              <w:t xml:space="preserve">дорожнього покриття </w:t>
            </w:r>
            <w:r w:rsidR="008B5CB5" w:rsidRPr="005B19A8">
              <w:rPr>
                <w:rFonts w:ascii="Times New Roman" w:eastAsia="Times New Roman" w:hAnsi="Times New Roman" w:cs="Times New Roman"/>
                <w:iCs/>
                <w:lang w:val="uk-UA" w:eastAsia="ru-RU"/>
              </w:rPr>
              <w:t xml:space="preserve">по </w:t>
            </w:r>
            <w:r w:rsidR="00D479AD" w:rsidRPr="005B19A8">
              <w:rPr>
                <w:rFonts w:ascii="Times New Roman" w:eastAsia="Times New Roman" w:hAnsi="Times New Roman" w:cs="Times New Roman"/>
                <w:iCs/>
                <w:color w:val="000000" w:themeColor="text1"/>
                <w:lang w:val="uk-UA" w:eastAsia="ru-RU"/>
              </w:rPr>
              <w:t>ву</w:t>
            </w:r>
            <w:r w:rsidRPr="005B19A8">
              <w:rPr>
                <w:rFonts w:ascii="Times New Roman" w:eastAsia="Times New Roman" w:hAnsi="Times New Roman" w:cs="Times New Roman"/>
                <w:iCs/>
                <w:color w:val="000000" w:themeColor="text1"/>
                <w:lang w:val="uk-UA" w:eastAsia="ru-RU"/>
              </w:rPr>
              <w:t>л. Кривоноса</w:t>
            </w:r>
            <w:r w:rsidR="008908D1" w:rsidRPr="005B19A8">
              <w:rPr>
                <w:rFonts w:ascii="Times New Roman" w:eastAsia="Times New Roman" w:hAnsi="Times New Roman" w:cs="Times New Roman"/>
                <w:iCs/>
                <w:color w:val="000000" w:themeColor="text1"/>
                <w:lang w:val="uk-UA" w:eastAsia="ru-RU"/>
              </w:rPr>
              <w:t>,</w:t>
            </w:r>
            <w:r w:rsidR="008B5CB5" w:rsidRPr="005B19A8">
              <w:rPr>
                <w:rFonts w:ascii="Times New Roman" w:eastAsia="Times New Roman" w:hAnsi="Times New Roman" w:cs="Times New Roman"/>
                <w:iCs/>
                <w:color w:val="000000" w:themeColor="text1"/>
                <w:lang w:val="uk-UA" w:eastAsia="ru-RU"/>
              </w:rPr>
              <w:t xml:space="preserve"> вул. Закузьминської, вул. Рудяка,</w:t>
            </w:r>
            <w:r w:rsidR="008B5CB5" w:rsidRPr="005B19A8">
              <w:rPr>
                <w:rFonts w:ascii="Times New Roman" w:eastAsia="Times New Roman" w:hAnsi="Times New Roman" w:cs="Times New Roman"/>
                <w:iCs/>
                <w:lang w:val="uk-UA" w:eastAsia="ru-RU"/>
              </w:rPr>
              <w:t xml:space="preserve"> вул. Попова, </w:t>
            </w:r>
            <w:r w:rsidR="008B5CB5" w:rsidRPr="005B19A8">
              <w:rPr>
                <w:rFonts w:ascii="Times New Roman" w:eastAsia="Times New Roman" w:hAnsi="Times New Roman" w:cs="Times New Roman"/>
                <w:iCs/>
                <w:color w:val="000000" w:themeColor="text1"/>
                <w:lang w:val="uk-UA" w:eastAsia="ru-RU"/>
              </w:rPr>
              <w:t>вул. Григорівська м. Старокостянтинів;</w:t>
            </w:r>
          </w:p>
          <w:p w14:paraId="5074D284" w14:textId="0CDF1CB9"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4</w:t>
            </w:r>
            <w:r w:rsidR="00737D6F">
              <w:rPr>
                <w:rFonts w:ascii="Times New Roman" w:eastAsia="Times New Roman" w:hAnsi="Times New Roman" w:cs="Times New Roman"/>
                <w:iCs/>
                <w:lang w:val="uk-UA" w:eastAsia="ru-RU"/>
              </w:rPr>
              <w:t xml:space="preserve">. </w:t>
            </w:r>
            <w:r w:rsidR="00E43F47" w:rsidRPr="000F6589">
              <w:rPr>
                <w:rFonts w:ascii="Times New Roman" w:eastAsia="Times New Roman" w:hAnsi="Times New Roman" w:cs="Times New Roman"/>
                <w:iCs/>
                <w:lang w:val="uk-UA" w:eastAsia="ru-RU"/>
              </w:rPr>
              <w:t>Проєкт</w:t>
            </w:r>
            <w:r w:rsidR="00D479AD" w:rsidRPr="000F6589">
              <w:rPr>
                <w:rFonts w:ascii="Times New Roman" w:eastAsia="Times New Roman" w:hAnsi="Times New Roman" w:cs="Times New Roman"/>
                <w:iCs/>
                <w:lang w:val="uk-UA" w:eastAsia="ru-RU"/>
              </w:rPr>
              <w:t>ування та будівництво автом</w:t>
            </w:r>
            <w:r w:rsidR="00AA2F8F">
              <w:rPr>
                <w:rFonts w:ascii="Times New Roman" w:eastAsia="Times New Roman" w:hAnsi="Times New Roman" w:cs="Times New Roman"/>
                <w:iCs/>
                <w:lang w:val="uk-UA" w:eastAsia="ru-RU"/>
              </w:rPr>
              <w:t>обільної дороги до с. Росолівці;</w:t>
            </w:r>
          </w:p>
          <w:p w14:paraId="2CBCFC34" w14:textId="1528B0F8"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5</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Капітальний ремонт дорожнього пок</w:t>
            </w:r>
            <w:r w:rsidR="00AA2F8F">
              <w:rPr>
                <w:rFonts w:ascii="Times New Roman" w:eastAsia="Times New Roman" w:hAnsi="Times New Roman" w:cs="Times New Roman"/>
                <w:iCs/>
                <w:lang w:val="uk-UA" w:eastAsia="ru-RU"/>
              </w:rPr>
              <w:t>риття вул. Центральна</w:t>
            </w:r>
            <w:r w:rsidR="008908D1">
              <w:rPr>
                <w:rFonts w:ascii="Times New Roman" w:eastAsia="Times New Roman" w:hAnsi="Times New Roman" w:cs="Times New Roman"/>
                <w:iCs/>
                <w:lang w:val="uk-UA" w:eastAsia="ru-RU"/>
              </w:rPr>
              <w:t>,</w:t>
            </w:r>
            <w:r w:rsidR="00AA2F8F">
              <w:rPr>
                <w:rFonts w:ascii="Times New Roman" w:eastAsia="Times New Roman" w:hAnsi="Times New Roman" w:cs="Times New Roman"/>
                <w:iCs/>
                <w:lang w:val="uk-UA" w:eastAsia="ru-RU"/>
              </w:rPr>
              <w:t xml:space="preserve"> с. Пеньки;</w:t>
            </w:r>
          </w:p>
          <w:p w14:paraId="69242018" w14:textId="46F2DF2F"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6</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Капітальний ремонт дорожнього покриття вул. Б. Хмельницького</w:t>
            </w:r>
            <w:r w:rsidR="008908D1">
              <w:rPr>
                <w:rFonts w:ascii="Times New Roman" w:eastAsia="Times New Roman" w:hAnsi="Times New Roman" w:cs="Times New Roman"/>
                <w:iCs/>
                <w:lang w:val="uk-UA" w:eastAsia="ru-RU"/>
              </w:rPr>
              <w:t>,</w:t>
            </w:r>
            <w:r w:rsidR="00D479AD" w:rsidRPr="000F6589">
              <w:rPr>
                <w:rFonts w:ascii="Times New Roman" w:eastAsia="Times New Roman" w:hAnsi="Times New Roman" w:cs="Times New Roman"/>
                <w:iCs/>
                <w:lang w:val="uk-UA" w:eastAsia="ru-RU"/>
              </w:rPr>
              <w:t xml:space="preserve"> с. Драчі</w:t>
            </w:r>
            <w:r w:rsidR="00AA2F8F">
              <w:rPr>
                <w:rFonts w:ascii="Times New Roman" w:eastAsia="Times New Roman" w:hAnsi="Times New Roman" w:cs="Times New Roman"/>
                <w:iCs/>
                <w:lang w:val="uk-UA" w:eastAsia="ru-RU"/>
              </w:rPr>
              <w:t>;</w:t>
            </w:r>
          </w:p>
          <w:p w14:paraId="29F02451" w14:textId="19E6DADF"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7</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 xml:space="preserve">Капітальний ремонт дорожнього покриття </w:t>
            </w:r>
            <w:r w:rsidR="00AA2F8F">
              <w:rPr>
                <w:rFonts w:ascii="Times New Roman" w:eastAsia="Times New Roman" w:hAnsi="Times New Roman" w:cs="Times New Roman"/>
                <w:iCs/>
                <w:lang w:val="uk-UA" w:eastAsia="ru-RU"/>
              </w:rPr>
              <w:t>вул. Шкільна</w:t>
            </w:r>
            <w:r w:rsidR="008908D1">
              <w:rPr>
                <w:rFonts w:ascii="Times New Roman" w:eastAsia="Times New Roman" w:hAnsi="Times New Roman" w:cs="Times New Roman"/>
                <w:iCs/>
                <w:lang w:val="uk-UA" w:eastAsia="ru-RU"/>
              </w:rPr>
              <w:t>,</w:t>
            </w:r>
            <w:r w:rsidR="00AA2F8F">
              <w:rPr>
                <w:rFonts w:ascii="Times New Roman" w:eastAsia="Times New Roman" w:hAnsi="Times New Roman" w:cs="Times New Roman"/>
                <w:iCs/>
                <w:lang w:val="uk-UA" w:eastAsia="ru-RU"/>
              </w:rPr>
              <w:t xml:space="preserve"> с. Великі Мацевичі;</w:t>
            </w:r>
          </w:p>
          <w:p w14:paraId="7CAE0AF8" w14:textId="7788D7E3" w:rsidR="00D479AD" w:rsidRPr="00295080" w:rsidRDefault="005B19A8" w:rsidP="00D479AD">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lang w:val="uk-UA" w:eastAsia="ru-RU"/>
              </w:rPr>
              <w:t>8</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Капітальний ремонт дорожнього п</w:t>
            </w:r>
            <w:r w:rsidR="00AA2F8F">
              <w:rPr>
                <w:rFonts w:ascii="Times New Roman" w:eastAsia="Times New Roman" w:hAnsi="Times New Roman" w:cs="Times New Roman"/>
                <w:iCs/>
                <w:lang w:val="uk-UA" w:eastAsia="ru-RU"/>
              </w:rPr>
              <w:t>окриття вул. Шкільна</w:t>
            </w:r>
            <w:r w:rsidR="008908D1">
              <w:rPr>
                <w:rFonts w:ascii="Times New Roman" w:eastAsia="Times New Roman" w:hAnsi="Times New Roman" w:cs="Times New Roman"/>
                <w:iCs/>
                <w:lang w:val="uk-UA" w:eastAsia="ru-RU"/>
              </w:rPr>
              <w:t>,</w:t>
            </w:r>
            <w:r w:rsidR="00AA2F8F">
              <w:rPr>
                <w:rFonts w:ascii="Times New Roman" w:eastAsia="Times New Roman" w:hAnsi="Times New Roman" w:cs="Times New Roman"/>
                <w:iCs/>
                <w:lang w:val="uk-UA" w:eastAsia="ru-RU"/>
              </w:rPr>
              <w:t xml:space="preserve"> </w:t>
            </w:r>
            <w:r w:rsidR="00AA2F8F" w:rsidRPr="00295080">
              <w:rPr>
                <w:rFonts w:ascii="Times New Roman" w:eastAsia="Times New Roman" w:hAnsi="Times New Roman" w:cs="Times New Roman"/>
                <w:iCs/>
                <w:color w:val="000000" w:themeColor="text1"/>
                <w:lang w:val="uk-UA" w:eastAsia="ru-RU"/>
              </w:rPr>
              <w:t>с.</w:t>
            </w:r>
            <w:r w:rsidR="00295080" w:rsidRPr="00295080">
              <w:rPr>
                <w:rFonts w:ascii="Times New Roman" w:eastAsia="Times New Roman" w:hAnsi="Times New Roman" w:cs="Times New Roman"/>
                <w:iCs/>
                <w:color w:val="000000" w:themeColor="text1"/>
                <w:lang w:val="uk-UA" w:eastAsia="ru-RU"/>
              </w:rPr>
              <w:t xml:space="preserve"> </w:t>
            </w:r>
            <w:r w:rsidR="00AA2F8F" w:rsidRPr="00295080">
              <w:rPr>
                <w:rFonts w:ascii="Times New Roman" w:eastAsia="Times New Roman" w:hAnsi="Times New Roman" w:cs="Times New Roman"/>
                <w:iCs/>
                <w:color w:val="000000" w:themeColor="text1"/>
                <w:lang w:val="uk-UA" w:eastAsia="ru-RU"/>
              </w:rPr>
              <w:t>Веснянка;</w:t>
            </w:r>
          </w:p>
          <w:p w14:paraId="3BE7BA3D" w14:textId="286356B0"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9</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Капітальний ремонт вул. Шевченка та вул</w:t>
            </w:r>
            <w:r w:rsidR="009200F9">
              <w:rPr>
                <w:rFonts w:ascii="Times New Roman" w:eastAsia="Times New Roman" w:hAnsi="Times New Roman" w:cs="Times New Roman"/>
                <w:iCs/>
                <w:lang w:val="uk-UA" w:eastAsia="ru-RU"/>
              </w:rPr>
              <w:t>. Залізничка</w:t>
            </w:r>
            <w:r w:rsidR="008908D1">
              <w:rPr>
                <w:rFonts w:ascii="Times New Roman" w:eastAsia="Times New Roman" w:hAnsi="Times New Roman" w:cs="Times New Roman"/>
                <w:iCs/>
                <w:lang w:val="uk-UA" w:eastAsia="ru-RU"/>
              </w:rPr>
              <w:t>,</w:t>
            </w:r>
            <w:r w:rsidR="00AA2F8F">
              <w:rPr>
                <w:rFonts w:ascii="Times New Roman" w:eastAsia="Times New Roman" w:hAnsi="Times New Roman" w:cs="Times New Roman"/>
                <w:iCs/>
                <w:lang w:val="uk-UA" w:eastAsia="ru-RU"/>
              </w:rPr>
              <w:t xml:space="preserve"> с. Григорівка;</w:t>
            </w:r>
          </w:p>
          <w:p w14:paraId="43E09099" w14:textId="6A2A725E"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10</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 xml:space="preserve">Капітальний ремонт мосту через р. Случ по </w:t>
            </w:r>
            <w:r w:rsidR="00D479AD" w:rsidRPr="00295080">
              <w:rPr>
                <w:rFonts w:ascii="Times New Roman" w:eastAsia="Times New Roman" w:hAnsi="Times New Roman" w:cs="Times New Roman"/>
                <w:iCs/>
                <w:color w:val="000000" w:themeColor="text1"/>
                <w:lang w:val="uk-UA" w:eastAsia="ru-RU"/>
              </w:rPr>
              <w:t>вул.</w:t>
            </w:r>
            <w:r w:rsidR="00AA2F8F" w:rsidRPr="00295080">
              <w:rPr>
                <w:rFonts w:ascii="Times New Roman" w:eastAsia="Times New Roman" w:hAnsi="Times New Roman" w:cs="Times New Roman"/>
                <w:iCs/>
                <w:color w:val="000000" w:themeColor="text1"/>
                <w:lang w:val="uk-UA" w:eastAsia="ru-RU"/>
              </w:rPr>
              <w:t xml:space="preserve"> Кожедуба</w:t>
            </w:r>
            <w:r w:rsidR="008908D1">
              <w:rPr>
                <w:rFonts w:ascii="Times New Roman" w:eastAsia="Times New Roman" w:hAnsi="Times New Roman" w:cs="Times New Roman"/>
                <w:iCs/>
                <w:color w:val="000000" w:themeColor="text1"/>
                <w:lang w:val="uk-UA" w:eastAsia="ru-RU"/>
              </w:rPr>
              <w:t>,</w:t>
            </w:r>
            <w:r w:rsidR="00AA2F8F" w:rsidRPr="00295080">
              <w:rPr>
                <w:rFonts w:ascii="Times New Roman" w:eastAsia="Times New Roman" w:hAnsi="Times New Roman" w:cs="Times New Roman"/>
                <w:iCs/>
                <w:color w:val="000000" w:themeColor="text1"/>
                <w:lang w:val="uk-UA" w:eastAsia="ru-RU"/>
              </w:rPr>
              <w:t xml:space="preserve"> </w:t>
            </w:r>
            <w:r w:rsidR="00AA2F8F">
              <w:rPr>
                <w:rFonts w:ascii="Times New Roman" w:eastAsia="Times New Roman" w:hAnsi="Times New Roman" w:cs="Times New Roman"/>
                <w:iCs/>
                <w:lang w:val="uk-UA" w:eastAsia="ru-RU"/>
              </w:rPr>
              <w:t>м. Старокостянтинів;</w:t>
            </w:r>
          </w:p>
          <w:p w14:paraId="191820A4" w14:textId="4D7DEB12"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11</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Капітальний ремонт мосту через р. Шахівка по пр</w:t>
            </w:r>
            <w:r w:rsidR="00AA2F8F">
              <w:rPr>
                <w:rFonts w:ascii="Times New Roman" w:eastAsia="Times New Roman" w:hAnsi="Times New Roman" w:cs="Times New Roman"/>
                <w:iCs/>
                <w:lang w:val="uk-UA" w:eastAsia="ru-RU"/>
              </w:rPr>
              <w:t>ов. Чикирди</w:t>
            </w:r>
            <w:r w:rsidR="008908D1">
              <w:rPr>
                <w:rFonts w:ascii="Times New Roman" w:eastAsia="Times New Roman" w:hAnsi="Times New Roman" w:cs="Times New Roman"/>
                <w:iCs/>
                <w:lang w:val="uk-UA" w:eastAsia="ru-RU"/>
              </w:rPr>
              <w:t>,</w:t>
            </w:r>
            <w:r w:rsidR="00AA2F8F">
              <w:rPr>
                <w:rFonts w:ascii="Times New Roman" w:eastAsia="Times New Roman" w:hAnsi="Times New Roman" w:cs="Times New Roman"/>
                <w:iCs/>
                <w:lang w:val="uk-UA" w:eastAsia="ru-RU"/>
              </w:rPr>
              <w:t xml:space="preserve"> м. Старокостянтинів;</w:t>
            </w:r>
          </w:p>
          <w:p w14:paraId="4DA8EC00" w14:textId="398F1A3B"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12</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 xml:space="preserve">Будівництво заїзних кишень та облаштування </w:t>
            </w:r>
            <w:r w:rsidR="00AA2F8F">
              <w:rPr>
                <w:rFonts w:ascii="Times New Roman" w:eastAsia="Times New Roman" w:hAnsi="Times New Roman" w:cs="Times New Roman"/>
                <w:iCs/>
                <w:lang w:val="uk-UA" w:eastAsia="ru-RU"/>
              </w:rPr>
              <w:t>зупинок громадського транспорту;</w:t>
            </w:r>
          </w:p>
          <w:p w14:paraId="64728D38" w14:textId="247A004A"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13</w:t>
            </w:r>
            <w:r w:rsidR="00737D6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 xml:space="preserve">Будівництво </w:t>
            </w:r>
            <w:r w:rsidR="00AA2F8F">
              <w:rPr>
                <w:rFonts w:ascii="Times New Roman" w:eastAsia="Times New Roman" w:hAnsi="Times New Roman" w:cs="Times New Roman"/>
                <w:iCs/>
                <w:lang w:val="uk-UA" w:eastAsia="ru-RU"/>
              </w:rPr>
              <w:t>тротуарів та пішохідних доріжок;</w:t>
            </w:r>
          </w:p>
          <w:p w14:paraId="19A099A7" w14:textId="4798F038" w:rsidR="00D479AD"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14</w:t>
            </w:r>
            <w:r w:rsidR="00AA2F8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Будівницт</w:t>
            </w:r>
            <w:r w:rsidR="004F767D">
              <w:rPr>
                <w:rFonts w:ascii="Times New Roman" w:eastAsia="Times New Roman" w:hAnsi="Times New Roman" w:cs="Times New Roman"/>
                <w:iCs/>
                <w:lang w:val="uk-UA" w:eastAsia="ru-RU"/>
              </w:rPr>
              <w:t>во світлофорних об’єктів по вулицях</w:t>
            </w:r>
            <w:r w:rsidR="00D479AD" w:rsidRPr="000F6589">
              <w:rPr>
                <w:rFonts w:ascii="Times New Roman" w:eastAsia="Times New Roman" w:hAnsi="Times New Roman" w:cs="Times New Roman"/>
                <w:iCs/>
                <w:lang w:val="uk-UA" w:eastAsia="ru-RU"/>
              </w:rPr>
              <w:t xml:space="preserve"> </w:t>
            </w:r>
            <w:r w:rsidR="00D479AD" w:rsidRPr="00295080">
              <w:rPr>
                <w:rFonts w:ascii="Times New Roman" w:eastAsia="Times New Roman" w:hAnsi="Times New Roman" w:cs="Times New Roman"/>
                <w:iCs/>
                <w:color w:val="000000" w:themeColor="text1"/>
                <w:lang w:val="uk-UA" w:eastAsia="ru-RU"/>
              </w:rPr>
              <w:t xml:space="preserve">1 </w:t>
            </w:r>
            <w:r w:rsidR="00D479AD" w:rsidRPr="000F6589">
              <w:rPr>
                <w:rFonts w:ascii="Times New Roman" w:eastAsia="Times New Roman" w:hAnsi="Times New Roman" w:cs="Times New Roman"/>
                <w:iCs/>
                <w:lang w:val="uk-UA" w:eastAsia="ru-RU"/>
              </w:rPr>
              <w:t>Тр</w:t>
            </w:r>
            <w:r w:rsidR="00AA2F8F">
              <w:rPr>
                <w:rFonts w:ascii="Times New Roman" w:eastAsia="Times New Roman" w:hAnsi="Times New Roman" w:cs="Times New Roman"/>
                <w:iCs/>
                <w:lang w:val="uk-UA" w:eastAsia="ru-RU"/>
              </w:rPr>
              <w:t>авня, Ізяславська, Грушевського</w:t>
            </w:r>
            <w:r w:rsidR="004F767D">
              <w:rPr>
                <w:rFonts w:ascii="Times New Roman" w:eastAsia="Times New Roman" w:hAnsi="Times New Roman" w:cs="Times New Roman"/>
                <w:iCs/>
                <w:lang w:val="uk-UA" w:eastAsia="ru-RU"/>
              </w:rPr>
              <w:t xml:space="preserve"> в м. Старокостянтинів</w:t>
            </w:r>
            <w:r w:rsidR="00AA2F8F">
              <w:rPr>
                <w:rFonts w:ascii="Times New Roman" w:eastAsia="Times New Roman" w:hAnsi="Times New Roman" w:cs="Times New Roman"/>
                <w:iCs/>
                <w:lang w:val="uk-UA" w:eastAsia="ru-RU"/>
              </w:rPr>
              <w:t>;</w:t>
            </w:r>
          </w:p>
          <w:p w14:paraId="1153FD48" w14:textId="0820EF63" w:rsidR="00AA1357" w:rsidRPr="000F6589" w:rsidRDefault="005B19A8" w:rsidP="00D479A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15</w:t>
            </w:r>
            <w:r w:rsidR="00AA2F8F">
              <w:rPr>
                <w:rFonts w:ascii="Times New Roman" w:eastAsia="Times New Roman" w:hAnsi="Times New Roman" w:cs="Times New Roman"/>
                <w:iCs/>
                <w:lang w:val="uk-UA" w:eastAsia="ru-RU"/>
              </w:rPr>
              <w:t xml:space="preserve">. </w:t>
            </w:r>
            <w:r w:rsidR="00D479AD" w:rsidRPr="000F6589">
              <w:rPr>
                <w:rFonts w:ascii="Times New Roman" w:eastAsia="Times New Roman" w:hAnsi="Times New Roman" w:cs="Times New Roman"/>
                <w:iCs/>
                <w:lang w:val="uk-UA" w:eastAsia="ru-RU"/>
              </w:rPr>
              <w:t>Облаштув</w:t>
            </w:r>
            <w:r w:rsidR="006608A3">
              <w:rPr>
                <w:rFonts w:ascii="Times New Roman" w:eastAsia="Times New Roman" w:hAnsi="Times New Roman" w:cs="Times New Roman"/>
                <w:iCs/>
                <w:lang w:val="uk-UA" w:eastAsia="ru-RU"/>
              </w:rPr>
              <w:t>ання майданчиків для паркування</w:t>
            </w:r>
          </w:p>
        </w:tc>
      </w:tr>
      <w:tr w:rsidR="00AA1357" w:rsidRPr="00AA2F8F" w14:paraId="42A1F1F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FE79BA9"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2" w:type="pct"/>
            <w:tcBorders>
              <w:top w:val="single" w:sz="6" w:space="0" w:color="000000"/>
              <w:left w:val="single" w:sz="6" w:space="0" w:color="000000"/>
              <w:bottom w:val="single" w:sz="4" w:space="0" w:color="auto"/>
              <w:right w:val="single" w:sz="6" w:space="0" w:color="000000"/>
            </w:tcBorders>
          </w:tcPr>
          <w:p w14:paraId="034B7AE4"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01B61DCD" w14:textId="69867DE5" w:rsidR="00AA1357" w:rsidRPr="000F6589" w:rsidRDefault="00AA1357" w:rsidP="00217419">
            <w:pPr>
              <w:spacing w:after="0" w:line="240" w:lineRule="auto"/>
              <w:ind w:left="57" w:right="57"/>
              <w:jc w:val="center"/>
              <w:rPr>
                <w:rFonts w:ascii="Times New Roman" w:eastAsia="Times New Roman" w:hAnsi="Times New Roman" w:cs="Times New Roman"/>
                <w:i/>
                <w:lang w:val="uk-UA" w:eastAsia="ru-RU"/>
              </w:rPr>
            </w:pPr>
            <w:r w:rsidRPr="00295080">
              <w:rPr>
                <w:rFonts w:ascii="Times New Roman" w:eastAsia="Times New Roman" w:hAnsi="Times New Roman" w:cs="Times New Roman"/>
                <w:color w:val="000000" w:themeColor="text1"/>
                <w:lang w:val="uk-UA" w:eastAsia="ru-RU"/>
              </w:rPr>
              <w:t>2022</w:t>
            </w:r>
            <w:r w:rsidR="00295080" w:rsidRPr="00295080">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AA1357" w:rsidRPr="00AA2F8F" w14:paraId="09B8024E"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59CBFC1F"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01940556"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69D6014"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E7B9CB4"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737AEFF"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E4149C5"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D479AD" w:rsidRPr="000F6589" w14:paraId="1B7D5A0A" w14:textId="77777777" w:rsidTr="00217419">
        <w:trPr>
          <w:trHeight w:hRule="exact" w:val="284"/>
        </w:trPr>
        <w:tc>
          <w:tcPr>
            <w:tcW w:w="124" w:type="pct"/>
            <w:vMerge/>
            <w:tcBorders>
              <w:left w:val="single" w:sz="6" w:space="0" w:color="000000"/>
              <w:right w:val="single" w:sz="4" w:space="0" w:color="auto"/>
            </w:tcBorders>
            <w:vAlign w:val="center"/>
          </w:tcPr>
          <w:p w14:paraId="733D27D9" w14:textId="77777777" w:rsidR="00D479AD" w:rsidRPr="000F6589" w:rsidRDefault="00D479AD" w:rsidP="00D479AD">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0C2EB4E8" w14:textId="77777777" w:rsidR="00D479AD" w:rsidRPr="000F6589" w:rsidRDefault="00D479AD" w:rsidP="00D479AD">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76DEF288" w14:textId="0C979799"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20000,00</w:t>
            </w:r>
          </w:p>
        </w:tc>
        <w:tc>
          <w:tcPr>
            <w:tcW w:w="847" w:type="pct"/>
            <w:tcBorders>
              <w:top w:val="single" w:sz="6" w:space="0" w:color="000000"/>
              <w:left w:val="single" w:sz="6" w:space="0" w:color="000000"/>
              <w:bottom w:val="single" w:sz="6" w:space="0" w:color="000000"/>
              <w:right w:val="single" w:sz="6" w:space="0" w:color="000000"/>
            </w:tcBorders>
            <w:vAlign w:val="center"/>
          </w:tcPr>
          <w:p w14:paraId="620B4BD5" w14:textId="399A83C6"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25000,00</w:t>
            </w:r>
          </w:p>
        </w:tc>
        <w:tc>
          <w:tcPr>
            <w:tcW w:w="731" w:type="pct"/>
            <w:tcBorders>
              <w:top w:val="single" w:sz="6" w:space="0" w:color="000000"/>
              <w:left w:val="single" w:sz="6" w:space="0" w:color="000000"/>
              <w:bottom w:val="single" w:sz="6" w:space="0" w:color="000000"/>
              <w:right w:val="single" w:sz="6" w:space="0" w:color="000000"/>
            </w:tcBorders>
            <w:vAlign w:val="center"/>
          </w:tcPr>
          <w:p w14:paraId="6669111B" w14:textId="5300C7A2"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30000,00</w:t>
            </w:r>
          </w:p>
        </w:tc>
        <w:tc>
          <w:tcPr>
            <w:tcW w:w="960" w:type="pct"/>
            <w:tcBorders>
              <w:top w:val="single" w:sz="6" w:space="0" w:color="000000"/>
              <w:left w:val="single" w:sz="6" w:space="0" w:color="000000"/>
              <w:bottom w:val="single" w:sz="6" w:space="0" w:color="000000"/>
              <w:right w:val="single" w:sz="6" w:space="0" w:color="000000"/>
            </w:tcBorders>
          </w:tcPr>
          <w:p w14:paraId="67C213C5" w14:textId="6C163869"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75000,0</w:t>
            </w:r>
          </w:p>
        </w:tc>
      </w:tr>
      <w:tr w:rsidR="00D479AD" w:rsidRPr="000F6589" w14:paraId="71FC1CCA" w14:textId="77777777" w:rsidTr="00217419">
        <w:trPr>
          <w:trHeight w:hRule="exact" w:val="284"/>
        </w:trPr>
        <w:tc>
          <w:tcPr>
            <w:tcW w:w="124" w:type="pct"/>
            <w:vMerge/>
            <w:tcBorders>
              <w:left w:val="single" w:sz="6" w:space="0" w:color="000000"/>
              <w:right w:val="single" w:sz="4" w:space="0" w:color="auto"/>
            </w:tcBorders>
            <w:vAlign w:val="center"/>
          </w:tcPr>
          <w:p w14:paraId="32F3F392" w14:textId="77777777" w:rsidR="00D479AD" w:rsidRPr="000F6589" w:rsidRDefault="00D479AD" w:rsidP="00D479AD">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3D3FBE2" w14:textId="77777777" w:rsidR="00D479AD" w:rsidRPr="000F6589" w:rsidRDefault="00D479AD" w:rsidP="00D479AD">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0672F0C3" w14:textId="5FF78444"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35000,00</w:t>
            </w:r>
          </w:p>
        </w:tc>
        <w:tc>
          <w:tcPr>
            <w:tcW w:w="847" w:type="pct"/>
            <w:tcBorders>
              <w:top w:val="single" w:sz="6" w:space="0" w:color="000000"/>
              <w:left w:val="single" w:sz="6" w:space="0" w:color="000000"/>
              <w:bottom w:val="single" w:sz="6" w:space="0" w:color="000000"/>
              <w:right w:val="single" w:sz="6" w:space="0" w:color="000000"/>
            </w:tcBorders>
            <w:vAlign w:val="center"/>
          </w:tcPr>
          <w:p w14:paraId="028B0C49" w14:textId="359A0C8E"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40000,00</w:t>
            </w:r>
          </w:p>
        </w:tc>
        <w:tc>
          <w:tcPr>
            <w:tcW w:w="731" w:type="pct"/>
            <w:tcBorders>
              <w:top w:val="single" w:sz="6" w:space="0" w:color="000000"/>
              <w:left w:val="single" w:sz="6" w:space="0" w:color="000000"/>
              <w:bottom w:val="single" w:sz="6" w:space="0" w:color="000000"/>
              <w:right w:val="single" w:sz="6" w:space="0" w:color="000000"/>
            </w:tcBorders>
            <w:vAlign w:val="center"/>
          </w:tcPr>
          <w:p w14:paraId="2B62FCC6" w14:textId="71E073FB"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45000,00</w:t>
            </w:r>
          </w:p>
        </w:tc>
        <w:tc>
          <w:tcPr>
            <w:tcW w:w="960" w:type="pct"/>
            <w:tcBorders>
              <w:top w:val="single" w:sz="6" w:space="0" w:color="000000"/>
              <w:left w:val="single" w:sz="6" w:space="0" w:color="000000"/>
              <w:bottom w:val="single" w:sz="6" w:space="0" w:color="000000"/>
              <w:right w:val="single" w:sz="6" w:space="0" w:color="000000"/>
            </w:tcBorders>
          </w:tcPr>
          <w:p w14:paraId="0F8810E0" w14:textId="2B7F0789" w:rsidR="00D479AD" w:rsidRPr="000F6589" w:rsidRDefault="00D479AD" w:rsidP="00D479A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120000,0</w:t>
            </w:r>
          </w:p>
        </w:tc>
      </w:tr>
      <w:tr w:rsidR="00AA1357" w:rsidRPr="000F6589" w14:paraId="702B9A81"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6FE97328" w14:textId="77777777" w:rsidR="00AA1357" w:rsidRPr="000F6589" w:rsidRDefault="00AA1357"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69F3B672" w14:textId="77777777" w:rsidR="00AA1357" w:rsidRPr="000F6589" w:rsidRDefault="00AA1357"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45AB296D"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847" w:type="pct"/>
            <w:tcBorders>
              <w:top w:val="single" w:sz="6" w:space="0" w:color="000000"/>
              <w:left w:val="single" w:sz="6" w:space="0" w:color="000000"/>
              <w:bottom w:val="single" w:sz="6" w:space="0" w:color="000000"/>
              <w:right w:val="single" w:sz="6" w:space="0" w:color="000000"/>
            </w:tcBorders>
          </w:tcPr>
          <w:p w14:paraId="526117A8"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731" w:type="pct"/>
            <w:tcBorders>
              <w:top w:val="single" w:sz="6" w:space="0" w:color="000000"/>
              <w:left w:val="single" w:sz="6" w:space="0" w:color="000000"/>
              <w:bottom w:val="single" w:sz="6" w:space="0" w:color="000000"/>
              <w:right w:val="single" w:sz="6" w:space="0" w:color="000000"/>
            </w:tcBorders>
          </w:tcPr>
          <w:p w14:paraId="71D578CC"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960" w:type="pct"/>
            <w:tcBorders>
              <w:top w:val="single" w:sz="6" w:space="0" w:color="000000"/>
              <w:left w:val="single" w:sz="6" w:space="0" w:color="000000"/>
              <w:bottom w:val="single" w:sz="6" w:space="0" w:color="000000"/>
              <w:right w:val="single" w:sz="6" w:space="0" w:color="000000"/>
            </w:tcBorders>
          </w:tcPr>
          <w:p w14:paraId="2588121D"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AA1357" w:rsidRPr="000F6589" w14:paraId="31644A12"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53D33B00"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698B5DD1"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29B0D91" w14:textId="1EF27B78" w:rsidR="00AA1357" w:rsidRPr="000F6589" w:rsidRDefault="00AA1357" w:rsidP="005A26F1">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893CB8">
              <w:rPr>
                <w:rFonts w:ascii="Times New Roman" w:eastAsia="Times New Roman" w:hAnsi="Times New Roman" w:cs="Times New Roman"/>
                <w:lang w:val="uk-UA" w:eastAsia="ru-RU"/>
              </w:rPr>
              <w:t xml:space="preserve">, </w:t>
            </w:r>
            <w:r w:rsidR="005B19A8">
              <w:rPr>
                <w:rFonts w:ascii="Times New Roman" w:eastAsia="Times New Roman" w:hAnsi="Times New Roman" w:cs="Times New Roman"/>
                <w:lang w:val="uk-UA" w:eastAsia="ru-RU"/>
              </w:rPr>
              <w:t>к</w:t>
            </w:r>
            <w:r w:rsidR="005A26F1" w:rsidRPr="005A26F1">
              <w:rPr>
                <w:rFonts w:ascii="Times New Roman" w:eastAsia="Times New Roman" w:hAnsi="Times New Roman" w:cs="Times New Roman"/>
                <w:lang w:val="uk-UA" w:eastAsia="ru-RU"/>
              </w:rPr>
              <w:t xml:space="preserve">омунальне підприємство «Ремонтно будівне шляхове підприємство» </w:t>
            </w:r>
            <w:r w:rsidR="00477D6E" w:rsidRPr="00477D6E">
              <w:rPr>
                <w:rFonts w:ascii="Times New Roman" w:eastAsia="Times New Roman" w:hAnsi="Times New Roman" w:cs="Times New Roman"/>
                <w:lang w:val="uk-UA" w:eastAsia="ru-RU"/>
              </w:rPr>
              <w:t>Старокостянтинівської міської ради</w:t>
            </w:r>
          </w:p>
        </w:tc>
      </w:tr>
    </w:tbl>
    <w:p w14:paraId="3AF730F8" w14:textId="25C775EE" w:rsidR="00AA1357" w:rsidRPr="000F6589" w:rsidRDefault="00AA1357" w:rsidP="00AA1357">
      <w:pPr>
        <w:rPr>
          <w:rFonts w:ascii="Times New Roman" w:hAnsi="Times New Roman" w:cs="Times New Roman"/>
          <w:b/>
          <w:bCs/>
          <w:sz w:val="24"/>
          <w:szCs w:val="24"/>
          <w:lang w:val="uk-UA"/>
        </w:rPr>
      </w:pPr>
    </w:p>
    <w:p w14:paraId="7003E05C" w14:textId="77777777" w:rsidR="00AA1357" w:rsidRPr="000F6589" w:rsidRDefault="00AA1357">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AA1357" w:rsidRPr="000F6589" w14:paraId="64664689"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5FC30C67"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58BFA34F"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4AE8EA03" w14:textId="72BF5861" w:rsidR="00AA1357" w:rsidRPr="000F6589" w:rsidRDefault="008908D1"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3.1.3</w:t>
            </w:r>
            <w:r w:rsidR="003C0608" w:rsidRPr="000F6589">
              <w:rPr>
                <w:rFonts w:ascii="Times New Roman" w:eastAsia="Times New Roman" w:hAnsi="Times New Roman" w:cs="Times New Roman"/>
                <w:lang w:val="uk-UA" w:eastAsia="ru-RU"/>
              </w:rPr>
              <w:t xml:space="preserve"> Створення комунального транспортного господарства</w:t>
            </w:r>
          </w:p>
        </w:tc>
      </w:tr>
      <w:tr w:rsidR="00AA1357" w:rsidRPr="000F6589" w14:paraId="591089E5"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42ACE09E"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7D31E7FC"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7E9D9F89"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7FFE47AC" w14:textId="5D11C347" w:rsidR="00AA1357" w:rsidRPr="000F6589" w:rsidRDefault="003C0608"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Запровадження комунальних автобусних маршрутів загального користування</w:t>
            </w:r>
          </w:p>
        </w:tc>
      </w:tr>
      <w:tr w:rsidR="00AA1357" w:rsidRPr="000F6589" w14:paraId="616DE136"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A86EC22"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551DBB4D"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1364305" w14:textId="0EC0565C" w:rsidR="00AA2F8F" w:rsidRDefault="00F22C78"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AF6620" w:rsidRPr="000F6589">
              <w:rPr>
                <w:rFonts w:ascii="Times New Roman" w:eastAsia="Times New Roman" w:hAnsi="Times New Roman" w:cs="Times New Roman"/>
                <w:lang w:eastAsia="ru-RU"/>
              </w:rPr>
              <w:t>Забезпечення регулярним транспортним сполученням</w:t>
            </w:r>
            <w:r w:rsidR="00AA2F8F">
              <w:rPr>
                <w:rFonts w:ascii="Times New Roman" w:eastAsia="Times New Roman" w:hAnsi="Times New Roman" w:cs="Times New Roman"/>
                <w:lang w:eastAsia="ru-RU"/>
              </w:rPr>
              <w:t xml:space="preserve"> усіх населених пунктів громади</w:t>
            </w:r>
            <w:r w:rsidR="00AA2F8F">
              <w:rPr>
                <w:rFonts w:ascii="Times New Roman" w:eastAsia="Times New Roman" w:hAnsi="Times New Roman" w:cs="Times New Roman"/>
                <w:lang w:val="uk-UA" w:eastAsia="ru-RU"/>
              </w:rPr>
              <w:t>;</w:t>
            </w:r>
          </w:p>
          <w:p w14:paraId="70A768D7" w14:textId="752BDAC4" w:rsidR="00AA1357" w:rsidRPr="00AA2F8F" w:rsidRDefault="00AA2F8F"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С</w:t>
            </w:r>
            <w:r w:rsidR="00AF6620" w:rsidRPr="000F6589">
              <w:rPr>
                <w:rFonts w:ascii="Times New Roman" w:eastAsia="Times New Roman" w:hAnsi="Times New Roman" w:cs="Times New Roman"/>
                <w:lang w:eastAsia="ru-RU"/>
              </w:rPr>
              <w:t>творення належних умов для надання населенню послуг з перевезення</w:t>
            </w:r>
            <w:r>
              <w:rPr>
                <w:rFonts w:ascii="Times New Roman" w:eastAsia="Times New Roman" w:hAnsi="Times New Roman" w:cs="Times New Roman"/>
                <w:lang w:val="uk-UA" w:eastAsia="ru-RU"/>
              </w:rPr>
              <w:t>.</w:t>
            </w:r>
          </w:p>
        </w:tc>
      </w:tr>
      <w:tr w:rsidR="00AA1357" w:rsidRPr="000F6589" w14:paraId="47E5361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F65BE0A"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0D387548"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49F7F0FF" w14:textId="273661AC" w:rsidR="00AA1357" w:rsidRPr="000F6589" w:rsidRDefault="00AA1357" w:rsidP="00686F50">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686F50">
              <w:rPr>
                <w:rFonts w:ascii="Times New Roman" w:eastAsia="Times New Roman" w:hAnsi="Times New Roman" w:cs="Times New Roman"/>
                <w:lang w:val="uk-UA" w:eastAsia="ru-RU"/>
              </w:rPr>
              <w:t>а міська територіальна громада</w:t>
            </w:r>
          </w:p>
        </w:tc>
      </w:tr>
      <w:tr w:rsidR="00AA1357" w:rsidRPr="00843D54" w14:paraId="325A1803"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3F57CBF8"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2638BFDD"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A2541CC" w14:textId="77777777" w:rsidR="00AA1357" w:rsidRPr="000F6589" w:rsidRDefault="00AA1357"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AA1357" w:rsidRPr="00843D54" w14:paraId="09987B4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557E9F4"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58B71EB0"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421391B" w14:textId="4710058E" w:rsidR="00AA1357" w:rsidRPr="000F6589" w:rsidRDefault="00EB463A" w:rsidP="00390211">
            <w:pPr>
              <w:spacing w:after="0" w:line="240" w:lineRule="auto"/>
              <w:ind w:left="57" w:right="57"/>
              <w:jc w:val="both"/>
              <w:rPr>
                <w:rFonts w:ascii="Times New Roman" w:eastAsia="Times New Roman" w:hAnsi="Times New Roman" w:cs="Times New Roman"/>
                <w:bCs/>
                <w:lang w:val="uk-UA" w:eastAsia="ru-RU"/>
              </w:rPr>
            </w:pPr>
            <w:r w:rsidRPr="00686F50">
              <w:rPr>
                <w:rFonts w:ascii="Times New Roman" w:eastAsia="Times New Roman" w:hAnsi="Times New Roman" w:cs="Times New Roman"/>
                <w:bCs/>
                <w:lang w:val="uk-UA" w:eastAsia="ru-RU"/>
              </w:rPr>
              <w:t>Н</w:t>
            </w:r>
            <w:r w:rsidR="00AF6620" w:rsidRPr="00686F50">
              <w:rPr>
                <w:rFonts w:ascii="Times New Roman" w:eastAsia="Times New Roman" w:hAnsi="Times New Roman" w:cs="Times New Roman"/>
                <w:bCs/>
                <w:lang w:val="uk-UA" w:eastAsia="ru-RU"/>
              </w:rPr>
              <w:t xml:space="preserve">е всі населенні пункти </w:t>
            </w:r>
            <w:r w:rsidR="00686F50" w:rsidRPr="00686F50">
              <w:rPr>
                <w:rFonts w:ascii="Times New Roman" w:eastAsia="Times New Roman" w:hAnsi="Times New Roman" w:cs="Times New Roman"/>
                <w:bCs/>
                <w:lang w:val="uk-UA" w:eastAsia="ru-RU"/>
              </w:rPr>
              <w:t xml:space="preserve">громади </w:t>
            </w:r>
            <w:r w:rsidR="00AF6620" w:rsidRPr="00686F50">
              <w:rPr>
                <w:rFonts w:ascii="Times New Roman" w:eastAsia="Times New Roman" w:hAnsi="Times New Roman" w:cs="Times New Roman"/>
                <w:bCs/>
                <w:lang w:val="uk-UA" w:eastAsia="ru-RU"/>
              </w:rPr>
              <w:t xml:space="preserve">забезпечені транспортним сполученням та/або надання послуг з перевезення пасажирів виконуються не регулярно. </w:t>
            </w:r>
            <w:r w:rsidR="00295080" w:rsidRPr="00295080">
              <w:rPr>
                <w:rFonts w:ascii="Times New Roman" w:eastAsia="Times New Roman" w:hAnsi="Times New Roman" w:cs="Times New Roman"/>
                <w:bCs/>
                <w:color w:val="000000" w:themeColor="text1"/>
                <w:lang w:val="uk-UA" w:eastAsia="ru-RU"/>
              </w:rPr>
              <w:t>У</w:t>
            </w:r>
            <w:r w:rsidR="00AF6620" w:rsidRPr="00295080">
              <w:rPr>
                <w:rFonts w:ascii="Times New Roman" w:eastAsia="Times New Roman" w:hAnsi="Times New Roman" w:cs="Times New Roman"/>
                <w:bCs/>
                <w:color w:val="000000" w:themeColor="text1"/>
                <w:lang w:val="uk-UA" w:eastAsia="ru-RU"/>
              </w:rPr>
              <w:t xml:space="preserve"> </w:t>
            </w:r>
            <w:r w:rsidR="0005588D" w:rsidRPr="00686F50">
              <w:rPr>
                <w:rFonts w:ascii="Times New Roman" w:eastAsia="Times New Roman" w:hAnsi="Times New Roman" w:cs="Times New Roman"/>
                <w:bCs/>
                <w:lang w:val="uk-UA" w:eastAsia="ru-RU"/>
              </w:rPr>
              <w:t>зв’</w:t>
            </w:r>
            <w:r w:rsidR="00AF6620" w:rsidRPr="00686F50">
              <w:rPr>
                <w:rFonts w:ascii="Times New Roman" w:eastAsia="Times New Roman" w:hAnsi="Times New Roman" w:cs="Times New Roman"/>
                <w:bCs/>
                <w:lang w:val="uk-UA" w:eastAsia="ru-RU"/>
              </w:rPr>
              <w:t xml:space="preserve">язку із малим пасажиропотоком приміські автобусні маршрути є нерентабельними, що в кінцевому результаті призводить до збитковості діяльності перевізника і відсутності в достатній кількості обігових коштів. Також причиною збиткової діяльності перевізника є постійне зростання вартості запасних частин та паливно-мастильних матеріалів. Такі чинники суттєво впливають на зниження рентабельності пасажирських перевезень. Враховуючи ці фактори перевізник не може якісно здійснювати перевезення пасажирів, працюючи собі у збиток та змушений припинити надання </w:t>
            </w:r>
            <w:r w:rsidR="00390211" w:rsidRPr="00686F50">
              <w:rPr>
                <w:rFonts w:ascii="Times New Roman" w:eastAsia="Times New Roman" w:hAnsi="Times New Roman" w:cs="Times New Roman"/>
                <w:bCs/>
                <w:lang w:val="uk-UA" w:eastAsia="ru-RU"/>
              </w:rPr>
              <w:t xml:space="preserve">послуг з перевезення пасажирів. </w:t>
            </w:r>
            <w:r w:rsidR="00AF6620" w:rsidRPr="00686F50">
              <w:rPr>
                <w:rFonts w:ascii="Times New Roman" w:eastAsia="Times New Roman" w:hAnsi="Times New Roman" w:cs="Times New Roman"/>
                <w:bCs/>
                <w:lang w:val="uk-UA" w:eastAsia="ru-RU"/>
              </w:rPr>
              <w:t xml:space="preserve">Враховуючи зазначене, з метою збереження нерентабельних маршрутів Старокостянтинівської </w:t>
            </w:r>
            <w:r w:rsidR="00390211" w:rsidRPr="00686F50">
              <w:rPr>
                <w:rFonts w:ascii="Times New Roman" w:eastAsia="Times New Roman" w:hAnsi="Times New Roman" w:cs="Times New Roman"/>
                <w:bCs/>
                <w:lang w:val="uk-UA" w:eastAsia="ru-RU"/>
              </w:rPr>
              <w:t xml:space="preserve">міської </w:t>
            </w:r>
            <w:r w:rsidR="00AF6620" w:rsidRPr="00686F50">
              <w:rPr>
                <w:rFonts w:ascii="Times New Roman" w:eastAsia="Times New Roman" w:hAnsi="Times New Roman" w:cs="Times New Roman"/>
                <w:bCs/>
                <w:lang w:val="uk-UA" w:eastAsia="ru-RU"/>
              </w:rPr>
              <w:t>територіальної громади, забезпечення  населених пунктів у транспортному спол</w:t>
            </w:r>
            <w:r w:rsidR="00390211" w:rsidRPr="00686F50">
              <w:rPr>
                <w:rFonts w:ascii="Times New Roman" w:eastAsia="Times New Roman" w:hAnsi="Times New Roman" w:cs="Times New Roman"/>
                <w:bCs/>
                <w:lang w:val="uk-UA" w:eastAsia="ru-RU"/>
              </w:rPr>
              <w:t>ученні</w:t>
            </w:r>
            <w:r w:rsidR="004F767D">
              <w:rPr>
                <w:rFonts w:ascii="Times New Roman" w:eastAsia="Times New Roman" w:hAnsi="Times New Roman" w:cs="Times New Roman"/>
                <w:bCs/>
                <w:lang w:val="uk-UA" w:eastAsia="ru-RU"/>
              </w:rPr>
              <w:t>,  виникла потреба в</w:t>
            </w:r>
            <w:r w:rsidR="00AF6620" w:rsidRPr="00686F50">
              <w:rPr>
                <w:rFonts w:ascii="Times New Roman" w:eastAsia="Times New Roman" w:hAnsi="Times New Roman" w:cs="Times New Roman"/>
                <w:bCs/>
                <w:lang w:val="uk-UA" w:eastAsia="ru-RU"/>
              </w:rPr>
              <w:t xml:space="preserve"> запровадженні к</w:t>
            </w:r>
            <w:r w:rsidR="006608A3">
              <w:rPr>
                <w:rFonts w:ascii="Times New Roman" w:eastAsia="Times New Roman" w:hAnsi="Times New Roman" w:cs="Times New Roman"/>
                <w:bCs/>
                <w:lang w:val="uk-UA" w:eastAsia="ru-RU"/>
              </w:rPr>
              <w:t>омунальних автобусних маршрутів</w:t>
            </w:r>
          </w:p>
        </w:tc>
      </w:tr>
      <w:tr w:rsidR="00AA1357" w:rsidRPr="000F6589" w14:paraId="3AA2DA9D" w14:textId="77777777" w:rsidTr="006608A3">
        <w:trPr>
          <w:trHeight w:val="1835"/>
        </w:trPr>
        <w:tc>
          <w:tcPr>
            <w:tcW w:w="124" w:type="pct"/>
            <w:tcBorders>
              <w:top w:val="single" w:sz="6" w:space="0" w:color="000000"/>
              <w:left w:val="single" w:sz="6" w:space="0" w:color="000000"/>
              <w:right w:val="single" w:sz="6" w:space="0" w:color="000000"/>
            </w:tcBorders>
          </w:tcPr>
          <w:p w14:paraId="39BD3A2A"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2B6D3706"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3B5C90A" w14:textId="3D060339" w:rsidR="00AA2F8F" w:rsidRDefault="004F767D" w:rsidP="00AF6620">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AA2F8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Збереження</w:t>
            </w:r>
            <w:r w:rsidR="00AA2F8F">
              <w:rPr>
                <w:rFonts w:ascii="Times New Roman" w:eastAsia="Times New Roman" w:hAnsi="Times New Roman" w:cs="Times New Roman"/>
                <w:lang w:val="uk-UA" w:eastAsia="ru-RU"/>
              </w:rPr>
              <w:t xml:space="preserve"> нерентабельних </w:t>
            </w:r>
            <w:r w:rsidR="00AF6620" w:rsidRPr="000F6589">
              <w:rPr>
                <w:rFonts w:ascii="Times New Roman" w:eastAsia="Times New Roman" w:hAnsi="Times New Roman" w:cs="Times New Roman"/>
                <w:lang w:val="uk-UA" w:eastAsia="ru-RU"/>
              </w:rPr>
              <w:t>автобусних ма</w:t>
            </w:r>
            <w:r w:rsidR="00AA2F8F">
              <w:rPr>
                <w:rFonts w:ascii="Times New Roman" w:eastAsia="Times New Roman" w:hAnsi="Times New Roman" w:cs="Times New Roman"/>
                <w:lang w:val="uk-UA" w:eastAsia="ru-RU"/>
              </w:rPr>
              <w:t>ршрутів загального користування;</w:t>
            </w:r>
          </w:p>
          <w:p w14:paraId="18D7067F" w14:textId="33A632F1" w:rsidR="00AF6620" w:rsidRPr="000F6589" w:rsidRDefault="004F767D" w:rsidP="00AF6620">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AA2F8F">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Забезпечення</w:t>
            </w:r>
            <w:r w:rsidR="00AF6620" w:rsidRPr="000F6589">
              <w:rPr>
                <w:rFonts w:ascii="Times New Roman" w:eastAsia="Times New Roman" w:hAnsi="Times New Roman" w:cs="Times New Roman"/>
                <w:lang w:val="uk-UA" w:eastAsia="ru-RU"/>
              </w:rPr>
              <w:t xml:space="preserve"> регулярним автобусним сполученн</w:t>
            </w:r>
            <w:r w:rsidR="00AA2F8F">
              <w:rPr>
                <w:rFonts w:ascii="Times New Roman" w:eastAsia="Times New Roman" w:hAnsi="Times New Roman" w:cs="Times New Roman"/>
                <w:lang w:val="uk-UA" w:eastAsia="ru-RU"/>
              </w:rPr>
              <w:t>ям жителів сільської місцевості;</w:t>
            </w:r>
          </w:p>
          <w:p w14:paraId="0C20E665" w14:textId="3FE1D78C" w:rsidR="00AF6620" w:rsidRPr="000F6589" w:rsidRDefault="004F767D" w:rsidP="00AF6620">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AA2F8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0F6589">
              <w:rPr>
                <w:rFonts w:ascii="Times New Roman" w:eastAsia="Times New Roman" w:hAnsi="Times New Roman" w:cs="Times New Roman"/>
                <w:lang w:val="uk-UA" w:eastAsia="ru-RU"/>
              </w:rPr>
              <w:t>абезпечення</w:t>
            </w:r>
            <w:r w:rsidR="00AF6620" w:rsidRPr="000F6589">
              <w:rPr>
                <w:rFonts w:ascii="Times New Roman" w:eastAsia="Times New Roman" w:hAnsi="Times New Roman" w:cs="Times New Roman"/>
                <w:lang w:val="uk-UA" w:eastAsia="ru-RU"/>
              </w:rPr>
              <w:t xml:space="preserve"> виконання рейсів на автобусних маршрутах згідно</w:t>
            </w:r>
            <w:r>
              <w:rPr>
                <w:rFonts w:ascii="Times New Roman" w:eastAsia="Times New Roman" w:hAnsi="Times New Roman" w:cs="Times New Roman"/>
                <w:lang w:val="uk-UA" w:eastAsia="ru-RU"/>
              </w:rPr>
              <w:t xml:space="preserve"> з</w:t>
            </w:r>
            <w:r w:rsidR="00AF6620" w:rsidRPr="000F6589">
              <w:rPr>
                <w:rFonts w:ascii="Times New Roman" w:eastAsia="Times New Roman" w:hAnsi="Times New Roman" w:cs="Times New Roman"/>
                <w:lang w:val="uk-UA" w:eastAsia="ru-RU"/>
              </w:rPr>
              <w:t xml:space="preserve"> затвердже</w:t>
            </w:r>
            <w:r>
              <w:rPr>
                <w:rFonts w:ascii="Times New Roman" w:eastAsia="Times New Roman" w:hAnsi="Times New Roman" w:cs="Times New Roman"/>
                <w:lang w:val="uk-UA" w:eastAsia="ru-RU"/>
              </w:rPr>
              <w:t>ними графіками</w:t>
            </w:r>
            <w:r w:rsidR="00AA2F8F">
              <w:rPr>
                <w:rFonts w:ascii="Times New Roman" w:eastAsia="Times New Roman" w:hAnsi="Times New Roman" w:cs="Times New Roman"/>
                <w:lang w:val="uk-UA" w:eastAsia="ru-RU"/>
              </w:rPr>
              <w:t xml:space="preserve"> руху;</w:t>
            </w:r>
          </w:p>
          <w:p w14:paraId="17E4ABE3" w14:textId="2C3035FD" w:rsidR="00AA1357" w:rsidRPr="000F6589" w:rsidRDefault="004F767D" w:rsidP="00AF6620">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AA2F8F">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Pr="000F6589">
              <w:rPr>
                <w:rFonts w:ascii="Times New Roman" w:eastAsia="Times New Roman" w:hAnsi="Times New Roman" w:cs="Times New Roman"/>
                <w:lang w:val="uk-UA" w:eastAsia="ru-RU"/>
              </w:rPr>
              <w:t>ідвищення</w:t>
            </w:r>
            <w:r w:rsidR="00AF6620" w:rsidRPr="000F6589">
              <w:rPr>
                <w:rFonts w:ascii="Times New Roman" w:eastAsia="Times New Roman" w:hAnsi="Times New Roman" w:cs="Times New Roman"/>
                <w:lang w:val="uk-UA" w:eastAsia="ru-RU"/>
              </w:rPr>
              <w:t xml:space="preserve"> якості надання</w:t>
            </w:r>
            <w:r w:rsidR="006608A3">
              <w:rPr>
                <w:rFonts w:ascii="Times New Roman" w:eastAsia="Times New Roman" w:hAnsi="Times New Roman" w:cs="Times New Roman"/>
                <w:lang w:val="uk-UA" w:eastAsia="ru-RU"/>
              </w:rPr>
              <w:t xml:space="preserve"> послуг з перевезення пасажирів</w:t>
            </w:r>
          </w:p>
        </w:tc>
      </w:tr>
      <w:tr w:rsidR="00AA1357" w:rsidRPr="000F6589" w14:paraId="3729F98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14A986E3"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46A881BD"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986103E" w14:textId="00DAE4B3" w:rsidR="00AA1357" w:rsidRPr="000F6589" w:rsidRDefault="00AF6620" w:rsidP="00217419">
            <w:pPr>
              <w:spacing w:after="0" w:line="240" w:lineRule="auto"/>
              <w:ind w:left="57" w:right="57"/>
              <w:jc w:val="both"/>
              <w:rPr>
                <w:rFonts w:ascii="Times New Roman" w:eastAsia="Times New Roman" w:hAnsi="Times New Roman" w:cs="Times New Roman"/>
                <w:iCs/>
                <w:lang w:val="uk-UA" w:eastAsia="ru-RU"/>
              </w:rPr>
            </w:pPr>
            <w:r w:rsidRPr="000F6589">
              <w:rPr>
                <w:rFonts w:ascii="Times New Roman" w:eastAsia="Times New Roman" w:hAnsi="Times New Roman" w:cs="Times New Roman"/>
                <w:iCs/>
                <w:lang w:val="uk-UA" w:eastAsia="ru-RU"/>
              </w:rPr>
              <w:t>Придбання 5 транспортних засобів для запровадження к</w:t>
            </w:r>
            <w:r w:rsidR="00295080">
              <w:rPr>
                <w:rFonts w:ascii="Times New Roman" w:eastAsia="Times New Roman" w:hAnsi="Times New Roman" w:cs="Times New Roman"/>
                <w:iCs/>
                <w:lang w:val="uk-UA" w:eastAsia="ru-RU"/>
              </w:rPr>
              <w:t>омунальних автобусних маршрутів</w:t>
            </w:r>
          </w:p>
        </w:tc>
      </w:tr>
      <w:tr w:rsidR="00AA1357" w:rsidRPr="000F6589" w14:paraId="4660462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056BC88"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7A8B9D59"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59204768" w14:textId="342F18C4" w:rsidR="00AA1357" w:rsidRPr="000F6589" w:rsidRDefault="00AA1357" w:rsidP="00217419">
            <w:pPr>
              <w:spacing w:after="0" w:line="240" w:lineRule="auto"/>
              <w:ind w:left="57" w:right="57"/>
              <w:jc w:val="center"/>
              <w:rPr>
                <w:rFonts w:ascii="Times New Roman" w:eastAsia="Times New Roman" w:hAnsi="Times New Roman" w:cs="Times New Roman"/>
                <w:i/>
                <w:lang w:val="uk-UA" w:eastAsia="ru-RU"/>
              </w:rPr>
            </w:pPr>
            <w:r w:rsidRPr="000F6589">
              <w:rPr>
                <w:rFonts w:ascii="Times New Roman" w:eastAsia="Times New Roman" w:hAnsi="Times New Roman" w:cs="Times New Roman"/>
                <w:lang w:val="uk-UA" w:eastAsia="ru-RU"/>
              </w:rPr>
              <w:t>2022</w:t>
            </w:r>
            <w:r w:rsidR="00295080">
              <w:rPr>
                <w:rFonts w:ascii="Times New Roman" w:eastAsia="Times New Roman" w:hAnsi="Times New Roman" w:cs="Times New Roman"/>
                <w:i/>
                <w:lang w:val="uk-UA" w:eastAsia="ru-RU"/>
              </w:rPr>
              <w:t>-</w:t>
            </w:r>
            <w:r w:rsidRPr="000F6589">
              <w:rPr>
                <w:rFonts w:ascii="Times New Roman" w:eastAsia="Times New Roman" w:hAnsi="Times New Roman" w:cs="Times New Roman"/>
                <w:lang w:val="uk-UA" w:eastAsia="ru-RU"/>
              </w:rPr>
              <w:t>2024 роки:</w:t>
            </w:r>
          </w:p>
        </w:tc>
      </w:tr>
      <w:tr w:rsidR="00AA1357" w:rsidRPr="000F6589" w14:paraId="467AEAFA"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76706384"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50A6A9E0"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4CFD802"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49E9234"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5BA7AF"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13CD9C2"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AA1357" w:rsidRPr="000F6589" w14:paraId="338C0830" w14:textId="77777777" w:rsidTr="00217419">
        <w:trPr>
          <w:trHeight w:hRule="exact" w:val="284"/>
        </w:trPr>
        <w:tc>
          <w:tcPr>
            <w:tcW w:w="124" w:type="pct"/>
            <w:vMerge/>
            <w:tcBorders>
              <w:left w:val="single" w:sz="6" w:space="0" w:color="000000"/>
              <w:right w:val="single" w:sz="4" w:space="0" w:color="auto"/>
            </w:tcBorders>
            <w:vAlign w:val="center"/>
          </w:tcPr>
          <w:p w14:paraId="74954A44" w14:textId="77777777" w:rsidR="00AA1357" w:rsidRPr="000F6589" w:rsidRDefault="00AA1357"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E4EFD8E" w14:textId="77777777" w:rsidR="00AA1357" w:rsidRPr="000F6589" w:rsidRDefault="00AA1357"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5761E4F6"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847" w:type="pct"/>
            <w:tcBorders>
              <w:top w:val="single" w:sz="6" w:space="0" w:color="000000"/>
              <w:left w:val="single" w:sz="6" w:space="0" w:color="000000"/>
              <w:bottom w:val="single" w:sz="6" w:space="0" w:color="000000"/>
              <w:right w:val="single" w:sz="6" w:space="0" w:color="000000"/>
            </w:tcBorders>
          </w:tcPr>
          <w:p w14:paraId="619989EE"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731" w:type="pct"/>
            <w:tcBorders>
              <w:top w:val="single" w:sz="6" w:space="0" w:color="000000"/>
              <w:left w:val="single" w:sz="6" w:space="0" w:color="000000"/>
              <w:bottom w:val="single" w:sz="6" w:space="0" w:color="000000"/>
              <w:right w:val="single" w:sz="6" w:space="0" w:color="000000"/>
            </w:tcBorders>
          </w:tcPr>
          <w:p w14:paraId="5A4D641F"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w:t>
            </w:r>
          </w:p>
        </w:tc>
        <w:tc>
          <w:tcPr>
            <w:tcW w:w="960" w:type="pct"/>
            <w:tcBorders>
              <w:top w:val="single" w:sz="6" w:space="0" w:color="000000"/>
              <w:left w:val="single" w:sz="6" w:space="0" w:color="000000"/>
              <w:bottom w:val="single" w:sz="6" w:space="0" w:color="000000"/>
              <w:right w:val="single" w:sz="6" w:space="0" w:color="000000"/>
            </w:tcBorders>
          </w:tcPr>
          <w:p w14:paraId="6606F258"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p>
        </w:tc>
      </w:tr>
      <w:tr w:rsidR="00AA1357" w:rsidRPr="000F6589" w14:paraId="13CFC979" w14:textId="77777777" w:rsidTr="00217419">
        <w:trPr>
          <w:trHeight w:hRule="exact" w:val="284"/>
        </w:trPr>
        <w:tc>
          <w:tcPr>
            <w:tcW w:w="124" w:type="pct"/>
            <w:vMerge/>
            <w:tcBorders>
              <w:left w:val="single" w:sz="6" w:space="0" w:color="000000"/>
              <w:right w:val="single" w:sz="4" w:space="0" w:color="auto"/>
            </w:tcBorders>
            <w:vAlign w:val="center"/>
          </w:tcPr>
          <w:p w14:paraId="1E22FAB2" w14:textId="77777777" w:rsidR="00AA1357" w:rsidRPr="000F6589" w:rsidRDefault="00AA1357"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EF84FA9" w14:textId="77777777" w:rsidR="00AA1357" w:rsidRPr="000F6589" w:rsidRDefault="00AA1357"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5714EDCB" w14:textId="5ECD650D" w:rsidR="00AA1357" w:rsidRPr="000F6589" w:rsidRDefault="00AF662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1300,0</w:t>
            </w:r>
          </w:p>
        </w:tc>
        <w:tc>
          <w:tcPr>
            <w:tcW w:w="847" w:type="pct"/>
            <w:tcBorders>
              <w:top w:val="single" w:sz="6" w:space="0" w:color="000000"/>
              <w:left w:val="single" w:sz="6" w:space="0" w:color="000000"/>
              <w:bottom w:val="single" w:sz="6" w:space="0" w:color="000000"/>
              <w:right w:val="single" w:sz="6" w:space="0" w:color="000000"/>
            </w:tcBorders>
          </w:tcPr>
          <w:p w14:paraId="58F3780F" w14:textId="0BD92C47" w:rsidR="00AA1357" w:rsidRPr="000F6589" w:rsidRDefault="00AF662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2700,0</w:t>
            </w:r>
          </w:p>
        </w:tc>
        <w:tc>
          <w:tcPr>
            <w:tcW w:w="731" w:type="pct"/>
            <w:tcBorders>
              <w:top w:val="single" w:sz="6" w:space="0" w:color="000000"/>
              <w:left w:val="single" w:sz="6" w:space="0" w:color="000000"/>
              <w:bottom w:val="single" w:sz="6" w:space="0" w:color="000000"/>
              <w:right w:val="single" w:sz="6" w:space="0" w:color="000000"/>
            </w:tcBorders>
          </w:tcPr>
          <w:p w14:paraId="0F51C632" w14:textId="588905F8" w:rsidR="00AA1357" w:rsidRPr="000F6589" w:rsidRDefault="00AF6620"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2000,0</w:t>
            </w:r>
          </w:p>
        </w:tc>
        <w:tc>
          <w:tcPr>
            <w:tcW w:w="960" w:type="pct"/>
            <w:tcBorders>
              <w:top w:val="single" w:sz="6" w:space="0" w:color="000000"/>
              <w:left w:val="single" w:sz="6" w:space="0" w:color="000000"/>
              <w:bottom w:val="single" w:sz="6" w:space="0" w:color="000000"/>
              <w:right w:val="single" w:sz="6" w:space="0" w:color="000000"/>
            </w:tcBorders>
          </w:tcPr>
          <w:p w14:paraId="4F2D3179" w14:textId="7FEB57BA" w:rsidR="00AA1357" w:rsidRPr="000F6589" w:rsidRDefault="008F63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6000,0</w:t>
            </w:r>
          </w:p>
        </w:tc>
      </w:tr>
      <w:tr w:rsidR="00AA1357" w:rsidRPr="000F6589" w14:paraId="51CBFEA6"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2570EA9F" w14:textId="77777777" w:rsidR="00AA1357" w:rsidRPr="000F6589" w:rsidRDefault="00AA1357"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7E58A0F" w14:textId="77777777" w:rsidR="00AA1357" w:rsidRPr="000F6589" w:rsidRDefault="00AA1357"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3BEE5969"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847" w:type="pct"/>
            <w:tcBorders>
              <w:top w:val="single" w:sz="6" w:space="0" w:color="000000"/>
              <w:left w:val="single" w:sz="6" w:space="0" w:color="000000"/>
              <w:bottom w:val="single" w:sz="6" w:space="0" w:color="000000"/>
              <w:right w:val="single" w:sz="6" w:space="0" w:color="000000"/>
            </w:tcBorders>
          </w:tcPr>
          <w:p w14:paraId="41E8E3A4"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731" w:type="pct"/>
            <w:tcBorders>
              <w:top w:val="single" w:sz="6" w:space="0" w:color="000000"/>
              <w:left w:val="single" w:sz="6" w:space="0" w:color="000000"/>
              <w:bottom w:val="single" w:sz="6" w:space="0" w:color="000000"/>
              <w:right w:val="single" w:sz="6" w:space="0" w:color="000000"/>
            </w:tcBorders>
          </w:tcPr>
          <w:p w14:paraId="1E71E3E5"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960" w:type="pct"/>
            <w:tcBorders>
              <w:top w:val="single" w:sz="6" w:space="0" w:color="000000"/>
              <w:left w:val="single" w:sz="6" w:space="0" w:color="000000"/>
              <w:bottom w:val="single" w:sz="6" w:space="0" w:color="000000"/>
              <w:right w:val="single" w:sz="6" w:space="0" w:color="000000"/>
            </w:tcBorders>
          </w:tcPr>
          <w:p w14:paraId="12408F74"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AA1357" w:rsidRPr="000F6589" w14:paraId="408F059D"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19F51846" w14:textId="77777777" w:rsidR="00AA1357" w:rsidRPr="000F6589" w:rsidRDefault="00AA135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6AB0F378" w14:textId="77777777"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1792BB8" w14:textId="034C602E" w:rsidR="00AA1357" w:rsidRPr="000F6589" w:rsidRDefault="00AA135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5A26F1">
              <w:rPr>
                <w:rFonts w:ascii="Times New Roman" w:eastAsia="Times New Roman" w:hAnsi="Times New Roman" w:cs="Times New Roman"/>
                <w:lang w:val="uk-UA" w:eastAsia="ru-RU"/>
              </w:rPr>
              <w:t xml:space="preserve">, </w:t>
            </w:r>
            <w:r w:rsidR="005B19A8">
              <w:rPr>
                <w:rFonts w:ascii="Times New Roman" w:hAnsi="Times New Roman" w:cs="Times New Roman"/>
                <w:lang w:val="uk-UA"/>
              </w:rPr>
              <w:t>к</w:t>
            </w:r>
            <w:r w:rsidR="005A26F1" w:rsidRPr="005A26F1">
              <w:rPr>
                <w:rFonts w:ascii="Times New Roman" w:hAnsi="Times New Roman" w:cs="Times New Roman"/>
                <w:lang w:val="uk-UA"/>
              </w:rPr>
              <w:t>омунальне підприємство комбінат комунальних підприємств</w:t>
            </w:r>
            <w:r w:rsidR="004F767D">
              <w:rPr>
                <w:rFonts w:ascii="Times New Roman" w:hAnsi="Times New Roman" w:cs="Times New Roman"/>
                <w:lang w:val="uk-UA"/>
              </w:rPr>
              <w:t xml:space="preserve"> </w:t>
            </w:r>
            <w:r w:rsidR="004F767D" w:rsidRPr="004F767D">
              <w:rPr>
                <w:rFonts w:ascii="Times New Roman" w:hAnsi="Times New Roman" w:cs="Times New Roman"/>
                <w:lang w:val="uk-UA"/>
              </w:rPr>
              <w:t>Старокостянтинівської міської ради</w:t>
            </w:r>
          </w:p>
        </w:tc>
      </w:tr>
    </w:tbl>
    <w:p w14:paraId="43A4D68B" w14:textId="2430CD99" w:rsidR="00AA1357" w:rsidRPr="000F6589" w:rsidRDefault="00AA1357" w:rsidP="00AA1357">
      <w:pPr>
        <w:rPr>
          <w:rFonts w:ascii="Times New Roman" w:hAnsi="Times New Roman" w:cs="Times New Roman"/>
          <w:b/>
          <w:bCs/>
          <w:sz w:val="24"/>
          <w:szCs w:val="24"/>
          <w:lang w:val="uk-UA"/>
        </w:rPr>
      </w:pPr>
    </w:p>
    <w:p w14:paraId="7F4C1CAD" w14:textId="757CE5D7" w:rsidR="00AA1357" w:rsidRPr="000F6589" w:rsidRDefault="00AA1357">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736"/>
        <w:gridCol w:w="1854"/>
        <w:gridCol w:w="1664"/>
        <w:gridCol w:w="1436"/>
        <w:gridCol w:w="1885"/>
      </w:tblGrid>
      <w:tr w:rsidR="00D479AD" w:rsidRPr="000F6589" w14:paraId="266B3885" w14:textId="77777777" w:rsidTr="00C72F67">
        <w:trPr>
          <w:trHeight w:val="593"/>
        </w:trPr>
        <w:tc>
          <w:tcPr>
            <w:tcW w:w="125" w:type="pct"/>
            <w:tcBorders>
              <w:top w:val="single" w:sz="6" w:space="0" w:color="000000"/>
              <w:left w:val="single" w:sz="6" w:space="0" w:color="000000"/>
              <w:bottom w:val="single" w:sz="6" w:space="0" w:color="000000"/>
              <w:right w:val="single" w:sz="6" w:space="0" w:color="000000"/>
            </w:tcBorders>
          </w:tcPr>
          <w:p w14:paraId="7F449576"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393" w:type="pct"/>
            <w:tcBorders>
              <w:top w:val="single" w:sz="6" w:space="0" w:color="000000"/>
              <w:left w:val="single" w:sz="6" w:space="0" w:color="000000"/>
              <w:bottom w:val="single" w:sz="6" w:space="0" w:color="000000"/>
              <w:right w:val="single" w:sz="6" w:space="0" w:color="000000"/>
            </w:tcBorders>
            <w:vAlign w:val="center"/>
          </w:tcPr>
          <w:p w14:paraId="0526C98E"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82" w:type="pct"/>
            <w:gridSpan w:val="4"/>
            <w:tcBorders>
              <w:top w:val="single" w:sz="6" w:space="0" w:color="000000"/>
              <w:left w:val="single" w:sz="6" w:space="0" w:color="000000"/>
              <w:bottom w:val="single" w:sz="6" w:space="0" w:color="000000"/>
              <w:right w:val="single" w:sz="6" w:space="0" w:color="000000"/>
            </w:tcBorders>
          </w:tcPr>
          <w:p w14:paraId="3C0EFF76" w14:textId="58B8BC03" w:rsidR="00D479AD" w:rsidRPr="000F6589" w:rsidRDefault="008908D1" w:rsidP="00E16119">
            <w:pPr>
              <w:spacing w:after="0" w:line="240" w:lineRule="auto"/>
              <w:ind w:left="57" w:right="57"/>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3.1.4</w:t>
            </w:r>
            <w:r w:rsidR="00E16119" w:rsidRPr="000F6589">
              <w:rPr>
                <w:rFonts w:ascii="Times New Roman" w:eastAsia="Times New Roman" w:hAnsi="Times New Roman" w:cs="Times New Roman"/>
                <w:bCs/>
                <w:lang w:val="uk-UA" w:eastAsia="ru-RU"/>
              </w:rPr>
              <w:t xml:space="preserve"> Стимулювання впровадження сучасних енергозберігаючих технологій, використання відновлюваних та альтернативних джерел енергії</w:t>
            </w:r>
          </w:p>
        </w:tc>
      </w:tr>
      <w:tr w:rsidR="00D479AD" w:rsidRPr="000F6589" w14:paraId="2903E872" w14:textId="77777777" w:rsidTr="00C72F67">
        <w:trPr>
          <w:trHeight w:val="459"/>
        </w:trPr>
        <w:tc>
          <w:tcPr>
            <w:tcW w:w="125" w:type="pct"/>
            <w:tcBorders>
              <w:top w:val="single" w:sz="6" w:space="0" w:color="000000"/>
              <w:left w:val="single" w:sz="6" w:space="0" w:color="000000"/>
              <w:bottom w:val="single" w:sz="6" w:space="0" w:color="000000"/>
              <w:right w:val="single" w:sz="6" w:space="0" w:color="000000"/>
            </w:tcBorders>
          </w:tcPr>
          <w:p w14:paraId="7A641A4F"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393" w:type="pct"/>
            <w:tcBorders>
              <w:top w:val="single" w:sz="6" w:space="0" w:color="000000"/>
              <w:left w:val="single" w:sz="6" w:space="0" w:color="000000"/>
              <w:bottom w:val="single" w:sz="6" w:space="0" w:color="000000"/>
              <w:right w:val="single" w:sz="6" w:space="0" w:color="000000"/>
            </w:tcBorders>
            <w:vAlign w:val="center"/>
          </w:tcPr>
          <w:p w14:paraId="6D523A4A"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069310D0"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82" w:type="pct"/>
            <w:gridSpan w:val="4"/>
            <w:tcBorders>
              <w:top w:val="single" w:sz="6" w:space="0" w:color="000000"/>
              <w:left w:val="single" w:sz="6" w:space="0" w:color="000000"/>
              <w:bottom w:val="single" w:sz="6" w:space="0" w:color="000000"/>
              <w:right w:val="single" w:sz="6" w:space="0" w:color="000000"/>
            </w:tcBorders>
            <w:shd w:val="clear" w:color="auto" w:fill="F2F2F2"/>
          </w:tcPr>
          <w:p w14:paraId="52F8ACA4" w14:textId="0DA84078" w:rsidR="00D479AD" w:rsidRPr="000F6589" w:rsidRDefault="00E16119"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Реалізац</w:t>
            </w:r>
            <w:r w:rsidR="00357C8A">
              <w:rPr>
                <w:rFonts w:ascii="Times New Roman" w:eastAsia="Times New Roman" w:hAnsi="Times New Roman" w:cs="Times New Roman"/>
                <w:b/>
                <w:lang w:val="uk-UA" w:eastAsia="ru-RU"/>
              </w:rPr>
              <w:t>і</w:t>
            </w:r>
            <w:r w:rsidRPr="000F6589">
              <w:rPr>
                <w:rFonts w:ascii="Times New Roman" w:eastAsia="Times New Roman" w:hAnsi="Times New Roman" w:cs="Times New Roman"/>
                <w:b/>
                <w:lang w:val="uk-UA" w:eastAsia="ru-RU"/>
              </w:rPr>
              <w:t>я енергоефективних заходів у бюджетній та житлово-комунальній сферах</w:t>
            </w:r>
          </w:p>
        </w:tc>
      </w:tr>
      <w:tr w:rsidR="00D479AD" w:rsidRPr="000F6589" w14:paraId="4424FC42" w14:textId="77777777" w:rsidTr="00C72F67">
        <w:tc>
          <w:tcPr>
            <w:tcW w:w="125" w:type="pct"/>
            <w:tcBorders>
              <w:top w:val="single" w:sz="6" w:space="0" w:color="000000"/>
              <w:left w:val="single" w:sz="6" w:space="0" w:color="000000"/>
              <w:bottom w:val="single" w:sz="6" w:space="0" w:color="000000"/>
              <w:right w:val="single" w:sz="6" w:space="0" w:color="000000"/>
            </w:tcBorders>
          </w:tcPr>
          <w:p w14:paraId="15F9213A"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393" w:type="pct"/>
            <w:tcBorders>
              <w:top w:val="single" w:sz="6" w:space="0" w:color="000000"/>
              <w:left w:val="single" w:sz="6" w:space="0" w:color="000000"/>
              <w:bottom w:val="single" w:sz="6" w:space="0" w:color="000000"/>
              <w:right w:val="single" w:sz="6" w:space="0" w:color="000000"/>
            </w:tcBorders>
            <w:vAlign w:val="center"/>
          </w:tcPr>
          <w:p w14:paraId="117C704F"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82" w:type="pct"/>
            <w:gridSpan w:val="4"/>
            <w:tcBorders>
              <w:top w:val="single" w:sz="6" w:space="0" w:color="000000"/>
              <w:left w:val="single" w:sz="6" w:space="0" w:color="000000"/>
              <w:bottom w:val="single" w:sz="6" w:space="0" w:color="000000"/>
              <w:right w:val="single" w:sz="6" w:space="0" w:color="000000"/>
            </w:tcBorders>
          </w:tcPr>
          <w:p w14:paraId="4A0F7E75" w14:textId="03330F38" w:rsidR="00BD5BDD" w:rsidRDefault="00F22C78" w:rsidP="00E161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E16119" w:rsidRPr="000F6589">
              <w:rPr>
                <w:rFonts w:ascii="Times New Roman" w:eastAsia="Times New Roman" w:hAnsi="Times New Roman" w:cs="Times New Roman"/>
                <w:lang w:val="uk-UA" w:eastAsia="ru-RU"/>
              </w:rPr>
              <w:t>Зменшення споживання теплової енергії та ел</w:t>
            </w:r>
            <w:r w:rsidR="00A2437B">
              <w:rPr>
                <w:rFonts w:ascii="Times New Roman" w:eastAsia="Times New Roman" w:hAnsi="Times New Roman" w:cs="Times New Roman"/>
                <w:lang w:val="uk-UA" w:eastAsia="ru-RU"/>
              </w:rPr>
              <w:t>ектроенергії в</w:t>
            </w:r>
            <w:r w:rsidR="00E16119" w:rsidRPr="000F6589">
              <w:rPr>
                <w:rFonts w:ascii="Times New Roman" w:eastAsia="Times New Roman" w:hAnsi="Times New Roman" w:cs="Times New Roman"/>
                <w:lang w:val="uk-UA" w:eastAsia="ru-RU"/>
              </w:rPr>
              <w:t xml:space="preserve"> секторах теплопостачання, водопостачання та водов</w:t>
            </w:r>
            <w:r w:rsidR="00BD5BDD">
              <w:rPr>
                <w:rFonts w:ascii="Times New Roman" w:eastAsia="Times New Roman" w:hAnsi="Times New Roman" w:cs="Times New Roman"/>
                <w:lang w:val="uk-UA" w:eastAsia="ru-RU"/>
              </w:rPr>
              <w:t>ідведення, громадських будівель;</w:t>
            </w:r>
          </w:p>
          <w:p w14:paraId="6DED500D" w14:textId="1C3A1173" w:rsidR="00D479AD" w:rsidRPr="000F6589" w:rsidRDefault="00BD5BDD" w:rsidP="00E161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16119" w:rsidRPr="000F6589">
              <w:rPr>
                <w:rFonts w:ascii="Times New Roman" w:eastAsia="Times New Roman" w:hAnsi="Times New Roman" w:cs="Times New Roman"/>
                <w:lang w:val="uk-UA" w:eastAsia="ru-RU"/>
              </w:rPr>
              <w:t xml:space="preserve"> Забезпечення скорочення викидів СО</w:t>
            </w:r>
            <w:r w:rsidR="00E16119" w:rsidRPr="000F6589">
              <w:rPr>
                <w:rFonts w:ascii="Times New Roman" w:eastAsia="Times New Roman" w:hAnsi="Times New Roman" w:cs="Times New Roman"/>
                <w:vertAlign w:val="subscript"/>
                <w:lang w:val="uk-UA" w:eastAsia="ru-RU"/>
              </w:rPr>
              <w:t>2</w:t>
            </w:r>
          </w:p>
        </w:tc>
      </w:tr>
      <w:tr w:rsidR="00D479AD" w:rsidRPr="000F6589" w14:paraId="6B86CDC0" w14:textId="77777777" w:rsidTr="00C72F67">
        <w:tc>
          <w:tcPr>
            <w:tcW w:w="125" w:type="pct"/>
            <w:tcBorders>
              <w:top w:val="single" w:sz="6" w:space="0" w:color="000000"/>
              <w:left w:val="single" w:sz="6" w:space="0" w:color="000000"/>
              <w:bottom w:val="single" w:sz="6" w:space="0" w:color="000000"/>
              <w:right w:val="single" w:sz="6" w:space="0" w:color="000000"/>
            </w:tcBorders>
          </w:tcPr>
          <w:p w14:paraId="59EE3B6E"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393" w:type="pct"/>
            <w:tcBorders>
              <w:top w:val="single" w:sz="6" w:space="0" w:color="000000"/>
              <w:left w:val="single" w:sz="6" w:space="0" w:color="000000"/>
              <w:bottom w:val="single" w:sz="6" w:space="0" w:color="000000"/>
              <w:right w:val="single" w:sz="6" w:space="0" w:color="000000"/>
            </w:tcBorders>
          </w:tcPr>
          <w:p w14:paraId="236AC16E"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82" w:type="pct"/>
            <w:gridSpan w:val="4"/>
            <w:tcBorders>
              <w:top w:val="single" w:sz="6" w:space="0" w:color="000000"/>
              <w:left w:val="single" w:sz="6" w:space="0" w:color="000000"/>
              <w:bottom w:val="single" w:sz="6" w:space="0" w:color="000000"/>
              <w:right w:val="single" w:sz="6" w:space="0" w:color="000000"/>
            </w:tcBorders>
          </w:tcPr>
          <w:p w14:paraId="518B63F7" w14:textId="1E585BBE" w:rsidR="00D479AD" w:rsidRPr="000F6589" w:rsidRDefault="00D479AD" w:rsidP="00686F50">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Старокостянтинівська міська територіальна гр</w:t>
            </w:r>
            <w:r w:rsidR="00686F50">
              <w:rPr>
                <w:rFonts w:ascii="Times New Roman" w:eastAsia="Times New Roman" w:hAnsi="Times New Roman" w:cs="Times New Roman"/>
                <w:lang w:val="uk-UA" w:eastAsia="ru-RU"/>
              </w:rPr>
              <w:t>омада</w:t>
            </w:r>
          </w:p>
        </w:tc>
      </w:tr>
      <w:tr w:rsidR="00D479AD" w:rsidRPr="00843D54" w14:paraId="47487334" w14:textId="77777777" w:rsidTr="00C72F67">
        <w:trPr>
          <w:trHeight w:val="444"/>
        </w:trPr>
        <w:tc>
          <w:tcPr>
            <w:tcW w:w="125" w:type="pct"/>
            <w:tcBorders>
              <w:top w:val="single" w:sz="6" w:space="0" w:color="000000"/>
              <w:left w:val="single" w:sz="6" w:space="0" w:color="000000"/>
              <w:bottom w:val="single" w:sz="6" w:space="0" w:color="000000"/>
              <w:right w:val="single" w:sz="6" w:space="0" w:color="000000"/>
            </w:tcBorders>
          </w:tcPr>
          <w:p w14:paraId="2D90227B"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393" w:type="pct"/>
            <w:tcBorders>
              <w:top w:val="single" w:sz="6" w:space="0" w:color="000000"/>
              <w:left w:val="single" w:sz="6" w:space="0" w:color="000000"/>
              <w:bottom w:val="single" w:sz="6" w:space="0" w:color="000000"/>
              <w:right w:val="single" w:sz="6" w:space="0" w:color="000000"/>
            </w:tcBorders>
          </w:tcPr>
          <w:p w14:paraId="0D879989"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82" w:type="pct"/>
            <w:gridSpan w:val="4"/>
            <w:tcBorders>
              <w:top w:val="single" w:sz="6" w:space="0" w:color="000000"/>
              <w:left w:val="single" w:sz="6" w:space="0" w:color="000000"/>
              <w:bottom w:val="single" w:sz="6" w:space="0" w:color="000000"/>
              <w:right w:val="single" w:sz="6" w:space="0" w:color="000000"/>
            </w:tcBorders>
          </w:tcPr>
          <w:p w14:paraId="2619CFDF" w14:textId="77777777" w:rsidR="00D479AD" w:rsidRPr="000F6589" w:rsidRDefault="00D479AD"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D479AD" w:rsidRPr="00843D54" w14:paraId="3802B4CC" w14:textId="77777777" w:rsidTr="00C72F67">
        <w:tc>
          <w:tcPr>
            <w:tcW w:w="125" w:type="pct"/>
            <w:tcBorders>
              <w:top w:val="single" w:sz="6" w:space="0" w:color="000000"/>
              <w:left w:val="single" w:sz="6" w:space="0" w:color="000000"/>
              <w:bottom w:val="single" w:sz="6" w:space="0" w:color="000000"/>
              <w:right w:val="single" w:sz="6" w:space="0" w:color="000000"/>
            </w:tcBorders>
          </w:tcPr>
          <w:p w14:paraId="41787FE3"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393" w:type="pct"/>
            <w:tcBorders>
              <w:top w:val="single" w:sz="6" w:space="0" w:color="000000"/>
              <w:left w:val="single" w:sz="6" w:space="0" w:color="000000"/>
              <w:bottom w:val="single" w:sz="6" w:space="0" w:color="000000"/>
              <w:right w:val="single" w:sz="6" w:space="0" w:color="000000"/>
            </w:tcBorders>
          </w:tcPr>
          <w:p w14:paraId="46CEF3D1"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82" w:type="pct"/>
            <w:gridSpan w:val="4"/>
            <w:tcBorders>
              <w:top w:val="single" w:sz="6" w:space="0" w:color="000000"/>
              <w:left w:val="single" w:sz="6" w:space="0" w:color="000000"/>
              <w:bottom w:val="single" w:sz="6" w:space="0" w:color="000000"/>
              <w:right w:val="single" w:sz="6" w:space="0" w:color="000000"/>
            </w:tcBorders>
          </w:tcPr>
          <w:p w14:paraId="0C6C764A" w14:textId="770BD220" w:rsidR="00D479AD" w:rsidRPr="000F6589" w:rsidRDefault="00E16119" w:rsidP="00E16119">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Реалізація проєктів спрямована на вирішення актуальної проблеми скорочення витрат на енергоносії  та впровадження заходів з підвищення енергоефективності у бюджетні</w:t>
            </w:r>
            <w:r w:rsidR="006608A3">
              <w:rPr>
                <w:rFonts w:ascii="Times New Roman" w:eastAsia="Times New Roman" w:hAnsi="Times New Roman" w:cs="Times New Roman"/>
                <w:bCs/>
                <w:lang w:val="uk-UA" w:eastAsia="ru-RU"/>
              </w:rPr>
              <w:t>й та житлово-комунальній сферах</w:t>
            </w:r>
          </w:p>
        </w:tc>
      </w:tr>
      <w:tr w:rsidR="00D479AD" w:rsidRPr="000F6589" w14:paraId="12086D10" w14:textId="77777777" w:rsidTr="00C72F67">
        <w:tc>
          <w:tcPr>
            <w:tcW w:w="125" w:type="pct"/>
            <w:tcBorders>
              <w:top w:val="single" w:sz="6" w:space="0" w:color="000000"/>
              <w:left w:val="single" w:sz="6" w:space="0" w:color="000000"/>
              <w:right w:val="single" w:sz="6" w:space="0" w:color="000000"/>
            </w:tcBorders>
          </w:tcPr>
          <w:p w14:paraId="5ADECDA0"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393" w:type="pct"/>
            <w:tcBorders>
              <w:top w:val="single" w:sz="6" w:space="0" w:color="000000"/>
              <w:left w:val="single" w:sz="6" w:space="0" w:color="000000"/>
              <w:bottom w:val="single" w:sz="6" w:space="0" w:color="000000"/>
              <w:right w:val="single" w:sz="6" w:space="0" w:color="000000"/>
            </w:tcBorders>
          </w:tcPr>
          <w:p w14:paraId="308352F6"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82" w:type="pct"/>
            <w:gridSpan w:val="4"/>
            <w:tcBorders>
              <w:top w:val="single" w:sz="6" w:space="0" w:color="000000"/>
              <w:left w:val="single" w:sz="6" w:space="0" w:color="000000"/>
              <w:bottom w:val="single" w:sz="6" w:space="0" w:color="000000"/>
              <w:right w:val="single" w:sz="6" w:space="0" w:color="000000"/>
            </w:tcBorders>
          </w:tcPr>
          <w:p w14:paraId="7B60163F" w14:textId="3247A84F" w:rsidR="00E16119" w:rsidRPr="00295080" w:rsidRDefault="00A2437B" w:rsidP="00E16119">
            <w:pPr>
              <w:spacing w:after="0" w:line="240" w:lineRule="auto"/>
              <w:ind w:left="57" w:right="5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1.</w:t>
            </w:r>
            <w:r w:rsidR="00BD5BDD" w:rsidRPr="00295080">
              <w:rPr>
                <w:rFonts w:ascii="Times New Roman" w:eastAsia="Times New Roman" w:hAnsi="Times New Roman" w:cs="Times New Roman"/>
                <w:color w:val="000000" w:themeColor="text1"/>
                <w:lang w:val="uk-UA" w:eastAsia="ru-RU"/>
              </w:rPr>
              <w:t> </w:t>
            </w:r>
            <w:r w:rsidRPr="00295080">
              <w:rPr>
                <w:rFonts w:ascii="Times New Roman" w:eastAsia="Times New Roman" w:hAnsi="Times New Roman" w:cs="Times New Roman"/>
                <w:color w:val="000000" w:themeColor="text1"/>
                <w:lang w:val="uk-UA" w:eastAsia="ru-RU"/>
              </w:rPr>
              <w:t>Зменшення</w:t>
            </w:r>
            <w:r w:rsidR="00E16119" w:rsidRPr="00295080">
              <w:rPr>
                <w:rFonts w:ascii="Times New Roman" w:eastAsia="Times New Roman" w:hAnsi="Times New Roman" w:cs="Times New Roman"/>
                <w:color w:val="000000" w:themeColor="text1"/>
                <w:lang w:val="uk-UA" w:eastAsia="ru-RU"/>
              </w:rPr>
              <w:t xml:space="preserve"> споживання теплової енергії та електроенергії будівлями бюджетних</w:t>
            </w:r>
            <w:r w:rsidR="00BD5BDD" w:rsidRPr="00295080">
              <w:rPr>
                <w:rFonts w:ascii="Times New Roman" w:eastAsia="Times New Roman" w:hAnsi="Times New Roman" w:cs="Times New Roman"/>
                <w:color w:val="000000" w:themeColor="text1"/>
                <w:lang w:val="uk-UA" w:eastAsia="ru-RU"/>
              </w:rPr>
              <w:t xml:space="preserve"> закладів та  житлових будівель;</w:t>
            </w:r>
          </w:p>
          <w:p w14:paraId="30425610" w14:textId="6A3F54B9" w:rsidR="00E16119" w:rsidRPr="00295080" w:rsidRDefault="00A2437B" w:rsidP="00E16119">
            <w:pPr>
              <w:spacing w:after="0" w:line="240" w:lineRule="auto"/>
              <w:ind w:left="57" w:right="5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w:t>
            </w:r>
            <w:r w:rsidR="00BD5BDD" w:rsidRPr="00295080">
              <w:rPr>
                <w:rFonts w:ascii="Times New Roman" w:eastAsia="Times New Roman" w:hAnsi="Times New Roman" w:cs="Times New Roman"/>
                <w:color w:val="000000" w:themeColor="text1"/>
                <w:lang w:val="uk-UA" w:eastAsia="ru-RU"/>
              </w:rPr>
              <w:t> </w:t>
            </w:r>
            <w:r w:rsidRPr="00295080">
              <w:rPr>
                <w:rFonts w:ascii="Times New Roman" w:eastAsia="Times New Roman" w:hAnsi="Times New Roman" w:cs="Times New Roman"/>
                <w:color w:val="000000" w:themeColor="text1"/>
                <w:lang w:val="uk-UA" w:eastAsia="ru-RU"/>
              </w:rPr>
              <w:t>Зменшення</w:t>
            </w:r>
            <w:r w:rsidR="00E16119" w:rsidRPr="00295080">
              <w:rPr>
                <w:rFonts w:ascii="Times New Roman" w:eastAsia="Times New Roman" w:hAnsi="Times New Roman" w:cs="Times New Roman"/>
                <w:color w:val="000000" w:themeColor="text1"/>
                <w:lang w:val="uk-UA" w:eastAsia="ru-RU"/>
              </w:rPr>
              <w:t xml:space="preserve"> споживання теплової енергії та електроенер</w:t>
            </w:r>
            <w:r>
              <w:rPr>
                <w:rFonts w:ascii="Times New Roman" w:eastAsia="Times New Roman" w:hAnsi="Times New Roman" w:cs="Times New Roman"/>
                <w:color w:val="000000" w:themeColor="text1"/>
                <w:lang w:val="uk-UA" w:eastAsia="ru-RU"/>
              </w:rPr>
              <w:t>гії в</w:t>
            </w:r>
            <w:r w:rsidR="00E16119" w:rsidRPr="00295080">
              <w:rPr>
                <w:rFonts w:ascii="Times New Roman" w:eastAsia="Times New Roman" w:hAnsi="Times New Roman" w:cs="Times New Roman"/>
                <w:color w:val="000000" w:themeColor="text1"/>
                <w:lang w:val="uk-UA" w:eastAsia="ru-RU"/>
              </w:rPr>
              <w:t xml:space="preserve"> секторах теплопостач</w:t>
            </w:r>
            <w:r w:rsidR="00295080" w:rsidRPr="00295080">
              <w:rPr>
                <w:rFonts w:ascii="Times New Roman" w:eastAsia="Times New Roman" w:hAnsi="Times New Roman" w:cs="Times New Roman"/>
                <w:color w:val="000000" w:themeColor="text1"/>
                <w:lang w:val="uk-UA" w:eastAsia="ru-RU"/>
              </w:rPr>
              <w:t>ання</w:t>
            </w:r>
            <w:r w:rsidR="00E16119" w:rsidRPr="00295080">
              <w:rPr>
                <w:rFonts w:ascii="Times New Roman" w:eastAsia="Times New Roman" w:hAnsi="Times New Roman" w:cs="Times New Roman"/>
                <w:color w:val="000000" w:themeColor="text1"/>
                <w:lang w:val="uk-UA" w:eastAsia="ru-RU"/>
              </w:rPr>
              <w:t>, в</w:t>
            </w:r>
            <w:r w:rsidR="00BD5BDD" w:rsidRPr="00295080">
              <w:rPr>
                <w:rFonts w:ascii="Times New Roman" w:eastAsia="Times New Roman" w:hAnsi="Times New Roman" w:cs="Times New Roman"/>
                <w:color w:val="000000" w:themeColor="text1"/>
                <w:lang w:val="uk-UA" w:eastAsia="ru-RU"/>
              </w:rPr>
              <w:t>одопостачання та водовідведення;</w:t>
            </w:r>
          </w:p>
          <w:p w14:paraId="3912670F" w14:textId="329EF6D7" w:rsidR="00D479AD" w:rsidRPr="00295080" w:rsidRDefault="00A2437B" w:rsidP="00E16119">
            <w:pPr>
              <w:spacing w:after="0" w:line="240" w:lineRule="auto"/>
              <w:ind w:left="57" w:right="57"/>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3.</w:t>
            </w:r>
            <w:r w:rsidR="00BD5BDD" w:rsidRPr="00295080">
              <w:rPr>
                <w:rFonts w:ascii="Times New Roman" w:eastAsia="Times New Roman" w:hAnsi="Times New Roman" w:cs="Times New Roman"/>
                <w:color w:val="000000" w:themeColor="text1"/>
                <w:lang w:val="uk-UA" w:eastAsia="ru-RU"/>
              </w:rPr>
              <w:t> </w:t>
            </w:r>
            <w:r w:rsidRPr="00295080">
              <w:rPr>
                <w:rFonts w:ascii="Times New Roman" w:eastAsia="Times New Roman" w:hAnsi="Times New Roman" w:cs="Times New Roman"/>
                <w:color w:val="000000" w:themeColor="text1"/>
                <w:lang w:val="uk-UA" w:eastAsia="ru-RU"/>
              </w:rPr>
              <w:t>Скор</w:t>
            </w:r>
            <w:r>
              <w:rPr>
                <w:rFonts w:ascii="Times New Roman" w:eastAsia="Times New Roman" w:hAnsi="Times New Roman" w:cs="Times New Roman"/>
                <w:color w:val="000000" w:themeColor="text1"/>
                <w:lang w:val="uk-UA" w:eastAsia="ru-RU"/>
              </w:rPr>
              <w:t>очення</w:t>
            </w:r>
            <w:r w:rsidR="006608A3">
              <w:rPr>
                <w:rFonts w:ascii="Times New Roman" w:eastAsia="Times New Roman" w:hAnsi="Times New Roman" w:cs="Times New Roman"/>
                <w:color w:val="000000" w:themeColor="text1"/>
                <w:lang w:val="uk-UA" w:eastAsia="ru-RU"/>
              </w:rPr>
              <w:t xml:space="preserve"> викидів парникових газів</w:t>
            </w:r>
          </w:p>
        </w:tc>
      </w:tr>
      <w:tr w:rsidR="00D479AD" w:rsidRPr="000F6589" w14:paraId="5DFD48B9" w14:textId="77777777" w:rsidTr="00C72F67">
        <w:tc>
          <w:tcPr>
            <w:tcW w:w="125" w:type="pct"/>
            <w:tcBorders>
              <w:top w:val="single" w:sz="6" w:space="0" w:color="000000"/>
              <w:left w:val="single" w:sz="6" w:space="0" w:color="000000"/>
              <w:bottom w:val="single" w:sz="6" w:space="0" w:color="000000"/>
              <w:right w:val="single" w:sz="6" w:space="0" w:color="000000"/>
            </w:tcBorders>
          </w:tcPr>
          <w:p w14:paraId="684CC4A5"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393" w:type="pct"/>
            <w:tcBorders>
              <w:top w:val="single" w:sz="6" w:space="0" w:color="000000"/>
              <w:left w:val="single" w:sz="6" w:space="0" w:color="000000"/>
              <w:bottom w:val="single" w:sz="6" w:space="0" w:color="000000"/>
              <w:right w:val="single" w:sz="6" w:space="0" w:color="000000"/>
            </w:tcBorders>
          </w:tcPr>
          <w:p w14:paraId="6420D2DE"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82" w:type="pct"/>
            <w:gridSpan w:val="4"/>
            <w:tcBorders>
              <w:top w:val="single" w:sz="6" w:space="0" w:color="000000"/>
              <w:left w:val="single" w:sz="6" w:space="0" w:color="000000"/>
              <w:bottom w:val="single" w:sz="6" w:space="0" w:color="000000"/>
              <w:right w:val="single" w:sz="6" w:space="0" w:color="000000"/>
            </w:tcBorders>
          </w:tcPr>
          <w:p w14:paraId="327E59FE" w14:textId="50F37AF6" w:rsidR="0010655E" w:rsidRPr="00295080" w:rsidRDefault="00BD5BDD" w:rsidP="0010655E">
            <w:pPr>
              <w:spacing w:after="0" w:line="240" w:lineRule="auto"/>
              <w:ind w:left="57" w:right="57"/>
              <w:jc w:val="both"/>
              <w:rPr>
                <w:rFonts w:ascii="Times New Roman" w:eastAsia="Times New Roman" w:hAnsi="Times New Roman" w:cs="Times New Roman"/>
                <w:iCs/>
                <w:color w:val="000000" w:themeColor="text1"/>
                <w:lang w:val="uk-UA" w:eastAsia="ru-RU"/>
              </w:rPr>
            </w:pPr>
            <w:r w:rsidRPr="00295080">
              <w:rPr>
                <w:rFonts w:ascii="Times New Roman" w:eastAsia="Times New Roman" w:hAnsi="Times New Roman" w:cs="Times New Roman"/>
                <w:iCs/>
                <w:color w:val="000000" w:themeColor="text1"/>
                <w:lang w:val="uk-UA" w:eastAsia="ru-RU"/>
              </w:rPr>
              <w:t xml:space="preserve">1. </w:t>
            </w:r>
            <w:r w:rsidR="0010655E" w:rsidRPr="00295080">
              <w:rPr>
                <w:rFonts w:ascii="Times New Roman" w:eastAsia="Times New Roman" w:hAnsi="Times New Roman" w:cs="Times New Roman"/>
                <w:iCs/>
                <w:color w:val="000000" w:themeColor="text1"/>
                <w:lang w:val="uk-UA" w:eastAsia="ru-RU"/>
              </w:rPr>
              <w:t>Реалізація проєктів з термо</w:t>
            </w:r>
            <w:r w:rsidR="00295080" w:rsidRPr="00295080">
              <w:rPr>
                <w:rFonts w:ascii="Times New Roman" w:eastAsia="Times New Roman" w:hAnsi="Times New Roman" w:cs="Times New Roman"/>
                <w:iCs/>
                <w:color w:val="000000" w:themeColor="text1"/>
                <w:lang w:val="uk-UA" w:eastAsia="ru-RU"/>
              </w:rPr>
              <w:t>мо</w:t>
            </w:r>
            <w:r w:rsidR="0010655E" w:rsidRPr="00295080">
              <w:rPr>
                <w:rFonts w:ascii="Times New Roman" w:eastAsia="Times New Roman" w:hAnsi="Times New Roman" w:cs="Times New Roman"/>
                <w:iCs/>
                <w:color w:val="000000" w:themeColor="text1"/>
                <w:lang w:val="uk-UA" w:eastAsia="ru-RU"/>
              </w:rPr>
              <w:t>дерн</w:t>
            </w:r>
            <w:r w:rsidRPr="00295080">
              <w:rPr>
                <w:rFonts w:ascii="Times New Roman" w:eastAsia="Times New Roman" w:hAnsi="Times New Roman" w:cs="Times New Roman"/>
                <w:iCs/>
                <w:color w:val="000000" w:themeColor="text1"/>
                <w:lang w:val="uk-UA" w:eastAsia="ru-RU"/>
              </w:rPr>
              <w:t>ізації будівель бюджетної сфери;</w:t>
            </w:r>
          </w:p>
          <w:p w14:paraId="5A468230" w14:textId="5E3327A6" w:rsidR="00D479AD" w:rsidRPr="00295080" w:rsidRDefault="00353436" w:rsidP="0010655E">
            <w:pPr>
              <w:spacing w:after="0" w:line="240" w:lineRule="auto"/>
              <w:ind w:left="57" w:right="57"/>
              <w:jc w:val="both"/>
              <w:rPr>
                <w:rFonts w:ascii="Times New Roman" w:eastAsia="Times New Roman" w:hAnsi="Times New Roman" w:cs="Times New Roman"/>
                <w:iCs/>
                <w:color w:val="000000" w:themeColor="text1"/>
                <w:lang w:val="uk-UA" w:eastAsia="ru-RU"/>
              </w:rPr>
            </w:pPr>
            <w:r w:rsidRPr="00295080">
              <w:rPr>
                <w:rFonts w:ascii="Times New Roman" w:eastAsia="Times New Roman" w:hAnsi="Times New Roman" w:cs="Times New Roman"/>
                <w:iCs/>
                <w:color w:val="000000" w:themeColor="text1"/>
                <w:lang w:val="uk-UA" w:eastAsia="ru-RU"/>
              </w:rPr>
              <w:t xml:space="preserve">2. </w:t>
            </w:r>
            <w:r w:rsidR="0010655E" w:rsidRPr="00295080">
              <w:rPr>
                <w:rFonts w:ascii="Times New Roman" w:eastAsia="Times New Roman" w:hAnsi="Times New Roman" w:cs="Times New Roman"/>
                <w:iCs/>
                <w:color w:val="000000" w:themeColor="text1"/>
                <w:lang w:val="uk-UA" w:eastAsia="ru-RU"/>
              </w:rPr>
              <w:t>Реалізація проєктів зі зменшення споживання тепл</w:t>
            </w:r>
            <w:r w:rsidRPr="00295080">
              <w:rPr>
                <w:rFonts w:ascii="Times New Roman" w:eastAsia="Times New Roman" w:hAnsi="Times New Roman" w:cs="Times New Roman"/>
                <w:iCs/>
                <w:color w:val="000000" w:themeColor="text1"/>
                <w:lang w:val="uk-UA" w:eastAsia="ru-RU"/>
              </w:rPr>
              <w:t xml:space="preserve">ової енергії та електроенергії </w:t>
            </w:r>
            <w:r w:rsidR="00A2437B">
              <w:rPr>
                <w:rFonts w:ascii="Times New Roman" w:eastAsia="Times New Roman" w:hAnsi="Times New Roman" w:cs="Times New Roman"/>
                <w:iCs/>
                <w:color w:val="000000" w:themeColor="text1"/>
                <w:lang w:val="uk-UA" w:eastAsia="ru-RU"/>
              </w:rPr>
              <w:t>в</w:t>
            </w:r>
            <w:r w:rsidR="0010655E" w:rsidRPr="00295080">
              <w:rPr>
                <w:rFonts w:ascii="Times New Roman" w:eastAsia="Times New Roman" w:hAnsi="Times New Roman" w:cs="Times New Roman"/>
                <w:iCs/>
                <w:color w:val="000000" w:themeColor="text1"/>
                <w:lang w:val="uk-UA" w:eastAsia="ru-RU"/>
              </w:rPr>
              <w:t xml:space="preserve"> секторах теплопостачання, во</w:t>
            </w:r>
            <w:r w:rsidR="00A2437B">
              <w:rPr>
                <w:rFonts w:ascii="Times New Roman" w:eastAsia="Times New Roman" w:hAnsi="Times New Roman" w:cs="Times New Roman"/>
                <w:iCs/>
                <w:color w:val="000000" w:themeColor="text1"/>
                <w:lang w:val="uk-UA" w:eastAsia="ru-RU"/>
              </w:rPr>
              <w:t>допостачання та водовідведення</w:t>
            </w:r>
          </w:p>
        </w:tc>
      </w:tr>
      <w:tr w:rsidR="00D479AD" w:rsidRPr="000F6589" w14:paraId="684021A3" w14:textId="77777777" w:rsidTr="00C72F67">
        <w:tc>
          <w:tcPr>
            <w:tcW w:w="125" w:type="pct"/>
            <w:tcBorders>
              <w:top w:val="single" w:sz="6" w:space="0" w:color="000000"/>
              <w:left w:val="single" w:sz="6" w:space="0" w:color="000000"/>
              <w:bottom w:val="single" w:sz="6" w:space="0" w:color="000000"/>
              <w:right w:val="single" w:sz="6" w:space="0" w:color="000000"/>
            </w:tcBorders>
          </w:tcPr>
          <w:p w14:paraId="58DBC084"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393" w:type="pct"/>
            <w:tcBorders>
              <w:top w:val="single" w:sz="6" w:space="0" w:color="000000"/>
              <w:left w:val="single" w:sz="6" w:space="0" w:color="000000"/>
              <w:bottom w:val="single" w:sz="4" w:space="0" w:color="auto"/>
              <w:right w:val="single" w:sz="6" w:space="0" w:color="000000"/>
            </w:tcBorders>
          </w:tcPr>
          <w:p w14:paraId="01756398"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82" w:type="pct"/>
            <w:gridSpan w:val="4"/>
            <w:tcBorders>
              <w:top w:val="single" w:sz="6" w:space="0" w:color="000000"/>
              <w:left w:val="single" w:sz="6" w:space="0" w:color="000000"/>
              <w:bottom w:val="single" w:sz="6" w:space="0" w:color="000000"/>
              <w:right w:val="single" w:sz="6" w:space="0" w:color="000000"/>
            </w:tcBorders>
          </w:tcPr>
          <w:p w14:paraId="0F7A7751" w14:textId="67AB81DD" w:rsidR="00D479AD" w:rsidRPr="000F6589" w:rsidRDefault="00D479AD" w:rsidP="00217419">
            <w:pPr>
              <w:spacing w:after="0" w:line="240" w:lineRule="auto"/>
              <w:ind w:left="57" w:right="57"/>
              <w:jc w:val="center"/>
              <w:rPr>
                <w:rFonts w:ascii="Times New Roman" w:eastAsia="Times New Roman" w:hAnsi="Times New Roman" w:cs="Times New Roman"/>
                <w:i/>
                <w:lang w:val="uk-UA" w:eastAsia="ru-RU"/>
              </w:rPr>
            </w:pPr>
            <w:r w:rsidRPr="000F6589">
              <w:rPr>
                <w:rFonts w:ascii="Times New Roman" w:eastAsia="Times New Roman" w:hAnsi="Times New Roman" w:cs="Times New Roman"/>
                <w:lang w:val="uk-UA" w:eastAsia="ru-RU"/>
              </w:rPr>
              <w:t>2022</w:t>
            </w:r>
            <w:r w:rsidR="00295080">
              <w:rPr>
                <w:rFonts w:ascii="Times New Roman" w:eastAsia="Times New Roman" w:hAnsi="Times New Roman" w:cs="Times New Roman"/>
                <w:i/>
                <w:lang w:val="uk-UA" w:eastAsia="ru-RU"/>
              </w:rPr>
              <w:t>-</w:t>
            </w:r>
            <w:r w:rsidRPr="000F6589">
              <w:rPr>
                <w:rFonts w:ascii="Times New Roman" w:eastAsia="Times New Roman" w:hAnsi="Times New Roman" w:cs="Times New Roman"/>
                <w:lang w:val="uk-UA" w:eastAsia="ru-RU"/>
              </w:rPr>
              <w:t>2024 роки:</w:t>
            </w:r>
          </w:p>
        </w:tc>
      </w:tr>
      <w:tr w:rsidR="00D479AD" w:rsidRPr="000F6589" w14:paraId="68138D33" w14:textId="77777777" w:rsidTr="00C72F67">
        <w:trPr>
          <w:trHeight w:val="503"/>
        </w:trPr>
        <w:tc>
          <w:tcPr>
            <w:tcW w:w="125" w:type="pct"/>
            <w:vMerge w:val="restart"/>
            <w:tcBorders>
              <w:top w:val="single" w:sz="6" w:space="0" w:color="000000"/>
              <w:left w:val="single" w:sz="6" w:space="0" w:color="000000"/>
              <w:right w:val="single" w:sz="4" w:space="0" w:color="auto"/>
            </w:tcBorders>
            <w:vAlign w:val="center"/>
          </w:tcPr>
          <w:p w14:paraId="7F574CEE"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393" w:type="pct"/>
            <w:tcBorders>
              <w:top w:val="single" w:sz="4" w:space="0" w:color="auto"/>
              <w:left w:val="single" w:sz="4" w:space="0" w:color="auto"/>
              <w:bottom w:val="single" w:sz="4" w:space="0" w:color="auto"/>
              <w:right w:val="single" w:sz="4" w:space="0" w:color="auto"/>
            </w:tcBorders>
            <w:vAlign w:val="center"/>
          </w:tcPr>
          <w:p w14:paraId="532F3F65"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944" w:type="pct"/>
            <w:tcBorders>
              <w:top w:val="single" w:sz="6" w:space="0" w:color="000000"/>
              <w:left w:val="single" w:sz="4" w:space="0" w:color="auto"/>
              <w:bottom w:val="single" w:sz="6" w:space="0" w:color="000000"/>
              <w:right w:val="single" w:sz="6" w:space="0" w:color="000000"/>
            </w:tcBorders>
            <w:shd w:val="clear" w:color="auto" w:fill="D9D9D9"/>
            <w:vAlign w:val="center"/>
          </w:tcPr>
          <w:p w14:paraId="569FE620"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F4C2AB2"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0EDD09"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D426B1A"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10655E" w:rsidRPr="000F6589" w14:paraId="6CEEADED" w14:textId="77777777" w:rsidTr="00C72F67">
        <w:trPr>
          <w:trHeight w:hRule="exact" w:val="284"/>
        </w:trPr>
        <w:tc>
          <w:tcPr>
            <w:tcW w:w="125" w:type="pct"/>
            <w:vMerge/>
            <w:tcBorders>
              <w:left w:val="single" w:sz="6" w:space="0" w:color="000000"/>
              <w:right w:val="single" w:sz="4" w:space="0" w:color="auto"/>
            </w:tcBorders>
            <w:vAlign w:val="center"/>
          </w:tcPr>
          <w:p w14:paraId="511CC5AD" w14:textId="77777777" w:rsidR="0010655E" w:rsidRPr="000F6589" w:rsidRDefault="0010655E" w:rsidP="0010655E">
            <w:pPr>
              <w:spacing w:after="0" w:line="240" w:lineRule="auto"/>
              <w:rPr>
                <w:rFonts w:ascii="Times New Roman" w:eastAsia="Times New Roman" w:hAnsi="Times New Roman" w:cs="Times New Roman"/>
                <w:lang w:val="uk-UA" w:eastAsia="ru-RU"/>
              </w:rPr>
            </w:pPr>
          </w:p>
        </w:tc>
        <w:tc>
          <w:tcPr>
            <w:tcW w:w="1393" w:type="pct"/>
            <w:tcBorders>
              <w:top w:val="single" w:sz="4" w:space="0" w:color="auto"/>
              <w:left w:val="single" w:sz="4" w:space="0" w:color="auto"/>
              <w:bottom w:val="single" w:sz="4" w:space="0" w:color="auto"/>
              <w:right w:val="single" w:sz="4" w:space="0" w:color="auto"/>
            </w:tcBorders>
          </w:tcPr>
          <w:p w14:paraId="57D86A1E" w14:textId="77777777" w:rsidR="0010655E" w:rsidRPr="000F6589" w:rsidRDefault="0010655E" w:rsidP="0010655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944" w:type="pct"/>
            <w:tcBorders>
              <w:top w:val="single" w:sz="6" w:space="0" w:color="000000"/>
              <w:left w:val="single" w:sz="4" w:space="0" w:color="auto"/>
              <w:bottom w:val="single" w:sz="6" w:space="0" w:color="000000"/>
              <w:right w:val="single" w:sz="6" w:space="0" w:color="000000"/>
            </w:tcBorders>
            <w:vAlign w:val="center"/>
          </w:tcPr>
          <w:p w14:paraId="246BECCC" w14:textId="6F1202D9"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13500,00</w:t>
            </w:r>
          </w:p>
        </w:tc>
        <w:tc>
          <w:tcPr>
            <w:tcW w:w="847" w:type="pct"/>
            <w:tcBorders>
              <w:top w:val="single" w:sz="6" w:space="0" w:color="000000"/>
              <w:left w:val="single" w:sz="6" w:space="0" w:color="000000"/>
              <w:bottom w:val="single" w:sz="6" w:space="0" w:color="000000"/>
              <w:right w:val="single" w:sz="6" w:space="0" w:color="000000"/>
            </w:tcBorders>
            <w:vAlign w:val="center"/>
          </w:tcPr>
          <w:p w14:paraId="5B68172A" w14:textId="3988DE50"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15750,00</w:t>
            </w:r>
          </w:p>
        </w:tc>
        <w:tc>
          <w:tcPr>
            <w:tcW w:w="731" w:type="pct"/>
            <w:tcBorders>
              <w:top w:val="single" w:sz="6" w:space="0" w:color="000000"/>
              <w:left w:val="single" w:sz="6" w:space="0" w:color="000000"/>
              <w:bottom w:val="single" w:sz="6" w:space="0" w:color="000000"/>
              <w:right w:val="single" w:sz="6" w:space="0" w:color="000000"/>
            </w:tcBorders>
            <w:vAlign w:val="center"/>
          </w:tcPr>
          <w:p w14:paraId="434D83EB" w14:textId="7BA36F1D"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18000,00</w:t>
            </w:r>
          </w:p>
        </w:tc>
        <w:tc>
          <w:tcPr>
            <w:tcW w:w="960" w:type="pct"/>
            <w:tcBorders>
              <w:top w:val="single" w:sz="6" w:space="0" w:color="000000"/>
              <w:left w:val="single" w:sz="6" w:space="0" w:color="000000"/>
              <w:bottom w:val="single" w:sz="6" w:space="0" w:color="000000"/>
              <w:right w:val="single" w:sz="6" w:space="0" w:color="000000"/>
            </w:tcBorders>
            <w:vAlign w:val="bottom"/>
          </w:tcPr>
          <w:p w14:paraId="0FCAAA29" w14:textId="0AF98215"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color w:val="000000"/>
              </w:rPr>
              <w:t>47250,0</w:t>
            </w:r>
          </w:p>
        </w:tc>
      </w:tr>
      <w:tr w:rsidR="0010655E" w:rsidRPr="000F6589" w14:paraId="15E6C256" w14:textId="77777777" w:rsidTr="00C72F67">
        <w:trPr>
          <w:trHeight w:hRule="exact" w:val="284"/>
        </w:trPr>
        <w:tc>
          <w:tcPr>
            <w:tcW w:w="125" w:type="pct"/>
            <w:vMerge/>
            <w:tcBorders>
              <w:left w:val="single" w:sz="6" w:space="0" w:color="000000"/>
              <w:right w:val="single" w:sz="4" w:space="0" w:color="auto"/>
            </w:tcBorders>
            <w:vAlign w:val="center"/>
          </w:tcPr>
          <w:p w14:paraId="1B933E6F" w14:textId="77777777" w:rsidR="0010655E" w:rsidRPr="000F6589" w:rsidRDefault="0010655E" w:rsidP="0010655E">
            <w:pPr>
              <w:spacing w:after="0" w:line="240" w:lineRule="auto"/>
              <w:rPr>
                <w:rFonts w:ascii="Times New Roman" w:eastAsia="Times New Roman" w:hAnsi="Times New Roman" w:cs="Times New Roman"/>
                <w:lang w:val="uk-UA" w:eastAsia="ru-RU"/>
              </w:rPr>
            </w:pPr>
          </w:p>
        </w:tc>
        <w:tc>
          <w:tcPr>
            <w:tcW w:w="1393" w:type="pct"/>
            <w:tcBorders>
              <w:top w:val="single" w:sz="4" w:space="0" w:color="auto"/>
              <w:left w:val="single" w:sz="4" w:space="0" w:color="auto"/>
              <w:bottom w:val="single" w:sz="4" w:space="0" w:color="auto"/>
              <w:right w:val="single" w:sz="4" w:space="0" w:color="auto"/>
            </w:tcBorders>
          </w:tcPr>
          <w:p w14:paraId="7ACEDA00" w14:textId="77777777" w:rsidR="0010655E" w:rsidRPr="000F6589" w:rsidRDefault="0010655E" w:rsidP="0010655E">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944" w:type="pct"/>
            <w:tcBorders>
              <w:top w:val="single" w:sz="6" w:space="0" w:color="000000"/>
              <w:left w:val="single" w:sz="4" w:space="0" w:color="auto"/>
              <w:bottom w:val="single" w:sz="6" w:space="0" w:color="000000"/>
              <w:right w:val="single" w:sz="6" w:space="0" w:color="000000"/>
            </w:tcBorders>
            <w:vAlign w:val="center"/>
          </w:tcPr>
          <w:p w14:paraId="6C8E1C3F" w14:textId="47EAB3C1"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1500,00</w:t>
            </w:r>
          </w:p>
        </w:tc>
        <w:tc>
          <w:tcPr>
            <w:tcW w:w="847" w:type="pct"/>
            <w:tcBorders>
              <w:top w:val="single" w:sz="6" w:space="0" w:color="000000"/>
              <w:left w:val="single" w:sz="6" w:space="0" w:color="000000"/>
              <w:bottom w:val="single" w:sz="6" w:space="0" w:color="000000"/>
              <w:right w:val="single" w:sz="6" w:space="0" w:color="000000"/>
            </w:tcBorders>
            <w:vAlign w:val="center"/>
          </w:tcPr>
          <w:p w14:paraId="22DE8C9B" w14:textId="11FED5A6"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1750,00</w:t>
            </w:r>
          </w:p>
        </w:tc>
        <w:tc>
          <w:tcPr>
            <w:tcW w:w="731" w:type="pct"/>
            <w:tcBorders>
              <w:top w:val="single" w:sz="6" w:space="0" w:color="000000"/>
              <w:left w:val="single" w:sz="6" w:space="0" w:color="000000"/>
              <w:bottom w:val="single" w:sz="6" w:space="0" w:color="000000"/>
              <w:right w:val="single" w:sz="6" w:space="0" w:color="000000"/>
            </w:tcBorders>
            <w:vAlign w:val="center"/>
          </w:tcPr>
          <w:p w14:paraId="4EC4E98E" w14:textId="7856EF4F"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2000,00</w:t>
            </w:r>
          </w:p>
        </w:tc>
        <w:tc>
          <w:tcPr>
            <w:tcW w:w="960" w:type="pct"/>
            <w:tcBorders>
              <w:top w:val="single" w:sz="6" w:space="0" w:color="000000"/>
              <w:left w:val="single" w:sz="6" w:space="0" w:color="000000"/>
              <w:bottom w:val="single" w:sz="6" w:space="0" w:color="000000"/>
              <w:right w:val="single" w:sz="6" w:space="0" w:color="000000"/>
            </w:tcBorders>
            <w:vAlign w:val="bottom"/>
          </w:tcPr>
          <w:p w14:paraId="7340BEDB" w14:textId="21000F23" w:rsidR="0010655E" w:rsidRPr="000F6589" w:rsidRDefault="0010655E" w:rsidP="0010655E">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color w:val="000000"/>
              </w:rPr>
              <w:t>5250,0</w:t>
            </w:r>
          </w:p>
        </w:tc>
      </w:tr>
      <w:tr w:rsidR="00D479AD" w:rsidRPr="000F6589" w14:paraId="1E869D8D" w14:textId="77777777" w:rsidTr="00C72F67">
        <w:trPr>
          <w:trHeight w:hRule="exact" w:val="284"/>
        </w:trPr>
        <w:tc>
          <w:tcPr>
            <w:tcW w:w="125" w:type="pct"/>
            <w:vMerge/>
            <w:tcBorders>
              <w:left w:val="single" w:sz="6" w:space="0" w:color="000000"/>
              <w:bottom w:val="single" w:sz="6" w:space="0" w:color="000000"/>
              <w:right w:val="single" w:sz="4" w:space="0" w:color="auto"/>
            </w:tcBorders>
            <w:vAlign w:val="center"/>
          </w:tcPr>
          <w:p w14:paraId="50BA0A93" w14:textId="77777777" w:rsidR="00D479AD" w:rsidRPr="000F6589" w:rsidRDefault="00D479AD" w:rsidP="00217419">
            <w:pPr>
              <w:spacing w:after="0" w:line="240" w:lineRule="auto"/>
              <w:rPr>
                <w:rFonts w:ascii="Times New Roman" w:eastAsia="Times New Roman" w:hAnsi="Times New Roman" w:cs="Times New Roman"/>
                <w:lang w:val="uk-UA" w:eastAsia="ru-RU"/>
              </w:rPr>
            </w:pPr>
          </w:p>
        </w:tc>
        <w:tc>
          <w:tcPr>
            <w:tcW w:w="1393" w:type="pct"/>
            <w:tcBorders>
              <w:top w:val="single" w:sz="4" w:space="0" w:color="auto"/>
              <w:left w:val="single" w:sz="4" w:space="0" w:color="auto"/>
              <w:bottom w:val="single" w:sz="4" w:space="0" w:color="auto"/>
              <w:right w:val="single" w:sz="4" w:space="0" w:color="auto"/>
            </w:tcBorders>
          </w:tcPr>
          <w:p w14:paraId="0C347F20" w14:textId="77777777" w:rsidR="00D479AD" w:rsidRPr="000F6589" w:rsidRDefault="00D479AD"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944" w:type="pct"/>
            <w:tcBorders>
              <w:top w:val="single" w:sz="6" w:space="0" w:color="000000"/>
              <w:left w:val="single" w:sz="4" w:space="0" w:color="auto"/>
              <w:bottom w:val="single" w:sz="6" w:space="0" w:color="000000"/>
              <w:right w:val="single" w:sz="6" w:space="0" w:color="000000"/>
            </w:tcBorders>
          </w:tcPr>
          <w:p w14:paraId="54FD9A4F"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847" w:type="pct"/>
            <w:tcBorders>
              <w:top w:val="single" w:sz="6" w:space="0" w:color="000000"/>
              <w:left w:val="single" w:sz="6" w:space="0" w:color="000000"/>
              <w:bottom w:val="single" w:sz="6" w:space="0" w:color="000000"/>
              <w:right w:val="single" w:sz="6" w:space="0" w:color="000000"/>
            </w:tcBorders>
          </w:tcPr>
          <w:p w14:paraId="20159E92"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731" w:type="pct"/>
            <w:tcBorders>
              <w:top w:val="single" w:sz="6" w:space="0" w:color="000000"/>
              <w:left w:val="single" w:sz="6" w:space="0" w:color="000000"/>
              <w:bottom w:val="single" w:sz="6" w:space="0" w:color="000000"/>
              <w:right w:val="single" w:sz="6" w:space="0" w:color="000000"/>
            </w:tcBorders>
          </w:tcPr>
          <w:p w14:paraId="787100A8"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960" w:type="pct"/>
            <w:tcBorders>
              <w:top w:val="single" w:sz="6" w:space="0" w:color="000000"/>
              <w:left w:val="single" w:sz="6" w:space="0" w:color="000000"/>
              <w:bottom w:val="single" w:sz="6" w:space="0" w:color="000000"/>
              <w:right w:val="single" w:sz="6" w:space="0" w:color="000000"/>
            </w:tcBorders>
          </w:tcPr>
          <w:p w14:paraId="22332106"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D479AD" w:rsidRPr="000F6589" w14:paraId="7DA04BCC" w14:textId="77777777" w:rsidTr="00C72F67">
        <w:trPr>
          <w:trHeight w:val="232"/>
        </w:trPr>
        <w:tc>
          <w:tcPr>
            <w:tcW w:w="125" w:type="pct"/>
            <w:tcBorders>
              <w:top w:val="single" w:sz="6" w:space="0" w:color="000000"/>
              <w:left w:val="single" w:sz="6" w:space="0" w:color="000000"/>
              <w:bottom w:val="single" w:sz="6" w:space="0" w:color="000000"/>
              <w:right w:val="single" w:sz="6" w:space="0" w:color="000000"/>
            </w:tcBorders>
          </w:tcPr>
          <w:p w14:paraId="2D56F0CE"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393" w:type="pct"/>
            <w:tcBorders>
              <w:top w:val="single" w:sz="6" w:space="0" w:color="000000"/>
              <w:left w:val="single" w:sz="6" w:space="0" w:color="000000"/>
              <w:bottom w:val="single" w:sz="6" w:space="0" w:color="000000"/>
              <w:right w:val="single" w:sz="6" w:space="0" w:color="000000"/>
            </w:tcBorders>
            <w:vAlign w:val="center"/>
          </w:tcPr>
          <w:p w14:paraId="7B60ECB8"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82" w:type="pct"/>
            <w:gridSpan w:val="4"/>
            <w:tcBorders>
              <w:top w:val="single" w:sz="6" w:space="0" w:color="000000"/>
              <w:left w:val="single" w:sz="6" w:space="0" w:color="000000"/>
              <w:bottom w:val="single" w:sz="6" w:space="0" w:color="000000"/>
              <w:right w:val="single" w:sz="6" w:space="0" w:color="000000"/>
            </w:tcBorders>
          </w:tcPr>
          <w:p w14:paraId="50663F89" w14:textId="7CCF2B82"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6D41CC">
              <w:rPr>
                <w:rFonts w:ascii="Times New Roman" w:eastAsia="Times New Roman" w:hAnsi="Times New Roman" w:cs="Times New Roman"/>
                <w:lang w:val="uk-UA" w:eastAsia="ru-RU"/>
              </w:rPr>
              <w:t xml:space="preserve">, </w:t>
            </w:r>
            <w:r w:rsidR="006D41CC" w:rsidRPr="006D41CC">
              <w:rPr>
                <w:rFonts w:ascii="Times New Roman" w:eastAsia="Times New Roman" w:hAnsi="Times New Roman" w:cs="Times New Roman"/>
                <w:lang w:val="uk-UA" w:eastAsia="ru-RU"/>
              </w:rPr>
              <w:t>Старокостянтинівська житлово-експлуатаційна контора</w:t>
            </w:r>
          </w:p>
        </w:tc>
      </w:tr>
    </w:tbl>
    <w:p w14:paraId="538A64A9" w14:textId="192045DB" w:rsidR="00D479AD" w:rsidRPr="000F6589" w:rsidRDefault="00D479AD">
      <w:pPr>
        <w:rPr>
          <w:rFonts w:ascii="Times New Roman" w:hAnsi="Times New Roman" w:cs="Times New Roman"/>
          <w:b/>
          <w:bCs/>
          <w:sz w:val="24"/>
          <w:szCs w:val="24"/>
          <w:lang w:val="uk-UA"/>
        </w:rPr>
      </w:pPr>
    </w:p>
    <w:p w14:paraId="0624AD44" w14:textId="77777777" w:rsidR="00D479AD" w:rsidRPr="000F6589" w:rsidRDefault="00D479AD">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D479AD" w:rsidRPr="000F6589" w14:paraId="00F53770"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4817C0DA"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524E390C"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1DEF50A3" w14:textId="2061E2C5" w:rsidR="00D479AD" w:rsidRPr="003C5656" w:rsidRDefault="008908D1" w:rsidP="00831532">
            <w:pPr>
              <w:spacing w:after="0" w:line="240" w:lineRule="auto"/>
              <w:ind w:left="57" w:right="57"/>
              <w:jc w:val="both"/>
              <w:rPr>
                <w:rFonts w:ascii="Times New Roman" w:eastAsia="Times New Roman" w:hAnsi="Times New Roman" w:cs="Times New Roman"/>
                <w:bCs/>
                <w:lang w:val="uk-UA" w:eastAsia="ru-RU"/>
              </w:rPr>
            </w:pPr>
            <w:r w:rsidRPr="003C5656">
              <w:rPr>
                <w:rFonts w:ascii="Times New Roman" w:eastAsia="Times New Roman" w:hAnsi="Times New Roman" w:cs="Times New Roman"/>
                <w:bCs/>
                <w:lang w:val="uk-UA" w:eastAsia="ru-RU"/>
              </w:rPr>
              <w:t xml:space="preserve">3.1.4 </w:t>
            </w:r>
            <w:r w:rsidR="00831532" w:rsidRPr="003C5656">
              <w:rPr>
                <w:rFonts w:ascii="Times New Roman" w:eastAsia="Times New Roman" w:hAnsi="Times New Roman" w:cs="Times New Roman"/>
                <w:bCs/>
                <w:lang w:val="uk-UA" w:eastAsia="ru-RU"/>
              </w:rPr>
              <w:t>Стимулювання впровадження сучасних енергозберігаючих технологій, використання відновлюваних та альтернативних джерел енергії</w:t>
            </w:r>
          </w:p>
        </w:tc>
      </w:tr>
      <w:tr w:rsidR="00D479AD" w:rsidRPr="00843D54" w14:paraId="3572D3DF"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5A5C7C55"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291AAF02"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7FB8B4C4"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6BFBC99F" w14:textId="58C96AD9" w:rsidR="00D479AD" w:rsidRPr="000F6589" w:rsidRDefault="00831532" w:rsidP="00831532">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bCs/>
                <w:lang w:val="uk-UA" w:eastAsia="ru-RU"/>
              </w:rPr>
              <w:t>Реалізац</w:t>
            </w:r>
            <w:r w:rsidR="00357C8A">
              <w:rPr>
                <w:rFonts w:ascii="Times New Roman" w:eastAsia="Times New Roman" w:hAnsi="Times New Roman" w:cs="Times New Roman"/>
                <w:b/>
                <w:bCs/>
                <w:lang w:val="uk-UA" w:eastAsia="ru-RU"/>
              </w:rPr>
              <w:t>і</w:t>
            </w:r>
            <w:r w:rsidRPr="000F6589">
              <w:rPr>
                <w:rFonts w:ascii="Times New Roman" w:eastAsia="Times New Roman" w:hAnsi="Times New Roman" w:cs="Times New Roman"/>
                <w:b/>
                <w:bCs/>
                <w:lang w:val="uk-UA" w:eastAsia="ru-RU"/>
              </w:rPr>
              <w:t>я енергоефективних заходів з термомодернізації житлових будівель</w:t>
            </w:r>
          </w:p>
        </w:tc>
      </w:tr>
      <w:tr w:rsidR="00D479AD" w:rsidRPr="00353436" w14:paraId="7B55EC88" w14:textId="77777777" w:rsidTr="00217419">
        <w:tc>
          <w:tcPr>
            <w:tcW w:w="124" w:type="pct"/>
            <w:tcBorders>
              <w:top w:val="single" w:sz="6" w:space="0" w:color="000000"/>
              <w:left w:val="single" w:sz="6" w:space="0" w:color="000000"/>
              <w:bottom w:val="single" w:sz="6" w:space="0" w:color="000000"/>
              <w:right w:val="single" w:sz="6" w:space="0" w:color="000000"/>
            </w:tcBorders>
          </w:tcPr>
          <w:p w14:paraId="1136D646"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7FC7011C"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FD64F01" w14:textId="18E52074" w:rsidR="00831532" w:rsidRPr="000F6589" w:rsidRDefault="00F22C78" w:rsidP="0083153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831532" w:rsidRPr="000F6589">
              <w:rPr>
                <w:rFonts w:ascii="Times New Roman" w:eastAsia="Times New Roman" w:hAnsi="Times New Roman" w:cs="Times New Roman"/>
                <w:lang w:val="uk-UA" w:eastAsia="ru-RU"/>
              </w:rPr>
              <w:t>Зменшення споживання теплової енергії та електроенерг</w:t>
            </w:r>
            <w:r w:rsidR="00322906">
              <w:rPr>
                <w:rFonts w:ascii="Times New Roman" w:eastAsia="Times New Roman" w:hAnsi="Times New Roman" w:cs="Times New Roman"/>
                <w:lang w:val="uk-UA" w:eastAsia="ru-RU"/>
              </w:rPr>
              <w:t xml:space="preserve">ії в житлових </w:t>
            </w:r>
            <w:r w:rsidR="00353436">
              <w:rPr>
                <w:rFonts w:ascii="Times New Roman" w:eastAsia="Times New Roman" w:hAnsi="Times New Roman" w:cs="Times New Roman"/>
                <w:lang w:val="uk-UA" w:eastAsia="ru-RU"/>
              </w:rPr>
              <w:t>будівлях;</w:t>
            </w:r>
          </w:p>
          <w:p w14:paraId="1BA1AFE8" w14:textId="00348630" w:rsidR="00831532" w:rsidRPr="000F6589" w:rsidRDefault="00353436" w:rsidP="0083153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2. </w:t>
            </w:r>
            <w:r w:rsidR="00831532" w:rsidRPr="000F6589">
              <w:rPr>
                <w:rFonts w:ascii="Times New Roman" w:eastAsia="Times New Roman" w:hAnsi="Times New Roman" w:cs="Times New Roman"/>
                <w:lang w:val="uk-UA" w:eastAsia="ru-RU"/>
              </w:rPr>
              <w:t>Забезпечення скорочення викидів СО</w:t>
            </w:r>
            <w:r w:rsidR="00831532" w:rsidRPr="000F6589">
              <w:rPr>
                <w:rFonts w:ascii="Times New Roman" w:eastAsia="Times New Roman" w:hAnsi="Times New Roman" w:cs="Times New Roman"/>
                <w:vertAlign w:val="subscript"/>
                <w:lang w:val="uk-UA" w:eastAsia="ru-RU"/>
              </w:rPr>
              <w:t>2</w:t>
            </w:r>
            <w:r>
              <w:rPr>
                <w:rFonts w:ascii="Times New Roman" w:eastAsia="Times New Roman" w:hAnsi="Times New Roman" w:cs="Times New Roman"/>
                <w:lang w:val="uk-UA" w:eastAsia="ru-RU"/>
              </w:rPr>
              <w:t>;</w:t>
            </w:r>
          </w:p>
          <w:p w14:paraId="10828C88" w14:textId="173BFF93" w:rsidR="00D479AD" w:rsidRPr="000F6589" w:rsidRDefault="00353436" w:rsidP="0083153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 </w:t>
            </w:r>
            <w:r w:rsidR="00831532" w:rsidRPr="000F6589">
              <w:rPr>
                <w:rFonts w:ascii="Times New Roman" w:eastAsia="Times New Roman" w:hAnsi="Times New Roman" w:cs="Times New Roman"/>
                <w:lang w:val="uk-UA" w:eastAsia="ru-RU"/>
              </w:rPr>
              <w:t>Популяризація ідей енергоефект</w:t>
            </w:r>
            <w:r w:rsidR="006608A3">
              <w:rPr>
                <w:rFonts w:ascii="Times New Roman" w:eastAsia="Times New Roman" w:hAnsi="Times New Roman" w:cs="Times New Roman"/>
                <w:lang w:val="uk-UA" w:eastAsia="ru-RU"/>
              </w:rPr>
              <w:t>ивності серед мешканців громади</w:t>
            </w:r>
          </w:p>
        </w:tc>
      </w:tr>
      <w:tr w:rsidR="00D479AD" w:rsidRPr="00353436" w14:paraId="223819CE"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A602747"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45CF8AA9"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46075441" w14:textId="3B77C9CC" w:rsidR="00D479AD" w:rsidRPr="000F6589" w:rsidRDefault="00D479AD" w:rsidP="00686F50">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686F50">
              <w:rPr>
                <w:rFonts w:ascii="Times New Roman" w:eastAsia="Times New Roman" w:hAnsi="Times New Roman" w:cs="Times New Roman"/>
                <w:lang w:val="uk-UA" w:eastAsia="ru-RU"/>
              </w:rPr>
              <w:t>а міська територіальна громада</w:t>
            </w:r>
          </w:p>
        </w:tc>
      </w:tr>
      <w:tr w:rsidR="00D479AD" w:rsidRPr="00843D54" w14:paraId="19DBE249"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5D42C5A8"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65A5A55B"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EC58068" w14:textId="77777777" w:rsidR="00D479AD" w:rsidRPr="000F6589" w:rsidRDefault="00D479AD"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D479AD" w:rsidRPr="00843D54" w14:paraId="49D628D3"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384CF75"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3917732D"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3AA5D9D" w14:textId="70A324E8" w:rsidR="00D479AD" w:rsidRPr="000F6589" w:rsidRDefault="00831532" w:rsidP="00831532">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bCs/>
                <w:lang w:val="uk-UA" w:eastAsia="ru-RU"/>
              </w:rPr>
              <w:t>Реалізація проєктів спрямована на вирішення актуальної проблеми зме</w:t>
            </w:r>
            <w:r w:rsidR="00686F50">
              <w:rPr>
                <w:rFonts w:ascii="Times New Roman" w:eastAsia="Times New Roman" w:hAnsi="Times New Roman" w:cs="Times New Roman"/>
                <w:bCs/>
                <w:lang w:val="uk-UA" w:eastAsia="ru-RU"/>
              </w:rPr>
              <w:t xml:space="preserve">ншення споживання енергоносіїв </w:t>
            </w:r>
            <w:r w:rsidRPr="000F6589">
              <w:rPr>
                <w:rFonts w:ascii="Times New Roman" w:eastAsia="Times New Roman" w:hAnsi="Times New Roman" w:cs="Times New Roman"/>
                <w:bCs/>
                <w:lang w:val="uk-UA" w:eastAsia="ru-RU"/>
              </w:rPr>
              <w:t>та впровадження заходів з терм</w:t>
            </w:r>
            <w:r w:rsidR="006608A3">
              <w:rPr>
                <w:rFonts w:ascii="Times New Roman" w:eastAsia="Times New Roman" w:hAnsi="Times New Roman" w:cs="Times New Roman"/>
                <w:bCs/>
                <w:lang w:val="uk-UA" w:eastAsia="ru-RU"/>
              </w:rPr>
              <w:t>омодернізації житлових будівель</w:t>
            </w:r>
          </w:p>
        </w:tc>
      </w:tr>
      <w:tr w:rsidR="00D479AD" w:rsidRPr="000F6589" w14:paraId="6239D768" w14:textId="77777777" w:rsidTr="00217419">
        <w:tc>
          <w:tcPr>
            <w:tcW w:w="124" w:type="pct"/>
            <w:tcBorders>
              <w:top w:val="single" w:sz="6" w:space="0" w:color="000000"/>
              <w:left w:val="single" w:sz="6" w:space="0" w:color="000000"/>
              <w:right w:val="single" w:sz="6" w:space="0" w:color="000000"/>
            </w:tcBorders>
          </w:tcPr>
          <w:p w14:paraId="37E909DC"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022C0349"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CD3B593" w14:textId="6B074570" w:rsidR="00831532" w:rsidRPr="000F6589" w:rsidRDefault="00322906" w:rsidP="0083153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87F5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0F6589">
              <w:rPr>
                <w:rFonts w:ascii="Times New Roman" w:eastAsia="Times New Roman" w:hAnsi="Times New Roman" w:cs="Times New Roman"/>
                <w:lang w:val="uk-UA" w:eastAsia="ru-RU"/>
              </w:rPr>
              <w:t>меншення</w:t>
            </w:r>
            <w:r w:rsidR="00831532" w:rsidRPr="000F6589">
              <w:rPr>
                <w:rFonts w:ascii="Times New Roman" w:eastAsia="Times New Roman" w:hAnsi="Times New Roman" w:cs="Times New Roman"/>
                <w:lang w:val="uk-UA" w:eastAsia="ru-RU"/>
              </w:rPr>
              <w:t xml:space="preserve"> споживання теп</w:t>
            </w:r>
            <w:r w:rsidR="00787F5E">
              <w:rPr>
                <w:rFonts w:ascii="Times New Roman" w:eastAsia="Times New Roman" w:hAnsi="Times New Roman" w:cs="Times New Roman"/>
                <w:lang w:val="uk-UA" w:eastAsia="ru-RU"/>
              </w:rPr>
              <w:t>лової енергії та електроенергії;</w:t>
            </w:r>
          </w:p>
          <w:p w14:paraId="6D86AA22" w14:textId="1177E1DF" w:rsidR="00D479AD" w:rsidRPr="000F6589" w:rsidRDefault="00322906" w:rsidP="00831532">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787F5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w:t>
            </w:r>
            <w:r w:rsidRPr="000F6589">
              <w:rPr>
                <w:rFonts w:ascii="Times New Roman" w:eastAsia="Times New Roman" w:hAnsi="Times New Roman" w:cs="Times New Roman"/>
                <w:lang w:val="uk-UA" w:eastAsia="ru-RU"/>
              </w:rPr>
              <w:t>кор</w:t>
            </w:r>
            <w:r>
              <w:rPr>
                <w:rFonts w:ascii="Times New Roman" w:eastAsia="Times New Roman" w:hAnsi="Times New Roman" w:cs="Times New Roman"/>
                <w:lang w:val="uk-UA" w:eastAsia="ru-RU"/>
              </w:rPr>
              <w:t>очення</w:t>
            </w:r>
            <w:r w:rsidR="006608A3">
              <w:rPr>
                <w:rFonts w:ascii="Times New Roman" w:eastAsia="Times New Roman" w:hAnsi="Times New Roman" w:cs="Times New Roman"/>
                <w:lang w:val="uk-UA" w:eastAsia="ru-RU"/>
              </w:rPr>
              <w:t xml:space="preserve"> викидів парникових газів</w:t>
            </w:r>
          </w:p>
        </w:tc>
      </w:tr>
      <w:tr w:rsidR="00D479AD" w:rsidRPr="000F6589" w14:paraId="5F5FB77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009A7B1"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6D731541"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07D5595" w14:textId="1F10073D" w:rsidR="00831532" w:rsidRPr="00402256" w:rsidRDefault="00787F5E" w:rsidP="00831532">
            <w:pPr>
              <w:spacing w:after="0" w:line="240" w:lineRule="auto"/>
              <w:ind w:left="57" w:right="57"/>
              <w:jc w:val="both"/>
              <w:rPr>
                <w:rFonts w:ascii="Times New Roman" w:eastAsia="Times New Roman" w:hAnsi="Times New Roman" w:cs="Times New Roman"/>
                <w:iCs/>
                <w:color w:val="000000" w:themeColor="text1"/>
                <w:lang w:val="uk-UA" w:eastAsia="ru-RU"/>
              </w:rPr>
            </w:pPr>
            <w:r>
              <w:rPr>
                <w:rFonts w:ascii="Times New Roman" w:eastAsia="Times New Roman" w:hAnsi="Times New Roman" w:cs="Times New Roman"/>
                <w:iCs/>
                <w:lang w:val="uk-UA" w:eastAsia="ru-RU"/>
              </w:rPr>
              <w:t xml:space="preserve">1. </w:t>
            </w:r>
            <w:r w:rsidR="00831532" w:rsidRPr="000F6589">
              <w:rPr>
                <w:rFonts w:ascii="Times New Roman" w:eastAsia="Times New Roman" w:hAnsi="Times New Roman" w:cs="Times New Roman"/>
                <w:iCs/>
                <w:lang w:val="uk-UA" w:eastAsia="ru-RU"/>
              </w:rPr>
              <w:t xml:space="preserve">Реалізація проєктів з </w:t>
            </w:r>
            <w:r w:rsidR="00831532" w:rsidRPr="00402256">
              <w:rPr>
                <w:rFonts w:ascii="Times New Roman" w:eastAsia="Times New Roman" w:hAnsi="Times New Roman" w:cs="Times New Roman"/>
                <w:iCs/>
                <w:color w:val="000000" w:themeColor="text1"/>
                <w:lang w:val="uk-UA" w:eastAsia="ru-RU"/>
              </w:rPr>
              <w:t>термо</w:t>
            </w:r>
            <w:r w:rsidR="00402256" w:rsidRPr="00402256">
              <w:rPr>
                <w:rFonts w:ascii="Times New Roman" w:eastAsia="Times New Roman" w:hAnsi="Times New Roman" w:cs="Times New Roman"/>
                <w:iCs/>
                <w:color w:val="000000" w:themeColor="text1"/>
                <w:lang w:val="uk-UA" w:eastAsia="ru-RU"/>
              </w:rPr>
              <w:t>мо</w:t>
            </w:r>
            <w:r w:rsidR="00831532" w:rsidRPr="00402256">
              <w:rPr>
                <w:rFonts w:ascii="Times New Roman" w:eastAsia="Times New Roman" w:hAnsi="Times New Roman" w:cs="Times New Roman"/>
                <w:iCs/>
                <w:color w:val="000000" w:themeColor="text1"/>
                <w:lang w:val="uk-UA" w:eastAsia="ru-RU"/>
              </w:rPr>
              <w:t>дернізації багатоквартирних житлових будівель</w:t>
            </w:r>
            <w:r w:rsidRPr="00402256">
              <w:rPr>
                <w:rFonts w:ascii="Times New Roman" w:eastAsia="Times New Roman" w:hAnsi="Times New Roman" w:cs="Times New Roman"/>
                <w:iCs/>
                <w:color w:val="000000" w:themeColor="text1"/>
                <w:lang w:val="uk-UA" w:eastAsia="ru-RU"/>
              </w:rPr>
              <w:t xml:space="preserve"> в рамках програми «Енергодім»;</w:t>
            </w:r>
          </w:p>
          <w:p w14:paraId="7303444A" w14:textId="46381069" w:rsidR="00D479AD" w:rsidRPr="000F6589" w:rsidRDefault="00787F5E" w:rsidP="00831532">
            <w:pPr>
              <w:spacing w:after="0" w:line="240" w:lineRule="auto"/>
              <w:ind w:left="57" w:right="57"/>
              <w:jc w:val="both"/>
              <w:rPr>
                <w:rFonts w:ascii="Times New Roman" w:eastAsia="Times New Roman" w:hAnsi="Times New Roman" w:cs="Times New Roman"/>
                <w:iCs/>
                <w:lang w:val="uk-UA" w:eastAsia="ru-RU"/>
              </w:rPr>
            </w:pPr>
            <w:r w:rsidRPr="00402256">
              <w:rPr>
                <w:rFonts w:ascii="Times New Roman" w:eastAsia="Times New Roman" w:hAnsi="Times New Roman" w:cs="Times New Roman"/>
                <w:iCs/>
                <w:color w:val="000000" w:themeColor="text1"/>
                <w:lang w:val="uk-UA" w:eastAsia="ru-RU"/>
              </w:rPr>
              <w:t>2. Р</w:t>
            </w:r>
            <w:r w:rsidR="00831532" w:rsidRPr="00402256">
              <w:rPr>
                <w:rFonts w:ascii="Times New Roman" w:eastAsia="Times New Roman" w:hAnsi="Times New Roman" w:cs="Times New Roman"/>
                <w:iCs/>
                <w:color w:val="000000" w:themeColor="text1"/>
                <w:lang w:val="uk-UA" w:eastAsia="ru-RU"/>
              </w:rPr>
              <w:t>еалізація проєктів з термо</w:t>
            </w:r>
            <w:r w:rsidR="00402256" w:rsidRPr="00402256">
              <w:rPr>
                <w:rFonts w:ascii="Times New Roman" w:eastAsia="Times New Roman" w:hAnsi="Times New Roman" w:cs="Times New Roman"/>
                <w:iCs/>
                <w:color w:val="000000" w:themeColor="text1"/>
                <w:lang w:val="uk-UA" w:eastAsia="ru-RU"/>
              </w:rPr>
              <w:t>мо</w:t>
            </w:r>
            <w:r w:rsidR="00831532" w:rsidRPr="00402256">
              <w:rPr>
                <w:rFonts w:ascii="Times New Roman" w:eastAsia="Times New Roman" w:hAnsi="Times New Roman" w:cs="Times New Roman"/>
                <w:iCs/>
                <w:color w:val="000000" w:themeColor="text1"/>
                <w:lang w:val="uk-UA" w:eastAsia="ru-RU"/>
              </w:rPr>
              <w:t>дернізації житлових будівель в рамках прог</w:t>
            </w:r>
            <w:r w:rsidR="006608A3">
              <w:rPr>
                <w:rFonts w:ascii="Times New Roman" w:eastAsia="Times New Roman" w:hAnsi="Times New Roman" w:cs="Times New Roman"/>
                <w:iCs/>
                <w:color w:val="000000" w:themeColor="text1"/>
                <w:lang w:val="uk-UA" w:eastAsia="ru-RU"/>
              </w:rPr>
              <w:t>рами «Велика термомодернізація»</w:t>
            </w:r>
          </w:p>
        </w:tc>
      </w:tr>
      <w:tr w:rsidR="00D479AD" w:rsidRPr="000F6589" w14:paraId="40AEDB2F"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60DBE9F"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0856BFAB"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0303B7CD" w14:textId="71514807" w:rsidR="00D479AD" w:rsidRPr="000F6589" w:rsidRDefault="00D479AD" w:rsidP="00217419">
            <w:pPr>
              <w:spacing w:after="0" w:line="240" w:lineRule="auto"/>
              <w:ind w:left="57" w:right="57"/>
              <w:jc w:val="center"/>
              <w:rPr>
                <w:rFonts w:ascii="Times New Roman" w:eastAsia="Times New Roman" w:hAnsi="Times New Roman" w:cs="Times New Roman"/>
                <w:i/>
                <w:lang w:val="uk-UA" w:eastAsia="ru-RU"/>
              </w:rPr>
            </w:pPr>
            <w:r w:rsidRPr="00402256">
              <w:rPr>
                <w:rFonts w:ascii="Times New Roman" w:eastAsia="Times New Roman" w:hAnsi="Times New Roman" w:cs="Times New Roman"/>
                <w:color w:val="000000" w:themeColor="text1"/>
                <w:lang w:val="uk-UA" w:eastAsia="ru-RU"/>
              </w:rPr>
              <w:t>2022</w:t>
            </w:r>
            <w:r w:rsidR="00402256" w:rsidRPr="00402256">
              <w:rPr>
                <w:rFonts w:ascii="Times New Roman" w:eastAsia="Times New Roman" w:hAnsi="Times New Roman" w:cs="Times New Roman"/>
                <w:i/>
                <w:color w:val="000000" w:themeColor="text1"/>
                <w:lang w:val="uk-UA" w:eastAsia="ru-RU"/>
              </w:rPr>
              <w:t>-</w:t>
            </w:r>
            <w:r w:rsidRPr="00402256">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D479AD" w:rsidRPr="000F6589" w14:paraId="3E59B595"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0F1B7E42"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2CC76ED6"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9F3DECE"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BB78797"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AD95DFB"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FF753E1"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8A41E5" w:rsidRPr="000F6589" w14:paraId="6ACEF89F" w14:textId="77777777" w:rsidTr="00217419">
        <w:trPr>
          <w:trHeight w:hRule="exact" w:val="284"/>
        </w:trPr>
        <w:tc>
          <w:tcPr>
            <w:tcW w:w="124" w:type="pct"/>
            <w:vMerge/>
            <w:tcBorders>
              <w:left w:val="single" w:sz="6" w:space="0" w:color="000000"/>
              <w:right w:val="single" w:sz="4" w:space="0" w:color="auto"/>
            </w:tcBorders>
            <w:vAlign w:val="center"/>
          </w:tcPr>
          <w:p w14:paraId="1297DC9D" w14:textId="77777777" w:rsidR="008A41E5" w:rsidRPr="000F6589" w:rsidRDefault="008A41E5" w:rsidP="008A41E5">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66F73173" w14:textId="77777777" w:rsidR="008A41E5" w:rsidRPr="000F6589" w:rsidRDefault="008A41E5" w:rsidP="008A41E5">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3430EE62" w14:textId="7CD81E9F"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15000,0</w:t>
            </w:r>
          </w:p>
        </w:tc>
        <w:tc>
          <w:tcPr>
            <w:tcW w:w="847" w:type="pct"/>
            <w:tcBorders>
              <w:top w:val="single" w:sz="6" w:space="0" w:color="000000"/>
              <w:left w:val="single" w:sz="6" w:space="0" w:color="000000"/>
              <w:bottom w:val="single" w:sz="6" w:space="0" w:color="000000"/>
              <w:right w:val="single" w:sz="6" w:space="0" w:color="000000"/>
            </w:tcBorders>
            <w:vAlign w:val="center"/>
          </w:tcPr>
          <w:p w14:paraId="5435E4C4" w14:textId="0A1BA7E9"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18500,0</w:t>
            </w:r>
          </w:p>
        </w:tc>
        <w:tc>
          <w:tcPr>
            <w:tcW w:w="731" w:type="pct"/>
            <w:tcBorders>
              <w:top w:val="single" w:sz="6" w:space="0" w:color="000000"/>
              <w:left w:val="single" w:sz="6" w:space="0" w:color="000000"/>
              <w:bottom w:val="single" w:sz="6" w:space="0" w:color="000000"/>
              <w:right w:val="single" w:sz="6" w:space="0" w:color="000000"/>
            </w:tcBorders>
            <w:vAlign w:val="center"/>
          </w:tcPr>
          <w:p w14:paraId="329611C4" w14:textId="620549B8"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23000,0</w:t>
            </w:r>
          </w:p>
        </w:tc>
        <w:tc>
          <w:tcPr>
            <w:tcW w:w="960" w:type="pct"/>
            <w:tcBorders>
              <w:top w:val="single" w:sz="6" w:space="0" w:color="000000"/>
              <w:left w:val="single" w:sz="6" w:space="0" w:color="000000"/>
              <w:bottom w:val="single" w:sz="6" w:space="0" w:color="000000"/>
              <w:right w:val="single" w:sz="6" w:space="0" w:color="000000"/>
            </w:tcBorders>
            <w:vAlign w:val="bottom"/>
          </w:tcPr>
          <w:p w14:paraId="42344885" w14:textId="415879A0"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color w:val="000000"/>
              </w:rPr>
              <w:t>56500,0</w:t>
            </w:r>
          </w:p>
        </w:tc>
      </w:tr>
      <w:tr w:rsidR="008A41E5" w:rsidRPr="000F6589" w14:paraId="5F57CFE7" w14:textId="77777777" w:rsidTr="00217419">
        <w:trPr>
          <w:trHeight w:hRule="exact" w:val="284"/>
        </w:trPr>
        <w:tc>
          <w:tcPr>
            <w:tcW w:w="124" w:type="pct"/>
            <w:vMerge/>
            <w:tcBorders>
              <w:left w:val="single" w:sz="6" w:space="0" w:color="000000"/>
              <w:right w:val="single" w:sz="4" w:space="0" w:color="auto"/>
            </w:tcBorders>
            <w:vAlign w:val="center"/>
          </w:tcPr>
          <w:p w14:paraId="2124D197" w14:textId="77777777" w:rsidR="008A41E5" w:rsidRPr="000F6589" w:rsidRDefault="008A41E5" w:rsidP="008A41E5">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C896201" w14:textId="77777777" w:rsidR="008A41E5" w:rsidRPr="000F6589" w:rsidRDefault="008A41E5" w:rsidP="008A41E5">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5D81732A" w14:textId="345762E7"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6000,0</w:t>
            </w:r>
          </w:p>
        </w:tc>
        <w:tc>
          <w:tcPr>
            <w:tcW w:w="847" w:type="pct"/>
            <w:tcBorders>
              <w:top w:val="single" w:sz="6" w:space="0" w:color="000000"/>
              <w:left w:val="single" w:sz="6" w:space="0" w:color="000000"/>
              <w:bottom w:val="single" w:sz="6" w:space="0" w:color="000000"/>
              <w:right w:val="single" w:sz="6" w:space="0" w:color="000000"/>
            </w:tcBorders>
            <w:vAlign w:val="center"/>
          </w:tcPr>
          <w:p w14:paraId="4A2BF1F1" w14:textId="4E4B2857"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5000,0</w:t>
            </w:r>
          </w:p>
        </w:tc>
        <w:tc>
          <w:tcPr>
            <w:tcW w:w="731" w:type="pct"/>
            <w:tcBorders>
              <w:top w:val="single" w:sz="6" w:space="0" w:color="000000"/>
              <w:left w:val="single" w:sz="6" w:space="0" w:color="000000"/>
              <w:bottom w:val="single" w:sz="6" w:space="0" w:color="000000"/>
              <w:right w:val="single" w:sz="6" w:space="0" w:color="000000"/>
            </w:tcBorders>
            <w:vAlign w:val="center"/>
          </w:tcPr>
          <w:p w14:paraId="12ED82AB" w14:textId="7FE9FAE5"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eastAsia="Calibri" w:hAnsi="Times New Roman" w:cs="Times New Roman"/>
                <w:lang w:eastAsia="uk-UA"/>
              </w:rPr>
              <w:t>5000,0</w:t>
            </w:r>
          </w:p>
        </w:tc>
        <w:tc>
          <w:tcPr>
            <w:tcW w:w="960" w:type="pct"/>
            <w:tcBorders>
              <w:top w:val="single" w:sz="6" w:space="0" w:color="000000"/>
              <w:left w:val="single" w:sz="6" w:space="0" w:color="000000"/>
              <w:bottom w:val="single" w:sz="6" w:space="0" w:color="000000"/>
              <w:right w:val="single" w:sz="6" w:space="0" w:color="000000"/>
            </w:tcBorders>
            <w:vAlign w:val="bottom"/>
          </w:tcPr>
          <w:p w14:paraId="3CBAA4FA" w14:textId="7A3ED759" w:rsidR="008A41E5" w:rsidRPr="000F6589" w:rsidRDefault="008A41E5" w:rsidP="008A41E5">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color w:val="000000"/>
              </w:rPr>
              <w:t>16000,0</w:t>
            </w:r>
          </w:p>
        </w:tc>
      </w:tr>
      <w:tr w:rsidR="00D479AD" w:rsidRPr="000F6589" w14:paraId="793FFA91"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46CFBCE4" w14:textId="77777777" w:rsidR="00D479AD" w:rsidRPr="000F6589" w:rsidRDefault="00D479AD"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A8E46DA" w14:textId="77777777" w:rsidR="00D479AD" w:rsidRPr="000F6589" w:rsidRDefault="00D479AD"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2F40F2BC"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847" w:type="pct"/>
            <w:tcBorders>
              <w:top w:val="single" w:sz="6" w:space="0" w:color="000000"/>
              <w:left w:val="single" w:sz="6" w:space="0" w:color="000000"/>
              <w:bottom w:val="single" w:sz="6" w:space="0" w:color="000000"/>
              <w:right w:val="single" w:sz="6" w:space="0" w:color="000000"/>
            </w:tcBorders>
          </w:tcPr>
          <w:p w14:paraId="69ACF275"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731" w:type="pct"/>
            <w:tcBorders>
              <w:top w:val="single" w:sz="6" w:space="0" w:color="000000"/>
              <w:left w:val="single" w:sz="6" w:space="0" w:color="000000"/>
              <w:bottom w:val="single" w:sz="6" w:space="0" w:color="000000"/>
              <w:right w:val="single" w:sz="6" w:space="0" w:color="000000"/>
            </w:tcBorders>
          </w:tcPr>
          <w:p w14:paraId="2ADE5C61"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lang w:val="uk-UA"/>
              </w:rPr>
              <w:t>-</w:t>
            </w:r>
          </w:p>
        </w:tc>
        <w:tc>
          <w:tcPr>
            <w:tcW w:w="960" w:type="pct"/>
            <w:tcBorders>
              <w:top w:val="single" w:sz="6" w:space="0" w:color="000000"/>
              <w:left w:val="single" w:sz="6" w:space="0" w:color="000000"/>
              <w:bottom w:val="single" w:sz="6" w:space="0" w:color="000000"/>
              <w:right w:val="single" w:sz="6" w:space="0" w:color="000000"/>
            </w:tcBorders>
          </w:tcPr>
          <w:p w14:paraId="2F8AC1F7"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D479AD" w:rsidRPr="000F6589" w14:paraId="032D71AE"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267C84B6" w14:textId="77777777" w:rsidR="00D479AD" w:rsidRPr="000F6589" w:rsidRDefault="00D479AD"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11FC13A9" w14:textId="77777777"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E8AF032" w14:textId="120CAB0F" w:rsidR="00D479AD" w:rsidRPr="000F6589" w:rsidRDefault="00D479AD"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Управління житлово-комунального господарства та інфраструктури виконавчого комітету міської ради</w:t>
            </w:r>
            <w:r w:rsidR="006D41CC">
              <w:rPr>
                <w:rFonts w:ascii="Times New Roman" w:eastAsia="Times New Roman" w:hAnsi="Times New Roman" w:cs="Times New Roman"/>
                <w:lang w:val="uk-UA" w:eastAsia="ru-RU"/>
              </w:rPr>
              <w:t xml:space="preserve">, </w:t>
            </w:r>
            <w:r w:rsidR="006D41CC" w:rsidRPr="006D41CC">
              <w:rPr>
                <w:rFonts w:ascii="Times New Roman" w:eastAsia="Times New Roman" w:hAnsi="Times New Roman" w:cs="Times New Roman"/>
                <w:lang w:val="uk-UA" w:eastAsia="ru-RU"/>
              </w:rPr>
              <w:t>Старокостянтинівська житлово-експлуатаційна контора</w:t>
            </w:r>
          </w:p>
        </w:tc>
      </w:tr>
    </w:tbl>
    <w:p w14:paraId="621D4D03" w14:textId="464F6631" w:rsidR="00D479AD" w:rsidRPr="000F6589" w:rsidRDefault="00D479AD">
      <w:pPr>
        <w:rPr>
          <w:rFonts w:ascii="Times New Roman" w:hAnsi="Times New Roman" w:cs="Times New Roman"/>
          <w:b/>
          <w:bCs/>
          <w:sz w:val="24"/>
          <w:szCs w:val="24"/>
          <w:lang w:val="uk-UA"/>
        </w:rPr>
      </w:pPr>
    </w:p>
    <w:p w14:paraId="6F10495C" w14:textId="77777777" w:rsidR="00D479AD" w:rsidRPr="000F6589" w:rsidRDefault="00D479AD">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A14465" w:rsidRPr="000F6589" w14:paraId="74474180"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3DC5445D"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53DC8737"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4E3C243E" w14:textId="3E853D9E" w:rsidR="00A14465" w:rsidRPr="000F6589" w:rsidRDefault="008908D1" w:rsidP="00217419">
            <w:pPr>
              <w:spacing w:after="0" w:line="240" w:lineRule="auto"/>
              <w:ind w:left="57" w:right="57"/>
              <w:jc w:val="both"/>
              <w:rPr>
                <w:rFonts w:ascii="Times New Roman" w:eastAsia="Times New Roman" w:hAnsi="Times New Roman" w:cs="Times New Roman"/>
                <w:lang w:val="uk-UA" w:eastAsia="ru-RU"/>
              </w:rPr>
            </w:pPr>
            <w:r>
              <w:rPr>
                <w:rFonts w:ascii="Times New Roman" w:hAnsi="Times New Roman" w:cs="Times New Roman"/>
                <w:szCs w:val="24"/>
              </w:rPr>
              <w:t>3.2.1</w:t>
            </w:r>
            <w:r>
              <w:rPr>
                <w:rFonts w:ascii="Times New Roman" w:hAnsi="Times New Roman" w:cs="Times New Roman"/>
                <w:szCs w:val="24"/>
                <w:lang w:val="uk-UA"/>
              </w:rPr>
              <w:t xml:space="preserve"> </w:t>
            </w:r>
            <w:r w:rsidR="003D10FA" w:rsidRPr="00421228">
              <w:rPr>
                <w:rFonts w:ascii="Times New Roman" w:hAnsi="Times New Roman" w:cs="Times New Roman"/>
                <w:bCs/>
                <w:szCs w:val="24"/>
              </w:rPr>
              <w:t>Створення компонентів геоінформаційної системи громади</w:t>
            </w:r>
          </w:p>
        </w:tc>
      </w:tr>
      <w:tr w:rsidR="00A14465" w:rsidRPr="000F6589" w14:paraId="2BE7BB95"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6CA8C9AD"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224DED8E"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229F363B"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50F04083" w14:textId="7BBF2D9D" w:rsidR="00A14465" w:rsidRPr="000F6589" w:rsidRDefault="003D10FA"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Містобудівне планування громади</w:t>
            </w:r>
          </w:p>
        </w:tc>
      </w:tr>
      <w:tr w:rsidR="00A14465" w:rsidRPr="00843D54" w14:paraId="36F2241D" w14:textId="77777777" w:rsidTr="006608A3">
        <w:trPr>
          <w:trHeight w:val="5202"/>
        </w:trPr>
        <w:tc>
          <w:tcPr>
            <w:tcW w:w="124" w:type="pct"/>
            <w:tcBorders>
              <w:top w:val="single" w:sz="6" w:space="0" w:color="000000"/>
              <w:left w:val="single" w:sz="6" w:space="0" w:color="000000"/>
              <w:bottom w:val="single" w:sz="6" w:space="0" w:color="000000"/>
              <w:right w:val="single" w:sz="6" w:space="0" w:color="000000"/>
            </w:tcBorders>
          </w:tcPr>
          <w:p w14:paraId="7413FC5F"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3DC5C006"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F174795" w14:textId="51958E02" w:rsidR="00140B4A" w:rsidRDefault="008F309A" w:rsidP="003D10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w:t>
            </w:r>
            <w:r w:rsidR="003D10FA" w:rsidRPr="000F6589">
              <w:rPr>
                <w:rFonts w:ascii="Times New Roman" w:eastAsia="Times New Roman" w:hAnsi="Times New Roman" w:cs="Times New Roman"/>
                <w:lang w:val="uk-UA" w:eastAsia="ru-RU"/>
              </w:rPr>
              <w:t>Створення інформаційної бази для забезпечення містобудівної дія</w:t>
            </w:r>
            <w:r w:rsidR="00140B4A">
              <w:rPr>
                <w:rFonts w:ascii="Times New Roman" w:eastAsia="Times New Roman" w:hAnsi="Times New Roman" w:cs="Times New Roman"/>
                <w:lang w:val="uk-UA" w:eastAsia="ru-RU"/>
              </w:rPr>
              <w:t>льності територіальної громади;</w:t>
            </w:r>
          </w:p>
          <w:p w14:paraId="06D69767" w14:textId="6A9F22BF" w:rsidR="003D10FA" w:rsidRPr="000F6589" w:rsidRDefault="00140B4A" w:rsidP="003D10FA">
            <w:pPr>
              <w:spacing w:after="0" w:line="240" w:lineRule="auto"/>
              <w:ind w:left="57" w:right="57"/>
              <w:jc w:val="both"/>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 xml:space="preserve">2. </w:t>
            </w:r>
            <w:r w:rsidR="003D10FA" w:rsidRPr="000F6589">
              <w:rPr>
                <w:rFonts w:ascii="Times New Roman" w:eastAsia="Times New Roman" w:hAnsi="Times New Roman" w:cs="Times New Roman"/>
                <w:lang w:val="uk-UA" w:eastAsia="ru-RU"/>
              </w:rPr>
              <w:t>Підвищення ефективності управлінських рішень на місцевому рівні, що в свою чергу дасть значне підвищення керованості процесів соціально-економічного розвитку, спрямоване на  покращення якості та рівня життя населення, а також поступову трансформацію соціального середовища у ві</w:t>
            </w:r>
            <w:r>
              <w:rPr>
                <w:rFonts w:ascii="Times New Roman" w:eastAsia="Times New Roman" w:hAnsi="Times New Roman" w:cs="Times New Roman"/>
                <w:lang w:val="uk-UA" w:eastAsia="ru-RU"/>
              </w:rPr>
              <w:t>дкрите інформаційне суспільство;</w:t>
            </w:r>
          </w:p>
          <w:p w14:paraId="63117F8D" w14:textId="4F810D65" w:rsidR="00140B4A" w:rsidRDefault="008F309A" w:rsidP="003D10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w:t>
            </w:r>
            <w:r w:rsidR="003D10FA" w:rsidRPr="000F6589">
              <w:rPr>
                <w:rFonts w:ascii="Times New Roman" w:eastAsia="Times New Roman" w:hAnsi="Times New Roman" w:cs="Times New Roman"/>
                <w:lang w:val="uk-UA" w:eastAsia="ru-RU"/>
              </w:rPr>
              <w:t>Проведення інвентаризації наявних матеріалів, дані яких передбачається вв</w:t>
            </w:r>
            <w:r w:rsidR="00140B4A">
              <w:rPr>
                <w:rFonts w:ascii="Times New Roman" w:eastAsia="Times New Roman" w:hAnsi="Times New Roman" w:cs="Times New Roman"/>
                <w:lang w:val="uk-UA" w:eastAsia="ru-RU"/>
              </w:rPr>
              <w:t>ести до містобудівного кадастру;</w:t>
            </w:r>
          </w:p>
          <w:p w14:paraId="7569BFF1" w14:textId="77777777" w:rsidR="00140B4A" w:rsidRDefault="00140B4A" w:rsidP="003D10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3D10FA" w:rsidRPr="000F6589">
              <w:rPr>
                <w:rFonts w:ascii="Times New Roman" w:eastAsia="Times New Roman" w:hAnsi="Times New Roman" w:cs="Times New Roman"/>
                <w:lang w:val="uk-UA" w:eastAsia="ru-RU"/>
              </w:rPr>
              <w:t xml:space="preserve"> Придбання і встановлення технічного комплексу геоінформаційної системи та гео</w:t>
            </w:r>
            <w:r>
              <w:rPr>
                <w:rFonts w:ascii="Times New Roman" w:eastAsia="Times New Roman" w:hAnsi="Times New Roman" w:cs="Times New Roman"/>
                <w:lang w:val="uk-UA" w:eastAsia="ru-RU"/>
              </w:rPr>
              <w:t>порталу містобудівного кадастру;</w:t>
            </w:r>
          </w:p>
          <w:p w14:paraId="18DB1A79" w14:textId="77777777" w:rsidR="00842B93" w:rsidRDefault="00140B4A" w:rsidP="003D10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3D10FA" w:rsidRPr="000F6589">
              <w:rPr>
                <w:rFonts w:ascii="Times New Roman" w:eastAsia="Times New Roman" w:hAnsi="Times New Roman" w:cs="Times New Roman"/>
                <w:lang w:val="uk-UA" w:eastAsia="ru-RU"/>
              </w:rPr>
              <w:t xml:space="preserve"> Формування інформаційних ресурсів містобудівного кадастру та введення в експлуатацію геоінформаційної системи і геоп</w:t>
            </w:r>
            <w:r w:rsidR="00842B93">
              <w:rPr>
                <w:rFonts w:ascii="Times New Roman" w:eastAsia="Times New Roman" w:hAnsi="Times New Roman" w:cs="Times New Roman"/>
                <w:lang w:val="uk-UA" w:eastAsia="ru-RU"/>
              </w:rPr>
              <w:t>орталу містобудівного кадастру;</w:t>
            </w:r>
          </w:p>
          <w:p w14:paraId="33607D68" w14:textId="2322E19C" w:rsidR="00842B93" w:rsidRDefault="00842B93" w:rsidP="003D10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 </w:t>
            </w:r>
            <w:r w:rsidR="003D10FA" w:rsidRPr="000F6589">
              <w:rPr>
                <w:rFonts w:ascii="Times New Roman" w:eastAsia="Times New Roman" w:hAnsi="Times New Roman" w:cs="Times New Roman"/>
                <w:lang w:val="uk-UA" w:eastAsia="ru-RU"/>
              </w:rPr>
              <w:t xml:space="preserve">Організація робіт із планового введення відомостей до баз даних містобудівного кадастру та </w:t>
            </w:r>
            <w:r w:rsidR="003D10FA" w:rsidRPr="00686F50">
              <w:rPr>
                <w:rFonts w:ascii="Times New Roman" w:eastAsia="Times New Roman" w:hAnsi="Times New Roman" w:cs="Times New Roman"/>
                <w:lang w:val="uk-UA" w:eastAsia="ru-RU"/>
              </w:rPr>
              <w:t xml:space="preserve">формування </w:t>
            </w:r>
            <w:r w:rsidR="00686F50" w:rsidRPr="00686F50">
              <w:rPr>
                <w:rFonts w:ascii="Times New Roman" w:eastAsia="Times New Roman" w:hAnsi="Times New Roman" w:cs="Times New Roman"/>
                <w:lang w:val="uk-UA" w:eastAsia="ru-RU"/>
              </w:rPr>
              <w:t xml:space="preserve">та </w:t>
            </w:r>
            <w:r w:rsidR="003D10FA" w:rsidRPr="00686F50">
              <w:rPr>
                <w:rFonts w:ascii="Times New Roman" w:eastAsia="Times New Roman" w:hAnsi="Times New Roman" w:cs="Times New Roman"/>
                <w:lang w:val="uk-UA" w:eastAsia="ru-RU"/>
              </w:rPr>
              <w:t>видачі на запит ка</w:t>
            </w:r>
            <w:r w:rsidRPr="00686F50">
              <w:rPr>
                <w:rFonts w:ascii="Times New Roman" w:eastAsia="Times New Roman" w:hAnsi="Times New Roman" w:cs="Times New Roman"/>
                <w:lang w:val="uk-UA" w:eastAsia="ru-RU"/>
              </w:rPr>
              <w:t>дастрових документів і довідок;</w:t>
            </w:r>
          </w:p>
          <w:p w14:paraId="6664753A" w14:textId="7B465B2B" w:rsidR="00A14465" w:rsidRPr="000F6589" w:rsidRDefault="00842B93" w:rsidP="003D10F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7. </w:t>
            </w:r>
            <w:r w:rsidR="003D10FA" w:rsidRPr="000F6589">
              <w:rPr>
                <w:rFonts w:ascii="Times New Roman" w:eastAsia="Times New Roman" w:hAnsi="Times New Roman" w:cs="Times New Roman"/>
                <w:lang w:val="uk-UA" w:eastAsia="ru-RU"/>
              </w:rPr>
              <w:t xml:space="preserve">Експлуатація геоінформаційної системи містобудівного кадастру </w:t>
            </w:r>
            <w:r w:rsidR="0064408D" w:rsidRPr="0064408D">
              <w:rPr>
                <w:rFonts w:ascii="Times New Roman" w:eastAsia="Times New Roman" w:hAnsi="Times New Roman" w:cs="Times New Roman"/>
                <w:lang w:val="uk-UA" w:eastAsia="ru-RU"/>
              </w:rPr>
              <w:t>та</w:t>
            </w:r>
            <w:r w:rsidR="003D10FA" w:rsidRPr="000F6589">
              <w:rPr>
                <w:rFonts w:ascii="Times New Roman" w:eastAsia="Times New Roman" w:hAnsi="Times New Roman" w:cs="Times New Roman"/>
                <w:lang w:val="uk-UA" w:eastAsia="ru-RU"/>
              </w:rPr>
              <w:t xml:space="preserve"> геопорталу містобудівного кадастру, введення інформаційних р</w:t>
            </w:r>
            <w:r w:rsidR="006608A3">
              <w:rPr>
                <w:rFonts w:ascii="Times New Roman" w:eastAsia="Times New Roman" w:hAnsi="Times New Roman" w:cs="Times New Roman"/>
                <w:lang w:val="uk-UA" w:eastAsia="ru-RU"/>
              </w:rPr>
              <w:t>есурсів містобудівного кадастру</w:t>
            </w:r>
          </w:p>
        </w:tc>
      </w:tr>
      <w:tr w:rsidR="00A14465" w:rsidRPr="000F6589" w14:paraId="054A9A1D"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260318C"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3F598680"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6889B0A5" w14:textId="5EB56601" w:rsidR="00A14465" w:rsidRPr="000F6589" w:rsidRDefault="00A14465" w:rsidP="0064408D">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64408D">
              <w:rPr>
                <w:rFonts w:ascii="Times New Roman" w:eastAsia="Times New Roman" w:hAnsi="Times New Roman" w:cs="Times New Roman"/>
                <w:lang w:val="uk-UA" w:eastAsia="ru-RU"/>
              </w:rPr>
              <w:t>а міська територіальна громада</w:t>
            </w:r>
          </w:p>
        </w:tc>
      </w:tr>
      <w:tr w:rsidR="00A14465" w:rsidRPr="000F6589" w14:paraId="416A10F1"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1A06FAC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18CFF053"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C436AED" w14:textId="0E92F534" w:rsidR="00A14465" w:rsidRPr="000F6589" w:rsidRDefault="00EA4871" w:rsidP="00217419">
            <w:pPr>
              <w:spacing w:after="0" w:line="240" w:lineRule="auto"/>
              <w:ind w:left="57" w:right="57"/>
              <w:jc w:val="both"/>
              <w:rPr>
                <w:rFonts w:ascii="Times New Roman" w:eastAsia="Times New Roman" w:hAnsi="Times New Roman" w:cs="Times New Roman"/>
                <w:lang w:val="uk-UA" w:eastAsia="ru-RU"/>
              </w:rPr>
            </w:pPr>
            <w:r w:rsidRPr="00421228">
              <w:rPr>
                <w:rFonts w:ascii="Times New Roman" w:hAnsi="Times New Roman" w:cs="Times New Roman"/>
                <w:szCs w:val="24"/>
              </w:rPr>
              <w:t>Органи державної влади, органи місцевого самоврядування, юридичні та фізичні особи</w:t>
            </w:r>
          </w:p>
        </w:tc>
      </w:tr>
      <w:tr w:rsidR="00A14465" w:rsidRPr="00843D54" w14:paraId="0910352A" w14:textId="77777777" w:rsidTr="00217419">
        <w:tc>
          <w:tcPr>
            <w:tcW w:w="124" w:type="pct"/>
            <w:tcBorders>
              <w:top w:val="single" w:sz="6" w:space="0" w:color="000000"/>
              <w:left w:val="single" w:sz="6" w:space="0" w:color="000000"/>
              <w:bottom w:val="single" w:sz="6" w:space="0" w:color="000000"/>
              <w:right w:val="single" w:sz="6" w:space="0" w:color="000000"/>
            </w:tcBorders>
          </w:tcPr>
          <w:p w14:paraId="1D18B75C"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583EF4AD"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496279C" w14:textId="16A8A7CE" w:rsidR="00EA4871" w:rsidRPr="000F6589" w:rsidRDefault="00EA4871" w:rsidP="00EA4871">
            <w:pPr>
              <w:spacing w:after="0" w:line="240" w:lineRule="auto"/>
              <w:ind w:left="57" w:right="57"/>
              <w:jc w:val="both"/>
              <w:rPr>
                <w:rFonts w:ascii="Times New Roman" w:eastAsia="Times New Roman" w:hAnsi="Times New Roman" w:cs="Times New Roman"/>
                <w:bCs/>
                <w:lang w:val="uk-UA" w:eastAsia="ru-RU"/>
              </w:rPr>
            </w:pPr>
            <w:r w:rsidRPr="000F6589">
              <w:rPr>
                <w:rFonts w:ascii="Times New Roman" w:eastAsia="Times New Roman" w:hAnsi="Times New Roman" w:cs="Times New Roman"/>
                <w:lang w:val="uk-UA" w:eastAsia="ru-RU"/>
              </w:rPr>
              <w:t xml:space="preserve">Містобудівний кадастр є складовою частиною державної системи кадастрової документації, яка вміщає відомості про земельні, водні, лісові та інші ресурси </w:t>
            </w:r>
            <w:r w:rsidR="0064408D" w:rsidRPr="0064408D">
              <w:rPr>
                <w:rFonts w:ascii="Times New Roman" w:eastAsia="Times New Roman" w:hAnsi="Times New Roman" w:cs="Times New Roman"/>
                <w:lang w:val="uk-UA" w:eastAsia="ru-RU"/>
              </w:rPr>
              <w:t>та</w:t>
            </w:r>
            <w:r w:rsidRPr="000F6589">
              <w:rPr>
                <w:rFonts w:ascii="Times New Roman" w:eastAsia="Times New Roman" w:hAnsi="Times New Roman" w:cs="Times New Roman"/>
                <w:lang w:val="uk-UA" w:eastAsia="ru-RU"/>
              </w:rPr>
              <w:t xml:space="preserve"> забезпечує єдність обліку й контролю за використанням природних ресурсів. Відсутність належного моніторингу містобудівних процесів стримує розвиток територій та приводить до нераціонального використання їх ресурсів.</w:t>
            </w:r>
          </w:p>
          <w:p w14:paraId="023D69CB" w14:textId="14BC6596" w:rsidR="00A14465" w:rsidRPr="000F6589" w:rsidRDefault="00EA4871" w:rsidP="00EA4871">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В листопаді 2021 році на замовлення виконавчого комітету міської ради розпочато роботи з створення компонентів геоінформаційної системи Старокостянтинівської міської територіальної громади (виконавець ТОВ «</w:t>
            </w:r>
            <w:r w:rsidR="00322906" w:rsidRPr="000F6589">
              <w:rPr>
                <w:rFonts w:ascii="Times New Roman" w:eastAsia="Times New Roman" w:hAnsi="Times New Roman" w:cs="Times New Roman"/>
                <w:bCs/>
                <w:lang w:val="uk-UA" w:eastAsia="ru-RU"/>
              </w:rPr>
              <w:t>Магнетікван муніципальні технології</w:t>
            </w:r>
            <w:r w:rsidRPr="000F6589">
              <w:rPr>
                <w:rFonts w:ascii="Times New Roman" w:eastAsia="Times New Roman" w:hAnsi="Times New Roman" w:cs="Times New Roman"/>
                <w:bCs/>
                <w:lang w:val="uk-UA" w:eastAsia="ru-RU"/>
              </w:rPr>
              <w:t>» м. Тернопіль), що включає встановлення, налагодження, випробування, трансформація та завантаження містобудівної і землевпорядної документації та земельних ділянок у формат бази ге</w:t>
            </w:r>
            <w:r w:rsidR="006608A3">
              <w:rPr>
                <w:rFonts w:ascii="Times New Roman" w:eastAsia="Times New Roman" w:hAnsi="Times New Roman" w:cs="Times New Roman"/>
                <w:bCs/>
                <w:lang w:val="uk-UA" w:eastAsia="ru-RU"/>
              </w:rPr>
              <w:t>оданих геоінформаційної системи</w:t>
            </w:r>
          </w:p>
        </w:tc>
      </w:tr>
      <w:tr w:rsidR="00A14465" w:rsidRPr="00843D54" w14:paraId="0A0CF250" w14:textId="77777777" w:rsidTr="00217419">
        <w:tc>
          <w:tcPr>
            <w:tcW w:w="124" w:type="pct"/>
            <w:tcBorders>
              <w:top w:val="single" w:sz="6" w:space="0" w:color="000000"/>
              <w:left w:val="single" w:sz="6" w:space="0" w:color="000000"/>
              <w:right w:val="single" w:sz="6" w:space="0" w:color="000000"/>
            </w:tcBorders>
          </w:tcPr>
          <w:p w14:paraId="4DD44A60"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64362599"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CBD8883" w14:textId="466F3BE6" w:rsidR="00787F5E" w:rsidRDefault="00322906"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787F5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Створення комплексної інформаційної системи</w:t>
            </w:r>
            <w:r w:rsidR="00EA4871" w:rsidRPr="000F6589">
              <w:rPr>
                <w:rFonts w:ascii="Times New Roman" w:eastAsia="Times New Roman" w:hAnsi="Times New Roman" w:cs="Times New Roman"/>
                <w:lang w:val="uk-UA" w:eastAsia="ru-RU"/>
              </w:rPr>
              <w:t xml:space="preserve"> геопорталу містобудівного кадастру місцевого рівня для забезпечення містоб</w:t>
            </w:r>
            <w:r w:rsidR="00787F5E">
              <w:rPr>
                <w:rFonts w:ascii="Times New Roman" w:eastAsia="Times New Roman" w:hAnsi="Times New Roman" w:cs="Times New Roman"/>
                <w:lang w:val="uk-UA" w:eastAsia="ru-RU"/>
              </w:rPr>
              <w:t>удівної діяльності міської ради;</w:t>
            </w:r>
          </w:p>
          <w:p w14:paraId="0C4D3C3F" w14:textId="42891EAD" w:rsidR="00A14465" w:rsidRPr="000F6589" w:rsidRDefault="00322906"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787F5E">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Підвищення ефективності</w:t>
            </w:r>
            <w:r w:rsidR="00EA4871" w:rsidRPr="000F6589">
              <w:rPr>
                <w:rFonts w:ascii="Times New Roman" w:eastAsia="Times New Roman" w:hAnsi="Times New Roman" w:cs="Times New Roman"/>
                <w:lang w:val="uk-UA" w:eastAsia="ru-RU"/>
              </w:rPr>
              <w:t xml:space="preserve"> управлінських рішень на місцевому рівні за рахунок взаємної інформаційної інтеграції містобудівної документації з програмами соціально-економічного роз</w:t>
            </w:r>
            <w:r w:rsidR="006608A3">
              <w:rPr>
                <w:rFonts w:ascii="Times New Roman" w:eastAsia="Times New Roman" w:hAnsi="Times New Roman" w:cs="Times New Roman"/>
                <w:lang w:val="uk-UA" w:eastAsia="ru-RU"/>
              </w:rPr>
              <w:t>витку</w:t>
            </w:r>
          </w:p>
        </w:tc>
      </w:tr>
      <w:tr w:rsidR="00A14465" w:rsidRPr="00843D54" w14:paraId="280FD538"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DB8AE19"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20FBB00E"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07BFE07" w14:textId="1EFA63D4" w:rsidR="00787F5E" w:rsidRDefault="00787F5E"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322906">
              <w:rPr>
                <w:rFonts w:ascii="Times New Roman" w:eastAsia="Times New Roman" w:hAnsi="Times New Roman" w:cs="Times New Roman"/>
                <w:iCs/>
                <w:lang w:val="uk-UA" w:eastAsia="ru-RU"/>
              </w:rPr>
              <w:t>Здійснення комплексної забудови</w:t>
            </w:r>
            <w:r w:rsidR="00EA4871" w:rsidRPr="000F6589">
              <w:rPr>
                <w:rFonts w:ascii="Times New Roman" w:eastAsia="Times New Roman" w:hAnsi="Times New Roman" w:cs="Times New Roman"/>
                <w:iCs/>
                <w:lang w:val="uk-UA" w:eastAsia="ru-RU"/>
              </w:rPr>
              <w:t xml:space="preserve"> території територіальної громади та ефективн</w:t>
            </w:r>
            <w:r>
              <w:rPr>
                <w:rFonts w:ascii="Times New Roman" w:eastAsia="Times New Roman" w:hAnsi="Times New Roman" w:cs="Times New Roman"/>
                <w:iCs/>
                <w:lang w:val="uk-UA" w:eastAsia="ru-RU"/>
              </w:rPr>
              <w:t>е використання наявних ресурсів;</w:t>
            </w:r>
          </w:p>
          <w:p w14:paraId="729DBAB0" w14:textId="17C85F7F" w:rsidR="00A14465" w:rsidRPr="000F6589" w:rsidRDefault="00787F5E" w:rsidP="00140B4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w:t>
            </w:r>
            <w:r w:rsidR="00140B4A">
              <w:rPr>
                <w:rFonts w:ascii="Times New Roman" w:eastAsia="Times New Roman" w:hAnsi="Times New Roman" w:cs="Times New Roman"/>
                <w:iCs/>
                <w:lang w:val="uk-UA" w:eastAsia="ru-RU"/>
              </w:rPr>
              <w:t xml:space="preserve"> З</w:t>
            </w:r>
            <w:r w:rsidR="00322906">
              <w:rPr>
                <w:rFonts w:ascii="Times New Roman" w:eastAsia="Times New Roman" w:hAnsi="Times New Roman" w:cs="Times New Roman"/>
                <w:iCs/>
                <w:lang w:val="uk-UA" w:eastAsia="ru-RU"/>
              </w:rPr>
              <w:t>більшення темпів</w:t>
            </w:r>
            <w:r w:rsidR="00EA4871" w:rsidRPr="000F6589">
              <w:rPr>
                <w:rFonts w:ascii="Times New Roman" w:eastAsia="Times New Roman" w:hAnsi="Times New Roman" w:cs="Times New Roman"/>
                <w:iCs/>
                <w:lang w:val="uk-UA" w:eastAsia="ru-RU"/>
              </w:rPr>
              <w:t xml:space="preserve"> </w:t>
            </w:r>
            <w:r w:rsidR="00EA4871" w:rsidRPr="0064408D">
              <w:rPr>
                <w:rFonts w:ascii="Times New Roman" w:eastAsia="Times New Roman" w:hAnsi="Times New Roman" w:cs="Times New Roman"/>
                <w:iCs/>
                <w:lang w:val="uk-UA" w:eastAsia="ru-RU"/>
              </w:rPr>
              <w:t>залучення і освоєння</w:t>
            </w:r>
            <w:r w:rsidR="00EA4871" w:rsidRPr="000F6589">
              <w:rPr>
                <w:rFonts w:ascii="Times New Roman" w:eastAsia="Times New Roman" w:hAnsi="Times New Roman" w:cs="Times New Roman"/>
                <w:iCs/>
                <w:lang w:val="uk-UA" w:eastAsia="ru-RU"/>
              </w:rPr>
              <w:t xml:space="preserve"> інвестицій завдяки простоті, прозорості та до</w:t>
            </w:r>
            <w:r w:rsidR="00140B4A">
              <w:rPr>
                <w:rFonts w:ascii="Times New Roman" w:eastAsia="Times New Roman" w:hAnsi="Times New Roman" w:cs="Times New Roman"/>
                <w:iCs/>
                <w:lang w:val="uk-UA" w:eastAsia="ru-RU"/>
              </w:rPr>
              <w:t>стовірності наданої інформац</w:t>
            </w:r>
            <w:r w:rsidR="006608A3">
              <w:rPr>
                <w:rFonts w:ascii="Times New Roman" w:eastAsia="Times New Roman" w:hAnsi="Times New Roman" w:cs="Times New Roman"/>
                <w:iCs/>
                <w:lang w:val="uk-UA" w:eastAsia="ru-RU"/>
              </w:rPr>
              <w:t>ії</w:t>
            </w:r>
          </w:p>
        </w:tc>
      </w:tr>
      <w:tr w:rsidR="00A14465" w:rsidRPr="000F6589" w14:paraId="7B0D24D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27392C0"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lastRenderedPageBreak/>
              <w:t>9</w:t>
            </w:r>
          </w:p>
        </w:tc>
        <w:tc>
          <w:tcPr>
            <w:tcW w:w="1452" w:type="pct"/>
            <w:tcBorders>
              <w:top w:val="single" w:sz="6" w:space="0" w:color="000000"/>
              <w:left w:val="single" w:sz="6" w:space="0" w:color="000000"/>
              <w:bottom w:val="single" w:sz="4" w:space="0" w:color="auto"/>
              <w:right w:val="single" w:sz="6" w:space="0" w:color="000000"/>
            </w:tcBorders>
          </w:tcPr>
          <w:p w14:paraId="26D17537"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4C8A91EE" w14:textId="04631F71" w:rsidR="00A14465" w:rsidRPr="000F6589" w:rsidRDefault="00A14465" w:rsidP="00217419">
            <w:pPr>
              <w:spacing w:after="0" w:line="240" w:lineRule="auto"/>
              <w:ind w:left="57" w:right="57"/>
              <w:jc w:val="center"/>
              <w:rPr>
                <w:rFonts w:ascii="Times New Roman" w:eastAsia="Times New Roman" w:hAnsi="Times New Roman" w:cs="Times New Roman"/>
                <w:i/>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A14465" w:rsidRPr="000F6589" w14:paraId="5A2A7AE4"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424BFE1D"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7860717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6EE5872"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0C3E276"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5D38291"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E44A2E7"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A14465" w:rsidRPr="000F6589" w14:paraId="3A41971B" w14:textId="77777777" w:rsidTr="00217419">
        <w:trPr>
          <w:trHeight w:hRule="exact" w:val="284"/>
        </w:trPr>
        <w:tc>
          <w:tcPr>
            <w:tcW w:w="124" w:type="pct"/>
            <w:vMerge/>
            <w:tcBorders>
              <w:left w:val="single" w:sz="6" w:space="0" w:color="000000"/>
              <w:right w:val="single" w:sz="4" w:space="0" w:color="auto"/>
            </w:tcBorders>
            <w:vAlign w:val="center"/>
          </w:tcPr>
          <w:p w14:paraId="2AB96A26" w14:textId="77777777" w:rsidR="00A14465" w:rsidRPr="000F6589" w:rsidRDefault="00A14465"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62A0E2C" w14:textId="77777777" w:rsidR="00A14465" w:rsidRPr="000F6589" w:rsidRDefault="00A14465"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366E63B5"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p>
        </w:tc>
        <w:tc>
          <w:tcPr>
            <w:tcW w:w="847" w:type="pct"/>
            <w:tcBorders>
              <w:top w:val="single" w:sz="6" w:space="0" w:color="000000"/>
              <w:left w:val="single" w:sz="6" w:space="0" w:color="000000"/>
              <w:bottom w:val="single" w:sz="6" w:space="0" w:color="000000"/>
              <w:right w:val="single" w:sz="6" w:space="0" w:color="000000"/>
            </w:tcBorders>
          </w:tcPr>
          <w:p w14:paraId="43F3F9A9"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p>
        </w:tc>
        <w:tc>
          <w:tcPr>
            <w:tcW w:w="731" w:type="pct"/>
            <w:tcBorders>
              <w:top w:val="single" w:sz="6" w:space="0" w:color="000000"/>
              <w:left w:val="single" w:sz="6" w:space="0" w:color="000000"/>
              <w:bottom w:val="single" w:sz="6" w:space="0" w:color="000000"/>
              <w:right w:val="single" w:sz="6" w:space="0" w:color="000000"/>
            </w:tcBorders>
          </w:tcPr>
          <w:p w14:paraId="01BD993F"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p>
        </w:tc>
        <w:tc>
          <w:tcPr>
            <w:tcW w:w="960" w:type="pct"/>
            <w:tcBorders>
              <w:top w:val="single" w:sz="6" w:space="0" w:color="000000"/>
              <w:left w:val="single" w:sz="6" w:space="0" w:color="000000"/>
              <w:bottom w:val="single" w:sz="6" w:space="0" w:color="000000"/>
              <w:right w:val="single" w:sz="6" w:space="0" w:color="000000"/>
            </w:tcBorders>
          </w:tcPr>
          <w:p w14:paraId="61ACB8FC"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p>
        </w:tc>
      </w:tr>
      <w:tr w:rsidR="00EA4871" w:rsidRPr="000F6589" w14:paraId="6514B15E" w14:textId="77777777" w:rsidTr="00217419">
        <w:trPr>
          <w:trHeight w:hRule="exact" w:val="284"/>
        </w:trPr>
        <w:tc>
          <w:tcPr>
            <w:tcW w:w="124" w:type="pct"/>
            <w:vMerge/>
            <w:tcBorders>
              <w:left w:val="single" w:sz="6" w:space="0" w:color="000000"/>
              <w:right w:val="single" w:sz="4" w:space="0" w:color="auto"/>
            </w:tcBorders>
            <w:vAlign w:val="center"/>
          </w:tcPr>
          <w:p w14:paraId="014EC572" w14:textId="77777777" w:rsidR="00EA4871" w:rsidRPr="000F6589" w:rsidRDefault="00EA4871" w:rsidP="00EA4871">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45F969B3" w14:textId="77777777" w:rsidR="00EA4871" w:rsidRPr="000F6589" w:rsidRDefault="00EA4871" w:rsidP="00EA4871">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0C58D638" w14:textId="5ECE6FF0" w:rsidR="00EA4871" w:rsidRPr="000F6589" w:rsidRDefault="00EA4871" w:rsidP="00EA4871">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700</w:t>
            </w:r>
            <w:r w:rsidRPr="000F6589">
              <w:rPr>
                <w:rFonts w:ascii="Times New Roman" w:hAnsi="Times New Roman" w:cs="Times New Roman"/>
                <w:lang w:val="uk-UA"/>
              </w:rPr>
              <w:t>,</w:t>
            </w:r>
            <w:r w:rsidRPr="000F6589">
              <w:rPr>
                <w:rFonts w:ascii="Times New Roman" w:hAnsi="Times New Roman" w:cs="Times New Roman"/>
              </w:rPr>
              <w:t>0</w:t>
            </w:r>
          </w:p>
        </w:tc>
        <w:tc>
          <w:tcPr>
            <w:tcW w:w="847" w:type="pct"/>
            <w:tcBorders>
              <w:top w:val="single" w:sz="6" w:space="0" w:color="000000"/>
              <w:left w:val="single" w:sz="6" w:space="0" w:color="000000"/>
              <w:bottom w:val="single" w:sz="6" w:space="0" w:color="000000"/>
              <w:right w:val="single" w:sz="6" w:space="0" w:color="000000"/>
            </w:tcBorders>
            <w:vAlign w:val="center"/>
          </w:tcPr>
          <w:p w14:paraId="471EC749" w14:textId="6422AEDA" w:rsidR="00EA4871" w:rsidRPr="000F6589" w:rsidRDefault="00EA4871" w:rsidP="00EA4871">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452</w:t>
            </w:r>
            <w:r w:rsidRPr="000F6589">
              <w:rPr>
                <w:rFonts w:ascii="Times New Roman" w:hAnsi="Times New Roman" w:cs="Times New Roman"/>
                <w:lang w:val="uk-UA"/>
              </w:rPr>
              <w:t>,</w:t>
            </w:r>
            <w:r w:rsidRPr="000F6589">
              <w:rPr>
                <w:rFonts w:ascii="Times New Roman" w:hAnsi="Times New Roman" w:cs="Times New Roman"/>
              </w:rPr>
              <w:t>0</w:t>
            </w:r>
          </w:p>
        </w:tc>
        <w:tc>
          <w:tcPr>
            <w:tcW w:w="731" w:type="pct"/>
            <w:tcBorders>
              <w:top w:val="single" w:sz="6" w:space="0" w:color="000000"/>
              <w:left w:val="single" w:sz="6" w:space="0" w:color="000000"/>
              <w:bottom w:val="single" w:sz="6" w:space="0" w:color="000000"/>
              <w:right w:val="single" w:sz="6" w:space="0" w:color="000000"/>
            </w:tcBorders>
            <w:vAlign w:val="center"/>
          </w:tcPr>
          <w:p w14:paraId="02D0040E" w14:textId="041B02E7" w:rsidR="00EA4871" w:rsidRPr="000F6589" w:rsidRDefault="00DD28FB" w:rsidP="00EA4871">
            <w:pPr>
              <w:spacing w:after="0" w:line="240" w:lineRule="auto"/>
              <w:jc w:val="center"/>
              <w:rPr>
                <w:rFonts w:ascii="Times New Roman" w:eastAsia="Times New Roman" w:hAnsi="Times New Roman" w:cs="Times New Roman"/>
                <w:lang w:val="uk-UA" w:eastAsia="ru-RU"/>
              </w:rPr>
            </w:pPr>
            <w:r>
              <w:rPr>
                <w:rFonts w:ascii="Times New Roman" w:hAnsi="Times New Roman" w:cs="Times New Roman"/>
              </w:rPr>
              <w:t>-</w:t>
            </w:r>
          </w:p>
        </w:tc>
        <w:tc>
          <w:tcPr>
            <w:tcW w:w="960" w:type="pct"/>
            <w:tcBorders>
              <w:top w:val="single" w:sz="6" w:space="0" w:color="000000"/>
              <w:left w:val="single" w:sz="6" w:space="0" w:color="000000"/>
              <w:bottom w:val="single" w:sz="6" w:space="0" w:color="000000"/>
              <w:right w:val="single" w:sz="6" w:space="0" w:color="000000"/>
            </w:tcBorders>
            <w:vAlign w:val="center"/>
          </w:tcPr>
          <w:p w14:paraId="013839F9" w14:textId="3E8C3F0E" w:rsidR="00EA4871" w:rsidRPr="000F6589" w:rsidRDefault="00EA4871" w:rsidP="00EA4871">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1152</w:t>
            </w:r>
            <w:r w:rsidRPr="000F6589">
              <w:rPr>
                <w:rFonts w:ascii="Times New Roman" w:hAnsi="Times New Roman" w:cs="Times New Roman"/>
                <w:lang w:val="uk-UA"/>
              </w:rPr>
              <w:t>,</w:t>
            </w:r>
            <w:r w:rsidRPr="000F6589">
              <w:rPr>
                <w:rFonts w:ascii="Times New Roman" w:hAnsi="Times New Roman" w:cs="Times New Roman"/>
              </w:rPr>
              <w:t>0</w:t>
            </w:r>
          </w:p>
        </w:tc>
      </w:tr>
      <w:tr w:rsidR="00A14465" w:rsidRPr="000F6589" w14:paraId="5A88BAD3"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65E53E8E" w14:textId="77777777" w:rsidR="00A14465" w:rsidRPr="000F6589" w:rsidRDefault="00A14465"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269DAB66" w14:textId="77777777" w:rsidR="00A14465" w:rsidRPr="000F6589" w:rsidRDefault="00A14465"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09C52B6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6C1F66A9"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0BB2437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50D37051"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A14465" w:rsidRPr="00843D54" w14:paraId="61D86500"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4A7423F7"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6494A979"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63672A1" w14:textId="4D6E09FF" w:rsidR="00A14465" w:rsidRPr="000F6589" w:rsidRDefault="00981030" w:rsidP="00217419">
            <w:pPr>
              <w:spacing w:after="0" w:line="240" w:lineRule="auto"/>
              <w:rPr>
                <w:rFonts w:ascii="Times New Roman" w:eastAsia="Times New Roman" w:hAnsi="Times New Roman" w:cs="Times New Roman"/>
                <w:bCs/>
                <w:iCs/>
                <w:lang w:val="uk-UA" w:eastAsia="ru-RU"/>
              </w:rPr>
            </w:pPr>
            <w:r w:rsidRPr="000F6589">
              <w:rPr>
                <w:rFonts w:ascii="Times New Roman" w:eastAsia="Times New Roman" w:hAnsi="Times New Roman" w:cs="Times New Roman"/>
                <w:bCs/>
                <w:iCs/>
                <w:lang w:val="uk-UA" w:eastAsia="ru-RU"/>
              </w:rPr>
              <w:t>Управління містобудування, архітектури та капітального будівництва виконавчого комітету міської ради</w:t>
            </w:r>
            <w:r w:rsidR="003C5656">
              <w:rPr>
                <w:rFonts w:ascii="Times New Roman" w:eastAsia="Times New Roman" w:hAnsi="Times New Roman" w:cs="Times New Roman"/>
                <w:bCs/>
                <w:iCs/>
                <w:lang w:val="uk-UA" w:eastAsia="ru-RU"/>
              </w:rPr>
              <w:t>, управління земельних ресурсів виконавчого комітету міської ради</w:t>
            </w:r>
          </w:p>
        </w:tc>
      </w:tr>
    </w:tbl>
    <w:p w14:paraId="1AE7E79E" w14:textId="0CB3A312" w:rsidR="00A14465" w:rsidRPr="000F6589" w:rsidRDefault="00A14465" w:rsidP="00253C7A">
      <w:pPr>
        <w:spacing w:line="22" w:lineRule="atLeast"/>
        <w:ind w:firstLine="624"/>
        <w:contextualSpacing/>
        <w:jc w:val="both"/>
        <w:rPr>
          <w:rFonts w:ascii="Times New Roman" w:hAnsi="Times New Roman" w:cs="Times New Roman"/>
          <w:b/>
          <w:bCs/>
          <w:sz w:val="24"/>
          <w:szCs w:val="24"/>
          <w:lang w:val="uk-UA"/>
        </w:rPr>
      </w:pPr>
    </w:p>
    <w:p w14:paraId="62839598" w14:textId="69F616CA" w:rsidR="00A14465" w:rsidRDefault="00A14465">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402256" w:rsidRPr="000F6589" w14:paraId="5E3719D9" w14:textId="77777777" w:rsidTr="00AF6B34">
        <w:trPr>
          <w:trHeight w:val="593"/>
        </w:trPr>
        <w:tc>
          <w:tcPr>
            <w:tcW w:w="124" w:type="pct"/>
            <w:tcBorders>
              <w:top w:val="single" w:sz="6" w:space="0" w:color="000000"/>
              <w:left w:val="single" w:sz="6" w:space="0" w:color="000000"/>
              <w:bottom w:val="single" w:sz="6" w:space="0" w:color="000000"/>
              <w:right w:val="single" w:sz="6" w:space="0" w:color="000000"/>
            </w:tcBorders>
          </w:tcPr>
          <w:p w14:paraId="099E360A"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158BDED3"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31EFF92E" w14:textId="40DEB126" w:rsidR="00402256" w:rsidRPr="000F6589" w:rsidRDefault="008908D1"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color w:val="000000" w:themeColor="text1"/>
                <w:lang w:val="uk-UA" w:eastAsia="ru-RU"/>
              </w:rPr>
              <w:t>3.2.2</w:t>
            </w:r>
            <w:r w:rsidR="00402256" w:rsidRPr="00402256">
              <w:rPr>
                <w:rFonts w:ascii="Times New Roman" w:eastAsia="Times New Roman" w:hAnsi="Times New Roman" w:cs="Times New Roman"/>
                <w:color w:val="000000" w:themeColor="text1"/>
                <w:lang w:val="uk-UA" w:eastAsia="ru-RU"/>
              </w:rPr>
              <w:t xml:space="preserve"> </w:t>
            </w:r>
            <w:r w:rsidR="00402256" w:rsidRPr="00402256">
              <w:rPr>
                <w:rFonts w:ascii="Times New Roman" w:eastAsia="Times New Roman" w:hAnsi="Times New Roman" w:cs="Times New Roman"/>
                <w:bCs/>
                <w:color w:val="000000" w:themeColor="text1"/>
                <w:lang w:val="uk-UA" w:eastAsia="ru-RU"/>
              </w:rPr>
              <w:t xml:space="preserve">Оновлення </w:t>
            </w:r>
            <w:r w:rsidR="00843D54">
              <w:rPr>
                <w:rFonts w:ascii="Times New Roman" w:eastAsia="Times New Roman" w:hAnsi="Times New Roman" w:cs="Times New Roman"/>
                <w:bCs/>
                <w:lang w:val="uk-UA" w:eastAsia="ru-RU"/>
              </w:rPr>
              <w:t>картографічних матеріалів у</w:t>
            </w:r>
            <w:r w:rsidR="00402256" w:rsidRPr="000F6589">
              <w:rPr>
                <w:rFonts w:ascii="Times New Roman" w:eastAsia="Times New Roman" w:hAnsi="Times New Roman" w:cs="Times New Roman"/>
                <w:bCs/>
                <w:lang w:val="uk-UA" w:eastAsia="ru-RU"/>
              </w:rPr>
              <w:t xml:space="preserve"> цифровій формі</w:t>
            </w:r>
            <w:r w:rsidR="00843D54">
              <w:rPr>
                <w:rFonts w:ascii="Times New Roman" w:eastAsia="Times New Roman" w:hAnsi="Times New Roman" w:cs="Times New Roman"/>
                <w:bCs/>
                <w:lang w:val="uk-UA" w:eastAsia="ru-RU"/>
              </w:rPr>
              <w:t xml:space="preserve"> в</w:t>
            </w:r>
            <w:r w:rsidR="00402256" w:rsidRPr="000F6589">
              <w:rPr>
                <w:rFonts w:ascii="Times New Roman" w:eastAsia="Times New Roman" w:hAnsi="Times New Roman" w:cs="Times New Roman"/>
                <w:bCs/>
                <w:lang w:val="uk-UA" w:eastAsia="ru-RU"/>
              </w:rPr>
              <w:t xml:space="preserve"> державній системі координат</w:t>
            </w:r>
          </w:p>
        </w:tc>
      </w:tr>
      <w:tr w:rsidR="00402256" w:rsidRPr="000F6589" w14:paraId="7996B1FD" w14:textId="77777777" w:rsidTr="00AF6B34">
        <w:trPr>
          <w:trHeight w:val="459"/>
        </w:trPr>
        <w:tc>
          <w:tcPr>
            <w:tcW w:w="124" w:type="pct"/>
            <w:tcBorders>
              <w:top w:val="single" w:sz="6" w:space="0" w:color="000000"/>
              <w:left w:val="single" w:sz="6" w:space="0" w:color="000000"/>
              <w:bottom w:val="single" w:sz="6" w:space="0" w:color="000000"/>
              <w:right w:val="single" w:sz="6" w:space="0" w:color="000000"/>
            </w:tcBorders>
          </w:tcPr>
          <w:p w14:paraId="02E78642"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07163F16"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7B7EEFCE"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4FC2A73D" w14:textId="460391F5" w:rsidR="00402256" w:rsidRPr="000F6589" w:rsidRDefault="00402256" w:rsidP="00AF6B34">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Оновл</w:t>
            </w:r>
            <w:r w:rsidR="00843D54">
              <w:rPr>
                <w:rFonts w:ascii="Times New Roman" w:eastAsia="Times New Roman" w:hAnsi="Times New Roman" w:cs="Times New Roman"/>
                <w:b/>
                <w:lang w:val="uk-UA" w:eastAsia="ru-RU"/>
              </w:rPr>
              <w:t>ення картографічних матеріалів у цифровій формі в</w:t>
            </w:r>
            <w:r w:rsidRPr="000F6589">
              <w:rPr>
                <w:rFonts w:ascii="Times New Roman" w:eastAsia="Times New Roman" w:hAnsi="Times New Roman" w:cs="Times New Roman"/>
                <w:b/>
                <w:lang w:val="uk-UA" w:eastAsia="ru-RU"/>
              </w:rPr>
              <w:t xml:space="preserve"> державній системі координат</w:t>
            </w:r>
          </w:p>
        </w:tc>
      </w:tr>
      <w:tr w:rsidR="00402256" w:rsidRPr="00843D54" w14:paraId="1A450FC3" w14:textId="77777777" w:rsidTr="00AF6B34">
        <w:tc>
          <w:tcPr>
            <w:tcW w:w="124" w:type="pct"/>
            <w:tcBorders>
              <w:top w:val="single" w:sz="6" w:space="0" w:color="000000"/>
              <w:left w:val="single" w:sz="6" w:space="0" w:color="000000"/>
              <w:bottom w:val="single" w:sz="6" w:space="0" w:color="000000"/>
              <w:right w:val="single" w:sz="6" w:space="0" w:color="000000"/>
            </w:tcBorders>
          </w:tcPr>
          <w:p w14:paraId="25372728"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4FE5E0E7"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0F1E0AC" w14:textId="40AB783D"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sidRPr="00402256">
              <w:rPr>
                <w:rFonts w:ascii="Times New Roman" w:eastAsia="Times New Roman" w:hAnsi="Times New Roman" w:cs="Times New Roman"/>
                <w:color w:val="000000" w:themeColor="text1"/>
                <w:lang w:val="uk-UA" w:eastAsia="ru-RU"/>
              </w:rPr>
              <w:t>Розроблення картографічної основи у цифровій формі в державній геодезичній системі координат УСК-2000, складеної відповідно до вимог законодавства, актуальність якої на рік розроблення містобудівної документації на місцевому рівні засвідчена замовником та яка за навантаженням та точністю відповідає на територію громади – масштабу 1:10000, на територію населених пунктів, для яких будуть розроблятись генеральні плани – масштабу 1:2000</w:t>
            </w:r>
          </w:p>
        </w:tc>
      </w:tr>
      <w:tr w:rsidR="00402256" w:rsidRPr="000F6589" w14:paraId="2718457A" w14:textId="77777777" w:rsidTr="00AF6B34">
        <w:tc>
          <w:tcPr>
            <w:tcW w:w="124" w:type="pct"/>
            <w:tcBorders>
              <w:top w:val="single" w:sz="6" w:space="0" w:color="000000"/>
              <w:left w:val="single" w:sz="6" w:space="0" w:color="000000"/>
              <w:bottom w:val="single" w:sz="6" w:space="0" w:color="000000"/>
              <w:right w:val="single" w:sz="6" w:space="0" w:color="000000"/>
            </w:tcBorders>
          </w:tcPr>
          <w:p w14:paraId="667A672E"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00D54A86"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1989EFF" w14:textId="77777777" w:rsidR="00402256" w:rsidRPr="000F6589" w:rsidRDefault="00402256" w:rsidP="00AF6B34">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Pr>
                <w:rFonts w:ascii="Times New Roman" w:eastAsia="Times New Roman" w:hAnsi="Times New Roman" w:cs="Times New Roman"/>
                <w:lang w:val="uk-UA" w:eastAsia="ru-RU"/>
              </w:rPr>
              <w:t>а міська територіальна громада</w:t>
            </w:r>
          </w:p>
        </w:tc>
      </w:tr>
      <w:tr w:rsidR="00402256" w:rsidRPr="000F6589" w14:paraId="2A95720A" w14:textId="77777777" w:rsidTr="00AF6B34">
        <w:trPr>
          <w:trHeight w:val="444"/>
        </w:trPr>
        <w:tc>
          <w:tcPr>
            <w:tcW w:w="124" w:type="pct"/>
            <w:tcBorders>
              <w:top w:val="single" w:sz="6" w:space="0" w:color="000000"/>
              <w:left w:val="single" w:sz="6" w:space="0" w:color="000000"/>
              <w:bottom w:val="single" w:sz="6" w:space="0" w:color="000000"/>
              <w:right w:val="single" w:sz="6" w:space="0" w:color="000000"/>
            </w:tcBorders>
          </w:tcPr>
          <w:p w14:paraId="692E1812"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285E5C52"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70875A1" w14:textId="3C109D68"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Органи державної влади, органи місцевого самоврядув</w:t>
            </w:r>
            <w:r w:rsidR="00073497">
              <w:rPr>
                <w:rFonts w:ascii="Times New Roman" w:eastAsia="Times New Roman" w:hAnsi="Times New Roman" w:cs="Times New Roman"/>
                <w:lang w:val="uk-UA" w:eastAsia="ru-RU"/>
              </w:rPr>
              <w:t>ання, юридичні та фізичні особи</w:t>
            </w:r>
          </w:p>
        </w:tc>
      </w:tr>
      <w:tr w:rsidR="00402256" w:rsidRPr="00843D54" w14:paraId="47947885" w14:textId="77777777" w:rsidTr="00AF6B34">
        <w:tc>
          <w:tcPr>
            <w:tcW w:w="124" w:type="pct"/>
            <w:tcBorders>
              <w:top w:val="single" w:sz="6" w:space="0" w:color="000000"/>
              <w:left w:val="single" w:sz="6" w:space="0" w:color="000000"/>
              <w:bottom w:val="single" w:sz="6" w:space="0" w:color="000000"/>
              <w:right w:val="single" w:sz="6" w:space="0" w:color="000000"/>
            </w:tcBorders>
          </w:tcPr>
          <w:p w14:paraId="4244A739"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5ED01B62"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0B76B18" w14:textId="5DD32571"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lang w:val="uk-UA"/>
              </w:rPr>
              <w:t>Відсутність актуалізованої картографічної основи для розроблення містобудівної д</w:t>
            </w:r>
            <w:r w:rsidR="00073497">
              <w:rPr>
                <w:rFonts w:ascii="Times New Roman" w:hAnsi="Times New Roman" w:cs="Times New Roman"/>
                <w:lang w:val="uk-UA"/>
              </w:rPr>
              <w:t>окументації на місцевому рівні</w:t>
            </w:r>
          </w:p>
        </w:tc>
      </w:tr>
      <w:tr w:rsidR="00402256" w:rsidRPr="000F6589" w14:paraId="189D3587" w14:textId="77777777" w:rsidTr="00AF6B34">
        <w:tc>
          <w:tcPr>
            <w:tcW w:w="124" w:type="pct"/>
            <w:tcBorders>
              <w:top w:val="single" w:sz="6" w:space="0" w:color="000000"/>
              <w:left w:val="single" w:sz="6" w:space="0" w:color="000000"/>
              <w:right w:val="single" w:sz="6" w:space="0" w:color="000000"/>
            </w:tcBorders>
          </w:tcPr>
          <w:p w14:paraId="25E06973"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2D3A202B"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9F0DEB9" w14:textId="727C40DA" w:rsidR="00402256" w:rsidRPr="000F6589" w:rsidRDefault="00073497"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w:t>
            </w:r>
            <w:r w:rsidR="00402256" w:rsidRPr="000F6589">
              <w:rPr>
                <w:rFonts w:ascii="Times New Roman" w:hAnsi="Times New Roman" w:cs="Times New Roman"/>
              </w:rPr>
              <w:t>прощено, зменшено по часу процедуру та більш якісне розроблення комплексного плану просторового розвитку території міської територіальної громади, генера</w:t>
            </w:r>
            <w:r>
              <w:rPr>
                <w:rFonts w:ascii="Times New Roman" w:hAnsi="Times New Roman" w:cs="Times New Roman"/>
              </w:rPr>
              <w:t>льних планів населених пунктів</w:t>
            </w:r>
          </w:p>
        </w:tc>
      </w:tr>
      <w:tr w:rsidR="00402256" w:rsidRPr="000F6589" w14:paraId="0A9C2B28" w14:textId="77777777" w:rsidTr="00AF6B34">
        <w:tc>
          <w:tcPr>
            <w:tcW w:w="124" w:type="pct"/>
            <w:tcBorders>
              <w:top w:val="single" w:sz="6" w:space="0" w:color="000000"/>
              <w:left w:val="single" w:sz="6" w:space="0" w:color="000000"/>
              <w:bottom w:val="single" w:sz="6" w:space="0" w:color="000000"/>
              <w:right w:val="single" w:sz="6" w:space="0" w:color="000000"/>
            </w:tcBorders>
          </w:tcPr>
          <w:p w14:paraId="621B391C"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496AC26F"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FB1FF4F" w14:textId="4D001F32" w:rsidR="00402256" w:rsidRPr="00402256" w:rsidRDefault="00402256" w:rsidP="00AF6B34">
            <w:pPr>
              <w:spacing w:after="0" w:line="240" w:lineRule="auto"/>
              <w:ind w:left="57" w:right="57"/>
              <w:jc w:val="both"/>
              <w:rPr>
                <w:rFonts w:ascii="Times New Roman" w:eastAsia="Times New Roman" w:hAnsi="Times New Roman" w:cs="Times New Roman"/>
                <w:iCs/>
                <w:color w:val="000000" w:themeColor="text1"/>
                <w:lang w:val="uk-UA" w:eastAsia="ru-RU"/>
              </w:rPr>
            </w:pPr>
            <w:r w:rsidRPr="00402256">
              <w:rPr>
                <w:rFonts w:ascii="Times New Roman" w:hAnsi="Times New Roman" w:cs="Times New Roman"/>
                <w:color w:val="000000" w:themeColor="text1"/>
              </w:rPr>
              <w:t>Оновлені картографічні матеріали у цифровій формі у державній геодезичній системі координат УСК-2000</w:t>
            </w:r>
          </w:p>
        </w:tc>
      </w:tr>
      <w:tr w:rsidR="00402256" w:rsidRPr="000F6589" w14:paraId="612B948C" w14:textId="77777777" w:rsidTr="00AF6B34">
        <w:tc>
          <w:tcPr>
            <w:tcW w:w="124" w:type="pct"/>
            <w:tcBorders>
              <w:top w:val="single" w:sz="6" w:space="0" w:color="000000"/>
              <w:left w:val="single" w:sz="6" w:space="0" w:color="000000"/>
              <w:bottom w:val="single" w:sz="6" w:space="0" w:color="000000"/>
              <w:right w:val="single" w:sz="6" w:space="0" w:color="000000"/>
            </w:tcBorders>
          </w:tcPr>
          <w:p w14:paraId="24304C83"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6BF41328"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0D8FD002" w14:textId="1C76D20F" w:rsidR="00402256" w:rsidRPr="00402256" w:rsidRDefault="00402256" w:rsidP="00AF6B34">
            <w:pPr>
              <w:spacing w:after="0" w:line="240" w:lineRule="auto"/>
              <w:ind w:left="57" w:right="57"/>
              <w:jc w:val="center"/>
              <w:rPr>
                <w:rFonts w:ascii="Times New Roman" w:eastAsia="Times New Roman" w:hAnsi="Times New Roman" w:cs="Times New Roman"/>
                <w:i/>
                <w:color w:val="000000" w:themeColor="text1"/>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402256">
              <w:rPr>
                <w:rFonts w:ascii="Times New Roman" w:eastAsia="Times New Roman" w:hAnsi="Times New Roman" w:cs="Times New Roman"/>
                <w:color w:val="000000" w:themeColor="text1"/>
                <w:lang w:val="uk-UA" w:eastAsia="ru-RU"/>
              </w:rPr>
              <w:t>2024 роки:</w:t>
            </w:r>
          </w:p>
        </w:tc>
      </w:tr>
      <w:tr w:rsidR="00402256" w:rsidRPr="000F6589" w14:paraId="33903B4A" w14:textId="77777777" w:rsidTr="00AF6B34">
        <w:trPr>
          <w:trHeight w:val="503"/>
        </w:trPr>
        <w:tc>
          <w:tcPr>
            <w:tcW w:w="124" w:type="pct"/>
            <w:vMerge w:val="restart"/>
            <w:tcBorders>
              <w:top w:val="single" w:sz="6" w:space="0" w:color="000000"/>
              <w:left w:val="single" w:sz="6" w:space="0" w:color="000000"/>
              <w:right w:val="single" w:sz="4" w:space="0" w:color="auto"/>
            </w:tcBorders>
            <w:vAlign w:val="center"/>
          </w:tcPr>
          <w:p w14:paraId="5FEEA50F"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613F275C"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4ED5D860"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CDAC08D"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F19CDB7"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BF5E648"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02256" w:rsidRPr="000F6589" w14:paraId="4649BACA" w14:textId="77777777" w:rsidTr="00AF6B34">
        <w:trPr>
          <w:trHeight w:hRule="exact" w:val="284"/>
        </w:trPr>
        <w:tc>
          <w:tcPr>
            <w:tcW w:w="124" w:type="pct"/>
            <w:vMerge/>
            <w:tcBorders>
              <w:left w:val="single" w:sz="6" w:space="0" w:color="000000"/>
              <w:right w:val="single" w:sz="4" w:space="0" w:color="auto"/>
            </w:tcBorders>
            <w:vAlign w:val="center"/>
          </w:tcPr>
          <w:p w14:paraId="3F3F4546"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9515B87"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413146B9"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1A730AA4"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4A6BEA7A"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290F2D4D"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02256" w:rsidRPr="000F6589" w14:paraId="2C9C7D6B" w14:textId="77777777" w:rsidTr="00AF6B34">
        <w:trPr>
          <w:trHeight w:hRule="exact" w:val="284"/>
        </w:trPr>
        <w:tc>
          <w:tcPr>
            <w:tcW w:w="124" w:type="pct"/>
            <w:vMerge/>
            <w:tcBorders>
              <w:left w:val="single" w:sz="6" w:space="0" w:color="000000"/>
              <w:right w:val="single" w:sz="4" w:space="0" w:color="auto"/>
            </w:tcBorders>
            <w:vAlign w:val="center"/>
          </w:tcPr>
          <w:p w14:paraId="158FACBB"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43E23123"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5783F630"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250,0</w:t>
            </w:r>
          </w:p>
        </w:tc>
        <w:tc>
          <w:tcPr>
            <w:tcW w:w="847" w:type="pct"/>
            <w:tcBorders>
              <w:top w:val="single" w:sz="6" w:space="0" w:color="000000"/>
              <w:left w:val="single" w:sz="6" w:space="0" w:color="000000"/>
              <w:bottom w:val="single" w:sz="6" w:space="0" w:color="000000"/>
              <w:right w:val="single" w:sz="6" w:space="0" w:color="000000"/>
            </w:tcBorders>
          </w:tcPr>
          <w:p w14:paraId="7C886D8B"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150,0</w:t>
            </w:r>
          </w:p>
        </w:tc>
        <w:tc>
          <w:tcPr>
            <w:tcW w:w="731" w:type="pct"/>
            <w:tcBorders>
              <w:top w:val="single" w:sz="6" w:space="0" w:color="000000"/>
              <w:left w:val="single" w:sz="6" w:space="0" w:color="000000"/>
              <w:bottom w:val="single" w:sz="6" w:space="0" w:color="000000"/>
              <w:right w:val="single" w:sz="6" w:space="0" w:color="000000"/>
            </w:tcBorders>
          </w:tcPr>
          <w:p w14:paraId="18DF7319"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4F4F3476"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400,0</w:t>
            </w:r>
          </w:p>
        </w:tc>
      </w:tr>
      <w:tr w:rsidR="00402256" w:rsidRPr="000F6589" w14:paraId="0278951C" w14:textId="77777777" w:rsidTr="00AF6B34">
        <w:trPr>
          <w:trHeight w:hRule="exact" w:val="284"/>
        </w:trPr>
        <w:tc>
          <w:tcPr>
            <w:tcW w:w="124" w:type="pct"/>
            <w:vMerge/>
            <w:tcBorders>
              <w:left w:val="single" w:sz="6" w:space="0" w:color="000000"/>
              <w:bottom w:val="single" w:sz="6" w:space="0" w:color="000000"/>
              <w:right w:val="single" w:sz="4" w:space="0" w:color="auto"/>
            </w:tcBorders>
            <w:vAlign w:val="center"/>
          </w:tcPr>
          <w:p w14:paraId="0A843097"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0C48C59C"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5ED1A05A"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B017CC1"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731BCCB4"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0C89185E"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02256" w:rsidRPr="00843D54" w14:paraId="63AAB68F" w14:textId="77777777" w:rsidTr="00AF6B34">
        <w:trPr>
          <w:trHeight w:val="232"/>
        </w:trPr>
        <w:tc>
          <w:tcPr>
            <w:tcW w:w="124" w:type="pct"/>
            <w:tcBorders>
              <w:top w:val="single" w:sz="6" w:space="0" w:color="000000"/>
              <w:left w:val="single" w:sz="6" w:space="0" w:color="000000"/>
              <w:bottom w:val="single" w:sz="6" w:space="0" w:color="000000"/>
              <w:right w:val="single" w:sz="6" w:space="0" w:color="000000"/>
            </w:tcBorders>
          </w:tcPr>
          <w:p w14:paraId="66FD072C"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1408FF14"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82E4F73" w14:textId="080F947C"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iCs/>
                <w:lang w:val="uk-UA" w:eastAsia="ru-RU"/>
              </w:rPr>
              <w:t>Управління містобудування, архітектури та капітального будівництва виконавчого комітету міської ради</w:t>
            </w:r>
            <w:r w:rsidR="006D41CC">
              <w:rPr>
                <w:rFonts w:ascii="Times New Roman" w:eastAsia="Times New Roman" w:hAnsi="Times New Roman" w:cs="Times New Roman"/>
                <w:bCs/>
                <w:iCs/>
                <w:lang w:val="uk-UA" w:eastAsia="ru-RU"/>
              </w:rPr>
              <w:t>, управління земельних ресурсів виконавчого комітету міської ради</w:t>
            </w:r>
          </w:p>
        </w:tc>
      </w:tr>
    </w:tbl>
    <w:p w14:paraId="20D53FD7" w14:textId="2F37B513" w:rsidR="00402256" w:rsidRPr="006D41CC" w:rsidRDefault="00402256">
      <w:pPr>
        <w:rPr>
          <w:rFonts w:ascii="Times New Roman" w:hAnsi="Times New Roman" w:cs="Times New Roman"/>
          <w:b/>
          <w:bCs/>
          <w:sz w:val="24"/>
          <w:szCs w:val="24"/>
          <w:lang w:val="uk-UA"/>
        </w:rPr>
      </w:pPr>
    </w:p>
    <w:p w14:paraId="072A5BB1" w14:textId="77777777" w:rsidR="00402256" w:rsidRPr="006D41CC" w:rsidRDefault="00402256">
      <w:pPr>
        <w:rPr>
          <w:rFonts w:ascii="Times New Roman" w:hAnsi="Times New Roman" w:cs="Times New Roman"/>
          <w:b/>
          <w:bCs/>
          <w:sz w:val="24"/>
          <w:szCs w:val="24"/>
          <w:lang w:val="uk-UA"/>
        </w:rPr>
      </w:pPr>
      <w:r w:rsidRPr="006D41CC">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402256" w:rsidRPr="000F6589" w14:paraId="6CAFF049" w14:textId="77777777" w:rsidTr="00AF6B34">
        <w:trPr>
          <w:trHeight w:val="593"/>
        </w:trPr>
        <w:tc>
          <w:tcPr>
            <w:tcW w:w="124" w:type="pct"/>
            <w:tcBorders>
              <w:top w:val="single" w:sz="6" w:space="0" w:color="000000"/>
              <w:left w:val="single" w:sz="6" w:space="0" w:color="000000"/>
              <w:bottom w:val="single" w:sz="6" w:space="0" w:color="000000"/>
              <w:right w:val="single" w:sz="6" w:space="0" w:color="000000"/>
            </w:tcBorders>
          </w:tcPr>
          <w:p w14:paraId="29227803"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2A62E48E"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2EE6F0C8" w14:textId="268958F2" w:rsidR="00402256" w:rsidRPr="000F6589" w:rsidRDefault="008908D1" w:rsidP="00AF6B34">
            <w:pPr>
              <w:spacing w:after="0" w:line="240" w:lineRule="auto"/>
              <w:ind w:left="57" w:right="57"/>
              <w:jc w:val="both"/>
              <w:rPr>
                <w:rFonts w:ascii="Times New Roman" w:eastAsia="Times New Roman" w:hAnsi="Times New Roman" w:cs="Times New Roman"/>
                <w:bCs/>
                <w:lang w:val="uk-UA" w:eastAsia="ru-RU"/>
              </w:rPr>
            </w:pPr>
            <w:r>
              <w:rPr>
                <w:rFonts w:ascii="Times New Roman" w:eastAsia="Times New Roman" w:hAnsi="Times New Roman" w:cs="Times New Roman"/>
                <w:bCs/>
                <w:color w:val="000000" w:themeColor="text1"/>
                <w:lang w:val="uk-UA" w:eastAsia="ru-RU"/>
              </w:rPr>
              <w:t xml:space="preserve">3.2.3 </w:t>
            </w:r>
            <w:r w:rsidR="00402256" w:rsidRPr="00402256">
              <w:rPr>
                <w:rFonts w:ascii="Times New Roman" w:eastAsia="Times New Roman" w:hAnsi="Times New Roman" w:cs="Times New Roman"/>
                <w:bCs/>
                <w:color w:val="000000" w:themeColor="text1"/>
                <w:lang w:val="uk-UA" w:eastAsia="ru-RU"/>
              </w:rPr>
              <w:t xml:space="preserve">Розроблення </w:t>
            </w:r>
            <w:r w:rsidR="00402256" w:rsidRPr="000F6589">
              <w:rPr>
                <w:rFonts w:ascii="Times New Roman" w:eastAsia="Times New Roman" w:hAnsi="Times New Roman" w:cs="Times New Roman"/>
                <w:bCs/>
                <w:lang w:val="uk-UA" w:eastAsia="ru-RU"/>
              </w:rPr>
              <w:t>комплексного плану просторового розвитку</w:t>
            </w:r>
          </w:p>
        </w:tc>
      </w:tr>
      <w:tr w:rsidR="00402256" w:rsidRPr="000F6589" w14:paraId="79B05683" w14:textId="77777777" w:rsidTr="00AF6B34">
        <w:trPr>
          <w:trHeight w:val="459"/>
        </w:trPr>
        <w:tc>
          <w:tcPr>
            <w:tcW w:w="124" w:type="pct"/>
            <w:tcBorders>
              <w:top w:val="single" w:sz="6" w:space="0" w:color="000000"/>
              <w:left w:val="single" w:sz="6" w:space="0" w:color="000000"/>
              <w:bottom w:val="single" w:sz="6" w:space="0" w:color="000000"/>
              <w:right w:val="single" w:sz="6" w:space="0" w:color="000000"/>
            </w:tcBorders>
          </w:tcPr>
          <w:p w14:paraId="34A2133C"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48C8C23B"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58D03EAE"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48016C9B" w14:textId="604EC114" w:rsidR="00402256" w:rsidRPr="000F6589" w:rsidRDefault="00D65CB9" w:rsidP="00AF6B34">
            <w:pPr>
              <w:spacing w:after="0" w:line="240" w:lineRule="auto"/>
              <w:ind w:left="57" w:right="57"/>
              <w:jc w:val="both"/>
              <w:rPr>
                <w:rFonts w:ascii="Times New Roman" w:eastAsia="Times New Roman" w:hAnsi="Times New Roman" w:cs="Times New Roman"/>
                <w:b/>
                <w:lang w:val="uk-UA" w:eastAsia="ru-RU"/>
              </w:rPr>
            </w:pPr>
            <w:r w:rsidRPr="00D65CB9">
              <w:rPr>
                <w:rFonts w:ascii="Times New Roman" w:eastAsia="Times New Roman" w:hAnsi="Times New Roman" w:cs="Times New Roman"/>
                <w:b/>
                <w:lang w:val="uk-UA" w:eastAsia="ru-RU"/>
              </w:rPr>
              <w:t>Розробка комплексного плану просторового розвитку території Старокостянтинівської міської територіальної громади</w:t>
            </w:r>
          </w:p>
        </w:tc>
      </w:tr>
      <w:tr w:rsidR="00402256" w:rsidRPr="00843D54" w14:paraId="225DFF44" w14:textId="77777777" w:rsidTr="00AF6B34">
        <w:tc>
          <w:tcPr>
            <w:tcW w:w="124" w:type="pct"/>
            <w:tcBorders>
              <w:top w:val="single" w:sz="6" w:space="0" w:color="000000"/>
              <w:left w:val="single" w:sz="6" w:space="0" w:color="000000"/>
              <w:bottom w:val="single" w:sz="6" w:space="0" w:color="000000"/>
              <w:right w:val="single" w:sz="6" w:space="0" w:color="000000"/>
            </w:tcBorders>
          </w:tcPr>
          <w:p w14:paraId="7CF3E87B"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342AB17E"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4E7FD85" w14:textId="77777777" w:rsidR="00402256"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Pr="000F6589">
              <w:rPr>
                <w:rFonts w:ascii="Times New Roman" w:eastAsia="Times New Roman" w:hAnsi="Times New Roman" w:cs="Times New Roman"/>
                <w:lang w:val="uk-UA" w:eastAsia="ru-RU"/>
              </w:rPr>
              <w:t xml:space="preserve">Удосконалення системи планування території громади; </w:t>
            </w:r>
          </w:p>
          <w:p w14:paraId="32F5D3D9" w14:textId="77777777" w:rsidR="00402256"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С</w:t>
            </w:r>
            <w:r w:rsidRPr="000F6589">
              <w:rPr>
                <w:rFonts w:ascii="Times New Roman" w:eastAsia="Times New Roman" w:hAnsi="Times New Roman" w:cs="Times New Roman"/>
                <w:lang w:val="uk-UA" w:eastAsia="ru-RU"/>
              </w:rPr>
              <w:t xml:space="preserve">творення повноцінного життєвого середовища для громадян, та умов для надання високоякісних </w:t>
            </w:r>
            <w:r>
              <w:rPr>
                <w:rFonts w:ascii="Times New Roman" w:eastAsia="Times New Roman" w:hAnsi="Times New Roman" w:cs="Times New Roman"/>
                <w:lang w:val="uk-UA" w:eastAsia="ru-RU"/>
              </w:rPr>
              <w:t xml:space="preserve">та доступних публічних послуг; </w:t>
            </w:r>
          </w:p>
          <w:p w14:paraId="1BCD0154" w14:textId="77777777" w:rsidR="00402256"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w:t>
            </w:r>
            <w:r w:rsidRPr="000F6589">
              <w:rPr>
                <w:rFonts w:ascii="Times New Roman" w:eastAsia="Times New Roman" w:hAnsi="Times New Roman" w:cs="Times New Roman"/>
                <w:lang w:val="uk-UA" w:eastAsia="ru-RU"/>
              </w:rPr>
              <w:t xml:space="preserve">абезпечення сталого </w:t>
            </w:r>
            <w:r>
              <w:rPr>
                <w:rFonts w:ascii="Times New Roman" w:eastAsia="Times New Roman" w:hAnsi="Times New Roman" w:cs="Times New Roman"/>
                <w:lang w:val="uk-UA" w:eastAsia="ru-RU"/>
              </w:rPr>
              <w:t>соціально-економічного розвитку;</w:t>
            </w:r>
          </w:p>
          <w:p w14:paraId="22B8B0A9" w14:textId="52461CA7"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В</w:t>
            </w:r>
            <w:r w:rsidRPr="000F6589">
              <w:rPr>
                <w:rFonts w:ascii="Times New Roman" w:eastAsia="Times New Roman" w:hAnsi="Times New Roman" w:cs="Times New Roman"/>
                <w:lang w:val="uk-UA" w:eastAsia="ru-RU"/>
              </w:rPr>
              <w:t xml:space="preserve">ирішення питань планувальної організації, функціонального призначення територій, основних принципів </w:t>
            </w:r>
            <w:r w:rsidRPr="00D31291">
              <w:rPr>
                <w:rFonts w:ascii="Times New Roman" w:eastAsia="Times New Roman" w:hAnsi="Times New Roman" w:cs="Times New Roman"/>
                <w:lang w:val="uk-UA" w:eastAsia="ru-RU"/>
              </w:rPr>
              <w:t>та н</w:t>
            </w:r>
            <w:r w:rsidRPr="000F6589">
              <w:rPr>
                <w:rFonts w:ascii="Times New Roman" w:eastAsia="Times New Roman" w:hAnsi="Times New Roman" w:cs="Times New Roman"/>
                <w:lang w:val="uk-UA" w:eastAsia="ru-RU"/>
              </w:rPr>
              <w:t>апрямків формування єдиної системи громадського обслуговування населення, дорожньої мережі, інженерно-транспортної інфраструктури, інженерної підготовки та благоустрою, цивільного захисту території та насе</w:t>
            </w:r>
            <w:r>
              <w:rPr>
                <w:rFonts w:ascii="Times New Roman" w:eastAsia="Times New Roman" w:hAnsi="Times New Roman" w:cs="Times New Roman"/>
                <w:lang w:val="uk-UA" w:eastAsia="ru-RU"/>
              </w:rPr>
              <w:t xml:space="preserve">лення від небезпечних природних, </w:t>
            </w:r>
            <w:r w:rsidRPr="000F6589">
              <w:rPr>
                <w:rFonts w:ascii="Times New Roman" w:eastAsia="Times New Roman" w:hAnsi="Times New Roman" w:cs="Times New Roman"/>
                <w:lang w:val="uk-UA" w:eastAsia="ru-RU"/>
              </w:rPr>
              <w:t xml:space="preserve">техногенних процесів, охорони земель та інших компонентів </w:t>
            </w:r>
            <w:r w:rsidRPr="00D31291">
              <w:rPr>
                <w:rFonts w:ascii="Times New Roman" w:eastAsia="Times New Roman" w:hAnsi="Times New Roman" w:cs="Times New Roman"/>
                <w:lang w:val="uk-UA" w:eastAsia="ru-RU"/>
              </w:rPr>
              <w:t>навколишнього природного середовища, формування екомережі, охорони і</w:t>
            </w:r>
            <w:r w:rsidRPr="000F6589">
              <w:rPr>
                <w:rFonts w:ascii="Times New Roman" w:eastAsia="Times New Roman" w:hAnsi="Times New Roman" w:cs="Times New Roman"/>
                <w:lang w:val="uk-UA" w:eastAsia="ru-RU"/>
              </w:rPr>
              <w:t xml:space="preserve"> збереження культурної спадщини, а також етапність реалізації рішень, у тому чис</w:t>
            </w:r>
            <w:r w:rsidR="006608A3">
              <w:rPr>
                <w:rFonts w:ascii="Times New Roman" w:eastAsia="Times New Roman" w:hAnsi="Times New Roman" w:cs="Times New Roman"/>
                <w:lang w:val="uk-UA" w:eastAsia="ru-RU"/>
              </w:rPr>
              <w:t>лі етапність освоєння території</w:t>
            </w:r>
          </w:p>
        </w:tc>
      </w:tr>
      <w:tr w:rsidR="00402256" w:rsidRPr="000F6589" w14:paraId="171CCD16" w14:textId="77777777" w:rsidTr="00AF6B34">
        <w:tc>
          <w:tcPr>
            <w:tcW w:w="124" w:type="pct"/>
            <w:tcBorders>
              <w:top w:val="single" w:sz="6" w:space="0" w:color="000000"/>
              <w:left w:val="single" w:sz="6" w:space="0" w:color="000000"/>
              <w:bottom w:val="single" w:sz="6" w:space="0" w:color="000000"/>
              <w:right w:val="single" w:sz="6" w:space="0" w:color="000000"/>
            </w:tcBorders>
          </w:tcPr>
          <w:p w14:paraId="0B168C34"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7B0D58B7"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4A115CAA" w14:textId="77777777" w:rsidR="00402256" w:rsidRPr="000F6589" w:rsidRDefault="00402256" w:rsidP="00AF6B34">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Старокостянтинівська міська</w:t>
            </w:r>
            <w:r>
              <w:rPr>
                <w:rFonts w:ascii="Times New Roman" w:eastAsia="Times New Roman" w:hAnsi="Times New Roman" w:cs="Times New Roman"/>
                <w:lang w:val="uk-UA" w:eastAsia="ru-RU"/>
              </w:rPr>
              <w:t xml:space="preserve"> територіальна громада</w:t>
            </w:r>
          </w:p>
        </w:tc>
      </w:tr>
      <w:tr w:rsidR="00402256" w:rsidRPr="000F6589" w14:paraId="509AB807" w14:textId="77777777" w:rsidTr="00AF6B34">
        <w:trPr>
          <w:trHeight w:val="444"/>
        </w:trPr>
        <w:tc>
          <w:tcPr>
            <w:tcW w:w="124" w:type="pct"/>
            <w:tcBorders>
              <w:top w:val="single" w:sz="6" w:space="0" w:color="000000"/>
              <w:left w:val="single" w:sz="6" w:space="0" w:color="000000"/>
              <w:bottom w:val="single" w:sz="6" w:space="0" w:color="000000"/>
              <w:right w:val="single" w:sz="6" w:space="0" w:color="000000"/>
            </w:tcBorders>
          </w:tcPr>
          <w:p w14:paraId="46F48AFA"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2E846553"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82FE617" w14:textId="26D66BFA"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Органи державної влади, органи місцевого самоврядув</w:t>
            </w:r>
            <w:r w:rsidR="006608A3">
              <w:rPr>
                <w:rFonts w:ascii="Times New Roman" w:hAnsi="Times New Roman" w:cs="Times New Roman"/>
              </w:rPr>
              <w:t>ання, юридичні та фізичні особи</w:t>
            </w:r>
          </w:p>
        </w:tc>
      </w:tr>
      <w:tr w:rsidR="00402256" w:rsidRPr="00843D54" w14:paraId="7D4AEF41" w14:textId="77777777" w:rsidTr="00AF6B34">
        <w:tc>
          <w:tcPr>
            <w:tcW w:w="124" w:type="pct"/>
            <w:tcBorders>
              <w:top w:val="single" w:sz="6" w:space="0" w:color="000000"/>
              <w:left w:val="single" w:sz="6" w:space="0" w:color="000000"/>
              <w:bottom w:val="single" w:sz="6" w:space="0" w:color="000000"/>
              <w:right w:val="single" w:sz="6" w:space="0" w:color="000000"/>
            </w:tcBorders>
          </w:tcPr>
          <w:p w14:paraId="5A92BCCF"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4A6229FD"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2F1B21E" w14:textId="34D18F06"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sidRPr="00F60799">
              <w:rPr>
                <w:rFonts w:ascii="Times New Roman" w:hAnsi="Times New Roman" w:cs="Times New Roman"/>
                <w:lang w:val="uk-UA"/>
              </w:rPr>
              <w:t xml:space="preserve">Важливість проєкту забезпечує відсутність стабільно діючої системи прогнозування розвитку територій; забезпечення раціонального розселення і визначення напрямів сталого розвитку територій; обґрунтування розподілу земель за цільовим призначенням; взаємоузгодження державних, громадських та приватних інтересів під час планування і </w:t>
            </w:r>
            <w:r w:rsidR="0072566D">
              <w:rPr>
                <w:rFonts w:ascii="Times New Roman" w:hAnsi="Times New Roman" w:cs="Times New Roman"/>
                <w:lang w:val="uk-UA"/>
              </w:rPr>
              <w:t>забудови територій; визначення</w:t>
            </w:r>
            <w:r w:rsidRPr="00F60799">
              <w:rPr>
                <w:rFonts w:ascii="Times New Roman" w:hAnsi="Times New Roman" w:cs="Times New Roman"/>
                <w:lang w:val="uk-UA"/>
              </w:rPr>
              <w:t xml:space="preserve"> раціонального розташування зон житлової та громадської забудови,</w:t>
            </w:r>
            <w:r w:rsidRPr="000F6589">
              <w:rPr>
                <w:rFonts w:ascii="Times New Roman" w:hAnsi="Times New Roman" w:cs="Times New Roman"/>
                <w:lang w:val="uk-UA"/>
              </w:rPr>
              <w:t xml:space="preserve"> виробничих, рекреаційних, природоохоронних, оздоровчих, історико-кул</w:t>
            </w:r>
            <w:r w:rsidR="006608A3">
              <w:rPr>
                <w:rFonts w:ascii="Times New Roman" w:hAnsi="Times New Roman" w:cs="Times New Roman"/>
                <w:lang w:val="uk-UA"/>
              </w:rPr>
              <w:t>ьтурних та інших зон і об'єктів</w:t>
            </w:r>
          </w:p>
        </w:tc>
      </w:tr>
      <w:tr w:rsidR="00402256" w:rsidRPr="000F6589" w14:paraId="4A02F6B5" w14:textId="77777777" w:rsidTr="00AF6B34">
        <w:tc>
          <w:tcPr>
            <w:tcW w:w="124" w:type="pct"/>
            <w:tcBorders>
              <w:top w:val="single" w:sz="6" w:space="0" w:color="000000"/>
              <w:left w:val="single" w:sz="6" w:space="0" w:color="000000"/>
              <w:right w:val="single" w:sz="6" w:space="0" w:color="000000"/>
            </w:tcBorders>
          </w:tcPr>
          <w:p w14:paraId="3EC97FF5"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533EB0D8"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7133C51" w14:textId="71CC431A" w:rsidR="00402256" w:rsidRDefault="0072566D" w:rsidP="00AF6B34">
            <w:pPr>
              <w:spacing w:after="0" w:line="240" w:lineRule="auto"/>
              <w:ind w:left="57" w:right="57"/>
              <w:jc w:val="both"/>
              <w:rPr>
                <w:rFonts w:ascii="Times New Roman" w:hAnsi="Times New Roman" w:cs="Times New Roman"/>
                <w:lang w:val="uk-UA"/>
              </w:rPr>
            </w:pPr>
            <w:r>
              <w:rPr>
                <w:rFonts w:ascii="Times New Roman" w:eastAsia="Times New Roman" w:hAnsi="Times New Roman" w:cs="Times New Roman"/>
                <w:lang w:val="uk-UA" w:eastAsia="ru-RU"/>
              </w:rPr>
              <w:t>1.</w:t>
            </w:r>
            <w:r w:rsidR="00402256">
              <w:rPr>
                <w:rFonts w:ascii="Times New Roman" w:eastAsia="Times New Roman" w:hAnsi="Times New Roman" w:cs="Times New Roman"/>
                <w:lang w:val="uk-UA" w:eastAsia="ru-RU"/>
              </w:rPr>
              <w:t> </w:t>
            </w:r>
            <w:r>
              <w:rPr>
                <w:rFonts w:ascii="Times New Roman" w:hAnsi="Times New Roman" w:cs="Times New Roman"/>
              </w:rPr>
              <w:t>С</w:t>
            </w:r>
            <w:r w:rsidRPr="000F6589">
              <w:rPr>
                <w:rFonts w:ascii="Times New Roman" w:hAnsi="Times New Roman" w:cs="Times New Roman"/>
              </w:rPr>
              <w:t>прощено</w:t>
            </w:r>
            <w:r w:rsidR="00402256" w:rsidRPr="000F6589">
              <w:rPr>
                <w:rFonts w:ascii="Times New Roman" w:hAnsi="Times New Roman" w:cs="Times New Roman"/>
              </w:rPr>
              <w:t xml:space="preserve"> та зменшено по часу процедуру</w:t>
            </w:r>
            <w:r w:rsidR="00402256">
              <w:rPr>
                <w:rFonts w:ascii="Times New Roman" w:hAnsi="Times New Roman" w:cs="Times New Roman"/>
              </w:rPr>
              <w:t xml:space="preserve"> оформлення документів на землю</w:t>
            </w:r>
            <w:r w:rsidR="00402256">
              <w:rPr>
                <w:rFonts w:ascii="Times New Roman" w:hAnsi="Times New Roman" w:cs="Times New Roman"/>
                <w:lang w:val="uk-UA"/>
              </w:rPr>
              <w:t>;</w:t>
            </w:r>
          </w:p>
          <w:p w14:paraId="27FDADD8" w14:textId="12F3E286" w:rsidR="00402256" w:rsidRPr="000F6589" w:rsidRDefault="0072566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402256">
              <w:rPr>
                <w:rFonts w:ascii="Times New Roman" w:eastAsia="Times New Roman" w:hAnsi="Times New Roman" w:cs="Times New Roman"/>
                <w:lang w:val="uk-UA" w:eastAsia="ru-RU"/>
              </w:rPr>
              <w:t> </w:t>
            </w:r>
            <w:r w:rsidRPr="000F6589">
              <w:rPr>
                <w:rFonts w:ascii="Times New Roman" w:hAnsi="Times New Roman" w:cs="Times New Roman"/>
              </w:rPr>
              <w:t>Отримання</w:t>
            </w:r>
            <w:r w:rsidR="00402256" w:rsidRPr="000F6589">
              <w:rPr>
                <w:rFonts w:ascii="Times New Roman" w:hAnsi="Times New Roman" w:cs="Times New Roman"/>
              </w:rPr>
              <w:t xml:space="preserve"> технічних умов та вихідних даних на проєктування, будівництво та пр</w:t>
            </w:r>
            <w:r w:rsidR="006608A3">
              <w:rPr>
                <w:rFonts w:ascii="Times New Roman" w:hAnsi="Times New Roman" w:cs="Times New Roman"/>
              </w:rPr>
              <w:t>ийняття в експлуатацію об’єктів</w:t>
            </w:r>
          </w:p>
        </w:tc>
      </w:tr>
      <w:tr w:rsidR="00402256" w:rsidRPr="000F6589" w14:paraId="512750F1" w14:textId="77777777" w:rsidTr="00AF6B34">
        <w:tc>
          <w:tcPr>
            <w:tcW w:w="124" w:type="pct"/>
            <w:tcBorders>
              <w:top w:val="single" w:sz="6" w:space="0" w:color="000000"/>
              <w:left w:val="single" w:sz="6" w:space="0" w:color="000000"/>
              <w:bottom w:val="single" w:sz="6" w:space="0" w:color="000000"/>
              <w:right w:val="single" w:sz="6" w:space="0" w:color="000000"/>
            </w:tcBorders>
          </w:tcPr>
          <w:p w14:paraId="6EBF6347"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3F509FB7"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30C1250" w14:textId="5C1BEF83" w:rsidR="00402256" w:rsidRPr="000F6589" w:rsidRDefault="00402256" w:rsidP="00AF6B34">
            <w:pPr>
              <w:spacing w:after="0" w:line="240" w:lineRule="auto"/>
              <w:ind w:left="57" w:right="57"/>
              <w:jc w:val="both"/>
              <w:rPr>
                <w:rFonts w:ascii="Times New Roman" w:eastAsia="Times New Roman" w:hAnsi="Times New Roman" w:cs="Times New Roman"/>
                <w:iCs/>
                <w:lang w:val="uk-UA" w:eastAsia="ru-RU"/>
              </w:rPr>
            </w:pPr>
            <w:r w:rsidRPr="00402256">
              <w:rPr>
                <w:rFonts w:ascii="Times New Roman" w:hAnsi="Times New Roman" w:cs="Times New Roman"/>
                <w:color w:val="000000" w:themeColor="text1"/>
                <w:lang w:val="uk-UA"/>
              </w:rPr>
              <w:t xml:space="preserve">Розробка </w:t>
            </w:r>
            <w:r w:rsidR="00D65CB9">
              <w:rPr>
                <w:rFonts w:ascii="Times New Roman" w:hAnsi="Times New Roman" w:cs="Times New Roman"/>
                <w:color w:val="000000" w:themeColor="text1"/>
                <w:lang w:val="uk-UA"/>
              </w:rPr>
              <w:t xml:space="preserve">та затвердження </w:t>
            </w:r>
            <w:r w:rsidRPr="00402256">
              <w:rPr>
                <w:rFonts w:ascii="Times New Roman" w:hAnsi="Times New Roman" w:cs="Times New Roman"/>
                <w:color w:val="000000" w:themeColor="text1"/>
              </w:rPr>
              <w:t>комплексного план</w:t>
            </w:r>
            <w:r w:rsidRPr="00402256">
              <w:rPr>
                <w:rFonts w:ascii="Times New Roman" w:hAnsi="Times New Roman" w:cs="Times New Roman"/>
                <w:color w:val="000000" w:themeColor="text1"/>
                <w:lang w:val="uk-UA"/>
              </w:rPr>
              <w:t>у</w:t>
            </w:r>
            <w:r w:rsidRPr="00402256">
              <w:rPr>
                <w:rFonts w:ascii="Times New Roman" w:hAnsi="Times New Roman" w:cs="Times New Roman"/>
                <w:color w:val="000000" w:themeColor="text1"/>
              </w:rPr>
              <w:t xml:space="preserve"> просторового розвитку території Старокостянтинівської міської територіальної громади</w:t>
            </w:r>
          </w:p>
        </w:tc>
      </w:tr>
      <w:tr w:rsidR="00402256" w:rsidRPr="000F6589" w14:paraId="6E042AB0" w14:textId="77777777" w:rsidTr="00AF6B34">
        <w:tc>
          <w:tcPr>
            <w:tcW w:w="124" w:type="pct"/>
            <w:tcBorders>
              <w:top w:val="single" w:sz="6" w:space="0" w:color="000000"/>
              <w:left w:val="single" w:sz="6" w:space="0" w:color="000000"/>
              <w:bottom w:val="single" w:sz="6" w:space="0" w:color="000000"/>
              <w:right w:val="single" w:sz="6" w:space="0" w:color="000000"/>
            </w:tcBorders>
          </w:tcPr>
          <w:p w14:paraId="6C590B22"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2F0D1289"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238CDCED" w14:textId="27995429" w:rsidR="00402256" w:rsidRPr="000F6589" w:rsidRDefault="00402256" w:rsidP="00AF6B34">
            <w:pPr>
              <w:spacing w:after="0" w:line="240" w:lineRule="auto"/>
              <w:ind w:left="57" w:right="57"/>
              <w:jc w:val="center"/>
              <w:rPr>
                <w:rFonts w:ascii="Times New Roman" w:eastAsia="Times New Roman" w:hAnsi="Times New Roman" w:cs="Times New Roman"/>
                <w:i/>
                <w:lang w:val="uk-UA" w:eastAsia="ru-RU"/>
              </w:rPr>
            </w:pPr>
            <w:r w:rsidRPr="000F6589">
              <w:rPr>
                <w:rFonts w:ascii="Times New Roman" w:eastAsia="Times New Roman" w:hAnsi="Times New Roman" w:cs="Times New Roman"/>
                <w:lang w:val="uk-UA" w:eastAsia="ru-RU"/>
              </w:rPr>
              <w:t>2022</w:t>
            </w:r>
            <w:r>
              <w:rPr>
                <w:rFonts w:ascii="Times New Roman" w:eastAsia="Times New Roman" w:hAnsi="Times New Roman" w:cs="Times New Roman"/>
                <w:i/>
                <w:lang w:val="uk-UA" w:eastAsia="ru-RU"/>
              </w:rPr>
              <w:t>-</w:t>
            </w:r>
            <w:r w:rsidRPr="000F6589">
              <w:rPr>
                <w:rFonts w:ascii="Times New Roman" w:eastAsia="Times New Roman" w:hAnsi="Times New Roman" w:cs="Times New Roman"/>
                <w:lang w:val="uk-UA" w:eastAsia="ru-RU"/>
              </w:rPr>
              <w:t>2024 роки:</w:t>
            </w:r>
          </w:p>
        </w:tc>
      </w:tr>
      <w:tr w:rsidR="00402256" w:rsidRPr="000F6589" w14:paraId="1EF8E411" w14:textId="77777777" w:rsidTr="00AF6B34">
        <w:trPr>
          <w:trHeight w:val="503"/>
        </w:trPr>
        <w:tc>
          <w:tcPr>
            <w:tcW w:w="124" w:type="pct"/>
            <w:vMerge w:val="restart"/>
            <w:tcBorders>
              <w:top w:val="single" w:sz="6" w:space="0" w:color="000000"/>
              <w:left w:val="single" w:sz="6" w:space="0" w:color="000000"/>
              <w:right w:val="single" w:sz="4" w:space="0" w:color="auto"/>
            </w:tcBorders>
            <w:vAlign w:val="center"/>
          </w:tcPr>
          <w:p w14:paraId="30E6A3CA"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1B264DFB"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278A689B"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3DBD4A9"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379FC69"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9D517A5"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02256" w:rsidRPr="000F6589" w14:paraId="3449E3F6" w14:textId="77777777" w:rsidTr="00AF6B34">
        <w:trPr>
          <w:trHeight w:hRule="exact" w:val="284"/>
        </w:trPr>
        <w:tc>
          <w:tcPr>
            <w:tcW w:w="124" w:type="pct"/>
            <w:vMerge/>
            <w:tcBorders>
              <w:left w:val="single" w:sz="6" w:space="0" w:color="000000"/>
              <w:right w:val="single" w:sz="4" w:space="0" w:color="auto"/>
            </w:tcBorders>
            <w:vAlign w:val="center"/>
          </w:tcPr>
          <w:p w14:paraId="4D5232D2"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6574898A"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42CD5883"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850</w:t>
            </w:r>
            <w:r w:rsidRPr="000F6589">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5AC96A36"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942</w:t>
            </w:r>
            <w:r w:rsidRPr="000F6589">
              <w:rPr>
                <w:rFonts w:ascii="Times New Roman" w:hAnsi="Times New Roman" w:cs="Times New Roman"/>
                <w:lang w:val="uk-UA"/>
              </w:rPr>
              <w:t>,4</w:t>
            </w:r>
          </w:p>
        </w:tc>
        <w:tc>
          <w:tcPr>
            <w:tcW w:w="731" w:type="pct"/>
            <w:tcBorders>
              <w:top w:val="single" w:sz="6" w:space="0" w:color="000000"/>
              <w:left w:val="single" w:sz="6" w:space="0" w:color="000000"/>
              <w:bottom w:val="single" w:sz="6" w:space="0" w:color="000000"/>
              <w:right w:val="single" w:sz="6" w:space="0" w:color="000000"/>
            </w:tcBorders>
          </w:tcPr>
          <w:p w14:paraId="7BFC8489"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750</w:t>
            </w:r>
            <w:r w:rsidRPr="000F6589">
              <w:rPr>
                <w:rFonts w:ascii="Times New Roman" w:hAnsi="Times New Roman" w:cs="Times New Roman"/>
                <w:lang w:val="uk-UA"/>
              </w:rPr>
              <w:t>,0</w:t>
            </w:r>
          </w:p>
        </w:tc>
        <w:tc>
          <w:tcPr>
            <w:tcW w:w="960" w:type="pct"/>
            <w:tcBorders>
              <w:top w:val="single" w:sz="6" w:space="0" w:color="000000"/>
              <w:left w:val="single" w:sz="6" w:space="0" w:color="000000"/>
              <w:bottom w:val="single" w:sz="6" w:space="0" w:color="000000"/>
              <w:right w:val="single" w:sz="6" w:space="0" w:color="000000"/>
            </w:tcBorders>
          </w:tcPr>
          <w:p w14:paraId="217583B1"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2542</w:t>
            </w:r>
            <w:r w:rsidRPr="000F6589">
              <w:rPr>
                <w:rFonts w:ascii="Times New Roman" w:hAnsi="Times New Roman" w:cs="Times New Roman"/>
                <w:lang w:val="uk-UA"/>
              </w:rPr>
              <w:t>,4</w:t>
            </w:r>
          </w:p>
        </w:tc>
      </w:tr>
      <w:tr w:rsidR="00402256" w:rsidRPr="000F6589" w14:paraId="3D98A30C" w14:textId="77777777" w:rsidTr="00AF6B34">
        <w:trPr>
          <w:trHeight w:hRule="exact" w:val="284"/>
        </w:trPr>
        <w:tc>
          <w:tcPr>
            <w:tcW w:w="124" w:type="pct"/>
            <w:vMerge/>
            <w:tcBorders>
              <w:left w:val="single" w:sz="6" w:space="0" w:color="000000"/>
              <w:right w:val="single" w:sz="4" w:space="0" w:color="auto"/>
            </w:tcBorders>
            <w:vAlign w:val="center"/>
          </w:tcPr>
          <w:p w14:paraId="11BB12DC"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0CF4821"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3B0EFB65"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2000</w:t>
            </w:r>
            <w:r w:rsidRPr="000F6589">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48CF30A0"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2200</w:t>
            </w:r>
            <w:r w:rsidRPr="000F6589">
              <w:rPr>
                <w:rFonts w:ascii="Times New Roman" w:hAnsi="Times New Roman" w:cs="Times New Roman"/>
                <w:lang w:val="uk-UA"/>
              </w:rPr>
              <w:t>,0</w:t>
            </w:r>
          </w:p>
        </w:tc>
        <w:tc>
          <w:tcPr>
            <w:tcW w:w="731" w:type="pct"/>
            <w:tcBorders>
              <w:top w:val="single" w:sz="6" w:space="0" w:color="000000"/>
              <w:left w:val="single" w:sz="6" w:space="0" w:color="000000"/>
              <w:bottom w:val="single" w:sz="6" w:space="0" w:color="000000"/>
              <w:right w:val="single" w:sz="6" w:space="0" w:color="000000"/>
            </w:tcBorders>
          </w:tcPr>
          <w:p w14:paraId="4F894949"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2000</w:t>
            </w:r>
            <w:r w:rsidRPr="000F6589">
              <w:rPr>
                <w:rFonts w:ascii="Times New Roman" w:hAnsi="Times New Roman" w:cs="Times New Roman"/>
                <w:lang w:val="uk-UA"/>
              </w:rPr>
              <w:t>,0</w:t>
            </w:r>
          </w:p>
        </w:tc>
        <w:tc>
          <w:tcPr>
            <w:tcW w:w="960" w:type="pct"/>
            <w:tcBorders>
              <w:top w:val="single" w:sz="6" w:space="0" w:color="000000"/>
              <w:left w:val="single" w:sz="6" w:space="0" w:color="000000"/>
              <w:bottom w:val="single" w:sz="6" w:space="0" w:color="000000"/>
              <w:right w:val="single" w:sz="6" w:space="0" w:color="000000"/>
            </w:tcBorders>
          </w:tcPr>
          <w:p w14:paraId="60CD4338"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6200</w:t>
            </w:r>
            <w:r w:rsidRPr="000F6589">
              <w:rPr>
                <w:rFonts w:ascii="Times New Roman" w:hAnsi="Times New Roman" w:cs="Times New Roman"/>
                <w:lang w:val="uk-UA"/>
              </w:rPr>
              <w:t>,0</w:t>
            </w:r>
          </w:p>
        </w:tc>
      </w:tr>
      <w:tr w:rsidR="00402256" w:rsidRPr="000F6589" w14:paraId="5A51E209" w14:textId="77777777" w:rsidTr="00AF6B34">
        <w:trPr>
          <w:trHeight w:hRule="exact" w:val="284"/>
        </w:trPr>
        <w:tc>
          <w:tcPr>
            <w:tcW w:w="124" w:type="pct"/>
            <w:vMerge/>
            <w:tcBorders>
              <w:left w:val="single" w:sz="6" w:space="0" w:color="000000"/>
              <w:bottom w:val="single" w:sz="6" w:space="0" w:color="000000"/>
              <w:right w:val="single" w:sz="4" w:space="0" w:color="auto"/>
            </w:tcBorders>
            <w:vAlign w:val="center"/>
          </w:tcPr>
          <w:p w14:paraId="23B3C5D3"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42B8E78D"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4A97D308"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3D87A655"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1804EF36"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1059A66A"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402256" w:rsidRPr="00843D54" w14:paraId="4113F3D7" w14:textId="77777777" w:rsidTr="00AF6B34">
        <w:trPr>
          <w:trHeight w:val="232"/>
        </w:trPr>
        <w:tc>
          <w:tcPr>
            <w:tcW w:w="124" w:type="pct"/>
            <w:tcBorders>
              <w:top w:val="single" w:sz="6" w:space="0" w:color="000000"/>
              <w:left w:val="single" w:sz="6" w:space="0" w:color="000000"/>
              <w:bottom w:val="single" w:sz="6" w:space="0" w:color="000000"/>
              <w:right w:val="single" w:sz="6" w:space="0" w:color="000000"/>
            </w:tcBorders>
          </w:tcPr>
          <w:p w14:paraId="12594F96"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074ED894"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6D76A3F" w14:textId="509EF0A9" w:rsidR="00402256" w:rsidRPr="006D41CC" w:rsidRDefault="00402256" w:rsidP="00AF6B34">
            <w:pPr>
              <w:spacing w:after="0" w:line="240" w:lineRule="auto"/>
              <w:rPr>
                <w:rFonts w:ascii="Times New Roman" w:eastAsia="Times New Roman" w:hAnsi="Times New Roman" w:cs="Times New Roman"/>
                <w:b/>
                <w:lang w:val="uk-UA" w:eastAsia="ru-RU"/>
              </w:rPr>
            </w:pPr>
            <w:r w:rsidRPr="000F6589">
              <w:rPr>
                <w:rFonts w:ascii="Times New Roman" w:eastAsia="Times New Roman" w:hAnsi="Times New Roman" w:cs="Times New Roman"/>
                <w:bCs/>
                <w:iCs/>
                <w:lang w:val="uk-UA" w:eastAsia="ru-RU"/>
              </w:rPr>
              <w:t>Управління містобудування, архітектури та капітального будівництва виконавчого комітету міської ради</w:t>
            </w:r>
            <w:r w:rsidR="006D41CC">
              <w:rPr>
                <w:rFonts w:ascii="Times New Roman" w:eastAsia="Times New Roman" w:hAnsi="Times New Roman" w:cs="Times New Roman"/>
                <w:bCs/>
                <w:iCs/>
                <w:lang w:val="uk-UA" w:eastAsia="ru-RU"/>
              </w:rPr>
              <w:t>, управління земельних ресурсів виконавчого комітету міської ради</w:t>
            </w:r>
          </w:p>
        </w:tc>
      </w:tr>
    </w:tbl>
    <w:p w14:paraId="51471684" w14:textId="77777777" w:rsidR="00402256" w:rsidRPr="006D41CC" w:rsidRDefault="00402256">
      <w:pPr>
        <w:rPr>
          <w:rFonts w:ascii="Times New Roman" w:hAnsi="Times New Roman" w:cs="Times New Roman"/>
          <w:b/>
          <w:bCs/>
          <w:sz w:val="24"/>
          <w:szCs w:val="24"/>
          <w:lang w:val="uk-UA"/>
        </w:rPr>
      </w:pPr>
    </w:p>
    <w:p w14:paraId="5ADC70A0" w14:textId="462F37CB" w:rsidR="00402256" w:rsidRDefault="00402256">
      <w:pPr>
        <w:rPr>
          <w:rFonts w:ascii="Times New Roman" w:hAnsi="Times New Roman" w:cs="Times New Roman"/>
          <w:b/>
          <w:bCs/>
          <w:sz w:val="24"/>
          <w:szCs w:val="24"/>
          <w:lang w:val="uk-UA"/>
        </w:rPr>
      </w:pPr>
    </w:p>
    <w:p w14:paraId="1C7C454F" w14:textId="77777777" w:rsidR="00402256" w:rsidRPr="0072566D" w:rsidRDefault="00402256">
      <w:pPr>
        <w:rPr>
          <w:rFonts w:ascii="Times New Roman" w:hAnsi="Times New Roman" w:cs="Times New Roman"/>
          <w:b/>
          <w:bCs/>
          <w:sz w:val="18"/>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A14465" w:rsidRPr="000F6589" w14:paraId="7446913F"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6D0EE0ED"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6ED7D5D6"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693368C1" w14:textId="5922D2A9" w:rsidR="00A14465" w:rsidRPr="000F6589" w:rsidRDefault="008908D1" w:rsidP="00217419">
            <w:pPr>
              <w:spacing w:after="0" w:line="240" w:lineRule="auto"/>
              <w:ind w:left="57" w:right="57"/>
              <w:jc w:val="both"/>
              <w:rPr>
                <w:rFonts w:ascii="Times New Roman" w:eastAsia="Times New Roman" w:hAnsi="Times New Roman" w:cs="Times New Roman"/>
                <w:bCs/>
                <w:lang w:val="uk-UA" w:eastAsia="ru-RU"/>
              </w:rPr>
            </w:pPr>
            <w:r>
              <w:rPr>
                <w:rFonts w:ascii="Times New Roman" w:eastAsia="Times New Roman" w:hAnsi="Times New Roman" w:cs="Times New Roman"/>
                <w:bCs/>
                <w:color w:val="000000" w:themeColor="text1"/>
                <w:lang w:val="uk-UA" w:eastAsia="ru-RU"/>
              </w:rPr>
              <w:t>3.2.4</w:t>
            </w:r>
            <w:r w:rsidR="0025606C" w:rsidRPr="00402256">
              <w:rPr>
                <w:rFonts w:ascii="Times New Roman" w:eastAsia="Times New Roman" w:hAnsi="Times New Roman" w:cs="Times New Roman"/>
                <w:bCs/>
                <w:color w:val="000000" w:themeColor="text1"/>
                <w:lang w:val="uk-UA" w:eastAsia="ru-RU"/>
              </w:rPr>
              <w:t xml:space="preserve"> </w:t>
            </w:r>
            <w:r w:rsidR="00981030" w:rsidRPr="00402256">
              <w:rPr>
                <w:rFonts w:ascii="Times New Roman" w:eastAsia="Times New Roman" w:hAnsi="Times New Roman" w:cs="Times New Roman"/>
                <w:bCs/>
                <w:color w:val="000000" w:themeColor="text1"/>
                <w:lang w:val="uk-UA" w:eastAsia="ru-RU"/>
              </w:rPr>
              <w:t xml:space="preserve">Розроблення </w:t>
            </w:r>
            <w:r w:rsidR="00981030" w:rsidRPr="000F6589">
              <w:rPr>
                <w:rFonts w:ascii="Times New Roman" w:eastAsia="Times New Roman" w:hAnsi="Times New Roman" w:cs="Times New Roman"/>
                <w:bCs/>
                <w:lang w:val="uk-UA" w:eastAsia="ru-RU"/>
              </w:rPr>
              <w:t>генеральних планів населених пунктів</w:t>
            </w:r>
            <w:r w:rsidR="00402256">
              <w:rPr>
                <w:rFonts w:ascii="Times New Roman" w:eastAsia="Times New Roman" w:hAnsi="Times New Roman" w:cs="Times New Roman"/>
                <w:bCs/>
                <w:lang w:val="uk-UA" w:eastAsia="ru-RU"/>
              </w:rPr>
              <w:t xml:space="preserve"> громади</w:t>
            </w:r>
          </w:p>
        </w:tc>
      </w:tr>
      <w:tr w:rsidR="00A14465" w:rsidRPr="000F6589" w14:paraId="3AF0B02F"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523F159F"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592D58C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3BB42A08"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09BD36EC" w14:textId="328EB855" w:rsidR="00A14465" w:rsidRPr="000F6589" w:rsidRDefault="0000070D"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Розробка та затвердження генеральних планів населених пун</w:t>
            </w:r>
            <w:r w:rsidR="00357C8A">
              <w:rPr>
                <w:rFonts w:ascii="Times New Roman" w:eastAsia="Times New Roman" w:hAnsi="Times New Roman" w:cs="Times New Roman"/>
                <w:b/>
                <w:lang w:val="uk-UA" w:eastAsia="ru-RU"/>
              </w:rPr>
              <w:t>к</w:t>
            </w:r>
            <w:r w:rsidRPr="000F6589">
              <w:rPr>
                <w:rFonts w:ascii="Times New Roman" w:eastAsia="Times New Roman" w:hAnsi="Times New Roman" w:cs="Times New Roman"/>
                <w:b/>
                <w:lang w:val="uk-UA" w:eastAsia="ru-RU"/>
              </w:rPr>
              <w:t>тів</w:t>
            </w:r>
          </w:p>
        </w:tc>
      </w:tr>
      <w:tr w:rsidR="00A14465" w:rsidRPr="00E120F3" w14:paraId="7D3D039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EA3DA9C"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2F065CD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79CF108" w14:textId="77777777" w:rsidR="00842B93" w:rsidRDefault="00842B93"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25606C" w:rsidRPr="000F6589">
              <w:rPr>
                <w:rFonts w:ascii="Times New Roman" w:eastAsia="Times New Roman" w:hAnsi="Times New Roman" w:cs="Times New Roman"/>
                <w:lang w:val="uk-UA" w:eastAsia="ru-RU"/>
              </w:rPr>
              <w:t>Удосконалення системи планування території громади; створення повноцінного життєвого середовища для громадян, та умов для надання високоякісних та доступних публічних послуг;</w:t>
            </w:r>
          </w:p>
          <w:p w14:paraId="32B1CF1F" w14:textId="7C3D7381" w:rsidR="00842B93" w:rsidRDefault="00842B93"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w:t>
            </w:r>
            <w:r w:rsidR="0025606C" w:rsidRPr="000F6589">
              <w:rPr>
                <w:rFonts w:ascii="Times New Roman" w:eastAsia="Times New Roman" w:hAnsi="Times New Roman" w:cs="Times New Roman"/>
                <w:lang w:val="uk-UA" w:eastAsia="ru-RU"/>
              </w:rPr>
              <w:t>абезпечення сталого соціально-економічного розвитку, вирішення питань створення та використання резерву територій, визначених для містобудівних потреб, визначення режиму, охорони та раціонального використання земельних ресурсів, охорони довкілля, розвитку інженерно-транспортної інфраструктури, збереження історико-культурної спадщини, проєктування найважливіших, транспортних, енергетичних т</w:t>
            </w:r>
            <w:r>
              <w:rPr>
                <w:rFonts w:ascii="Times New Roman" w:eastAsia="Times New Roman" w:hAnsi="Times New Roman" w:cs="Times New Roman"/>
                <w:lang w:val="uk-UA" w:eastAsia="ru-RU"/>
              </w:rPr>
              <w:t>а інших інженерних комунікацій;</w:t>
            </w:r>
          </w:p>
          <w:p w14:paraId="2224EA4B" w14:textId="53483A24" w:rsidR="00A14465" w:rsidRPr="000F6589" w:rsidRDefault="00842B93" w:rsidP="00D31291">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w:t>
            </w:r>
            <w:r w:rsidR="0025606C" w:rsidRPr="000F6589">
              <w:rPr>
                <w:rFonts w:ascii="Times New Roman" w:eastAsia="Times New Roman" w:hAnsi="Times New Roman" w:cs="Times New Roman"/>
                <w:lang w:val="uk-UA" w:eastAsia="ru-RU"/>
              </w:rPr>
              <w:t xml:space="preserve">більшення надходжень інвестицій на територію громади та створення сприятливих умов </w:t>
            </w:r>
            <w:r w:rsidR="00D31291">
              <w:rPr>
                <w:rFonts w:ascii="Times New Roman" w:eastAsia="Times New Roman" w:hAnsi="Times New Roman" w:cs="Times New Roman"/>
                <w:lang w:val="uk-UA" w:eastAsia="ru-RU"/>
              </w:rPr>
              <w:t xml:space="preserve">для розвитку будівельної галузі, </w:t>
            </w:r>
            <w:r w:rsidR="006608A3">
              <w:rPr>
                <w:rFonts w:ascii="Times New Roman" w:eastAsia="Times New Roman" w:hAnsi="Times New Roman" w:cs="Times New Roman"/>
                <w:lang w:val="uk-UA" w:eastAsia="ru-RU"/>
              </w:rPr>
              <w:t>бізнесу</w:t>
            </w:r>
          </w:p>
        </w:tc>
      </w:tr>
      <w:tr w:rsidR="00A14465" w:rsidRPr="000F6589" w14:paraId="32029AA6"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8BF37C8"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4ACBC69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068EDEB6" w14:textId="47783F37" w:rsidR="00A14465" w:rsidRPr="000F6589" w:rsidRDefault="00A14465" w:rsidP="0064408D">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64408D">
              <w:rPr>
                <w:rFonts w:ascii="Times New Roman" w:eastAsia="Times New Roman" w:hAnsi="Times New Roman" w:cs="Times New Roman"/>
                <w:lang w:val="uk-UA" w:eastAsia="ru-RU"/>
              </w:rPr>
              <w:t>а міська територіальна громада</w:t>
            </w:r>
          </w:p>
        </w:tc>
      </w:tr>
      <w:tr w:rsidR="00A14465" w:rsidRPr="000F6589" w14:paraId="4C373B70"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28F3A46E"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25F7C670"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D846C30" w14:textId="71DBC532" w:rsidR="00A14465" w:rsidRPr="000F6589" w:rsidRDefault="0025606C"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Органи державної влади, органи місцевого самоврядування, юридичні та фізичні особи</w:t>
            </w:r>
          </w:p>
        </w:tc>
      </w:tr>
      <w:tr w:rsidR="00A14465" w:rsidRPr="00843D54" w14:paraId="3441044F"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DF014E5"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7E5E93E4"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D5C9807" w14:textId="12426BB4" w:rsidR="00A14465" w:rsidRPr="000F6589" w:rsidRDefault="0025606C"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Повна відсутність стабільно діючої системи щодо прогнозування розвитку територій; забезпечення раціонального розселення і визначення напрямів сталого розвитку територій; обґрунтування розподілу земель за цільовим призначенням; взаємоузгодження державних, громадських та приватних інтересів під час </w:t>
            </w:r>
            <w:r w:rsidRPr="0072566D">
              <w:rPr>
                <w:rFonts w:ascii="Times New Roman" w:eastAsia="Times New Roman" w:hAnsi="Times New Roman" w:cs="Times New Roman"/>
                <w:color w:val="000000" w:themeColor="text1"/>
                <w:lang w:val="uk-UA" w:eastAsia="ru-RU"/>
              </w:rPr>
              <w:t xml:space="preserve">планування </w:t>
            </w:r>
            <w:r w:rsidR="00F60799" w:rsidRPr="0072566D">
              <w:rPr>
                <w:rFonts w:ascii="Times New Roman" w:eastAsia="Times New Roman" w:hAnsi="Times New Roman" w:cs="Times New Roman"/>
                <w:color w:val="000000" w:themeColor="text1"/>
                <w:lang w:val="uk-UA" w:eastAsia="ru-RU"/>
              </w:rPr>
              <w:t>,</w:t>
            </w:r>
            <w:r w:rsidRPr="0072566D">
              <w:rPr>
                <w:rFonts w:ascii="Times New Roman" w:eastAsia="Times New Roman" w:hAnsi="Times New Roman" w:cs="Times New Roman"/>
                <w:color w:val="000000" w:themeColor="text1"/>
                <w:lang w:val="uk-UA" w:eastAsia="ru-RU"/>
              </w:rPr>
              <w:t xml:space="preserve"> </w:t>
            </w:r>
            <w:r w:rsidR="0072566D">
              <w:rPr>
                <w:rFonts w:ascii="Times New Roman" w:eastAsia="Times New Roman" w:hAnsi="Times New Roman" w:cs="Times New Roman"/>
                <w:lang w:val="uk-UA" w:eastAsia="ru-RU"/>
              </w:rPr>
              <w:t>забудови територій; визначення</w:t>
            </w:r>
            <w:r w:rsidRPr="00F60799">
              <w:rPr>
                <w:rFonts w:ascii="Times New Roman" w:eastAsia="Times New Roman" w:hAnsi="Times New Roman" w:cs="Times New Roman"/>
                <w:lang w:val="uk-UA" w:eastAsia="ru-RU"/>
              </w:rPr>
              <w:t xml:space="preserve"> раціонального розташування зон житлової та громадської забудови, виробничих, рекреаційних, природоохоронних, оздоровчих, історико-культурних та інших зон і</w:t>
            </w:r>
            <w:r w:rsidR="008908D1">
              <w:rPr>
                <w:rFonts w:ascii="Times New Roman" w:eastAsia="Times New Roman" w:hAnsi="Times New Roman" w:cs="Times New Roman"/>
                <w:lang w:val="uk-UA" w:eastAsia="ru-RU"/>
              </w:rPr>
              <w:t xml:space="preserve"> об’</w:t>
            </w:r>
            <w:r w:rsidR="006608A3">
              <w:rPr>
                <w:rFonts w:ascii="Times New Roman" w:eastAsia="Times New Roman" w:hAnsi="Times New Roman" w:cs="Times New Roman"/>
                <w:lang w:val="uk-UA" w:eastAsia="ru-RU"/>
              </w:rPr>
              <w:t>єктів</w:t>
            </w:r>
          </w:p>
        </w:tc>
      </w:tr>
      <w:tr w:rsidR="00A14465" w:rsidRPr="000F6589" w14:paraId="2752C64C" w14:textId="77777777" w:rsidTr="00217419">
        <w:tc>
          <w:tcPr>
            <w:tcW w:w="124" w:type="pct"/>
            <w:tcBorders>
              <w:top w:val="single" w:sz="6" w:space="0" w:color="000000"/>
              <w:left w:val="single" w:sz="6" w:space="0" w:color="000000"/>
              <w:right w:val="single" w:sz="6" w:space="0" w:color="000000"/>
            </w:tcBorders>
          </w:tcPr>
          <w:p w14:paraId="3D4F1447"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1DC9CFDF"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60754CD" w14:textId="19D0AE32" w:rsidR="004A64D7" w:rsidRDefault="0072566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A64D7">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С</w:t>
            </w:r>
            <w:r w:rsidRPr="000F6589">
              <w:rPr>
                <w:rFonts w:ascii="Times New Roman" w:eastAsia="Times New Roman" w:hAnsi="Times New Roman" w:cs="Times New Roman"/>
                <w:lang w:val="uk-UA" w:eastAsia="ru-RU"/>
              </w:rPr>
              <w:t>прощено</w:t>
            </w:r>
            <w:r w:rsidR="0025606C" w:rsidRPr="000F6589">
              <w:rPr>
                <w:rFonts w:ascii="Times New Roman" w:eastAsia="Times New Roman" w:hAnsi="Times New Roman" w:cs="Times New Roman"/>
                <w:lang w:val="uk-UA" w:eastAsia="ru-RU"/>
              </w:rPr>
              <w:t xml:space="preserve"> та зменшено по часу процедуру</w:t>
            </w:r>
            <w:r w:rsidR="004A64D7">
              <w:rPr>
                <w:rFonts w:ascii="Times New Roman" w:eastAsia="Times New Roman" w:hAnsi="Times New Roman" w:cs="Times New Roman"/>
                <w:lang w:val="uk-UA" w:eastAsia="ru-RU"/>
              </w:rPr>
              <w:t xml:space="preserve"> оформлення документів на землю;</w:t>
            </w:r>
          </w:p>
          <w:p w14:paraId="62385CF3" w14:textId="1A1961E1" w:rsidR="00A14465" w:rsidRPr="000F6589" w:rsidRDefault="0072566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4A64D7">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Отримання</w:t>
            </w:r>
            <w:r w:rsidR="0025606C" w:rsidRPr="000F6589">
              <w:rPr>
                <w:rFonts w:ascii="Times New Roman" w:eastAsia="Times New Roman" w:hAnsi="Times New Roman" w:cs="Times New Roman"/>
                <w:lang w:val="uk-UA" w:eastAsia="ru-RU"/>
              </w:rPr>
              <w:t xml:space="preserve"> технічних умов та вихідних даних на проєктування, будівництво та пр</w:t>
            </w:r>
            <w:r w:rsidR="006608A3">
              <w:rPr>
                <w:rFonts w:ascii="Times New Roman" w:eastAsia="Times New Roman" w:hAnsi="Times New Roman" w:cs="Times New Roman"/>
                <w:lang w:val="uk-UA" w:eastAsia="ru-RU"/>
              </w:rPr>
              <w:t>ийняття в експлуатацію об’єктів</w:t>
            </w:r>
          </w:p>
        </w:tc>
      </w:tr>
      <w:tr w:rsidR="00A14465" w:rsidRPr="000F6589" w14:paraId="0C6B2E6B" w14:textId="77777777" w:rsidTr="00217419">
        <w:tc>
          <w:tcPr>
            <w:tcW w:w="124" w:type="pct"/>
            <w:tcBorders>
              <w:top w:val="single" w:sz="6" w:space="0" w:color="000000"/>
              <w:left w:val="single" w:sz="6" w:space="0" w:color="000000"/>
              <w:bottom w:val="single" w:sz="6" w:space="0" w:color="000000"/>
              <w:right w:val="single" w:sz="6" w:space="0" w:color="000000"/>
            </w:tcBorders>
          </w:tcPr>
          <w:p w14:paraId="2D8E1A4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3F936A11"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558D835" w14:textId="598FC190" w:rsidR="00A14465" w:rsidRPr="000F6589" w:rsidRDefault="0025606C" w:rsidP="00217419">
            <w:pPr>
              <w:spacing w:after="0" w:line="240" w:lineRule="auto"/>
              <w:ind w:left="57" w:right="57"/>
              <w:jc w:val="both"/>
              <w:rPr>
                <w:rFonts w:ascii="Times New Roman" w:eastAsia="Times New Roman" w:hAnsi="Times New Roman" w:cs="Times New Roman"/>
                <w:iCs/>
                <w:lang w:val="uk-UA" w:eastAsia="ru-RU"/>
              </w:rPr>
            </w:pPr>
            <w:r w:rsidRPr="00402256">
              <w:rPr>
                <w:rFonts w:ascii="Times New Roman" w:eastAsia="Times New Roman" w:hAnsi="Times New Roman" w:cs="Times New Roman"/>
                <w:iCs/>
                <w:color w:val="000000" w:themeColor="text1"/>
                <w:lang w:val="uk-UA" w:eastAsia="ru-RU"/>
              </w:rPr>
              <w:t>Генеральні плани для населених пунктів Старокостянтинівської</w:t>
            </w:r>
            <w:r w:rsidR="00402256" w:rsidRPr="00402256">
              <w:rPr>
                <w:rFonts w:ascii="Times New Roman" w:eastAsia="Times New Roman" w:hAnsi="Times New Roman" w:cs="Times New Roman"/>
                <w:iCs/>
                <w:color w:val="000000" w:themeColor="text1"/>
                <w:lang w:val="uk-UA" w:eastAsia="ru-RU"/>
              </w:rPr>
              <w:t xml:space="preserve"> міської територіальної громади</w:t>
            </w:r>
          </w:p>
        </w:tc>
      </w:tr>
      <w:tr w:rsidR="00A14465" w:rsidRPr="000F6589" w14:paraId="757C8B7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6E06517"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6992C8E4"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3F31D31B" w14:textId="77777777" w:rsidR="00A14465" w:rsidRPr="000F6589" w:rsidRDefault="00A14465" w:rsidP="00217419">
            <w:pPr>
              <w:spacing w:after="0" w:line="240" w:lineRule="auto"/>
              <w:ind w:left="57" w:right="57"/>
              <w:jc w:val="center"/>
              <w:rPr>
                <w:rFonts w:ascii="Times New Roman" w:eastAsia="Times New Roman" w:hAnsi="Times New Roman" w:cs="Times New Roman"/>
                <w:i/>
                <w:lang w:val="uk-UA" w:eastAsia="ru-RU"/>
              </w:rPr>
            </w:pPr>
            <w:r w:rsidRPr="000F6589">
              <w:rPr>
                <w:rFonts w:ascii="Times New Roman" w:eastAsia="Times New Roman" w:hAnsi="Times New Roman" w:cs="Times New Roman"/>
                <w:lang w:val="uk-UA" w:eastAsia="ru-RU"/>
              </w:rPr>
              <w:t>2022</w:t>
            </w:r>
            <w:r w:rsidRPr="000F6589">
              <w:rPr>
                <w:rFonts w:ascii="Times New Roman" w:eastAsia="Times New Roman" w:hAnsi="Times New Roman" w:cs="Times New Roman"/>
                <w:i/>
                <w:lang w:val="uk-UA" w:eastAsia="ru-RU"/>
              </w:rPr>
              <w:t xml:space="preserve">- </w:t>
            </w:r>
            <w:r w:rsidRPr="000F6589">
              <w:rPr>
                <w:rFonts w:ascii="Times New Roman" w:eastAsia="Times New Roman" w:hAnsi="Times New Roman" w:cs="Times New Roman"/>
                <w:lang w:val="uk-UA" w:eastAsia="ru-RU"/>
              </w:rPr>
              <w:t>2024 роки:</w:t>
            </w:r>
          </w:p>
        </w:tc>
      </w:tr>
      <w:tr w:rsidR="00A14465" w:rsidRPr="000F6589" w14:paraId="23A711F5"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45FE900C"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51E8EB1C"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F906756"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D94A1A"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7FC84A9"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7A3099"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A14465" w:rsidRPr="000F6589" w14:paraId="366AB99B" w14:textId="77777777" w:rsidTr="00217419">
        <w:trPr>
          <w:trHeight w:hRule="exact" w:val="284"/>
        </w:trPr>
        <w:tc>
          <w:tcPr>
            <w:tcW w:w="124" w:type="pct"/>
            <w:vMerge/>
            <w:tcBorders>
              <w:left w:val="single" w:sz="6" w:space="0" w:color="000000"/>
              <w:right w:val="single" w:sz="4" w:space="0" w:color="auto"/>
            </w:tcBorders>
            <w:vAlign w:val="center"/>
          </w:tcPr>
          <w:p w14:paraId="5B68BC91" w14:textId="77777777" w:rsidR="00A14465" w:rsidRPr="000F6589" w:rsidRDefault="00A14465"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C16FB56" w14:textId="77777777" w:rsidR="00A14465" w:rsidRPr="000F6589" w:rsidRDefault="00A14465"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78B50B53" w14:textId="1C80A04C" w:rsidR="00A14465" w:rsidRPr="000F6589" w:rsidRDefault="0025606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54805D5F" w14:textId="0D923238" w:rsidR="00A14465" w:rsidRPr="000F6589" w:rsidRDefault="0025606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5B8AE6D8" w14:textId="3C9D4112" w:rsidR="00A14465" w:rsidRPr="000F6589" w:rsidRDefault="0025606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7AC6C46E" w14:textId="77D62840" w:rsidR="00A14465" w:rsidRPr="000F6589" w:rsidRDefault="0025606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25606C" w:rsidRPr="000F6589" w14:paraId="55664719" w14:textId="77777777" w:rsidTr="00217419">
        <w:trPr>
          <w:trHeight w:hRule="exact" w:val="284"/>
        </w:trPr>
        <w:tc>
          <w:tcPr>
            <w:tcW w:w="124" w:type="pct"/>
            <w:vMerge/>
            <w:tcBorders>
              <w:left w:val="single" w:sz="6" w:space="0" w:color="000000"/>
              <w:right w:val="single" w:sz="4" w:space="0" w:color="auto"/>
            </w:tcBorders>
            <w:vAlign w:val="center"/>
          </w:tcPr>
          <w:p w14:paraId="375F3CB6" w14:textId="77777777" w:rsidR="0025606C" w:rsidRPr="000F6589" w:rsidRDefault="0025606C" w:rsidP="0025606C">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5BA8DDF1" w14:textId="77777777" w:rsidR="0025606C" w:rsidRPr="000F6589" w:rsidRDefault="0025606C" w:rsidP="0025606C">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vAlign w:val="center"/>
          </w:tcPr>
          <w:p w14:paraId="78575FDB" w14:textId="3E1067FF" w:rsidR="0025606C" w:rsidRPr="000F6589" w:rsidRDefault="0025606C" w:rsidP="0025606C">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300</w:t>
            </w:r>
            <w:r w:rsidRPr="000F6589">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vAlign w:val="center"/>
          </w:tcPr>
          <w:p w14:paraId="4B0557AF" w14:textId="12FED3B7" w:rsidR="0025606C" w:rsidRPr="000F6589" w:rsidRDefault="0025606C" w:rsidP="0025606C">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300</w:t>
            </w:r>
            <w:r w:rsidRPr="000F6589">
              <w:rPr>
                <w:rFonts w:ascii="Times New Roman" w:hAnsi="Times New Roman" w:cs="Times New Roman"/>
                <w:lang w:val="uk-UA"/>
              </w:rPr>
              <w:t>,0</w:t>
            </w:r>
          </w:p>
        </w:tc>
        <w:tc>
          <w:tcPr>
            <w:tcW w:w="731" w:type="pct"/>
            <w:tcBorders>
              <w:top w:val="single" w:sz="6" w:space="0" w:color="000000"/>
              <w:left w:val="single" w:sz="6" w:space="0" w:color="000000"/>
              <w:bottom w:val="single" w:sz="6" w:space="0" w:color="000000"/>
              <w:right w:val="single" w:sz="6" w:space="0" w:color="000000"/>
            </w:tcBorders>
            <w:vAlign w:val="center"/>
          </w:tcPr>
          <w:p w14:paraId="2701A99F" w14:textId="0C8DD01A" w:rsidR="0025606C" w:rsidRPr="000F6589" w:rsidRDefault="0025606C" w:rsidP="0025606C">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290</w:t>
            </w:r>
            <w:r w:rsidRPr="000F6589">
              <w:rPr>
                <w:rFonts w:ascii="Times New Roman" w:hAnsi="Times New Roman" w:cs="Times New Roman"/>
                <w:lang w:val="uk-UA"/>
              </w:rPr>
              <w:t>,0</w:t>
            </w:r>
          </w:p>
        </w:tc>
        <w:tc>
          <w:tcPr>
            <w:tcW w:w="960" w:type="pct"/>
            <w:tcBorders>
              <w:top w:val="single" w:sz="6" w:space="0" w:color="000000"/>
              <w:left w:val="single" w:sz="6" w:space="0" w:color="000000"/>
              <w:bottom w:val="single" w:sz="6" w:space="0" w:color="000000"/>
              <w:right w:val="single" w:sz="6" w:space="0" w:color="000000"/>
            </w:tcBorders>
            <w:vAlign w:val="center"/>
          </w:tcPr>
          <w:p w14:paraId="05D4F276" w14:textId="69487A16" w:rsidR="0025606C" w:rsidRPr="000F6589" w:rsidRDefault="0025606C" w:rsidP="0025606C">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890</w:t>
            </w:r>
            <w:r w:rsidRPr="000F6589">
              <w:rPr>
                <w:rFonts w:ascii="Times New Roman" w:hAnsi="Times New Roman" w:cs="Times New Roman"/>
                <w:lang w:val="uk-UA"/>
              </w:rPr>
              <w:t>,0</w:t>
            </w:r>
          </w:p>
        </w:tc>
      </w:tr>
      <w:tr w:rsidR="00A14465" w:rsidRPr="000F6589" w14:paraId="3132F07D"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4FC266B1" w14:textId="77777777" w:rsidR="00A14465" w:rsidRPr="000F6589" w:rsidRDefault="00A14465"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6FEA819E" w14:textId="77777777" w:rsidR="00A14465" w:rsidRPr="000F6589" w:rsidRDefault="00A14465"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127B8B21"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89526DD"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7D00B6C3"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1F7045D0"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A14465" w:rsidRPr="00843D54" w14:paraId="67835939"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0A40C088"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7126E211"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BBB9D02" w14:textId="4E8C83D2" w:rsidR="00A14465" w:rsidRPr="000F6589" w:rsidRDefault="00981030" w:rsidP="001241AF">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iCs/>
                <w:lang w:val="uk-UA" w:eastAsia="ru-RU"/>
              </w:rPr>
              <w:t>Управління містобудування, архітектури та капітального будівництва виконавчого комітету міської ради</w:t>
            </w:r>
            <w:r w:rsidR="00073497">
              <w:rPr>
                <w:rFonts w:ascii="Times New Roman" w:eastAsia="Times New Roman" w:hAnsi="Times New Roman" w:cs="Times New Roman"/>
                <w:bCs/>
                <w:iCs/>
                <w:lang w:val="uk-UA" w:eastAsia="ru-RU"/>
              </w:rPr>
              <w:t xml:space="preserve">, </w:t>
            </w:r>
            <w:r w:rsidR="001241AF">
              <w:rPr>
                <w:rFonts w:ascii="Times New Roman" w:eastAsia="Times New Roman" w:hAnsi="Times New Roman" w:cs="Times New Roman"/>
                <w:bCs/>
                <w:iCs/>
                <w:lang w:val="uk-UA" w:eastAsia="ru-RU"/>
              </w:rPr>
              <w:t>управління земельних ресурсів виконавчого комітету міської ради</w:t>
            </w:r>
          </w:p>
        </w:tc>
      </w:tr>
    </w:tbl>
    <w:p w14:paraId="49F30FD8" w14:textId="716E0C0F" w:rsidR="00A14465" w:rsidRPr="000F6589" w:rsidRDefault="00A14465" w:rsidP="00253C7A">
      <w:pPr>
        <w:spacing w:line="22" w:lineRule="atLeast"/>
        <w:ind w:firstLine="624"/>
        <w:contextualSpacing/>
        <w:jc w:val="both"/>
        <w:rPr>
          <w:rFonts w:ascii="Times New Roman" w:hAnsi="Times New Roman" w:cs="Times New Roman"/>
          <w:b/>
          <w:bCs/>
          <w:sz w:val="24"/>
          <w:szCs w:val="24"/>
          <w:lang w:val="uk-UA"/>
        </w:rPr>
      </w:pPr>
    </w:p>
    <w:p w14:paraId="25D18C71" w14:textId="77777777" w:rsidR="00A14465" w:rsidRPr="000F6589" w:rsidRDefault="00A14465">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A14465" w:rsidRPr="007241B1" w14:paraId="749EE485" w14:textId="77777777" w:rsidTr="00402256">
        <w:trPr>
          <w:trHeight w:val="593"/>
        </w:trPr>
        <w:tc>
          <w:tcPr>
            <w:tcW w:w="125" w:type="pct"/>
            <w:tcBorders>
              <w:top w:val="single" w:sz="6" w:space="0" w:color="000000"/>
              <w:left w:val="single" w:sz="6" w:space="0" w:color="000000"/>
              <w:bottom w:val="single" w:sz="6" w:space="0" w:color="000000"/>
              <w:right w:val="single" w:sz="6" w:space="0" w:color="000000"/>
            </w:tcBorders>
          </w:tcPr>
          <w:p w14:paraId="1948D97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1ACC0121"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1F54005E" w14:textId="397D9B4F" w:rsidR="00A14465" w:rsidRPr="000F6589" w:rsidRDefault="00402256" w:rsidP="00402256">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Покращення стану довкілля, </w:t>
            </w:r>
            <w:r w:rsidRPr="00402256">
              <w:rPr>
                <w:rFonts w:ascii="Times New Roman" w:eastAsia="Calibri" w:hAnsi="Times New Roman" w:cs="Times New Roman"/>
                <w:szCs w:val="24"/>
                <w:lang w:val="uk-UA"/>
              </w:rPr>
              <w:t>вирішення екологічних проблем громади</w:t>
            </w:r>
          </w:p>
        </w:tc>
      </w:tr>
      <w:tr w:rsidR="00A14465" w:rsidRPr="000F6589" w14:paraId="25E241D2" w14:textId="77777777" w:rsidTr="00402256">
        <w:trPr>
          <w:trHeight w:val="459"/>
        </w:trPr>
        <w:tc>
          <w:tcPr>
            <w:tcW w:w="125" w:type="pct"/>
            <w:tcBorders>
              <w:top w:val="single" w:sz="6" w:space="0" w:color="000000"/>
              <w:left w:val="single" w:sz="6" w:space="0" w:color="000000"/>
              <w:bottom w:val="single" w:sz="6" w:space="0" w:color="000000"/>
              <w:right w:val="single" w:sz="6" w:space="0" w:color="000000"/>
            </w:tcBorders>
          </w:tcPr>
          <w:p w14:paraId="0EB1C25F"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547A7A52"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79B38463"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76EAB9AE" w14:textId="2ED5C027" w:rsidR="00A14465" w:rsidRPr="000F6589" w:rsidRDefault="00C8123D" w:rsidP="00421228">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eastAsia="ru-RU"/>
              </w:rPr>
              <w:t>Берегоукріплення берегів водосховища на річках Случ та Ікопоть з розчисткою та поглибленням в межах м. Старокостянтинів Хмельницької області</w:t>
            </w:r>
          </w:p>
        </w:tc>
      </w:tr>
      <w:tr w:rsidR="00A14465" w:rsidRPr="00843D54" w14:paraId="077C1AB7" w14:textId="77777777" w:rsidTr="00402256">
        <w:tc>
          <w:tcPr>
            <w:tcW w:w="125" w:type="pct"/>
            <w:tcBorders>
              <w:top w:val="single" w:sz="6" w:space="0" w:color="000000"/>
              <w:left w:val="single" w:sz="6" w:space="0" w:color="000000"/>
              <w:bottom w:val="single" w:sz="6" w:space="0" w:color="000000"/>
              <w:right w:val="single" w:sz="6" w:space="0" w:color="000000"/>
            </w:tcBorders>
          </w:tcPr>
          <w:p w14:paraId="7403E7A2"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54DA2397"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F944DDE" w14:textId="7CFD6349" w:rsidR="00A14465" w:rsidRPr="000F6589" w:rsidRDefault="00C8123D" w:rsidP="00217419">
            <w:pPr>
              <w:spacing w:after="0" w:line="240" w:lineRule="auto"/>
              <w:ind w:left="57" w:right="57"/>
              <w:jc w:val="both"/>
              <w:rPr>
                <w:rFonts w:ascii="Times New Roman" w:eastAsia="Times New Roman" w:hAnsi="Times New Roman" w:cs="Times New Roman"/>
                <w:lang w:val="uk-UA" w:eastAsia="ru-RU"/>
              </w:rPr>
            </w:pPr>
            <w:r w:rsidRPr="00402256">
              <w:rPr>
                <w:rFonts w:ascii="Times New Roman" w:eastAsia="Times New Roman" w:hAnsi="Times New Roman" w:cs="Times New Roman"/>
                <w:color w:val="000000" w:themeColor="text1"/>
                <w:lang w:val="uk-UA" w:eastAsia="ru-RU"/>
              </w:rPr>
              <w:t>Проведення робіт з берегоукріпленн</w:t>
            </w:r>
            <w:r w:rsidR="00751513" w:rsidRPr="00402256">
              <w:rPr>
                <w:rFonts w:ascii="Times New Roman" w:eastAsia="Times New Roman" w:hAnsi="Times New Roman" w:cs="Times New Roman"/>
                <w:color w:val="000000" w:themeColor="text1"/>
                <w:lang w:val="uk-UA" w:eastAsia="ru-RU"/>
              </w:rPr>
              <w:t>я водосховища на річках Случ та Ікопоть з розчисткою та поглибленням в межах </w:t>
            </w:r>
            <w:r w:rsidRPr="00402256">
              <w:rPr>
                <w:rFonts w:ascii="Times New Roman" w:eastAsia="Times New Roman" w:hAnsi="Times New Roman" w:cs="Times New Roman"/>
                <w:color w:val="000000" w:themeColor="text1"/>
                <w:lang w:val="uk-UA" w:eastAsia="ru-RU"/>
              </w:rPr>
              <w:t>міста Старокостянтинів, а також пониження існуючого рівня води у водосховищі н</w:t>
            </w:r>
            <w:r w:rsidR="00402256" w:rsidRPr="00402256">
              <w:rPr>
                <w:rFonts w:ascii="Times New Roman" w:eastAsia="Times New Roman" w:hAnsi="Times New Roman" w:cs="Times New Roman"/>
                <w:color w:val="000000" w:themeColor="text1"/>
                <w:lang w:val="uk-UA" w:eastAsia="ru-RU"/>
              </w:rPr>
              <w:t xml:space="preserve">а 0,9 м (до відмітки 263,5 м) </w:t>
            </w:r>
          </w:p>
        </w:tc>
      </w:tr>
      <w:tr w:rsidR="00A14465" w:rsidRPr="000F6589" w14:paraId="2D3AF39E" w14:textId="77777777" w:rsidTr="00402256">
        <w:tc>
          <w:tcPr>
            <w:tcW w:w="125" w:type="pct"/>
            <w:tcBorders>
              <w:top w:val="single" w:sz="6" w:space="0" w:color="000000"/>
              <w:left w:val="single" w:sz="6" w:space="0" w:color="000000"/>
              <w:bottom w:val="single" w:sz="6" w:space="0" w:color="000000"/>
              <w:right w:val="single" w:sz="6" w:space="0" w:color="000000"/>
            </w:tcBorders>
          </w:tcPr>
          <w:p w14:paraId="3F198285"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50B11051"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33CBD1C3" w14:textId="4DD8F608" w:rsidR="00A14465" w:rsidRPr="000F6589" w:rsidRDefault="00C8123D" w:rsidP="00217419">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Водосховище на річках Случ та Ікопоть в межах м. Старокостянтинів Хмельницької області</w:t>
            </w:r>
          </w:p>
        </w:tc>
      </w:tr>
      <w:tr w:rsidR="00A14465" w:rsidRPr="00843D54" w14:paraId="3BF69B58" w14:textId="77777777" w:rsidTr="00402256">
        <w:trPr>
          <w:trHeight w:val="444"/>
        </w:trPr>
        <w:tc>
          <w:tcPr>
            <w:tcW w:w="125" w:type="pct"/>
            <w:tcBorders>
              <w:top w:val="single" w:sz="6" w:space="0" w:color="000000"/>
              <w:left w:val="single" w:sz="6" w:space="0" w:color="000000"/>
              <w:bottom w:val="single" w:sz="6" w:space="0" w:color="000000"/>
              <w:right w:val="single" w:sz="6" w:space="0" w:color="000000"/>
            </w:tcBorders>
          </w:tcPr>
          <w:p w14:paraId="49A0BCB4"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36742A18"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17FB95B" w14:textId="77777777" w:rsidR="00A14465" w:rsidRPr="000F6589" w:rsidRDefault="00A14465"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A14465" w:rsidRPr="00843D54" w14:paraId="4AF1DB67" w14:textId="77777777" w:rsidTr="00402256">
        <w:tc>
          <w:tcPr>
            <w:tcW w:w="125" w:type="pct"/>
            <w:tcBorders>
              <w:top w:val="single" w:sz="6" w:space="0" w:color="000000"/>
              <w:left w:val="single" w:sz="6" w:space="0" w:color="000000"/>
              <w:bottom w:val="single" w:sz="6" w:space="0" w:color="000000"/>
              <w:right w:val="single" w:sz="6" w:space="0" w:color="000000"/>
            </w:tcBorders>
          </w:tcPr>
          <w:p w14:paraId="7EB25D26"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1BAC875F"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4D2180F" w14:textId="3991B38B" w:rsidR="00A14465" w:rsidRPr="000F6589" w:rsidRDefault="00C8123D"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Проведення робіт з берегоукріплення  з метою зниження </w:t>
            </w:r>
            <w:r w:rsidR="00C56CBC">
              <w:rPr>
                <w:rFonts w:ascii="Times New Roman" w:eastAsia="Times New Roman" w:hAnsi="Times New Roman" w:cs="Times New Roman"/>
                <w:lang w:val="uk-UA" w:eastAsia="ru-RU"/>
              </w:rPr>
              <w:t>ризику підтоплення поверхневими та</w:t>
            </w:r>
            <w:r w:rsidRPr="000F6589">
              <w:rPr>
                <w:rFonts w:ascii="Times New Roman" w:eastAsia="Times New Roman" w:hAnsi="Times New Roman" w:cs="Times New Roman"/>
                <w:lang w:val="uk-UA" w:eastAsia="ru-RU"/>
              </w:rPr>
              <w:t xml:space="preserve"> грунтовими водами житлових</w:t>
            </w:r>
            <w:r w:rsidR="00C56CBC">
              <w:rPr>
                <w:rFonts w:ascii="Times New Roman" w:eastAsia="Times New Roman" w:hAnsi="Times New Roman" w:cs="Times New Roman"/>
                <w:lang w:val="uk-UA" w:eastAsia="ru-RU"/>
              </w:rPr>
              <w:t>,</w:t>
            </w:r>
            <w:r w:rsidRPr="000F6589">
              <w:rPr>
                <w:rFonts w:ascii="Times New Roman" w:eastAsia="Times New Roman" w:hAnsi="Times New Roman" w:cs="Times New Roman"/>
                <w:lang w:val="uk-UA" w:eastAsia="ru-RU"/>
              </w:rPr>
              <w:t xml:space="preserve">  господарських будівель, що знаходяться в прибережній смузі водосховища, існуючий рівень води на відмітці 264.40 негативно впливає на забудовану територію міста. При проходженні весняної повені та літніх зливових паводків вода ви</w:t>
            </w:r>
            <w:r w:rsidR="00C56CBC">
              <w:rPr>
                <w:rFonts w:ascii="Times New Roman" w:eastAsia="Times New Roman" w:hAnsi="Times New Roman" w:cs="Times New Roman"/>
                <w:lang w:val="uk-UA" w:eastAsia="ru-RU"/>
              </w:rPr>
              <w:t>ходить з берегів</w:t>
            </w:r>
            <w:r w:rsidRPr="00C56CBC">
              <w:rPr>
                <w:rFonts w:ascii="Times New Roman" w:eastAsia="Times New Roman" w:hAnsi="Times New Roman" w:cs="Times New Roman"/>
                <w:lang w:val="uk-UA" w:eastAsia="ru-RU"/>
              </w:rPr>
              <w:t>,</w:t>
            </w:r>
            <w:r w:rsidRPr="000F6589">
              <w:rPr>
                <w:rFonts w:ascii="Times New Roman" w:eastAsia="Times New Roman" w:hAnsi="Times New Roman" w:cs="Times New Roman"/>
                <w:lang w:val="uk-UA" w:eastAsia="ru-RU"/>
              </w:rPr>
              <w:t xml:space="preserve"> підтоплюючи присадибні ділянки, житлові та господарські будівлі</w:t>
            </w:r>
          </w:p>
        </w:tc>
      </w:tr>
      <w:tr w:rsidR="00A14465" w:rsidRPr="00E120F3" w14:paraId="58068500" w14:textId="77777777" w:rsidTr="00402256">
        <w:tc>
          <w:tcPr>
            <w:tcW w:w="125" w:type="pct"/>
            <w:tcBorders>
              <w:top w:val="single" w:sz="6" w:space="0" w:color="000000"/>
              <w:left w:val="single" w:sz="6" w:space="0" w:color="000000"/>
              <w:right w:val="single" w:sz="6" w:space="0" w:color="000000"/>
            </w:tcBorders>
          </w:tcPr>
          <w:p w14:paraId="3B7AE419"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748D5936"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4020CA4" w14:textId="410141E4" w:rsidR="00E82DFE" w:rsidRDefault="0072566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E82DFE">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Якісні</w:t>
            </w:r>
            <w:r w:rsidR="00C8123D" w:rsidRPr="000F6589">
              <w:rPr>
                <w:rFonts w:ascii="Times New Roman" w:eastAsia="Times New Roman" w:hAnsi="Times New Roman" w:cs="Times New Roman"/>
                <w:lang w:val="uk-UA" w:eastAsia="ru-RU"/>
              </w:rPr>
              <w:t xml:space="preserve"> та (або) кількісні характеристики природоохоронного ефекту (результативні показники) виконання робіт по берегоукріпленню та поглибленню </w:t>
            </w:r>
            <w:r w:rsidR="00C56CBC" w:rsidRPr="00C56CBC">
              <w:rPr>
                <w:rFonts w:ascii="Times New Roman" w:eastAsia="Times New Roman" w:hAnsi="Times New Roman" w:cs="Times New Roman"/>
                <w:lang w:val="uk-UA" w:eastAsia="ru-RU"/>
              </w:rPr>
              <w:t>та</w:t>
            </w:r>
            <w:r w:rsidR="00C8123D" w:rsidRPr="000F6589">
              <w:rPr>
                <w:rFonts w:ascii="Times New Roman" w:eastAsia="Times New Roman" w:hAnsi="Times New Roman" w:cs="Times New Roman"/>
                <w:lang w:val="uk-UA" w:eastAsia="ru-RU"/>
              </w:rPr>
              <w:t xml:space="preserve"> розчистці водосховища, а так</w:t>
            </w:r>
            <w:r w:rsidR="00E82DFE">
              <w:rPr>
                <w:rFonts w:ascii="Times New Roman" w:eastAsia="Times New Roman" w:hAnsi="Times New Roman" w:cs="Times New Roman"/>
                <w:lang w:val="uk-UA" w:eastAsia="ru-RU"/>
              </w:rPr>
              <w:t>ож русел річок Случ та Ікопоть;</w:t>
            </w:r>
          </w:p>
          <w:p w14:paraId="6DA46D6B" w14:textId="6C5308B6" w:rsidR="00A14465" w:rsidRPr="000F6589" w:rsidRDefault="0072566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E82DFE">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Пониження</w:t>
            </w:r>
            <w:r w:rsidR="00C8123D" w:rsidRPr="000F6589">
              <w:rPr>
                <w:rFonts w:ascii="Times New Roman" w:eastAsia="Times New Roman" w:hAnsi="Times New Roman" w:cs="Times New Roman"/>
                <w:lang w:val="uk-UA" w:eastAsia="ru-RU"/>
              </w:rPr>
              <w:t xml:space="preserve"> існуючого рівня води у водо</w:t>
            </w:r>
            <w:r>
              <w:rPr>
                <w:rFonts w:ascii="Times New Roman" w:eastAsia="Times New Roman" w:hAnsi="Times New Roman" w:cs="Times New Roman"/>
                <w:lang w:val="uk-UA" w:eastAsia="ru-RU"/>
              </w:rPr>
              <w:t>сховищі на 0,9 м позитивно вплинн</w:t>
            </w:r>
            <w:r w:rsidR="00C8123D" w:rsidRPr="000F6589">
              <w:rPr>
                <w:rFonts w:ascii="Times New Roman" w:eastAsia="Times New Roman" w:hAnsi="Times New Roman" w:cs="Times New Roman"/>
                <w:lang w:val="uk-UA" w:eastAsia="ru-RU"/>
              </w:rPr>
              <w:t xml:space="preserve"> на забудовану частину м. Старокостянтинів та усунуться умови виникнення надзвичайних ситуацій, що можуть виникати весною в пер</w:t>
            </w:r>
            <w:r w:rsidR="006608A3">
              <w:rPr>
                <w:rFonts w:ascii="Times New Roman" w:eastAsia="Times New Roman" w:hAnsi="Times New Roman" w:cs="Times New Roman"/>
                <w:lang w:val="uk-UA" w:eastAsia="ru-RU"/>
              </w:rPr>
              <w:t>іод проходження весняної повені</w:t>
            </w:r>
          </w:p>
        </w:tc>
      </w:tr>
      <w:tr w:rsidR="00A14465" w:rsidRPr="00843D54" w14:paraId="345A2A3F" w14:textId="77777777" w:rsidTr="00402256">
        <w:tc>
          <w:tcPr>
            <w:tcW w:w="125" w:type="pct"/>
            <w:tcBorders>
              <w:top w:val="single" w:sz="6" w:space="0" w:color="000000"/>
              <w:left w:val="single" w:sz="6" w:space="0" w:color="000000"/>
              <w:bottom w:val="single" w:sz="6" w:space="0" w:color="000000"/>
              <w:right w:val="single" w:sz="6" w:space="0" w:color="000000"/>
            </w:tcBorders>
          </w:tcPr>
          <w:p w14:paraId="0D2936D5"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01293717"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AD6AEAF" w14:textId="76EA02B7" w:rsidR="004A3380" w:rsidRDefault="00E82DFE"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00C8123D" w:rsidRPr="000F6589">
              <w:rPr>
                <w:rFonts w:ascii="Times New Roman" w:eastAsia="Times New Roman" w:hAnsi="Times New Roman" w:cs="Times New Roman"/>
                <w:iCs/>
                <w:lang w:val="uk-UA" w:eastAsia="ru-RU"/>
              </w:rPr>
              <w:t xml:space="preserve">Улаштування </w:t>
            </w:r>
            <w:r w:rsidR="00C8123D" w:rsidRPr="00C56CBC">
              <w:rPr>
                <w:rFonts w:ascii="Times New Roman" w:eastAsia="Times New Roman" w:hAnsi="Times New Roman" w:cs="Times New Roman"/>
                <w:iCs/>
                <w:lang w:val="uk-UA" w:eastAsia="ru-RU"/>
              </w:rPr>
              <w:t>донного</w:t>
            </w:r>
            <w:r w:rsidR="00C8123D" w:rsidRPr="000F6589">
              <w:rPr>
                <w:rFonts w:ascii="Times New Roman" w:eastAsia="Times New Roman" w:hAnsi="Times New Roman" w:cs="Times New Roman"/>
                <w:iCs/>
                <w:lang w:val="uk-UA" w:eastAsia="ru-RU"/>
              </w:rPr>
              <w:t xml:space="preserve"> водовипуску із залізобе</w:t>
            </w:r>
            <w:r w:rsidR="006608A3">
              <w:rPr>
                <w:rFonts w:ascii="Times New Roman" w:eastAsia="Times New Roman" w:hAnsi="Times New Roman" w:cs="Times New Roman"/>
                <w:iCs/>
                <w:lang w:val="uk-UA" w:eastAsia="ru-RU"/>
              </w:rPr>
              <w:t>тонних труб довжиною 32,7 п. м</w:t>
            </w:r>
            <w:r w:rsidR="004A3380">
              <w:rPr>
                <w:rFonts w:ascii="Times New Roman" w:eastAsia="Times New Roman" w:hAnsi="Times New Roman" w:cs="Times New Roman"/>
                <w:iCs/>
                <w:lang w:val="uk-UA" w:eastAsia="ru-RU"/>
              </w:rPr>
              <w:t>;</w:t>
            </w:r>
          </w:p>
          <w:p w14:paraId="2898A1D3" w14:textId="4FEE2D23" w:rsidR="00C8123D" w:rsidRPr="000F6589" w:rsidRDefault="00E82DFE"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2. </w:t>
            </w:r>
            <w:r w:rsidR="00C8123D" w:rsidRPr="000F6589">
              <w:rPr>
                <w:rFonts w:ascii="Times New Roman" w:eastAsia="Times New Roman" w:hAnsi="Times New Roman" w:cs="Times New Roman"/>
                <w:iCs/>
                <w:lang w:val="uk-UA" w:eastAsia="ru-RU"/>
              </w:rPr>
              <w:t>Улаштування підвідного та відвідного каналів до побудованої спор</w:t>
            </w:r>
            <w:r w:rsidR="006608A3">
              <w:rPr>
                <w:rFonts w:ascii="Times New Roman" w:eastAsia="Times New Roman" w:hAnsi="Times New Roman" w:cs="Times New Roman"/>
                <w:iCs/>
                <w:lang w:val="uk-UA" w:eastAsia="ru-RU"/>
              </w:rPr>
              <w:t>уди, відповідно 37 та 70 м</w:t>
            </w:r>
            <w:r w:rsidR="004A3380">
              <w:rPr>
                <w:rFonts w:ascii="Times New Roman" w:eastAsia="Times New Roman" w:hAnsi="Times New Roman" w:cs="Times New Roman"/>
                <w:iCs/>
                <w:lang w:val="uk-UA" w:eastAsia="ru-RU"/>
              </w:rPr>
              <w:t>;</w:t>
            </w:r>
          </w:p>
          <w:p w14:paraId="0284D534" w14:textId="48E8CA65" w:rsidR="00C8123D" w:rsidRPr="000F6589" w:rsidRDefault="004A3380"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00C8123D" w:rsidRPr="000F6589">
              <w:rPr>
                <w:rFonts w:ascii="Times New Roman" w:eastAsia="Times New Roman" w:hAnsi="Times New Roman" w:cs="Times New Roman"/>
                <w:iCs/>
                <w:lang w:val="uk-UA" w:eastAsia="ru-RU"/>
              </w:rPr>
              <w:t xml:space="preserve">Розчистка та поглиблення русел річок </w:t>
            </w:r>
            <w:r w:rsidR="00BD1907">
              <w:rPr>
                <w:rFonts w:ascii="Times New Roman" w:eastAsia="Times New Roman" w:hAnsi="Times New Roman" w:cs="Times New Roman"/>
                <w:iCs/>
                <w:lang w:val="uk-UA" w:eastAsia="ru-RU"/>
              </w:rPr>
              <w:t>Случ – 5100 м, Ікопоть – 5700 м</w:t>
            </w:r>
            <w:r>
              <w:rPr>
                <w:rFonts w:ascii="Times New Roman" w:eastAsia="Times New Roman" w:hAnsi="Times New Roman" w:cs="Times New Roman"/>
                <w:iCs/>
                <w:lang w:val="uk-UA" w:eastAsia="ru-RU"/>
              </w:rPr>
              <w:t>;</w:t>
            </w:r>
          </w:p>
          <w:p w14:paraId="3CF3CC2F" w14:textId="6F7B1782" w:rsidR="00C8123D" w:rsidRPr="000F6589" w:rsidRDefault="00BD1907"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00922DD0">
              <w:rPr>
                <w:rFonts w:ascii="Times New Roman" w:eastAsia="Times New Roman" w:hAnsi="Times New Roman" w:cs="Times New Roman"/>
                <w:iCs/>
                <w:lang w:val="uk-UA" w:eastAsia="ru-RU"/>
              </w:rPr>
              <w:t>У</w:t>
            </w:r>
            <w:r w:rsidR="00C8123D" w:rsidRPr="000F6589">
              <w:rPr>
                <w:rFonts w:ascii="Times New Roman" w:eastAsia="Times New Roman" w:hAnsi="Times New Roman" w:cs="Times New Roman"/>
                <w:iCs/>
                <w:lang w:val="uk-UA" w:eastAsia="ru-RU"/>
              </w:rPr>
              <w:t>лаштування тимчасової осушувальної сітки каналів – 331</w:t>
            </w:r>
            <w:r>
              <w:rPr>
                <w:rFonts w:ascii="Times New Roman" w:eastAsia="Times New Roman" w:hAnsi="Times New Roman" w:cs="Times New Roman"/>
                <w:iCs/>
                <w:lang w:val="uk-UA" w:eastAsia="ru-RU"/>
              </w:rPr>
              <w:t>48 м;</w:t>
            </w:r>
          </w:p>
          <w:p w14:paraId="6FED0BED" w14:textId="56108663" w:rsidR="00C8123D" w:rsidRPr="000F6589" w:rsidRDefault="00E82DFE"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5. </w:t>
            </w:r>
            <w:r w:rsidR="00C8123D" w:rsidRPr="000F6589">
              <w:rPr>
                <w:rFonts w:ascii="Times New Roman" w:eastAsia="Times New Roman" w:hAnsi="Times New Roman" w:cs="Times New Roman"/>
                <w:iCs/>
                <w:lang w:val="uk-UA" w:eastAsia="ru-RU"/>
              </w:rPr>
              <w:t>Кріплення кам’яним накидом під існуючими мостами при поглиблені русла</w:t>
            </w:r>
            <w:r w:rsidR="00BD1907">
              <w:rPr>
                <w:rFonts w:ascii="Times New Roman" w:eastAsia="Times New Roman" w:hAnsi="Times New Roman" w:cs="Times New Roman"/>
                <w:iCs/>
                <w:lang w:val="uk-UA" w:eastAsia="ru-RU"/>
              </w:rPr>
              <w:t xml:space="preserve"> річок Случ та Ікопоть – 630 м³;</w:t>
            </w:r>
          </w:p>
          <w:p w14:paraId="73EF86AB" w14:textId="7ACB8325" w:rsidR="00C8123D" w:rsidRPr="000F6589" w:rsidRDefault="00BD1907"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6. </w:t>
            </w:r>
            <w:r w:rsidR="00C8123D" w:rsidRPr="000F6589">
              <w:rPr>
                <w:rFonts w:ascii="Times New Roman" w:eastAsia="Times New Roman" w:hAnsi="Times New Roman" w:cs="Times New Roman"/>
                <w:iCs/>
                <w:lang w:val="uk-UA" w:eastAsia="ru-RU"/>
              </w:rPr>
              <w:t>Погл</w:t>
            </w:r>
            <w:r>
              <w:rPr>
                <w:rFonts w:ascii="Times New Roman" w:eastAsia="Times New Roman" w:hAnsi="Times New Roman" w:cs="Times New Roman"/>
                <w:iCs/>
                <w:lang w:val="uk-UA" w:eastAsia="ru-RU"/>
              </w:rPr>
              <w:t>иблення водосховища -1053613 м³;</w:t>
            </w:r>
          </w:p>
          <w:p w14:paraId="470E4CD3" w14:textId="0B66F958" w:rsidR="00C8123D" w:rsidRPr="000F6589" w:rsidRDefault="00BD1907"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7. </w:t>
            </w:r>
            <w:r w:rsidR="00C8123D" w:rsidRPr="000F6589">
              <w:rPr>
                <w:rFonts w:ascii="Times New Roman" w:eastAsia="Times New Roman" w:hAnsi="Times New Roman" w:cs="Times New Roman"/>
                <w:iCs/>
                <w:lang w:val="uk-UA" w:eastAsia="ru-RU"/>
              </w:rPr>
              <w:t>Кріплення берегів водосховища з</w:t>
            </w:r>
            <w:r>
              <w:rPr>
                <w:rFonts w:ascii="Times New Roman" w:eastAsia="Times New Roman" w:hAnsi="Times New Roman" w:cs="Times New Roman"/>
                <w:iCs/>
                <w:lang w:val="uk-UA" w:eastAsia="ru-RU"/>
              </w:rPr>
              <w:t>алізобетонними плитами – 1200 м;</w:t>
            </w:r>
          </w:p>
          <w:p w14:paraId="25331931" w14:textId="4EDB010E" w:rsidR="00A14465" w:rsidRPr="000F6589" w:rsidRDefault="00BD1907" w:rsidP="00C8123D">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8. </w:t>
            </w:r>
            <w:r w:rsidR="00C8123D" w:rsidRPr="000F6589">
              <w:rPr>
                <w:rFonts w:ascii="Times New Roman" w:eastAsia="Times New Roman" w:hAnsi="Times New Roman" w:cs="Times New Roman"/>
                <w:iCs/>
                <w:lang w:val="uk-UA" w:eastAsia="ru-RU"/>
              </w:rPr>
              <w:t>Улаштування пішохідних дорі</w:t>
            </w:r>
            <w:r w:rsidR="00922DD0">
              <w:rPr>
                <w:rFonts w:ascii="Times New Roman" w:eastAsia="Times New Roman" w:hAnsi="Times New Roman" w:cs="Times New Roman"/>
                <w:iCs/>
                <w:lang w:val="uk-UA" w:eastAsia="ru-RU"/>
              </w:rPr>
              <w:t>жок вздовж водосхови</w:t>
            </w:r>
            <w:r>
              <w:rPr>
                <w:rFonts w:ascii="Times New Roman" w:eastAsia="Times New Roman" w:hAnsi="Times New Roman" w:cs="Times New Roman"/>
                <w:iCs/>
                <w:lang w:val="uk-UA" w:eastAsia="ru-RU"/>
              </w:rPr>
              <w:t xml:space="preserve">ща – </w:t>
            </w:r>
            <w:r w:rsidR="006608A3">
              <w:rPr>
                <w:rFonts w:ascii="Times New Roman" w:eastAsia="Times New Roman" w:hAnsi="Times New Roman" w:cs="Times New Roman"/>
                <w:iCs/>
                <w:lang w:val="uk-UA" w:eastAsia="ru-RU"/>
              </w:rPr>
              <w:t>1200 м</w:t>
            </w:r>
            <w:r w:rsidR="00C8123D" w:rsidRPr="000F6589">
              <w:rPr>
                <w:rFonts w:ascii="Times New Roman" w:eastAsia="Times New Roman" w:hAnsi="Times New Roman" w:cs="Times New Roman"/>
                <w:iCs/>
                <w:lang w:val="uk-UA" w:eastAsia="ru-RU"/>
              </w:rPr>
              <w:t xml:space="preserve"> </w:t>
            </w:r>
          </w:p>
        </w:tc>
      </w:tr>
      <w:tr w:rsidR="00A14465" w:rsidRPr="000F6589" w14:paraId="21174BD5" w14:textId="77777777" w:rsidTr="00402256">
        <w:tc>
          <w:tcPr>
            <w:tcW w:w="125" w:type="pct"/>
            <w:tcBorders>
              <w:top w:val="single" w:sz="6" w:space="0" w:color="000000"/>
              <w:left w:val="single" w:sz="6" w:space="0" w:color="000000"/>
              <w:bottom w:val="single" w:sz="6" w:space="0" w:color="000000"/>
              <w:right w:val="single" w:sz="6" w:space="0" w:color="000000"/>
            </w:tcBorders>
          </w:tcPr>
          <w:p w14:paraId="02136FC5"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4" w:space="0" w:color="auto"/>
              <w:right w:val="single" w:sz="6" w:space="0" w:color="000000"/>
            </w:tcBorders>
          </w:tcPr>
          <w:p w14:paraId="3EB38F3A"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098A7E2D" w14:textId="06F66AA3" w:rsidR="00A14465" w:rsidRPr="000F6589" w:rsidRDefault="00A14465" w:rsidP="00217419">
            <w:pPr>
              <w:spacing w:after="0" w:line="240" w:lineRule="auto"/>
              <w:ind w:left="57" w:right="57"/>
              <w:jc w:val="center"/>
              <w:rPr>
                <w:rFonts w:ascii="Times New Roman" w:eastAsia="Times New Roman" w:hAnsi="Times New Roman" w:cs="Times New Roman"/>
                <w:i/>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402256">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A14465" w:rsidRPr="000F6589" w14:paraId="15780CF8" w14:textId="77777777" w:rsidTr="00402256">
        <w:trPr>
          <w:trHeight w:val="503"/>
        </w:trPr>
        <w:tc>
          <w:tcPr>
            <w:tcW w:w="125" w:type="pct"/>
            <w:vMerge w:val="restart"/>
            <w:tcBorders>
              <w:top w:val="single" w:sz="6" w:space="0" w:color="000000"/>
              <w:left w:val="single" w:sz="6" w:space="0" w:color="000000"/>
              <w:right w:val="single" w:sz="4" w:space="0" w:color="auto"/>
            </w:tcBorders>
            <w:vAlign w:val="center"/>
          </w:tcPr>
          <w:p w14:paraId="15C4E8CC"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3E239959"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76BED0DB"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5F667C"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EB5F84"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7BC14D5"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C8123D" w:rsidRPr="000F6589" w14:paraId="64B0FD27" w14:textId="77777777" w:rsidTr="00402256">
        <w:trPr>
          <w:trHeight w:hRule="exact" w:val="284"/>
        </w:trPr>
        <w:tc>
          <w:tcPr>
            <w:tcW w:w="125" w:type="pct"/>
            <w:vMerge/>
            <w:tcBorders>
              <w:left w:val="single" w:sz="6" w:space="0" w:color="000000"/>
              <w:right w:val="single" w:sz="4" w:space="0" w:color="auto"/>
            </w:tcBorders>
            <w:vAlign w:val="center"/>
          </w:tcPr>
          <w:p w14:paraId="3996348D" w14:textId="77777777" w:rsidR="00C8123D" w:rsidRPr="000F6589" w:rsidRDefault="00C8123D" w:rsidP="00C8123D">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526AD060" w14:textId="77777777" w:rsidR="00C8123D" w:rsidRPr="000F6589" w:rsidRDefault="00C8123D" w:rsidP="00C8123D">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66C8D3D5" w14:textId="6263A314"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15809,5</w:t>
            </w:r>
          </w:p>
        </w:tc>
        <w:tc>
          <w:tcPr>
            <w:tcW w:w="847" w:type="pct"/>
            <w:tcBorders>
              <w:top w:val="single" w:sz="6" w:space="0" w:color="000000"/>
              <w:left w:val="single" w:sz="6" w:space="0" w:color="000000"/>
              <w:bottom w:val="single" w:sz="6" w:space="0" w:color="000000"/>
              <w:right w:val="single" w:sz="6" w:space="0" w:color="000000"/>
            </w:tcBorders>
          </w:tcPr>
          <w:p w14:paraId="41736DDE" w14:textId="3B5A96C7"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15809,5</w:t>
            </w:r>
          </w:p>
        </w:tc>
        <w:tc>
          <w:tcPr>
            <w:tcW w:w="731" w:type="pct"/>
            <w:tcBorders>
              <w:top w:val="single" w:sz="6" w:space="0" w:color="000000"/>
              <w:left w:val="single" w:sz="6" w:space="0" w:color="000000"/>
              <w:bottom w:val="single" w:sz="6" w:space="0" w:color="000000"/>
              <w:right w:val="single" w:sz="6" w:space="0" w:color="000000"/>
            </w:tcBorders>
          </w:tcPr>
          <w:p w14:paraId="044AAF2D" w14:textId="316029E6"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15809,5</w:t>
            </w:r>
          </w:p>
        </w:tc>
        <w:tc>
          <w:tcPr>
            <w:tcW w:w="960" w:type="pct"/>
            <w:tcBorders>
              <w:top w:val="single" w:sz="6" w:space="0" w:color="000000"/>
              <w:left w:val="single" w:sz="6" w:space="0" w:color="000000"/>
              <w:bottom w:val="single" w:sz="6" w:space="0" w:color="000000"/>
              <w:right w:val="single" w:sz="6" w:space="0" w:color="000000"/>
            </w:tcBorders>
          </w:tcPr>
          <w:p w14:paraId="402EF670" w14:textId="59F53F6D"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47428,5</w:t>
            </w:r>
          </w:p>
        </w:tc>
      </w:tr>
      <w:tr w:rsidR="00C8123D" w:rsidRPr="000F6589" w14:paraId="6C5D7BF0" w14:textId="77777777" w:rsidTr="00402256">
        <w:trPr>
          <w:trHeight w:hRule="exact" w:val="284"/>
        </w:trPr>
        <w:tc>
          <w:tcPr>
            <w:tcW w:w="125" w:type="pct"/>
            <w:vMerge/>
            <w:tcBorders>
              <w:left w:val="single" w:sz="6" w:space="0" w:color="000000"/>
              <w:right w:val="single" w:sz="4" w:space="0" w:color="auto"/>
            </w:tcBorders>
            <w:vAlign w:val="center"/>
          </w:tcPr>
          <w:p w14:paraId="74ECB288" w14:textId="77777777" w:rsidR="00C8123D" w:rsidRPr="000F6589" w:rsidRDefault="00C8123D" w:rsidP="00C8123D">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378A04CA" w14:textId="77777777" w:rsidR="00C8123D" w:rsidRPr="000F6589" w:rsidRDefault="00C8123D" w:rsidP="00C8123D">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44E69D1D" w14:textId="7AD48F17"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9485,7</w:t>
            </w:r>
          </w:p>
        </w:tc>
        <w:tc>
          <w:tcPr>
            <w:tcW w:w="847" w:type="pct"/>
            <w:tcBorders>
              <w:top w:val="single" w:sz="6" w:space="0" w:color="000000"/>
              <w:left w:val="single" w:sz="6" w:space="0" w:color="000000"/>
              <w:bottom w:val="single" w:sz="6" w:space="0" w:color="000000"/>
              <w:right w:val="single" w:sz="6" w:space="0" w:color="000000"/>
            </w:tcBorders>
          </w:tcPr>
          <w:p w14:paraId="5E26324E" w14:textId="6FF2171B"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9485,7</w:t>
            </w:r>
          </w:p>
        </w:tc>
        <w:tc>
          <w:tcPr>
            <w:tcW w:w="731" w:type="pct"/>
            <w:tcBorders>
              <w:top w:val="single" w:sz="6" w:space="0" w:color="000000"/>
              <w:left w:val="single" w:sz="6" w:space="0" w:color="000000"/>
              <w:bottom w:val="single" w:sz="6" w:space="0" w:color="000000"/>
              <w:right w:val="single" w:sz="6" w:space="0" w:color="000000"/>
            </w:tcBorders>
          </w:tcPr>
          <w:p w14:paraId="7A64D331" w14:textId="3EDF6964"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9485,7</w:t>
            </w:r>
          </w:p>
        </w:tc>
        <w:tc>
          <w:tcPr>
            <w:tcW w:w="960" w:type="pct"/>
            <w:tcBorders>
              <w:top w:val="single" w:sz="6" w:space="0" w:color="000000"/>
              <w:left w:val="single" w:sz="6" w:space="0" w:color="000000"/>
              <w:bottom w:val="single" w:sz="6" w:space="0" w:color="000000"/>
              <w:right w:val="single" w:sz="6" w:space="0" w:color="000000"/>
            </w:tcBorders>
          </w:tcPr>
          <w:p w14:paraId="0906FE7B" w14:textId="3816B27F"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28457,1</w:t>
            </w:r>
          </w:p>
        </w:tc>
      </w:tr>
      <w:tr w:rsidR="00C8123D" w:rsidRPr="000F6589" w14:paraId="2F353948" w14:textId="77777777" w:rsidTr="00402256">
        <w:trPr>
          <w:trHeight w:hRule="exact" w:val="284"/>
        </w:trPr>
        <w:tc>
          <w:tcPr>
            <w:tcW w:w="125" w:type="pct"/>
            <w:vMerge/>
            <w:tcBorders>
              <w:left w:val="single" w:sz="6" w:space="0" w:color="000000"/>
              <w:bottom w:val="single" w:sz="6" w:space="0" w:color="000000"/>
              <w:right w:val="single" w:sz="4" w:space="0" w:color="auto"/>
            </w:tcBorders>
            <w:vAlign w:val="center"/>
          </w:tcPr>
          <w:p w14:paraId="59689C6C" w14:textId="77777777" w:rsidR="00C8123D" w:rsidRPr="000F6589" w:rsidRDefault="00C8123D" w:rsidP="00C8123D">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1D45CD5A" w14:textId="77777777" w:rsidR="00C8123D" w:rsidRPr="000F6589" w:rsidRDefault="00C8123D" w:rsidP="00C8123D">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19E3C1AD" w14:textId="48E4B8F3"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6323,8</w:t>
            </w:r>
          </w:p>
        </w:tc>
        <w:tc>
          <w:tcPr>
            <w:tcW w:w="847" w:type="pct"/>
            <w:tcBorders>
              <w:top w:val="single" w:sz="6" w:space="0" w:color="000000"/>
              <w:left w:val="single" w:sz="6" w:space="0" w:color="000000"/>
              <w:bottom w:val="single" w:sz="6" w:space="0" w:color="000000"/>
              <w:right w:val="single" w:sz="6" w:space="0" w:color="000000"/>
            </w:tcBorders>
          </w:tcPr>
          <w:p w14:paraId="5189C45E" w14:textId="2E4CFC1C"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6323,8</w:t>
            </w:r>
          </w:p>
        </w:tc>
        <w:tc>
          <w:tcPr>
            <w:tcW w:w="731" w:type="pct"/>
            <w:tcBorders>
              <w:top w:val="single" w:sz="6" w:space="0" w:color="000000"/>
              <w:left w:val="single" w:sz="6" w:space="0" w:color="000000"/>
              <w:bottom w:val="single" w:sz="6" w:space="0" w:color="000000"/>
              <w:right w:val="single" w:sz="6" w:space="0" w:color="000000"/>
            </w:tcBorders>
          </w:tcPr>
          <w:p w14:paraId="2D3F1EAB" w14:textId="2CA9DB15"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6323,8</w:t>
            </w:r>
          </w:p>
        </w:tc>
        <w:tc>
          <w:tcPr>
            <w:tcW w:w="960" w:type="pct"/>
            <w:tcBorders>
              <w:top w:val="single" w:sz="6" w:space="0" w:color="000000"/>
              <w:left w:val="single" w:sz="6" w:space="0" w:color="000000"/>
              <w:bottom w:val="single" w:sz="6" w:space="0" w:color="000000"/>
              <w:right w:val="single" w:sz="6" w:space="0" w:color="000000"/>
            </w:tcBorders>
          </w:tcPr>
          <w:p w14:paraId="69885BC3" w14:textId="2A7B9E4C" w:rsidR="00C8123D" w:rsidRPr="000F6589" w:rsidRDefault="00C8123D" w:rsidP="00C8123D">
            <w:pPr>
              <w:spacing w:after="0" w:line="240" w:lineRule="auto"/>
              <w:jc w:val="center"/>
              <w:rPr>
                <w:rFonts w:ascii="Times New Roman" w:eastAsia="Times New Roman" w:hAnsi="Times New Roman" w:cs="Times New Roman"/>
                <w:lang w:val="uk-UA" w:eastAsia="ru-RU"/>
              </w:rPr>
            </w:pPr>
            <w:r w:rsidRPr="000F6589">
              <w:rPr>
                <w:rFonts w:ascii="Times New Roman" w:hAnsi="Times New Roman" w:cs="Times New Roman"/>
              </w:rPr>
              <w:t>18971,4</w:t>
            </w:r>
          </w:p>
        </w:tc>
      </w:tr>
      <w:tr w:rsidR="00A14465" w:rsidRPr="00843D54" w14:paraId="0FEAD0FD" w14:textId="77777777" w:rsidTr="00402256">
        <w:trPr>
          <w:trHeight w:val="232"/>
        </w:trPr>
        <w:tc>
          <w:tcPr>
            <w:tcW w:w="125" w:type="pct"/>
            <w:tcBorders>
              <w:top w:val="single" w:sz="6" w:space="0" w:color="000000"/>
              <w:left w:val="single" w:sz="6" w:space="0" w:color="000000"/>
              <w:bottom w:val="single" w:sz="6" w:space="0" w:color="000000"/>
              <w:right w:val="single" w:sz="6" w:space="0" w:color="000000"/>
            </w:tcBorders>
          </w:tcPr>
          <w:p w14:paraId="27E35926" w14:textId="77777777" w:rsidR="00A14465" w:rsidRPr="000F6589" w:rsidRDefault="00A14465"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57DFC00C" w14:textId="77777777" w:rsidR="00A14465" w:rsidRPr="000F6589" w:rsidRDefault="00A14465"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DD783DF" w14:textId="78A8BEBB" w:rsidR="00A14465" w:rsidRPr="001241AF" w:rsidRDefault="00A527DA" w:rsidP="00217419">
            <w:pPr>
              <w:spacing w:after="0" w:line="240" w:lineRule="auto"/>
              <w:rPr>
                <w:rFonts w:ascii="Times New Roman" w:eastAsia="Times New Roman" w:hAnsi="Times New Roman" w:cs="Times New Roman"/>
                <w:bCs/>
                <w:iCs/>
                <w:lang w:val="uk-UA" w:eastAsia="ru-RU"/>
              </w:rPr>
            </w:pPr>
            <w:r w:rsidRPr="000F6589">
              <w:rPr>
                <w:rFonts w:ascii="Times New Roman" w:eastAsia="Times New Roman" w:hAnsi="Times New Roman" w:cs="Times New Roman"/>
                <w:bCs/>
                <w:iCs/>
                <w:lang w:val="uk-UA" w:eastAsia="ru-RU"/>
              </w:rPr>
              <w:t>Відділ з питань охорони, раціонального використання природних ресурсів та благоустрою виконавчого комітету міської ради</w:t>
            </w:r>
            <w:r w:rsidR="001241AF">
              <w:rPr>
                <w:rFonts w:ascii="Times New Roman" w:eastAsia="Times New Roman" w:hAnsi="Times New Roman" w:cs="Times New Roman"/>
                <w:bCs/>
                <w:iCs/>
                <w:lang w:val="uk-UA" w:eastAsia="ru-RU"/>
              </w:rPr>
              <w:t xml:space="preserve">, </w:t>
            </w:r>
            <w:r w:rsidR="001241AF" w:rsidRPr="001241AF">
              <w:rPr>
                <w:rFonts w:ascii="Times New Roman" w:eastAsia="Times New Roman" w:hAnsi="Times New Roman" w:cs="Times New Roman"/>
                <w:bCs/>
                <w:iCs/>
                <w:lang w:val="uk-UA" w:eastAsia="ru-RU"/>
              </w:rPr>
              <w:t>Комунальне підприємство комбінат комунальних підприємств</w:t>
            </w:r>
            <w:r w:rsidR="0072566D">
              <w:rPr>
                <w:rFonts w:ascii="Times New Roman" w:eastAsia="Times New Roman" w:hAnsi="Times New Roman" w:cs="Times New Roman"/>
                <w:bCs/>
                <w:iCs/>
                <w:lang w:val="uk-UA" w:eastAsia="ru-RU"/>
              </w:rPr>
              <w:t xml:space="preserve"> </w:t>
            </w:r>
            <w:r w:rsidR="0072566D" w:rsidRPr="00843D54">
              <w:rPr>
                <w:rFonts w:ascii="Times New Roman" w:eastAsia="Times New Roman" w:hAnsi="Times New Roman" w:cs="Times New Roman"/>
                <w:bCs/>
                <w:iCs/>
                <w:lang w:val="uk-UA" w:eastAsia="ru-RU"/>
              </w:rPr>
              <w:t xml:space="preserve">Старокостянтинівської </w:t>
            </w:r>
            <w:r w:rsidR="0072566D">
              <w:rPr>
                <w:rFonts w:ascii="Times New Roman" w:eastAsia="Times New Roman" w:hAnsi="Times New Roman" w:cs="Times New Roman"/>
                <w:bCs/>
                <w:iCs/>
                <w:lang w:val="uk-UA" w:eastAsia="ru-RU"/>
              </w:rPr>
              <w:t>м</w:t>
            </w:r>
            <w:r w:rsidR="0072566D" w:rsidRPr="00843D54">
              <w:rPr>
                <w:rFonts w:ascii="Times New Roman" w:eastAsia="Times New Roman" w:hAnsi="Times New Roman" w:cs="Times New Roman"/>
                <w:bCs/>
                <w:iCs/>
                <w:lang w:val="uk-UA" w:eastAsia="ru-RU"/>
              </w:rPr>
              <w:t xml:space="preserve">іської </w:t>
            </w:r>
            <w:r w:rsidR="0072566D">
              <w:rPr>
                <w:rFonts w:ascii="Times New Roman" w:eastAsia="Times New Roman" w:hAnsi="Times New Roman" w:cs="Times New Roman"/>
                <w:bCs/>
                <w:iCs/>
                <w:lang w:val="uk-UA" w:eastAsia="ru-RU"/>
              </w:rPr>
              <w:t>р</w:t>
            </w:r>
            <w:r w:rsidR="0072566D" w:rsidRPr="00843D54">
              <w:rPr>
                <w:rFonts w:ascii="Times New Roman" w:eastAsia="Times New Roman" w:hAnsi="Times New Roman" w:cs="Times New Roman"/>
                <w:bCs/>
                <w:iCs/>
                <w:lang w:val="uk-UA" w:eastAsia="ru-RU"/>
              </w:rPr>
              <w:t>ади</w:t>
            </w:r>
          </w:p>
        </w:tc>
      </w:tr>
    </w:tbl>
    <w:p w14:paraId="3E0D6808" w14:textId="7CA9FFD8" w:rsidR="00F14A08" w:rsidRDefault="00F14A08">
      <w:pPr>
        <w:rPr>
          <w:rFonts w:ascii="Times New Roman" w:hAnsi="Times New Roman" w:cs="Times New Roman"/>
          <w:b/>
          <w:bCs/>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402256" w:rsidRPr="000F6589" w14:paraId="73AD7B50" w14:textId="77777777" w:rsidTr="00AF6B34">
        <w:trPr>
          <w:trHeight w:val="593"/>
        </w:trPr>
        <w:tc>
          <w:tcPr>
            <w:tcW w:w="125" w:type="pct"/>
            <w:tcBorders>
              <w:top w:val="single" w:sz="6" w:space="0" w:color="000000"/>
              <w:left w:val="single" w:sz="6" w:space="0" w:color="000000"/>
              <w:bottom w:val="single" w:sz="6" w:space="0" w:color="000000"/>
              <w:right w:val="single" w:sz="6" w:space="0" w:color="000000"/>
            </w:tcBorders>
          </w:tcPr>
          <w:p w14:paraId="15651082"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br w:type="page"/>
            </w:r>
            <w:r w:rsidRPr="000F6589">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6137036C"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168B28EB" w14:textId="77777777"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sidRPr="00402256">
              <w:rPr>
                <w:rFonts w:ascii="Times New Roman" w:eastAsia="Times New Roman" w:hAnsi="Times New Roman" w:cs="Times New Roman"/>
                <w:color w:val="000000" w:themeColor="text1"/>
                <w:lang w:val="uk-UA" w:eastAsia="ru-RU"/>
              </w:rPr>
              <w:t>3.4.2 Впровадження системи управління відходами на території громади</w:t>
            </w:r>
          </w:p>
        </w:tc>
      </w:tr>
      <w:tr w:rsidR="00402256" w:rsidRPr="00843D54" w14:paraId="76347C87" w14:textId="77777777" w:rsidTr="00AF6B34">
        <w:trPr>
          <w:trHeight w:val="459"/>
        </w:trPr>
        <w:tc>
          <w:tcPr>
            <w:tcW w:w="125" w:type="pct"/>
            <w:tcBorders>
              <w:top w:val="single" w:sz="6" w:space="0" w:color="000000"/>
              <w:left w:val="single" w:sz="6" w:space="0" w:color="000000"/>
              <w:bottom w:val="single" w:sz="6" w:space="0" w:color="000000"/>
              <w:right w:val="single" w:sz="6" w:space="0" w:color="000000"/>
            </w:tcBorders>
          </w:tcPr>
          <w:p w14:paraId="616091E3"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50C9ABF9"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63D7489F"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5509DB72" w14:textId="77777777" w:rsidR="00402256" w:rsidRPr="000F6589" w:rsidRDefault="00402256" w:rsidP="00AF6B34">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Будівництво комплексу з переробки твердих побутових відходів з елементами дегазації та рекультивації існуючого полігону видалення відходів</w:t>
            </w:r>
          </w:p>
        </w:tc>
      </w:tr>
      <w:tr w:rsidR="00402256" w:rsidRPr="00E120F3" w14:paraId="15A07411" w14:textId="77777777" w:rsidTr="00AF6B34">
        <w:tc>
          <w:tcPr>
            <w:tcW w:w="125" w:type="pct"/>
            <w:tcBorders>
              <w:top w:val="single" w:sz="6" w:space="0" w:color="000000"/>
              <w:left w:val="single" w:sz="6" w:space="0" w:color="000000"/>
              <w:bottom w:val="single" w:sz="6" w:space="0" w:color="000000"/>
              <w:right w:val="single" w:sz="6" w:space="0" w:color="000000"/>
            </w:tcBorders>
          </w:tcPr>
          <w:p w14:paraId="569A3842"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756D277F"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7912613" w14:textId="77777777" w:rsidR="00402256"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Зменшити кількість відходів;</w:t>
            </w:r>
          </w:p>
          <w:p w14:paraId="166E9952" w14:textId="77777777" w:rsidR="00402256"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П</w:t>
            </w:r>
            <w:r w:rsidRPr="000F6589">
              <w:rPr>
                <w:rFonts w:ascii="Times New Roman" w:eastAsia="Times New Roman" w:hAnsi="Times New Roman" w:cs="Times New Roman"/>
                <w:lang w:val="uk-UA" w:eastAsia="ru-RU"/>
              </w:rPr>
              <w:t>родовжити термін експлуатації полі</w:t>
            </w:r>
            <w:r>
              <w:rPr>
                <w:rFonts w:ascii="Times New Roman" w:eastAsia="Times New Roman" w:hAnsi="Times New Roman" w:cs="Times New Roman"/>
                <w:lang w:val="uk-UA" w:eastAsia="ru-RU"/>
              </w:rPr>
              <w:t>гону твердих побутових відходів;</w:t>
            </w:r>
          </w:p>
          <w:p w14:paraId="2BFCA05A" w14:textId="78AB61DD"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З</w:t>
            </w:r>
            <w:r w:rsidRPr="000F6589">
              <w:rPr>
                <w:rFonts w:ascii="Times New Roman" w:eastAsia="Times New Roman" w:hAnsi="Times New Roman" w:cs="Times New Roman"/>
                <w:lang w:val="uk-UA" w:eastAsia="ru-RU"/>
              </w:rPr>
              <w:t xml:space="preserve">більшити </w:t>
            </w:r>
            <w:r w:rsidR="006608A3">
              <w:rPr>
                <w:rFonts w:ascii="Times New Roman" w:eastAsia="Times New Roman" w:hAnsi="Times New Roman" w:cs="Times New Roman"/>
                <w:lang w:val="uk-UA" w:eastAsia="ru-RU"/>
              </w:rPr>
              <w:t>надходження до міського бюджету</w:t>
            </w:r>
          </w:p>
        </w:tc>
      </w:tr>
      <w:tr w:rsidR="00402256" w:rsidRPr="000F6589" w14:paraId="6AEA705E" w14:textId="77777777" w:rsidTr="00AF6B34">
        <w:tc>
          <w:tcPr>
            <w:tcW w:w="125" w:type="pct"/>
            <w:tcBorders>
              <w:top w:val="single" w:sz="6" w:space="0" w:color="000000"/>
              <w:left w:val="single" w:sz="6" w:space="0" w:color="000000"/>
              <w:bottom w:val="single" w:sz="6" w:space="0" w:color="000000"/>
              <w:right w:val="single" w:sz="6" w:space="0" w:color="000000"/>
            </w:tcBorders>
          </w:tcPr>
          <w:p w14:paraId="47915BB6"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2E781D0D"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50FF3D95" w14:textId="77777777" w:rsidR="00402256" w:rsidRPr="000F6589" w:rsidRDefault="00402256" w:rsidP="00AF6B34">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Pr>
                <w:rFonts w:ascii="Times New Roman" w:eastAsia="Times New Roman" w:hAnsi="Times New Roman" w:cs="Times New Roman"/>
                <w:lang w:val="uk-UA" w:eastAsia="ru-RU"/>
              </w:rPr>
              <w:t>а міська територіальна громада</w:t>
            </w:r>
          </w:p>
        </w:tc>
      </w:tr>
      <w:tr w:rsidR="00402256" w:rsidRPr="00843D54" w14:paraId="02E6B327" w14:textId="77777777" w:rsidTr="00AF6B34">
        <w:trPr>
          <w:trHeight w:val="444"/>
        </w:trPr>
        <w:tc>
          <w:tcPr>
            <w:tcW w:w="125" w:type="pct"/>
            <w:tcBorders>
              <w:top w:val="single" w:sz="6" w:space="0" w:color="000000"/>
              <w:left w:val="single" w:sz="6" w:space="0" w:color="000000"/>
              <w:bottom w:val="single" w:sz="6" w:space="0" w:color="000000"/>
              <w:right w:val="single" w:sz="6" w:space="0" w:color="000000"/>
            </w:tcBorders>
          </w:tcPr>
          <w:p w14:paraId="3EE5ADED"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0C4E269B"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D2BC30E" w14:textId="77777777"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402256" w:rsidRPr="00843D54" w14:paraId="6A903C4E" w14:textId="77777777" w:rsidTr="00AF6B34">
        <w:tc>
          <w:tcPr>
            <w:tcW w:w="125" w:type="pct"/>
            <w:tcBorders>
              <w:top w:val="single" w:sz="6" w:space="0" w:color="000000"/>
              <w:left w:val="single" w:sz="6" w:space="0" w:color="000000"/>
              <w:bottom w:val="single" w:sz="6" w:space="0" w:color="000000"/>
              <w:right w:val="single" w:sz="6" w:space="0" w:color="000000"/>
            </w:tcBorders>
          </w:tcPr>
          <w:p w14:paraId="67738215"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55525232"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2282E97" w14:textId="1D891678" w:rsidR="00402256" w:rsidRPr="000F6589" w:rsidRDefault="00402256"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Проведення робіт </w:t>
            </w:r>
            <w:r w:rsidRPr="000F6589">
              <w:rPr>
                <w:rFonts w:ascii="Times New Roman" w:eastAsia="Times New Roman" w:hAnsi="Times New Roman" w:cs="Times New Roman"/>
                <w:lang w:val="uk-UA" w:eastAsia="ru-RU"/>
              </w:rPr>
              <w:t>з будівництва комплексу з переробки твердих побутових відходів з елементами дегазації та рекультивації існуючого полігону видалення відходів з метою зменшення кількості відходів, продовження терміну експлуатації полі</w:t>
            </w:r>
            <w:r w:rsidR="006608A3">
              <w:rPr>
                <w:rFonts w:ascii="Times New Roman" w:eastAsia="Times New Roman" w:hAnsi="Times New Roman" w:cs="Times New Roman"/>
                <w:lang w:val="uk-UA" w:eastAsia="ru-RU"/>
              </w:rPr>
              <w:t>гону твердих побутових відходів</w:t>
            </w:r>
          </w:p>
        </w:tc>
      </w:tr>
      <w:tr w:rsidR="00402256" w:rsidRPr="000F6589" w14:paraId="57F0B708" w14:textId="77777777" w:rsidTr="00AF6B34">
        <w:tc>
          <w:tcPr>
            <w:tcW w:w="125" w:type="pct"/>
            <w:tcBorders>
              <w:top w:val="single" w:sz="6" w:space="0" w:color="000000"/>
              <w:left w:val="single" w:sz="6" w:space="0" w:color="000000"/>
              <w:right w:val="single" w:sz="6" w:space="0" w:color="000000"/>
            </w:tcBorders>
          </w:tcPr>
          <w:p w14:paraId="3A667A4B"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086E4FB0"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AF3CE82" w14:textId="7791505C" w:rsidR="00402256" w:rsidRPr="000F6589" w:rsidRDefault="0072566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0225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Pr="000F6589">
              <w:rPr>
                <w:rFonts w:ascii="Times New Roman" w:eastAsia="Times New Roman" w:hAnsi="Times New Roman" w:cs="Times New Roman"/>
                <w:lang w:val="uk-UA" w:eastAsia="ru-RU"/>
              </w:rPr>
              <w:t>оліпшення</w:t>
            </w:r>
            <w:r w:rsidR="00402256" w:rsidRPr="000F6589">
              <w:rPr>
                <w:rFonts w:ascii="Times New Roman" w:eastAsia="Times New Roman" w:hAnsi="Times New Roman" w:cs="Times New Roman"/>
                <w:lang w:val="uk-UA" w:eastAsia="ru-RU"/>
              </w:rPr>
              <w:t xml:space="preserve"> санітарно-екологічного стану території громади;</w:t>
            </w:r>
          </w:p>
          <w:p w14:paraId="46461436" w14:textId="45709139" w:rsidR="00402256" w:rsidRPr="000F6589" w:rsidRDefault="0072566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402256">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Зменшення</w:t>
            </w:r>
            <w:r w:rsidR="00402256" w:rsidRPr="000F6589">
              <w:rPr>
                <w:rFonts w:ascii="Times New Roman" w:eastAsia="Times New Roman" w:hAnsi="Times New Roman" w:cs="Times New Roman"/>
                <w:lang w:val="uk-UA" w:eastAsia="ru-RU"/>
              </w:rPr>
              <w:t xml:space="preserve"> кількості відходів за рахунок вилучення різних видів </w:t>
            </w:r>
            <w:r w:rsidR="00402256" w:rsidRPr="004A4756">
              <w:rPr>
                <w:rFonts w:ascii="Times New Roman" w:eastAsia="Times New Roman" w:hAnsi="Times New Roman" w:cs="Times New Roman"/>
                <w:lang w:val="uk-UA" w:eastAsia="ru-RU"/>
              </w:rPr>
              <w:t>вториної сировини</w:t>
            </w:r>
            <w:r w:rsidR="00402256" w:rsidRPr="000F6589">
              <w:rPr>
                <w:rFonts w:ascii="Times New Roman" w:eastAsia="Times New Roman" w:hAnsi="Times New Roman" w:cs="Times New Roman"/>
                <w:lang w:val="uk-UA" w:eastAsia="ru-RU"/>
              </w:rPr>
              <w:t>;</w:t>
            </w:r>
          </w:p>
          <w:p w14:paraId="0982444C" w14:textId="6C0EB1F9" w:rsidR="00402256" w:rsidRPr="000F6589" w:rsidRDefault="0072566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402256">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Продовження</w:t>
            </w:r>
            <w:r w:rsidR="00402256" w:rsidRPr="000F6589">
              <w:rPr>
                <w:rFonts w:ascii="Times New Roman" w:eastAsia="Times New Roman" w:hAnsi="Times New Roman" w:cs="Times New Roman"/>
                <w:lang w:val="uk-UA" w:eastAsia="ru-RU"/>
              </w:rPr>
              <w:t xml:space="preserve"> терміну експлуатації полігону твердих побутових відходів й підвищення його екологічної та пожежної безпеки;</w:t>
            </w:r>
          </w:p>
          <w:p w14:paraId="6448CD16" w14:textId="444F7BBC" w:rsidR="00402256" w:rsidRPr="000F6589" w:rsidRDefault="0072566D" w:rsidP="00AF6B3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402256">
              <w:rPr>
                <w:rFonts w:ascii="Times New Roman" w:eastAsia="Times New Roman" w:hAnsi="Times New Roman" w:cs="Times New Roman"/>
                <w:lang w:val="uk-UA" w:eastAsia="ru-RU"/>
              </w:rPr>
              <w:t> </w:t>
            </w:r>
            <w:r w:rsidRPr="000F6589">
              <w:rPr>
                <w:rFonts w:ascii="Times New Roman" w:eastAsia="Times New Roman" w:hAnsi="Times New Roman" w:cs="Times New Roman"/>
                <w:lang w:val="uk-UA" w:eastAsia="ru-RU"/>
              </w:rPr>
              <w:t>Збільшення</w:t>
            </w:r>
            <w:r w:rsidR="00402256" w:rsidRPr="000F6589">
              <w:rPr>
                <w:rFonts w:ascii="Times New Roman" w:eastAsia="Times New Roman" w:hAnsi="Times New Roman" w:cs="Times New Roman"/>
                <w:lang w:val="uk-UA" w:eastAsia="ru-RU"/>
              </w:rPr>
              <w:t xml:space="preserve"> </w:t>
            </w:r>
            <w:r w:rsidR="00402256" w:rsidRPr="00402256">
              <w:rPr>
                <w:rFonts w:ascii="Times New Roman" w:eastAsia="Times New Roman" w:hAnsi="Times New Roman" w:cs="Times New Roman"/>
                <w:color w:val="000000" w:themeColor="text1"/>
                <w:lang w:val="uk-UA" w:eastAsia="ru-RU"/>
              </w:rPr>
              <w:t>надходжень до бюджету громади</w:t>
            </w:r>
            <w:r w:rsidR="006608A3">
              <w:rPr>
                <w:rFonts w:ascii="Times New Roman" w:eastAsia="Times New Roman" w:hAnsi="Times New Roman" w:cs="Times New Roman"/>
                <w:lang w:val="uk-UA" w:eastAsia="ru-RU"/>
              </w:rPr>
              <w:t>, створення нових робочих місць</w:t>
            </w:r>
          </w:p>
        </w:tc>
      </w:tr>
      <w:tr w:rsidR="00402256" w:rsidRPr="000F6589" w14:paraId="02A55116" w14:textId="77777777" w:rsidTr="00AF6B34">
        <w:tc>
          <w:tcPr>
            <w:tcW w:w="125" w:type="pct"/>
            <w:tcBorders>
              <w:top w:val="single" w:sz="6" w:space="0" w:color="000000"/>
              <w:left w:val="single" w:sz="6" w:space="0" w:color="000000"/>
              <w:bottom w:val="single" w:sz="6" w:space="0" w:color="000000"/>
              <w:right w:val="single" w:sz="6" w:space="0" w:color="000000"/>
            </w:tcBorders>
          </w:tcPr>
          <w:p w14:paraId="48AA9947"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53C71DCC"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8CEEF42" w14:textId="77777777" w:rsidR="00402256" w:rsidRPr="000F6589" w:rsidRDefault="00402256"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Pr="000F6589">
              <w:rPr>
                <w:rFonts w:ascii="Times New Roman" w:eastAsia="Times New Roman" w:hAnsi="Times New Roman" w:cs="Times New Roman"/>
                <w:iCs/>
                <w:lang w:val="uk-UA" w:eastAsia="ru-RU"/>
              </w:rPr>
              <w:t>Будівництво огорожі, монтаж вагового комплексу, систем відео нагляду та пожежної безпеки, будівництво</w:t>
            </w:r>
            <w:r>
              <w:rPr>
                <w:rFonts w:ascii="Times New Roman" w:eastAsia="Times New Roman" w:hAnsi="Times New Roman" w:cs="Times New Roman"/>
                <w:iCs/>
                <w:lang w:val="uk-UA" w:eastAsia="ru-RU"/>
              </w:rPr>
              <w:t xml:space="preserve"> протипожежного резервуару води;</w:t>
            </w:r>
          </w:p>
          <w:p w14:paraId="55BD69C7" w14:textId="01EC18AE" w:rsidR="00402256" w:rsidRPr="000F6589" w:rsidRDefault="00402256"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Pr="000F6589">
              <w:rPr>
                <w:rFonts w:ascii="Times New Roman" w:eastAsia="Times New Roman" w:hAnsi="Times New Roman" w:cs="Times New Roman"/>
                <w:iCs/>
                <w:lang w:val="uk-UA" w:eastAsia="ru-RU"/>
              </w:rPr>
              <w:t xml:space="preserve">Рекультивація існуючої ділянки, дегазація, будівництво </w:t>
            </w:r>
            <w:r w:rsidR="000B42E2">
              <w:rPr>
                <w:rFonts w:ascii="Times New Roman" w:eastAsia="Times New Roman" w:hAnsi="Times New Roman" w:cs="Times New Roman"/>
                <w:iCs/>
                <w:lang w:val="uk-UA" w:eastAsia="ru-RU"/>
              </w:rPr>
              <w:t>адміністративно-побутових будівель</w:t>
            </w:r>
            <w:r w:rsidRPr="000F6589">
              <w:rPr>
                <w:rFonts w:ascii="Times New Roman" w:eastAsia="Times New Roman" w:hAnsi="Times New Roman" w:cs="Times New Roman"/>
                <w:iCs/>
                <w:lang w:val="uk-UA" w:eastAsia="ru-RU"/>
              </w:rPr>
              <w:t xml:space="preserve"> та свердловин для постачання </w:t>
            </w:r>
            <w:r>
              <w:rPr>
                <w:rFonts w:ascii="Times New Roman" w:eastAsia="Times New Roman" w:hAnsi="Times New Roman" w:cs="Times New Roman"/>
                <w:iCs/>
                <w:lang w:val="uk-UA" w:eastAsia="ru-RU"/>
              </w:rPr>
              <w:t>води, монтаж сортувальної лінії;</w:t>
            </w:r>
          </w:p>
          <w:p w14:paraId="5E8FD6FA" w14:textId="77777777" w:rsidR="00402256" w:rsidRPr="000F6589" w:rsidRDefault="00402256"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w:t>
            </w:r>
            <w:r w:rsidRPr="000F6589">
              <w:rPr>
                <w:rFonts w:ascii="Times New Roman" w:eastAsia="Times New Roman" w:hAnsi="Times New Roman" w:cs="Times New Roman"/>
                <w:iCs/>
                <w:lang w:val="uk-UA" w:eastAsia="ru-RU"/>
              </w:rPr>
              <w:t>Влаштування нових карт складування органічних відходів та резервуару для фільтрату, будівниц</w:t>
            </w:r>
            <w:r>
              <w:rPr>
                <w:rFonts w:ascii="Times New Roman" w:eastAsia="Times New Roman" w:hAnsi="Times New Roman" w:cs="Times New Roman"/>
                <w:iCs/>
                <w:lang w:val="uk-UA" w:eastAsia="ru-RU"/>
              </w:rPr>
              <w:t>тво комплексу біоелектростанції;</w:t>
            </w:r>
          </w:p>
          <w:p w14:paraId="4F370CEF" w14:textId="77777777" w:rsidR="00402256" w:rsidRPr="000F6589" w:rsidRDefault="00402256"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Pr="000F6589">
              <w:rPr>
                <w:rFonts w:ascii="Times New Roman" w:eastAsia="Times New Roman" w:hAnsi="Times New Roman" w:cs="Times New Roman"/>
                <w:iCs/>
                <w:lang w:val="uk-UA" w:eastAsia="ru-RU"/>
              </w:rPr>
              <w:t>Прийом та сортування сміття, утилізація сміття,</w:t>
            </w:r>
            <w:r>
              <w:rPr>
                <w:rFonts w:ascii="Times New Roman" w:eastAsia="Times New Roman" w:hAnsi="Times New Roman" w:cs="Times New Roman"/>
                <w:iCs/>
                <w:lang w:val="uk-UA" w:eastAsia="ru-RU"/>
              </w:rPr>
              <w:t xml:space="preserve"> що підлягає переробці;</w:t>
            </w:r>
          </w:p>
          <w:p w14:paraId="0DF81E0B" w14:textId="229AF84F" w:rsidR="00402256" w:rsidRPr="000F6589" w:rsidRDefault="00402256" w:rsidP="00AF6B34">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5. </w:t>
            </w:r>
            <w:r w:rsidRPr="000F6589">
              <w:rPr>
                <w:rFonts w:ascii="Times New Roman" w:eastAsia="Times New Roman" w:hAnsi="Times New Roman" w:cs="Times New Roman"/>
                <w:iCs/>
                <w:lang w:val="uk-UA" w:eastAsia="ru-RU"/>
              </w:rPr>
              <w:t>Укриття заповнених карт складув</w:t>
            </w:r>
            <w:r w:rsidR="006608A3">
              <w:rPr>
                <w:rFonts w:ascii="Times New Roman" w:eastAsia="Times New Roman" w:hAnsi="Times New Roman" w:cs="Times New Roman"/>
                <w:iCs/>
                <w:lang w:val="uk-UA" w:eastAsia="ru-RU"/>
              </w:rPr>
              <w:t>ання сміття, видобуток біогазу</w:t>
            </w:r>
          </w:p>
        </w:tc>
      </w:tr>
      <w:tr w:rsidR="00402256" w:rsidRPr="000F6589" w14:paraId="627EFB7E" w14:textId="77777777" w:rsidTr="00AF6B34">
        <w:tc>
          <w:tcPr>
            <w:tcW w:w="125" w:type="pct"/>
            <w:tcBorders>
              <w:top w:val="single" w:sz="6" w:space="0" w:color="000000"/>
              <w:left w:val="single" w:sz="6" w:space="0" w:color="000000"/>
              <w:bottom w:val="single" w:sz="6" w:space="0" w:color="000000"/>
              <w:right w:val="single" w:sz="6" w:space="0" w:color="000000"/>
            </w:tcBorders>
          </w:tcPr>
          <w:p w14:paraId="1B24583D"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4" w:space="0" w:color="auto"/>
              <w:right w:val="single" w:sz="6" w:space="0" w:color="000000"/>
            </w:tcBorders>
          </w:tcPr>
          <w:p w14:paraId="5C59EC2F"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00C6B79F" w14:textId="5084C010" w:rsidR="00402256" w:rsidRPr="000F6589" w:rsidRDefault="00402256" w:rsidP="00AF6B34">
            <w:pPr>
              <w:spacing w:after="0" w:line="240" w:lineRule="auto"/>
              <w:ind w:left="57" w:right="57"/>
              <w:jc w:val="center"/>
              <w:rPr>
                <w:rFonts w:ascii="Times New Roman" w:eastAsia="Times New Roman" w:hAnsi="Times New Roman" w:cs="Times New Roman"/>
                <w:i/>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402256">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402256" w:rsidRPr="000F6589" w14:paraId="65276104" w14:textId="77777777" w:rsidTr="00AF6B34">
        <w:trPr>
          <w:trHeight w:val="503"/>
        </w:trPr>
        <w:tc>
          <w:tcPr>
            <w:tcW w:w="125" w:type="pct"/>
            <w:vMerge w:val="restart"/>
            <w:tcBorders>
              <w:top w:val="single" w:sz="6" w:space="0" w:color="000000"/>
              <w:left w:val="single" w:sz="6" w:space="0" w:color="000000"/>
              <w:right w:val="single" w:sz="4" w:space="0" w:color="auto"/>
            </w:tcBorders>
            <w:vAlign w:val="center"/>
          </w:tcPr>
          <w:p w14:paraId="3C82FB79"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07F62914"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099288C2"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953F8F"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9B43CEB"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291F9C1"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402256" w:rsidRPr="000F6589" w14:paraId="3D893483" w14:textId="77777777" w:rsidTr="00AF6B34">
        <w:trPr>
          <w:trHeight w:hRule="exact" w:val="284"/>
        </w:trPr>
        <w:tc>
          <w:tcPr>
            <w:tcW w:w="125" w:type="pct"/>
            <w:vMerge/>
            <w:tcBorders>
              <w:left w:val="single" w:sz="6" w:space="0" w:color="000000"/>
              <w:right w:val="single" w:sz="4" w:space="0" w:color="auto"/>
            </w:tcBorders>
            <w:vAlign w:val="center"/>
          </w:tcPr>
          <w:p w14:paraId="32C1B2B1"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4BF0FAC7"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76D19342"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5000</w:t>
            </w:r>
            <w:r w:rsidRPr="00E96E64">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610B4B8D"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35000</w:t>
            </w:r>
            <w:r>
              <w:rPr>
                <w:rFonts w:ascii="Times New Roman" w:hAnsi="Times New Roman" w:cs="Times New Roman"/>
                <w:lang w:val="uk-UA"/>
              </w:rPr>
              <w:t>,0</w:t>
            </w:r>
          </w:p>
        </w:tc>
        <w:tc>
          <w:tcPr>
            <w:tcW w:w="731" w:type="pct"/>
            <w:tcBorders>
              <w:top w:val="single" w:sz="6" w:space="0" w:color="000000"/>
              <w:left w:val="single" w:sz="6" w:space="0" w:color="000000"/>
              <w:bottom w:val="single" w:sz="6" w:space="0" w:color="000000"/>
              <w:right w:val="single" w:sz="6" w:space="0" w:color="000000"/>
            </w:tcBorders>
          </w:tcPr>
          <w:p w14:paraId="095E54BD"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35000</w:t>
            </w:r>
            <w:r>
              <w:rPr>
                <w:rFonts w:ascii="Times New Roman" w:hAnsi="Times New Roman" w:cs="Times New Roman"/>
                <w:lang w:val="uk-UA"/>
              </w:rPr>
              <w:t>,0</w:t>
            </w:r>
          </w:p>
        </w:tc>
        <w:tc>
          <w:tcPr>
            <w:tcW w:w="960" w:type="pct"/>
            <w:tcBorders>
              <w:top w:val="single" w:sz="6" w:space="0" w:color="000000"/>
              <w:left w:val="single" w:sz="6" w:space="0" w:color="000000"/>
              <w:bottom w:val="single" w:sz="6" w:space="0" w:color="000000"/>
              <w:right w:val="single" w:sz="6" w:space="0" w:color="000000"/>
            </w:tcBorders>
          </w:tcPr>
          <w:p w14:paraId="02E59B73"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75000</w:t>
            </w:r>
            <w:r>
              <w:rPr>
                <w:rFonts w:ascii="Times New Roman" w:hAnsi="Times New Roman" w:cs="Times New Roman"/>
                <w:lang w:val="uk-UA"/>
              </w:rPr>
              <w:t>,0</w:t>
            </w:r>
          </w:p>
        </w:tc>
      </w:tr>
      <w:tr w:rsidR="00402256" w:rsidRPr="000F6589" w14:paraId="7E97A3E1" w14:textId="77777777" w:rsidTr="00AF6B34">
        <w:trPr>
          <w:trHeight w:hRule="exact" w:val="284"/>
        </w:trPr>
        <w:tc>
          <w:tcPr>
            <w:tcW w:w="125" w:type="pct"/>
            <w:vMerge/>
            <w:tcBorders>
              <w:left w:val="single" w:sz="6" w:space="0" w:color="000000"/>
              <w:right w:val="single" w:sz="4" w:space="0" w:color="auto"/>
            </w:tcBorders>
            <w:vAlign w:val="center"/>
          </w:tcPr>
          <w:p w14:paraId="53B06619"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3149BC21"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74C2F8CE"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2500</w:t>
            </w:r>
            <w:r>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76CFE73A"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17500</w:t>
            </w:r>
            <w:r>
              <w:rPr>
                <w:rFonts w:ascii="Times New Roman" w:hAnsi="Times New Roman" w:cs="Times New Roman"/>
                <w:lang w:val="uk-UA"/>
              </w:rPr>
              <w:t>,0</w:t>
            </w:r>
          </w:p>
        </w:tc>
        <w:tc>
          <w:tcPr>
            <w:tcW w:w="731" w:type="pct"/>
            <w:tcBorders>
              <w:top w:val="single" w:sz="6" w:space="0" w:color="000000"/>
              <w:left w:val="single" w:sz="6" w:space="0" w:color="000000"/>
              <w:bottom w:val="single" w:sz="6" w:space="0" w:color="000000"/>
              <w:right w:val="single" w:sz="6" w:space="0" w:color="000000"/>
            </w:tcBorders>
          </w:tcPr>
          <w:p w14:paraId="20E68798"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17500</w:t>
            </w:r>
            <w:r>
              <w:rPr>
                <w:rFonts w:ascii="Times New Roman" w:hAnsi="Times New Roman" w:cs="Times New Roman"/>
                <w:lang w:val="uk-UA"/>
              </w:rPr>
              <w:t>,0</w:t>
            </w:r>
          </w:p>
        </w:tc>
        <w:tc>
          <w:tcPr>
            <w:tcW w:w="960" w:type="pct"/>
            <w:tcBorders>
              <w:top w:val="single" w:sz="6" w:space="0" w:color="000000"/>
              <w:left w:val="single" w:sz="6" w:space="0" w:color="000000"/>
              <w:bottom w:val="single" w:sz="6" w:space="0" w:color="000000"/>
              <w:right w:val="single" w:sz="6" w:space="0" w:color="000000"/>
            </w:tcBorders>
          </w:tcPr>
          <w:p w14:paraId="46EC9EDF" w14:textId="77777777" w:rsidR="00402256" w:rsidRPr="00E96E64" w:rsidRDefault="00402256" w:rsidP="00AF6B34">
            <w:pPr>
              <w:spacing w:after="0" w:line="240" w:lineRule="auto"/>
              <w:jc w:val="center"/>
              <w:rPr>
                <w:rFonts w:ascii="Times New Roman" w:eastAsia="Times New Roman" w:hAnsi="Times New Roman" w:cs="Times New Roman"/>
                <w:lang w:val="uk-UA" w:eastAsia="ru-RU"/>
              </w:rPr>
            </w:pPr>
            <w:r w:rsidRPr="00E96E64">
              <w:rPr>
                <w:rFonts w:ascii="Times New Roman" w:hAnsi="Times New Roman" w:cs="Times New Roman"/>
              </w:rPr>
              <w:t>37500</w:t>
            </w:r>
            <w:r>
              <w:rPr>
                <w:rFonts w:ascii="Times New Roman" w:hAnsi="Times New Roman" w:cs="Times New Roman"/>
                <w:lang w:val="uk-UA"/>
              </w:rPr>
              <w:t>,0</w:t>
            </w:r>
          </w:p>
        </w:tc>
      </w:tr>
      <w:tr w:rsidR="00402256" w:rsidRPr="000F6589" w14:paraId="64CEE858" w14:textId="77777777" w:rsidTr="00AF6B34">
        <w:trPr>
          <w:trHeight w:hRule="exact" w:val="284"/>
        </w:trPr>
        <w:tc>
          <w:tcPr>
            <w:tcW w:w="125" w:type="pct"/>
            <w:vMerge/>
            <w:tcBorders>
              <w:left w:val="single" w:sz="6" w:space="0" w:color="000000"/>
              <w:bottom w:val="single" w:sz="6" w:space="0" w:color="000000"/>
              <w:right w:val="single" w:sz="4" w:space="0" w:color="auto"/>
            </w:tcBorders>
            <w:vAlign w:val="center"/>
          </w:tcPr>
          <w:p w14:paraId="1A76EAE6" w14:textId="77777777" w:rsidR="00402256" w:rsidRPr="000F6589" w:rsidRDefault="00402256" w:rsidP="00AF6B34">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5F1E2C48" w14:textId="77777777" w:rsidR="00402256" w:rsidRPr="000F6589" w:rsidRDefault="00402256" w:rsidP="00AF6B34">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23959EE0" w14:textId="77777777" w:rsidR="00402256" w:rsidRPr="00E96E64" w:rsidRDefault="00402256" w:rsidP="00AF6B34">
            <w:pPr>
              <w:spacing w:after="0" w:line="240" w:lineRule="auto"/>
              <w:jc w:val="center"/>
              <w:rPr>
                <w:rFonts w:ascii="Times New Roman" w:eastAsia="Times New Roman" w:hAnsi="Times New Roman" w:cs="Times New Roman"/>
                <w:highlight w:val="red"/>
                <w:lang w:val="uk-UA" w:eastAsia="ru-RU"/>
              </w:rPr>
            </w:pPr>
            <w:r w:rsidRPr="00E96E64">
              <w:rPr>
                <w:rFonts w:ascii="Times New Roman" w:hAnsi="Times New Roman" w:cs="Times New Roman"/>
              </w:rPr>
              <w:t>17500</w:t>
            </w:r>
            <w:r>
              <w:rPr>
                <w:rFonts w:ascii="Times New Roman" w:hAnsi="Times New Roman" w:cs="Times New Roman"/>
                <w:lang w:val="uk-UA"/>
              </w:rPr>
              <w:t>,0</w:t>
            </w:r>
          </w:p>
        </w:tc>
        <w:tc>
          <w:tcPr>
            <w:tcW w:w="847" w:type="pct"/>
            <w:tcBorders>
              <w:top w:val="single" w:sz="6" w:space="0" w:color="000000"/>
              <w:left w:val="single" w:sz="6" w:space="0" w:color="000000"/>
              <w:bottom w:val="single" w:sz="6" w:space="0" w:color="000000"/>
              <w:right w:val="single" w:sz="6" w:space="0" w:color="000000"/>
            </w:tcBorders>
          </w:tcPr>
          <w:p w14:paraId="3DFCAD40" w14:textId="77777777" w:rsidR="00402256" w:rsidRPr="00E96E64" w:rsidRDefault="00402256" w:rsidP="00AF6B34">
            <w:pPr>
              <w:spacing w:after="0" w:line="240" w:lineRule="auto"/>
              <w:jc w:val="center"/>
              <w:rPr>
                <w:rFonts w:ascii="Times New Roman" w:eastAsia="Times New Roman" w:hAnsi="Times New Roman" w:cs="Times New Roman"/>
                <w:highlight w:val="red"/>
                <w:lang w:val="uk-UA" w:eastAsia="ru-RU"/>
              </w:rPr>
            </w:pPr>
            <w:r w:rsidRPr="00E96E64">
              <w:rPr>
                <w:rFonts w:ascii="Times New Roman" w:hAnsi="Times New Roman" w:cs="Times New Roman"/>
              </w:rPr>
              <w:t>122500</w:t>
            </w:r>
            <w:r>
              <w:rPr>
                <w:rFonts w:ascii="Times New Roman" w:hAnsi="Times New Roman" w:cs="Times New Roman"/>
                <w:lang w:val="uk-UA"/>
              </w:rPr>
              <w:t>,0</w:t>
            </w:r>
          </w:p>
        </w:tc>
        <w:tc>
          <w:tcPr>
            <w:tcW w:w="731" w:type="pct"/>
            <w:tcBorders>
              <w:top w:val="single" w:sz="6" w:space="0" w:color="000000"/>
              <w:left w:val="single" w:sz="6" w:space="0" w:color="000000"/>
              <w:bottom w:val="single" w:sz="6" w:space="0" w:color="000000"/>
              <w:right w:val="single" w:sz="6" w:space="0" w:color="000000"/>
            </w:tcBorders>
          </w:tcPr>
          <w:p w14:paraId="218F3ABB" w14:textId="77777777" w:rsidR="00402256" w:rsidRPr="00E96E64" w:rsidRDefault="00402256" w:rsidP="00AF6B34">
            <w:pPr>
              <w:spacing w:after="0" w:line="240" w:lineRule="auto"/>
              <w:jc w:val="center"/>
              <w:rPr>
                <w:rFonts w:ascii="Times New Roman" w:eastAsia="Times New Roman" w:hAnsi="Times New Roman" w:cs="Times New Roman"/>
                <w:highlight w:val="red"/>
                <w:lang w:val="uk-UA" w:eastAsia="ru-RU"/>
              </w:rPr>
            </w:pPr>
            <w:r w:rsidRPr="00E96E64">
              <w:rPr>
                <w:rFonts w:ascii="Times New Roman" w:hAnsi="Times New Roman" w:cs="Times New Roman"/>
              </w:rPr>
              <w:t>122500</w:t>
            </w:r>
            <w:r>
              <w:rPr>
                <w:rFonts w:ascii="Times New Roman" w:hAnsi="Times New Roman" w:cs="Times New Roman"/>
                <w:lang w:val="uk-UA"/>
              </w:rPr>
              <w:t>,0</w:t>
            </w:r>
          </w:p>
        </w:tc>
        <w:tc>
          <w:tcPr>
            <w:tcW w:w="960" w:type="pct"/>
            <w:tcBorders>
              <w:top w:val="single" w:sz="6" w:space="0" w:color="000000"/>
              <w:left w:val="single" w:sz="6" w:space="0" w:color="000000"/>
              <w:bottom w:val="single" w:sz="6" w:space="0" w:color="000000"/>
              <w:right w:val="single" w:sz="6" w:space="0" w:color="000000"/>
            </w:tcBorders>
          </w:tcPr>
          <w:p w14:paraId="0ECCE08B" w14:textId="77777777" w:rsidR="00402256" w:rsidRPr="00E96E64" w:rsidRDefault="00402256" w:rsidP="00AF6B34">
            <w:pPr>
              <w:spacing w:after="0" w:line="240" w:lineRule="auto"/>
              <w:jc w:val="center"/>
              <w:rPr>
                <w:rFonts w:ascii="Times New Roman" w:eastAsia="Times New Roman" w:hAnsi="Times New Roman" w:cs="Times New Roman"/>
                <w:highlight w:val="red"/>
                <w:lang w:val="uk-UA" w:eastAsia="ru-RU"/>
              </w:rPr>
            </w:pPr>
            <w:r w:rsidRPr="00E96E64">
              <w:rPr>
                <w:rFonts w:ascii="Times New Roman" w:hAnsi="Times New Roman" w:cs="Times New Roman"/>
              </w:rPr>
              <w:t>262500</w:t>
            </w:r>
            <w:r>
              <w:rPr>
                <w:rFonts w:ascii="Times New Roman" w:hAnsi="Times New Roman" w:cs="Times New Roman"/>
                <w:lang w:val="uk-UA"/>
              </w:rPr>
              <w:t>,0</w:t>
            </w:r>
          </w:p>
        </w:tc>
      </w:tr>
      <w:tr w:rsidR="00402256" w:rsidRPr="00843D54" w14:paraId="215ED492" w14:textId="77777777" w:rsidTr="00AF6B34">
        <w:trPr>
          <w:trHeight w:val="232"/>
        </w:trPr>
        <w:tc>
          <w:tcPr>
            <w:tcW w:w="125" w:type="pct"/>
            <w:tcBorders>
              <w:top w:val="single" w:sz="6" w:space="0" w:color="000000"/>
              <w:left w:val="single" w:sz="6" w:space="0" w:color="000000"/>
              <w:bottom w:val="single" w:sz="6" w:space="0" w:color="000000"/>
              <w:right w:val="single" w:sz="6" w:space="0" w:color="000000"/>
            </w:tcBorders>
          </w:tcPr>
          <w:p w14:paraId="70B46C7B" w14:textId="77777777" w:rsidR="00402256" w:rsidRPr="000F6589" w:rsidRDefault="00402256" w:rsidP="00AF6B3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54B295D5" w14:textId="77777777" w:rsidR="00402256" w:rsidRPr="000F6589" w:rsidRDefault="00402256" w:rsidP="00AF6B3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22ADCA0" w14:textId="28779E4C" w:rsidR="00402256" w:rsidRPr="00A11843" w:rsidRDefault="00402256" w:rsidP="00AF6B34">
            <w:pPr>
              <w:spacing w:after="0" w:line="240" w:lineRule="auto"/>
              <w:rPr>
                <w:rFonts w:ascii="Times New Roman" w:eastAsia="Times New Roman" w:hAnsi="Times New Roman" w:cs="Times New Roman"/>
                <w:bCs/>
                <w:iCs/>
                <w:lang w:val="uk-UA" w:eastAsia="ru-RU"/>
              </w:rPr>
            </w:pPr>
            <w:r w:rsidRPr="000F6589">
              <w:rPr>
                <w:rFonts w:ascii="Times New Roman" w:eastAsia="Times New Roman" w:hAnsi="Times New Roman" w:cs="Times New Roman"/>
                <w:bCs/>
                <w:iCs/>
                <w:lang w:val="uk-UA" w:eastAsia="ru-RU"/>
              </w:rPr>
              <w:t>Відділ з питань охорони, раціонального використання природних ресурсів та благоустрою ви</w:t>
            </w:r>
            <w:r>
              <w:rPr>
                <w:rFonts w:ascii="Times New Roman" w:eastAsia="Times New Roman" w:hAnsi="Times New Roman" w:cs="Times New Roman"/>
                <w:bCs/>
                <w:iCs/>
                <w:lang w:val="uk-UA" w:eastAsia="ru-RU"/>
              </w:rPr>
              <w:t>конавчого комітету міської ради</w:t>
            </w:r>
            <w:r w:rsidR="001241AF">
              <w:rPr>
                <w:rFonts w:ascii="Times New Roman" w:eastAsia="Times New Roman" w:hAnsi="Times New Roman" w:cs="Times New Roman"/>
                <w:bCs/>
                <w:iCs/>
                <w:lang w:val="uk-UA" w:eastAsia="ru-RU"/>
              </w:rPr>
              <w:t xml:space="preserve">, </w:t>
            </w:r>
            <w:r w:rsidR="001241AF" w:rsidRPr="001241AF">
              <w:rPr>
                <w:rFonts w:ascii="Times New Roman" w:hAnsi="Times New Roman" w:cs="Times New Roman"/>
                <w:lang w:val="uk-UA"/>
              </w:rPr>
              <w:t>Комунальне підприємство комбінат комунальних підприємств</w:t>
            </w:r>
            <w:r w:rsidR="0072566D">
              <w:rPr>
                <w:rFonts w:ascii="Times New Roman" w:hAnsi="Times New Roman" w:cs="Times New Roman"/>
                <w:lang w:val="uk-UA"/>
              </w:rPr>
              <w:t xml:space="preserve"> </w:t>
            </w:r>
            <w:r w:rsidR="0072566D" w:rsidRPr="00843D54">
              <w:rPr>
                <w:rFonts w:ascii="Times New Roman" w:hAnsi="Times New Roman" w:cs="Times New Roman"/>
                <w:bCs/>
                <w:iCs/>
                <w:lang w:val="uk-UA"/>
              </w:rPr>
              <w:t xml:space="preserve">Старокостянтинівської </w:t>
            </w:r>
            <w:r w:rsidR="0072566D" w:rsidRPr="0072566D">
              <w:rPr>
                <w:rFonts w:ascii="Times New Roman" w:hAnsi="Times New Roman" w:cs="Times New Roman"/>
                <w:bCs/>
                <w:iCs/>
                <w:lang w:val="uk-UA"/>
              </w:rPr>
              <w:t>м</w:t>
            </w:r>
            <w:r w:rsidR="0072566D" w:rsidRPr="00843D54">
              <w:rPr>
                <w:rFonts w:ascii="Times New Roman" w:hAnsi="Times New Roman" w:cs="Times New Roman"/>
                <w:bCs/>
                <w:iCs/>
                <w:lang w:val="uk-UA"/>
              </w:rPr>
              <w:t xml:space="preserve">іської </w:t>
            </w:r>
            <w:r w:rsidR="0072566D" w:rsidRPr="0072566D">
              <w:rPr>
                <w:rFonts w:ascii="Times New Roman" w:hAnsi="Times New Roman" w:cs="Times New Roman"/>
                <w:bCs/>
                <w:iCs/>
                <w:lang w:val="uk-UA"/>
              </w:rPr>
              <w:t>р</w:t>
            </w:r>
            <w:r w:rsidR="0072566D" w:rsidRPr="00843D54">
              <w:rPr>
                <w:rFonts w:ascii="Times New Roman" w:hAnsi="Times New Roman" w:cs="Times New Roman"/>
                <w:bCs/>
                <w:iCs/>
                <w:lang w:val="uk-UA"/>
              </w:rPr>
              <w:t>ади</w:t>
            </w:r>
          </w:p>
        </w:tc>
      </w:tr>
    </w:tbl>
    <w:p w14:paraId="6DB5B8F7" w14:textId="7D34D2F3" w:rsidR="00402256" w:rsidRPr="00843D54" w:rsidRDefault="00402256">
      <w:pPr>
        <w:rPr>
          <w:rFonts w:ascii="Times New Roman" w:hAnsi="Times New Roman" w:cs="Times New Roman"/>
          <w:b/>
          <w:bCs/>
          <w:sz w:val="24"/>
          <w:szCs w:val="24"/>
          <w:lang w:val="uk-UA"/>
        </w:rPr>
      </w:pPr>
    </w:p>
    <w:p w14:paraId="2430C449" w14:textId="77777777" w:rsidR="00402256" w:rsidRPr="000F6589" w:rsidRDefault="00402256">
      <w:pPr>
        <w:rPr>
          <w:rFonts w:ascii="Times New Roman" w:hAnsi="Times New Roman" w:cs="Times New Roman"/>
          <w:b/>
          <w:bCs/>
          <w:sz w:val="24"/>
          <w:szCs w:val="24"/>
          <w:lang w:val="uk-UA"/>
        </w:rPr>
      </w:pP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F14A08" w:rsidRPr="000F6589" w14:paraId="3864097D" w14:textId="77777777" w:rsidTr="00B44CF2">
        <w:trPr>
          <w:trHeight w:val="593"/>
        </w:trPr>
        <w:tc>
          <w:tcPr>
            <w:tcW w:w="125" w:type="pct"/>
            <w:tcBorders>
              <w:top w:val="single" w:sz="6" w:space="0" w:color="000000"/>
              <w:left w:val="single" w:sz="6" w:space="0" w:color="000000"/>
              <w:bottom w:val="single" w:sz="6" w:space="0" w:color="000000"/>
              <w:right w:val="single" w:sz="6" w:space="0" w:color="000000"/>
            </w:tcBorders>
          </w:tcPr>
          <w:p w14:paraId="235CCE27"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3A5D8071"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30153376" w14:textId="3278B55E" w:rsidR="00F14A08" w:rsidRPr="000F6589" w:rsidRDefault="00402256"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3.4.</w:t>
            </w:r>
            <w:r>
              <w:rPr>
                <w:rFonts w:ascii="Times New Roman" w:eastAsia="Times New Roman" w:hAnsi="Times New Roman" w:cs="Times New Roman"/>
                <w:lang w:val="uk-UA" w:eastAsia="ru-RU"/>
              </w:rPr>
              <w:t>3</w:t>
            </w:r>
            <w:r w:rsidR="006C4124" w:rsidRPr="000F6589">
              <w:rPr>
                <w:rFonts w:ascii="Times New Roman" w:eastAsia="Times New Roman" w:hAnsi="Times New Roman" w:cs="Times New Roman"/>
                <w:lang w:eastAsia="ru-RU"/>
              </w:rPr>
              <w:t xml:space="preserve"> </w:t>
            </w:r>
            <w:r w:rsidR="006C4124" w:rsidRPr="007540CC">
              <w:rPr>
                <w:rFonts w:ascii="Times New Roman" w:eastAsia="Times New Roman" w:hAnsi="Times New Roman" w:cs="Times New Roman"/>
                <w:lang w:eastAsia="ru-RU"/>
              </w:rPr>
              <w:t xml:space="preserve">Реконструкція та створення нових парків </w:t>
            </w:r>
            <w:r w:rsidR="007540CC" w:rsidRPr="007540CC">
              <w:rPr>
                <w:rFonts w:ascii="Times New Roman" w:eastAsia="Times New Roman" w:hAnsi="Times New Roman" w:cs="Times New Roman"/>
                <w:lang w:eastAsia="ru-RU"/>
              </w:rPr>
              <w:t>і</w:t>
            </w:r>
            <w:r w:rsidR="006C4124" w:rsidRPr="007540CC">
              <w:rPr>
                <w:rFonts w:ascii="Times New Roman" w:eastAsia="Times New Roman" w:hAnsi="Times New Roman" w:cs="Times New Roman"/>
                <w:lang w:eastAsia="ru-RU"/>
              </w:rPr>
              <w:t xml:space="preserve"> скверів, організація зон відпочинку громадян</w:t>
            </w:r>
          </w:p>
        </w:tc>
      </w:tr>
      <w:tr w:rsidR="00F14A08" w:rsidRPr="000F6589" w14:paraId="12F56E11" w14:textId="77777777" w:rsidTr="00B44CF2">
        <w:trPr>
          <w:trHeight w:val="459"/>
        </w:trPr>
        <w:tc>
          <w:tcPr>
            <w:tcW w:w="125" w:type="pct"/>
            <w:tcBorders>
              <w:top w:val="single" w:sz="6" w:space="0" w:color="000000"/>
              <w:left w:val="single" w:sz="6" w:space="0" w:color="000000"/>
              <w:bottom w:val="single" w:sz="6" w:space="0" w:color="000000"/>
              <w:right w:val="single" w:sz="6" w:space="0" w:color="000000"/>
            </w:tcBorders>
          </w:tcPr>
          <w:p w14:paraId="70CCCF28"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7C342E0F"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78D7F174"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0F56E0A9" w14:textId="1FFBA586" w:rsidR="00F14A08" w:rsidRPr="000F6589" w:rsidRDefault="006C4124" w:rsidP="006C4124">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val="uk-UA" w:eastAsia="ru-RU"/>
              </w:rPr>
              <w:t>Реконструкція центрального парку культу</w:t>
            </w:r>
            <w:r w:rsidR="00922DD0">
              <w:rPr>
                <w:rFonts w:ascii="Times New Roman" w:eastAsia="Times New Roman" w:hAnsi="Times New Roman" w:cs="Times New Roman"/>
                <w:b/>
                <w:lang w:val="uk-UA" w:eastAsia="ru-RU"/>
              </w:rPr>
              <w:t xml:space="preserve">ри та відпочинку </w:t>
            </w:r>
            <w:r w:rsidRPr="000F6589">
              <w:rPr>
                <w:rFonts w:ascii="Times New Roman" w:eastAsia="Times New Roman" w:hAnsi="Times New Roman" w:cs="Times New Roman"/>
                <w:b/>
                <w:lang w:val="uk-UA" w:eastAsia="ru-RU"/>
              </w:rPr>
              <w:t>ім. Федорова</w:t>
            </w:r>
          </w:p>
        </w:tc>
      </w:tr>
      <w:tr w:rsidR="00F14A08" w:rsidRPr="000F6589" w14:paraId="06C4A70E" w14:textId="77777777" w:rsidTr="00B44CF2">
        <w:tc>
          <w:tcPr>
            <w:tcW w:w="125" w:type="pct"/>
            <w:tcBorders>
              <w:top w:val="single" w:sz="6" w:space="0" w:color="000000"/>
              <w:left w:val="single" w:sz="6" w:space="0" w:color="000000"/>
              <w:bottom w:val="single" w:sz="6" w:space="0" w:color="000000"/>
              <w:right w:val="single" w:sz="6" w:space="0" w:color="000000"/>
            </w:tcBorders>
          </w:tcPr>
          <w:p w14:paraId="6C8C3E44"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5B3DAA77"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7AD0BDE" w14:textId="2FCE683A" w:rsidR="00751513" w:rsidRDefault="00751513"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Pr>
                <w:rFonts w:ascii="Times New Roman" w:eastAsia="Times New Roman" w:hAnsi="Times New Roman" w:cs="Times New Roman"/>
                <w:lang w:eastAsia="ru-RU"/>
              </w:rPr>
              <w:t xml:space="preserve">Оновлення </w:t>
            </w:r>
            <w:r w:rsidR="006C4124" w:rsidRPr="000F6589">
              <w:rPr>
                <w:rFonts w:ascii="Times New Roman" w:eastAsia="Times New Roman" w:hAnsi="Times New Roman" w:cs="Times New Roman"/>
                <w:lang w:eastAsia="ru-RU"/>
              </w:rPr>
              <w:t xml:space="preserve">території Центрального парку культури та відпочинку ім. Федорова як об’єкту </w:t>
            </w:r>
            <w:r w:rsidR="0032171D">
              <w:rPr>
                <w:rFonts w:ascii="Times New Roman" w:eastAsia="Times New Roman" w:hAnsi="Times New Roman" w:cs="Times New Roman"/>
                <w:lang w:eastAsia="ru-RU"/>
              </w:rPr>
              <w:t xml:space="preserve">відпочинку </w:t>
            </w:r>
            <w:r w:rsidR="0032171D">
              <w:rPr>
                <w:rFonts w:ascii="Times New Roman" w:eastAsia="Times New Roman" w:hAnsi="Times New Roman" w:cs="Times New Roman"/>
                <w:lang w:val="uk-UA" w:eastAsia="ru-RU"/>
              </w:rPr>
              <w:t>в</w:t>
            </w:r>
            <w:r w:rsidR="0032171D">
              <w:rPr>
                <w:rFonts w:ascii="Times New Roman" w:eastAsia="Times New Roman" w:hAnsi="Times New Roman" w:cs="Times New Roman"/>
                <w:lang w:eastAsia="ru-RU"/>
              </w:rPr>
              <w:t xml:space="preserve"> місті Старокостянтин</w:t>
            </w:r>
            <w:r w:rsidR="0032171D">
              <w:rPr>
                <w:rFonts w:ascii="Times New Roman" w:eastAsia="Times New Roman" w:hAnsi="Times New Roman" w:cs="Times New Roman"/>
                <w:lang w:val="uk-UA" w:eastAsia="ru-RU"/>
              </w:rPr>
              <w:t>ові</w:t>
            </w:r>
            <w:r>
              <w:rPr>
                <w:rFonts w:ascii="Times New Roman" w:eastAsia="Times New Roman" w:hAnsi="Times New Roman" w:cs="Times New Roman"/>
                <w:lang w:val="uk-UA" w:eastAsia="ru-RU"/>
              </w:rPr>
              <w:t>;</w:t>
            </w:r>
          </w:p>
          <w:p w14:paraId="703D8EDF" w14:textId="77777777" w:rsidR="00751513" w:rsidRDefault="00751513"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З</w:t>
            </w:r>
            <w:r>
              <w:rPr>
                <w:rFonts w:ascii="Times New Roman" w:eastAsia="Times New Roman" w:hAnsi="Times New Roman" w:cs="Times New Roman"/>
                <w:lang w:eastAsia="ru-RU"/>
              </w:rPr>
              <w:t>береження</w:t>
            </w:r>
            <w:r w:rsidR="006C4124" w:rsidRPr="000F6589">
              <w:rPr>
                <w:rFonts w:ascii="Times New Roman" w:eastAsia="Times New Roman" w:hAnsi="Times New Roman" w:cs="Times New Roman"/>
                <w:lang w:eastAsia="ru-RU"/>
              </w:rPr>
              <w:t xml:space="preserve"> п</w:t>
            </w:r>
            <w:r>
              <w:rPr>
                <w:rFonts w:ascii="Times New Roman" w:eastAsia="Times New Roman" w:hAnsi="Times New Roman" w:cs="Times New Roman"/>
                <w:lang w:eastAsia="ru-RU"/>
              </w:rPr>
              <w:t>риродних особливостей ландшафту</w:t>
            </w:r>
            <w:r>
              <w:rPr>
                <w:rFonts w:ascii="Times New Roman" w:eastAsia="Times New Roman" w:hAnsi="Times New Roman" w:cs="Times New Roman"/>
                <w:lang w:val="uk-UA" w:eastAsia="ru-RU"/>
              </w:rPr>
              <w:t>;</w:t>
            </w:r>
          </w:p>
          <w:p w14:paraId="67C1897E" w14:textId="7A082794" w:rsidR="00F14A08" w:rsidRPr="000F6589" w:rsidRDefault="00751513"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775C9">
              <w:rPr>
                <w:rFonts w:ascii="Times New Roman" w:eastAsia="Times New Roman" w:hAnsi="Times New Roman" w:cs="Times New Roman"/>
                <w:lang w:val="uk-UA" w:eastAsia="ru-RU"/>
              </w:rPr>
              <w:t> П</w:t>
            </w:r>
            <w:r w:rsidR="006C4124" w:rsidRPr="000F6589">
              <w:rPr>
                <w:rFonts w:ascii="Times New Roman" w:eastAsia="Times New Roman" w:hAnsi="Times New Roman" w:cs="Times New Roman"/>
                <w:lang w:eastAsia="ru-RU"/>
              </w:rPr>
              <w:t xml:space="preserve">оліпшенням естетичних якостей паркового середовища та </w:t>
            </w:r>
            <w:r w:rsidR="006C4124" w:rsidRPr="007540CC">
              <w:rPr>
                <w:rFonts w:ascii="Times New Roman" w:eastAsia="Times New Roman" w:hAnsi="Times New Roman" w:cs="Times New Roman"/>
                <w:lang w:eastAsia="ru-RU"/>
              </w:rPr>
              <w:t>створе</w:t>
            </w:r>
            <w:r w:rsidR="007540CC" w:rsidRPr="007540CC">
              <w:rPr>
                <w:rFonts w:ascii="Times New Roman" w:eastAsia="Times New Roman" w:hAnsi="Times New Roman" w:cs="Times New Roman"/>
                <w:lang w:eastAsia="ru-RU"/>
              </w:rPr>
              <w:t>ння</w:t>
            </w:r>
            <w:r w:rsidR="006C4124" w:rsidRPr="007540CC">
              <w:rPr>
                <w:rFonts w:ascii="Times New Roman" w:eastAsia="Times New Roman" w:hAnsi="Times New Roman" w:cs="Times New Roman"/>
                <w:lang w:eastAsia="ru-RU"/>
              </w:rPr>
              <w:t xml:space="preserve"> місць для проведення культурних заходів, різноманітних сучасних видів тихого </w:t>
            </w:r>
            <w:r w:rsidR="007540CC" w:rsidRPr="007540CC">
              <w:rPr>
                <w:rFonts w:ascii="Times New Roman" w:eastAsia="Times New Roman" w:hAnsi="Times New Roman" w:cs="Times New Roman"/>
                <w:lang w:eastAsia="ru-RU"/>
              </w:rPr>
              <w:t>та</w:t>
            </w:r>
            <w:r w:rsidR="006C4124" w:rsidRPr="000F6589">
              <w:rPr>
                <w:rFonts w:ascii="Times New Roman" w:eastAsia="Times New Roman" w:hAnsi="Times New Roman" w:cs="Times New Roman"/>
                <w:lang w:eastAsia="ru-RU"/>
              </w:rPr>
              <w:t xml:space="preserve"> активного відпочинку, оздоровлення та прос</w:t>
            </w:r>
            <w:r w:rsidR="006608A3">
              <w:rPr>
                <w:rFonts w:ascii="Times New Roman" w:eastAsia="Times New Roman" w:hAnsi="Times New Roman" w:cs="Times New Roman"/>
                <w:lang w:eastAsia="ru-RU"/>
              </w:rPr>
              <w:t>вітництва всіх верств населення</w:t>
            </w:r>
          </w:p>
        </w:tc>
      </w:tr>
      <w:tr w:rsidR="00F14A08" w:rsidRPr="000F6589" w14:paraId="18F00E2C" w14:textId="77777777" w:rsidTr="00B44CF2">
        <w:tc>
          <w:tcPr>
            <w:tcW w:w="125" w:type="pct"/>
            <w:tcBorders>
              <w:top w:val="single" w:sz="6" w:space="0" w:color="000000"/>
              <w:left w:val="single" w:sz="6" w:space="0" w:color="000000"/>
              <w:bottom w:val="single" w:sz="6" w:space="0" w:color="000000"/>
              <w:right w:val="single" w:sz="6" w:space="0" w:color="000000"/>
            </w:tcBorders>
          </w:tcPr>
          <w:p w14:paraId="4149765D"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3A4EA30E"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75D21EAF" w14:textId="4CC1241A" w:rsidR="00F14A08" w:rsidRPr="000F6589" w:rsidRDefault="006C4124" w:rsidP="00217419">
            <w:pPr>
              <w:spacing w:after="0" w:line="240" w:lineRule="auto"/>
              <w:ind w:left="57" w:right="57"/>
              <w:rPr>
                <w:rFonts w:ascii="Times New Roman" w:eastAsia="Times New Roman" w:hAnsi="Times New Roman" w:cs="Times New Roman"/>
                <w:lang w:val="uk-UA" w:eastAsia="ru-RU"/>
              </w:rPr>
            </w:pPr>
            <w:r w:rsidRPr="00922DD0">
              <w:rPr>
                <w:rFonts w:ascii="Times New Roman" w:eastAsia="Times New Roman" w:hAnsi="Times New Roman" w:cs="Times New Roman"/>
                <w:szCs w:val="24"/>
                <w:lang w:eastAsia="ru-RU"/>
              </w:rPr>
              <w:t xml:space="preserve">Територія </w:t>
            </w:r>
            <w:r w:rsidRPr="00922DD0">
              <w:rPr>
                <w:rFonts w:ascii="Times New Roman" w:hAnsi="Times New Roman" w:cs="Times New Roman"/>
                <w:szCs w:val="24"/>
              </w:rPr>
              <w:t>Центрального парку культури та відпочинку ім. Федорова площею 10,5 га</w:t>
            </w:r>
          </w:p>
        </w:tc>
      </w:tr>
      <w:tr w:rsidR="00F14A08" w:rsidRPr="00843D54" w14:paraId="07E19D74" w14:textId="77777777" w:rsidTr="00B44CF2">
        <w:trPr>
          <w:trHeight w:val="444"/>
        </w:trPr>
        <w:tc>
          <w:tcPr>
            <w:tcW w:w="125" w:type="pct"/>
            <w:tcBorders>
              <w:top w:val="single" w:sz="6" w:space="0" w:color="000000"/>
              <w:left w:val="single" w:sz="6" w:space="0" w:color="000000"/>
              <w:bottom w:val="single" w:sz="6" w:space="0" w:color="000000"/>
              <w:right w:val="single" w:sz="6" w:space="0" w:color="000000"/>
            </w:tcBorders>
          </w:tcPr>
          <w:p w14:paraId="4C5C655B"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0FA936D1"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9A8B2D6" w14:textId="77777777" w:rsidR="00F14A08" w:rsidRPr="007540CC" w:rsidRDefault="00F14A08" w:rsidP="00217419">
            <w:pPr>
              <w:spacing w:after="0" w:line="240" w:lineRule="auto"/>
              <w:ind w:left="57" w:right="57"/>
              <w:jc w:val="both"/>
              <w:rPr>
                <w:rFonts w:ascii="Times New Roman" w:eastAsia="Times New Roman" w:hAnsi="Times New Roman" w:cs="Times New Roman"/>
                <w:lang w:val="uk-UA" w:eastAsia="ru-RU"/>
              </w:rPr>
            </w:pPr>
            <w:r w:rsidRPr="007540CC">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F14A08" w:rsidRPr="00843D54" w14:paraId="7FCC75D3" w14:textId="77777777" w:rsidTr="00B44CF2">
        <w:tc>
          <w:tcPr>
            <w:tcW w:w="125" w:type="pct"/>
            <w:tcBorders>
              <w:top w:val="single" w:sz="6" w:space="0" w:color="000000"/>
              <w:left w:val="single" w:sz="6" w:space="0" w:color="000000"/>
              <w:bottom w:val="single" w:sz="6" w:space="0" w:color="000000"/>
              <w:right w:val="single" w:sz="6" w:space="0" w:color="000000"/>
            </w:tcBorders>
          </w:tcPr>
          <w:p w14:paraId="75621938"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4F6E6E62"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A8D74F3" w14:textId="47A2E7E9" w:rsidR="00F14A08" w:rsidRPr="007540CC" w:rsidRDefault="006C4124" w:rsidP="0032171D">
            <w:pPr>
              <w:spacing w:after="0" w:line="240" w:lineRule="auto"/>
              <w:ind w:left="57" w:right="57"/>
              <w:jc w:val="both"/>
              <w:rPr>
                <w:rFonts w:ascii="Times New Roman" w:eastAsia="Times New Roman" w:hAnsi="Times New Roman" w:cs="Times New Roman"/>
                <w:lang w:val="uk-UA" w:eastAsia="ru-RU"/>
              </w:rPr>
            </w:pPr>
            <w:r w:rsidRPr="007540CC">
              <w:rPr>
                <w:rFonts w:ascii="Times New Roman" w:eastAsia="Times New Roman" w:hAnsi="Times New Roman" w:cs="Times New Roman"/>
                <w:lang w:val="uk-UA" w:eastAsia="ru-RU"/>
              </w:rPr>
              <w:t xml:space="preserve">Демонтаж об’єктів </w:t>
            </w:r>
            <w:r w:rsidR="007540CC" w:rsidRPr="007540CC">
              <w:rPr>
                <w:rFonts w:ascii="Times New Roman" w:eastAsia="Times New Roman" w:hAnsi="Times New Roman" w:cs="Times New Roman"/>
                <w:lang w:val="uk-UA" w:eastAsia="ru-RU"/>
              </w:rPr>
              <w:t>та</w:t>
            </w:r>
            <w:r w:rsidRPr="007540CC">
              <w:rPr>
                <w:rFonts w:ascii="Times New Roman" w:eastAsia="Times New Roman" w:hAnsi="Times New Roman" w:cs="Times New Roman"/>
                <w:lang w:val="uk-UA" w:eastAsia="ru-RU"/>
              </w:rPr>
              <w:t xml:space="preserve"> споруд, земельні роботи, вир</w:t>
            </w:r>
            <w:r w:rsidR="007540CC" w:rsidRPr="007540CC">
              <w:rPr>
                <w:rFonts w:ascii="Times New Roman" w:eastAsia="Times New Roman" w:hAnsi="Times New Roman" w:cs="Times New Roman"/>
                <w:lang w:val="uk-UA" w:eastAsia="ru-RU"/>
              </w:rPr>
              <w:t>убка дерев незадовільного стану,</w:t>
            </w:r>
            <w:r w:rsidRPr="007540CC">
              <w:rPr>
                <w:rFonts w:ascii="Times New Roman" w:eastAsia="Times New Roman" w:hAnsi="Times New Roman" w:cs="Times New Roman"/>
                <w:lang w:val="uk-UA" w:eastAsia="ru-RU"/>
              </w:rPr>
              <w:t xml:space="preserve"> будівництво об’єктів і споруд, прокладання комунікацій</w:t>
            </w:r>
          </w:p>
        </w:tc>
      </w:tr>
      <w:tr w:rsidR="006C4124" w:rsidRPr="000F6589" w14:paraId="4219BF9B" w14:textId="77777777" w:rsidTr="00B44CF2">
        <w:tc>
          <w:tcPr>
            <w:tcW w:w="125" w:type="pct"/>
            <w:tcBorders>
              <w:top w:val="single" w:sz="6" w:space="0" w:color="000000"/>
              <w:left w:val="single" w:sz="6" w:space="0" w:color="000000"/>
              <w:right w:val="single" w:sz="6" w:space="0" w:color="000000"/>
            </w:tcBorders>
          </w:tcPr>
          <w:p w14:paraId="61D120E7" w14:textId="77777777" w:rsidR="006C4124" w:rsidRPr="000F6589" w:rsidRDefault="006C4124" w:rsidP="006C412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2EE8247F" w14:textId="77777777" w:rsidR="006C4124" w:rsidRPr="000F6589" w:rsidRDefault="006C4124" w:rsidP="006C412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327FF2C" w14:textId="0367F09D" w:rsidR="001775C9" w:rsidRDefault="0032171D" w:rsidP="006C4124">
            <w:pPr>
              <w:spacing w:after="0" w:line="240" w:lineRule="auto"/>
              <w:ind w:left="57" w:right="57"/>
              <w:jc w:val="both"/>
              <w:rPr>
                <w:rFonts w:ascii="Times New Roman" w:hAnsi="Times New Roman" w:cs="Times New Roman"/>
                <w:lang w:val="uk-UA"/>
              </w:rPr>
            </w:pPr>
            <w:r>
              <w:rPr>
                <w:rFonts w:ascii="Times New Roman" w:eastAsia="Times New Roman" w:hAnsi="Times New Roman" w:cs="Times New Roman"/>
                <w:lang w:val="uk-UA" w:eastAsia="ru-RU"/>
              </w:rPr>
              <w:t>1.</w:t>
            </w:r>
            <w:r w:rsidR="001775C9">
              <w:rPr>
                <w:rFonts w:ascii="Times New Roman" w:eastAsia="Times New Roman" w:hAnsi="Times New Roman" w:cs="Times New Roman"/>
                <w:lang w:val="uk-UA" w:eastAsia="ru-RU"/>
              </w:rPr>
              <w:t> </w:t>
            </w:r>
            <w:r>
              <w:rPr>
                <w:rFonts w:ascii="Times New Roman" w:hAnsi="Times New Roman" w:cs="Times New Roman"/>
              </w:rPr>
              <w:t>П</w:t>
            </w:r>
            <w:r w:rsidRPr="000F6589">
              <w:rPr>
                <w:rFonts w:ascii="Times New Roman" w:hAnsi="Times New Roman" w:cs="Times New Roman"/>
              </w:rPr>
              <w:t>окращення</w:t>
            </w:r>
            <w:r w:rsidR="006C4124" w:rsidRPr="000F6589">
              <w:rPr>
                <w:rFonts w:ascii="Times New Roman" w:hAnsi="Times New Roman" w:cs="Times New Roman"/>
              </w:rPr>
              <w:t xml:space="preserve"> благоустрою навколишнього середовища</w:t>
            </w:r>
            <w:r w:rsidR="001775C9">
              <w:rPr>
                <w:rFonts w:ascii="Times New Roman" w:hAnsi="Times New Roman" w:cs="Times New Roman"/>
                <w:lang w:val="uk-UA"/>
              </w:rPr>
              <w:t>;</w:t>
            </w:r>
          </w:p>
          <w:p w14:paraId="1ACCE92A" w14:textId="52D8DC6E" w:rsidR="006C4124" w:rsidRPr="000F6589" w:rsidRDefault="0032171D" w:rsidP="006C4124">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1775C9">
              <w:rPr>
                <w:rFonts w:ascii="Times New Roman" w:eastAsia="Times New Roman" w:hAnsi="Times New Roman" w:cs="Times New Roman"/>
                <w:lang w:val="uk-UA" w:eastAsia="ru-RU"/>
              </w:rPr>
              <w:t> </w:t>
            </w:r>
            <w:r w:rsidRPr="000F6589">
              <w:rPr>
                <w:rFonts w:ascii="Times New Roman" w:hAnsi="Times New Roman" w:cs="Times New Roman"/>
              </w:rPr>
              <w:t>Створення</w:t>
            </w:r>
            <w:r w:rsidR="006C4124" w:rsidRPr="000F6589">
              <w:rPr>
                <w:rFonts w:ascii="Times New Roman" w:hAnsi="Times New Roman" w:cs="Times New Roman"/>
              </w:rPr>
              <w:t xml:space="preserve"> місця для відпочинку мешканців територі</w:t>
            </w:r>
            <w:r w:rsidR="00D6639E">
              <w:rPr>
                <w:rFonts w:ascii="Times New Roman" w:hAnsi="Times New Roman" w:cs="Times New Roman"/>
              </w:rPr>
              <w:t>альної громади та гостей міста</w:t>
            </w:r>
          </w:p>
        </w:tc>
      </w:tr>
      <w:tr w:rsidR="006C4124" w:rsidRPr="001775C9" w14:paraId="7F5F7451" w14:textId="77777777" w:rsidTr="00D6639E">
        <w:trPr>
          <w:trHeight w:val="875"/>
        </w:trPr>
        <w:tc>
          <w:tcPr>
            <w:tcW w:w="125" w:type="pct"/>
            <w:tcBorders>
              <w:top w:val="single" w:sz="6" w:space="0" w:color="000000"/>
              <w:left w:val="single" w:sz="6" w:space="0" w:color="000000"/>
              <w:bottom w:val="single" w:sz="6" w:space="0" w:color="000000"/>
              <w:right w:val="single" w:sz="6" w:space="0" w:color="000000"/>
            </w:tcBorders>
          </w:tcPr>
          <w:p w14:paraId="70D884DB" w14:textId="77777777" w:rsidR="006C4124" w:rsidRPr="000F6589" w:rsidRDefault="006C4124" w:rsidP="006C4124">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3D6DC6CF" w14:textId="77777777" w:rsidR="006C4124" w:rsidRPr="000F6589" w:rsidRDefault="006C4124" w:rsidP="006C4124">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A1CDF29" w14:textId="77777777" w:rsidR="001775C9" w:rsidRDefault="001775C9" w:rsidP="006C4124">
            <w:pPr>
              <w:spacing w:after="0" w:line="240" w:lineRule="auto"/>
              <w:ind w:left="57" w:right="57"/>
              <w:jc w:val="both"/>
              <w:rPr>
                <w:rFonts w:ascii="Times New Roman" w:hAnsi="Times New Roman" w:cs="Times New Roman"/>
                <w:lang w:val="uk-UA"/>
              </w:rPr>
            </w:pPr>
            <w:r>
              <w:rPr>
                <w:rFonts w:ascii="Times New Roman" w:hAnsi="Times New Roman" w:cs="Times New Roman"/>
                <w:lang w:val="uk-UA"/>
              </w:rPr>
              <w:t xml:space="preserve">1. </w:t>
            </w:r>
            <w:r>
              <w:rPr>
                <w:rFonts w:ascii="Times New Roman" w:hAnsi="Times New Roman" w:cs="Times New Roman"/>
              </w:rPr>
              <w:t>Роботи з благоустрою</w:t>
            </w:r>
            <w:r>
              <w:rPr>
                <w:rFonts w:ascii="Times New Roman" w:hAnsi="Times New Roman" w:cs="Times New Roman"/>
                <w:lang w:val="uk-UA"/>
              </w:rPr>
              <w:t>;</w:t>
            </w:r>
          </w:p>
          <w:p w14:paraId="5E9E5D67" w14:textId="77777777" w:rsidR="001775C9" w:rsidRDefault="001775C9" w:rsidP="006C4124">
            <w:pPr>
              <w:spacing w:after="0" w:line="240" w:lineRule="auto"/>
              <w:ind w:left="57" w:right="57"/>
              <w:jc w:val="both"/>
              <w:rPr>
                <w:rFonts w:ascii="Times New Roman" w:hAnsi="Times New Roman" w:cs="Times New Roman"/>
                <w:lang w:val="uk-UA"/>
              </w:rPr>
            </w:pPr>
            <w:r w:rsidRPr="001775C9">
              <w:rPr>
                <w:rFonts w:ascii="Times New Roman" w:hAnsi="Times New Roman" w:cs="Times New Roman"/>
                <w:lang w:val="uk-UA"/>
              </w:rPr>
              <w:t xml:space="preserve">2. </w:t>
            </w:r>
            <w:r>
              <w:rPr>
                <w:rFonts w:ascii="Times New Roman" w:hAnsi="Times New Roman" w:cs="Times New Roman"/>
                <w:lang w:val="uk-UA"/>
              </w:rPr>
              <w:t>З</w:t>
            </w:r>
            <w:r w:rsidR="006C4124" w:rsidRPr="001775C9">
              <w:rPr>
                <w:rFonts w:ascii="Times New Roman" w:hAnsi="Times New Roman" w:cs="Times New Roman"/>
                <w:lang w:val="uk-UA"/>
              </w:rPr>
              <w:t>аміна старих е</w:t>
            </w:r>
            <w:r>
              <w:rPr>
                <w:rFonts w:ascii="Times New Roman" w:hAnsi="Times New Roman" w:cs="Times New Roman"/>
                <w:lang w:val="uk-UA"/>
              </w:rPr>
              <w:t>лементів побуту;</w:t>
            </w:r>
          </w:p>
          <w:p w14:paraId="3770D9C7" w14:textId="5D34A8DB" w:rsidR="006C4124" w:rsidRPr="000F6589" w:rsidRDefault="001775C9" w:rsidP="006C4124">
            <w:pPr>
              <w:spacing w:after="0" w:line="240" w:lineRule="auto"/>
              <w:ind w:left="57" w:right="57"/>
              <w:jc w:val="both"/>
              <w:rPr>
                <w:rFonts w:ascii="Times New Roman" w:eastAsia="Times New Roman" w:hAnsi="Times New Roman" w:cs="Times New Roman"/>
                <w:iCs/>
                <w:lang w:val="uk-UA" w:eastAsia="ru-RU"/>
              </w:rPr>
            </w:pPr>
            <w:r>
              <w:rPr>
                <w:rFonts w:ascii="Times New Roman" w:hAnsi="Times New Roman" w:cs="Times New Roman"/>
                <w:lang w:val="uk-UA"/>
              </w:rPr>
              <w:t>3. Р</w:t>
            </w:r>
            <w:r w:rsidR="006C4124" w:rsidRPr="001775C9">
              <w:rPr>
                <w:rFonts w:ascii="Times New Roman" w:hAnsi="Times New Roman" w:cs="Times New Roman"/>
                <w:lang w:val="uk-UA"/>
              </w:rPr>
              <w:t>еконструкція та озеленення території</w:t>
            </w:r>
            <w:r w:rsidR="00D6639E">
              <w:rPr>
                <w:rFonts w:ascii="Times New Roman" w:hAnsi="Times New Roman" w:cs="Times New Roman"/>
                <w:lang w:val="uk-UA"/>
              </w:rPr>
              <w:t xml:space="preserve"> парку</w:t>
            </w:r>
          </w:p>
        </w:tc>
      </w:tr>
      <w:tr w:rsidR="00F14A08" w:rsidRPr="001775C9" w14:paraId="7057F73F" w14:textId="77777777" w:rsidTr="00B44CF2">
        <w:tc>
          <w:tcPr>
            <w:tcW w:w="125" w:type="pct"/>
            <w:tcBorders>
              <w:top w:val="single" w:sz="6" w:space="0" w:color="000000"/>
              <w:left w:val="single" w:sz="6" w:space="0" w:color="000000"/>
              <w:bottom w:val="single" w:sz="6" w:space="0" w:color="000000"/>
              <w:right w:val="single" w:sz="6" w:space="0" w:color="000000"/>
            </w:tcBorders>
          </w:tcPr>
          <w:p w14:paraId="0BFE3D24"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4" w:space="0" w:color="auto"/>
              <w:right w:val="single" w:sz="6" w:space="0" w:color="000000"/>
            </w:tcBorders>
          </w:tcPr>
          <w:p w14:paraId="337C4F57"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42FC9E76" w14:textId="36F699E0" w:rsidR="00F14A08" w:rsidRPr="000F6589" w:rsidRDefault="00F14A08" w:rsidP="00217419">
            <w:pPr>
              <w:spacing w:after="0" w:line="240" w:lineRule="auto"/>
              <w:ind w:left="57" w:right="57"/>
              <w:jc w:val="center"/>
              <w:rPr>
                <w:rFonts w:ascii="Times New Roman" w:eastAsia="Times New Roman" w:hAnsi="Times New Roman" w:cs="Times New Roman"/>
                <w:i/>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0F6589">
              <w:rPr>
                <w:rFonts w:ascii="Times New Roman" w:eastAsia="Times New Roman" w:hAnsi="Times New Roman" w:cs="Times New Roman"/>
                <w:lang w:val="uk-UA" w:eastAsia="ru-RU"/>
              </w:rPr>
              <w:t>2024 роки:</w:t>
            </w:r>
          </w:p>
        </w:tc>
      </w:tr>
      <w:tr w:rsidR="00F14A08" w:rsidRPr="001775C9" w14:paraId="5B7949A3" w14:textId="77777777" w:rsidTr="00B44CF2">
        <w:trPr>
          <w:trHeight w:val="503"/>
        </w:trPr>
        <w:tc>
          <w:tcPr>
            <w:tcW w:w="125" w:type="pct"/>
            <w:vMerge w:val="restart"/>
            <w:tcBorders>
              <w:top w:val="single" w:sz="6" w:space="0" w:color="000000"/>
              <w:left w:val="single" w:sz="6" w:space="0" w:color="000000"/>
              <w:right w:val="single" w:sz="4" w:space="0" w:color="auto"/>
            </w:tcBorders>
            <w:vAlign w:val="center"/>
          </w:tcPr>
          <w:p w14:paraId="79B518AE"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3380C186"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6D8D0453"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EBCB67"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1E713F2"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8F5097A"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B44CF2" w:rsidRPr="000F6589" w14:paraId="711B2710" w14:textId="77777777" w:rsidTr="00B44CF2">
        <w:trPr>
          <w:trHeight w:hRule="exact" w:val="284"/>
        </w:trPr>
        <w:tc>
          <w:tcPr>
            <w:tcW w:w="125" w:type="pct"/>
            <w:vMerge/>
            <w:tcBorders>
              <w:left w:val="single" w:sz="6" w:space="0" w:color="000000"/>
              <w:right w:val="single" w:sz="4" w:space="0" w:color="auto"/>
            </w:tcBorders>
            <w:vAlign w:val="center"/>
          </w:tcPr>
          <w:p w14:paraId="570AD485" w14:textId="77777777" w:rsidR="00B44CF2" w:rsidRPr="000F6589" w:rsidRDefault="00B44CF2" w:rsidP="00B44CF2">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5587D825" w14:textId="77777777" w:rsidR="00B44CF2" w:rsidRPr="000F6589" w:rsidRDefault="00B44CF2" w:rsidP="00B44CF2">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577BD783" w14:textId="634280E1"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34800,3</w:t>
            </w:r>
          </w:p>
        </w:tc>
        <w:tc>
          <w:tcPr>
            <w:tcW w:w="847" w:type="pct"/>
            <w:tcBorders>
              <w:top w:val="single" w:sz="6" w:space="0" w:color="000000"/>
              <w:left w:val="single" w:sz="6" w:space="0" w:color="000000"/>
              <w:bottom w:val="single" w:sz="6" w:space="0" w:color="000000"/>
              <w:right w:val="single" w:sz="6" w:space="0" w:color="000000"/>
            </w:tcBorders>
          </w:tcPr>
          <w:p w14:paraId="45078EC9" w14:textId="6FDC434F"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34800,3</w:t>
            </w:r>
          </w:p>
        </w:tc>
        <w:tc>
          <w:tcPr>
            <w:tcW w:w="731" w:type="pct"/>
            <w:tcBorders>
              <w:top w:val="single" w:sz="6" w:space="0" w:color="000000"/>
              <w:left w:val="single" w:sz="6" w:space="0" w:color="000000"/>
              <w:bottom w:val="single" w:sz="6" w:space="0" w:color="000000"/>
              <w:right w:val="single" w:sz="6" w:space="0" w:color="000000"/>
            </w:tcBorders>
          </w:tcPr>
          <w:p w14:paraId="4DFD98D3" w14:textId="1063D40C"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34799,4</w:t>
            </w:r>
          </w:p>
        </w:tc>
        <w:tc>
          <w:tcPr>
            <w:tcW w:w="960" w:type="pct"/>
            <w:tcBorders>
              <w:top w:val="single" w:sz="6" w:space="0" w:color="000000"/>
              <w:left w:val="single" w:sz="6" w:space="0" w:color="000000"/>
              <w:bottom w:val="single" w:sz="6" w:space="0" w:color="000000"/>
              <w:right w:val="single" w:sz="6" w:space="0" w:color="000000"/>
            </w:tcBorders>
          </w:tcPr>
          <w:p w14:paraId="14DCAE65" w14:textId="57C85107"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104400,0</w:t>
            </w:r>
          </w:p>
        </w:tc>
      </w:tr>
      <w:tr w:rsidR="00B44CF2" w:rsidRPr="000F6589" w14:paraId="7DCB343B" w14:textId="77777777" w:rsidTr="00B44CF2">
        <w:trPr>
          <w:trHeight w:hRule="exact" w:val="284"/>
        </w:trPr>
        <w:tc>
          <w:tcPr>
            <w:tcW w:w="125" w:type="pct"/>
            <w:vMerge/>
            <w:tcBorders>
              <w:left w:val="single" w:sz="6" w:space="0" w:color="000000"/>
              <w:right w:val="single" w:sz="4" w:space="0" w:color="auto"/>
            </w:tcBorders>
            <w:vAlign w:val="center"/>
          </w:tcPr>
          <w:p w14:paraId="39B690DE" w14:textId="77777777" w:rsidR="00B44CF2" w:rsidRPr="000F6589" w:rsidRDefault="00B44CF2" w:rsidP="00B44CF2">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2BE05876" w14:textId="77777777" w:rsidR="00B44CF2" w:rsidRPr="000F6589" w:rsidRDefault="00B44CF2" w:rsidP="00B44CF2">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58AE691A" w14:textId="41E73FAA"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3866,7</w:t>
            </w:r>
          </w:p>
        </w:tc>
        <w:tc>
          <w:tcPr>
            <w:tcW w:w="847" w:type="pct"/>
            <w:tcBorders>
              <w:top w:val="single" w:sz="6" w:space="0" w:color="000000"/>
              <w:left w:val="single" w:sz="6" w:space="0" w:color="000000"/>
              <w:bottom w:val="single" w:sz="6" w:space="0" w:color="000000"/>
              <w:right w:val="single" w:sz="6" w:space="0" w:color="000000"/>
            </w:tcBorders>
          </w:tcPr>
          <w:p w14:paraId="3602FA2A" w14:textId="22F0CC2F"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3866,7</w:t>
            </w:r>
          </w:p>
        </w:tc>
        <w:tc>
          <w:tcPr>
            <w:tcW w:w="731" w:type="pct"/>
            <w:tcBorders>
              <w:top w:val="single" w:sz="6" w:space="0" w:color="000000"/>
              <w:left w:val="single" w:sz="6" w:space="0" w:color="000000"/>
              <w:bottom w:val="single" w:sz="6" w:space="0" w:color="000000"/>
              <w:right w:val="single" w:sz="6" w:space="0" w:color="000000"/>
            </w:tcBorders>
          </w:tcPr>
          <w:p w14:paraId="2B43F06E" w14:textId="4DD42F5A"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3866,6</w:t>
            </w:r>
          </w:p>
        </w:tc>
        <w:tc>
          <w:tcPr>
            <w:tcW w:w="960" w:type="pct"/>
            <w:tcBorders>
              <w:top w:val="single" w:sz="6" w:space="0" w:color="000000"/>
              <w:left w:val="single" w:sz="6" w:space="0" w:color="000000"/>
              <w:bottom w:val="single" w:sz="6" w:space="0" w:color="000000"/>
              <w:right w:val="single" w:sz="6" w:space="0" w:color="000000"/>
            </w:tcBorders>
          </w:tcPr>
          <w:p w14:paraId="686B7743" w14:textId="32B95C4D" w:rsidR="00B44CF2" w:rsidRPr="00B44CF2" w:rsidRDefault="00B44CF2" w:rsidP="00B44CF2">
            <w:pPr>
              <w:spacing w:after="0" w:line="240" w:lineRule="auto"/>
              <w:jc w:val="center"/>
              <w:rPr>
                <w:rFonts w:ascii="Times New Roman" w:eastAsia="Times New Roman" w:hAnsi="Times New Roman" w:cs="Times New Roman"/>
                <w:lang w:val="uk-UA" w:eastAsia="ru-RU"/>
              </w:rPr>
            </w:pPr>
            <w:r w:rsidRPr="00B44CF2">
              <w:rPr>
                <w:rFonts w:ascii="Times New Roman" w:hAnsi="Times New Roman" w:cs="Times New Roman"/>
              </w:rPr>
              <w:t>11600,0</w:t>
            </w:r>
          </w:p>
        </w:tc>
      </w:tr>
      <w:tr w:rsidR="00F14A08" w:rsidRPr="000F6589" w14:paraId="5F01ABA0" w14:textId="77777777" w:rsidTr="00B44CF2">
        <w:trPr>
          <w:trHeight w:hRule="exact" w:val="284"/>
        </w:trPr>
        <w:tc>
          <w:tcPr>
            <w:tcW w:w="125" w:type="pct"/>
            <w:vMerge/>
            <w:tcBorders>
              <w:left w:val="single" w:sz="6" w:space="0" w:color="000000"/>
              <w:bottom w:val="single" w:sz="6" w:space="0" w:color="000000"/>
              <w:right w:val="single" w:sz="4" w:space="0" w:color="auto"/>
            </w:tcBorders>
            <w:vAlign w:val="center"/>
          </w:tcPr>
          <w:p w14:paraId="779FB50A" w14:textId="77777777" w:rsidR="00F14A08" w:rsidRPr="000F6589" w:rsidRDefault="00F14A08" w:rsidP="00217419">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44F13958" w14:textId="77777777" w:rsidR="00F14A08" w:rsidRPr="000F6589" w:rsidRDefault="00F14A08"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7531B06B"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0E49F5B4"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4663C58B"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7C9E4673"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F14A08" w:rsidRPr="00843D54" w14:paraId="3612E3F0" w14:textId="77777777" w:rsidTr="00B44CF2">
        <w:trPr>
          <w:trHeight w:val="232"/>
        </w:trPr>
        <w:tc>
          <w:tcPr>
            <w:tcW w:w="125" w:type="pct"/>
            <w:tcBorders>
              <w:top w:val="single" w:sz="6" w:space="0" w:color="000000"/>
              <w:left w:val="single" w:sz="6" w:space="0" w:color="000000"/>
              <w:bottom w:val="single" w:sz="6" w:space="0" w:color="000000"/>
              <w:right w:val="single" w:sz="6" w:space="0" w:color="000000"/>
            </w:tcBorders>
          </w:tcPr>
          <w:p w14:paraId="5E221115"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5BF64B69"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2B7F3DB" w14:textId="68FC59C9" w:rsidR="00F14A08" w:rsidRPr="00402256" w:rsidRDefault="005718D0" w:rsidP="001241AF">
            <w:pPr>
              <w:spacing w:after="0" w:line="240" w:lineRule="auto"/>
              <w:rPr>
                <w:rFonts w:ascii="Times New Roman" w:eastAsia="Times New Roman" w:hAnsi="Times New Roman" w:cs="Times New Roman"/>
                <w:bCs/>
                <w:iCs/>
                <w:lang w:val="uk-UA" w:eastAsia="ru-RU"/>
              </w:rPr>
            </w:pPr>
            <w:r w:rsidRPr="000F6589">
              <w:rPr>
                <w:rFonts w:ascii="Times New Roman" w:eastAsia="Times New Roman" w:hAnsi="Times New Roman" w:cs="Times New Roman"/>
                <w:bCs/>
                <w:iCs/>
                <w:lang w:val="uk-UA" w:eastAsia="ru-RU"/>
              </w:rPr>
              <w:t>Відділ з питань охорони, раціонального використання природних ресурсів та благоустрою ви</w:t>
            </w:r>
            <w:r w:rsidR="00402256">
              <w:rPr>
                <w:rFonts w:ascii="Times New Roman" w:eastAsia="Times New Roman" w:hAnsi="Times New Roman" w:cs="Times New Roman"/>
                <w:bCs/>
                <w:iCs/>
                <w:lang w:val="uk-UA" w:eastAsia="ru-RU"/>
              </w:rPr>
              <w:t>конавчого комітету міської ради</w:t>
            </w:r>
            <w:r w:rsidR="00073497">
              <w:rPr>
                <w:rFonts w:ascii="Times New Roman" w:eastAsia="Times New Roman" w:hAnsi="Times New Roman" w:cs="Times New Roman"/>
                <w:bCs/>
                <w:iCs/>
                <w:lang w:val="uk-UA" w:eastAsia="ru-RU"/>
              </w:rPr>
              <w:t xml:space="preserve">, </w:t>
            </w:r>
            <w:r w:rsidR="001241AF" w:rsidRPr="001241AF">
              <w:rPr>
                <w:rFonts w:ascii="Times New Roman" w:hAnsi="Times New Roman" w:cs="Times New Roman"/>
                <w:lang w:val="uk-UA"/>
              </w:rPr>
              <w:t>Комунальне підприємство комбінат комунальних підприємств</w:t>
            </w:r>
            <w:r w:rsidR="0032171D">
              <w:rPr>
                <w:rFonts w:ascii="Times New Roman" w:hAnsi="Times New Roman" w:cs="Times New Roman"/>
                <w:lang w:val="uk-UA"/>
              </w:rPr>
              <w:t xml:space="preserve"> </w:t>
            </w:r>
            <w:r w:rsidR="0032171D" w:rsidRPr="00843D54">
              <w:rPr>
                <w:rFonts w:ascii="Times New Roman" w:hAnsi="Times New Roman" w:cs="Times New Roman"/>
                <w:bCs/>
                <w:iCs/>
                <w:lang w:val="uk-UA"/>
              </w:rPr>
              <w:t xml:space="preserve">Старокостянтинівської </w:t>
            </w:r>
            <w:r w:rsidR="0032171D" w:rsidRPr="0032171D">
              <w:rPr>
                <w:rFonts w:ascii="Times New Roman" w:hAnsi="Times New Roman" w:cs="Times New Roman"/>
                <w:bCs/>
                <w:iCs/>
                <w:lang w:val="uk-UA"/>
              </w:rPr>
              <w:t>м</w:t>
            </w:r>
            <w:r w:rsidR="0032171D" w:rsidRPr="00843D54">
              <w:rPr>
                <w:rFonts w:ascii="Times New Roman" w:hAnsi="Times New Roman" w:cs="Times New Roman"/>
                <w:bCs/>
                <w:iCs/>
                <w:lang w:val="uk-UA"/>
              </w:rPr>
              <w:t xml:space="preserve">іської </w:t>
            </w:r>
            <w:r w:rsidR="0032171D" w:rsidRPr="0032171D">
              <w:rPr>
                <w:rFonts w:ascii="Times New Roman" w:hAnsi="Times New Roman" w:cs="Times New Roman"/>
                <w:bCs/>
                <w:iCs/>
                <w:lang w:val="uk-UA"/>
              </w:rPr>
              <w:t>р</w:t>
            </w:r>
            <w:r w:rsidR="0032171D" w:rsidRPr="00843D54">
              <w:rPr>
                <w:rFonts w:ascii="Times New Roman" w:hAnsi="Times New Roman" w:cs="Times New Roman"/>
                <w:bCs/>
                <w:iCs/>
                <w:lang w:val="uk-UA"/>
              </w:rPr>
              <w:t>ади</w:t>
            </w:r>
            <w:r w:rsidR="001241AF" w:rsidRPr="001241AF">
              <w:rPr>
                <w:rFonts w:ascii="Times New Roman" w:hAnsi="Times New Roman" w:cs="Times New Roman"/>
                <w:lang w:val="uk-UA"/>
              </w:rPr>
              <w:t xml:space="preserve">, </w:t>
            </w:r>
            <w:r w:rsidR="0032171D">
              <w:rPr>
                <w:rFonts w:ascii="Times New Roman" w:eastAsia="Times New Roman" w:hAnsi="Times New Roman" w:cs="Times New Roman"/>
                <w:bCs/>
                <w:iCs/>
                <w:lang w:val="uk-UA" w:eastAsia="ru-RU"/>
              </w:rPr>
              <w:t>у</w:t>
            </w:r>
            <w:r w:rsidR="001241AF" w:rsidRPr="001241AF">
              <w:rPr>
                <w:rFonts w:ascii="Times New Roman" w:eastAsia="Times New Roman" w:hAnsi="Times New Roman" w:cs="Times New Roman"/>
                <w:bCs/>
                <w:iCs/>
                <w:lang w:val="uk-UA" w:eastAsia="ru-RU"/>
              </w:rPr>
              <w:t>правління містобудування, архітектури та капітального будівництва виконавчого комітету міської ради</w:t>
            </w:r>
          </w:p>
        </w:tc>
      </w:tr>
    </w:tbl>
    <w:p w14:paraId="383F60ED" w14:textId="47753075" w:rsidR="00F14A08" w:rsidRPr="000F6589" w:rsidRDefault="00F14A08" w:rsidP="00253C7A">
      <w:pPr>
        <w:spacing w:line="22" w:lineRule="atLeast"/>
        <w:ind w:firstLine="624"/>
        <w:contextualSpacing/>
        <w:jc w:val="both"/>
        <w:rPr>
          <w:rFonts w:ascii="Times New Roman" w:hAnsi="Times New Roman" w:cs="Times New Roman"/>
          <w:b/>
          <w:bCs/>
          <w:sz w:val="24"/>
          <w:szCs w:val="24"/>
          <w:lang w:val="uk-UA"/>
        </w:rPr>
      </w:pPr>
    </w:p>
    <w:p w14:paraId="75D0DFD4" w14:textId="77777777" w:rsidR="00F14A08" w:rsidRPr="000F6589" w:rsidRDefault="00F14A08">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5"/>
        <w:gridCol w:w="2850"/>
        <w:gridCol w:w="1738"/>
        <w:gridCol w:w="1664"/>
        <w:gridCol w:w="1436"/>
        <w:gridCol w:w="1887"/>
      </w:tblGrid>
      <w:tr w:rsidR="00F14A08" w:rsidRPr="000F6589" w14:paraId="7B131D43" w14:textId="77777777" w:rsidTr="00843F1F">
        <w:trPr>
          <w:trHeight w:val="593"/>
        </w:trPr>
        <w:tc>
          <w:tcPr>
            <w:tcW w:w="125" w:type="pct"/>
            <w:tcBorders>
              <w:top w:val="single" w:sz="6" w:space="0" w:color="000000"/>
              <w:left w:val="single" w:sz="6" w:space="0" w:color="000000"/>
              <w:bottom w:val="single" w:sz="6" w:space="0" w:color="000000"/>
              <w:right w:val="single" w:sz="6" w:space="0" w:color="000000"/>
            </w:tcBorders>
          </w:tcPr>
          <w:p w14:paraId="4E7E1E81"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1" w:type="pct"/>
            <w:tcBorders>
              <w:top w:val="single" w:sz="6" w:space="0" w:color="000000"/>
              <w:left w:val="single" w:sz="6" w:space="0" w:color="000000"/>
              <w:bottom w:val="single" w:sz="6" w:space="0" w:color="000000"/>
              <w:right w:val="single" w:sz="6" w:space="0" w:color="000000"/>
            </w:tcBorders>
            <w:vAlign w:val="center"/>
          </w:tcPr>
          <w:p w14:paraId="5765129A"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5B8792AF" w14:textId="4F3E45A6" w:rsidR="00F14A08" w:rsidRPr="000F6589" w:rsidRDefault="008908D1"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eastAsia="ru-RU"/>
              </w:rPr>
              <w:t>3.5.1</w:t>
            </w:r>
            <w:r w:rsidR="008F309A">
              <w:rPr>
                <w:rFonts w:ascii="Times New Roman" w:eastAsia="Times New Roman" w:hAnsi="Times New Roman" w:cs="Times New Roman"/>
                <w:lang w:val="uk-UA" w:eastAsia="ru-RU"/>
              </w:rPr>
              <w:t> </w:t>
            </w:r>
            <w:r w:rsidR="002821CC" w:rsidRPr="000F6589">
              <w:rPr>
                <w:rFonts w:ascii="Times New Roman" w:eastAsia="Times New Roman" w:hAnsi="Times New Roman" w:cs="Times New Roman"/>
                <w:lang w:eastAsia="ru-RU"/>
              </w:rPr>
              <w:t>Підключення громади до системи взаємодії державних електронних ін</w:t>
            </w:r>
            <w:r w:rsidR="008546E3">
              <w:rPr>
                <w:rFonts w:ascii="Times New Roman" w:eastAsia="Times New Roman" w:hAnsi="Times New Roman" w:cs="Times New Roman"/>
                <w:lang w:eastAsia="ru-RU"/>
              </w:rPr>
              <w:t xml:space="preserve">формаційних ресурсів (СЕВ ДЕІР </w:t>
            </w:r>
            <w:r w:rsidR="008546E3">
              <w:rPr>
                <w:rFonts w:ascii="Times New Roman" w:eastAsia="Times New Roman" w:hAnsi="Times New Roman" w:cs="Times New Roman"/>
                <w:lang w:val="uk-UA" w:eastAsia="ru-RU"/>
              </w:rPr>
              <w:t>«</w:t>
            </w:r>
            <w:r w:rsidR="008546E3">
              <w:rPr>
                <w:rFonts w:ascii="Times New Roman" w:eastAsia="Times New Roman" w:hAnsi="Times New Roman" w:cs="Times New Roman"/>
                <w:lang w:eastAsia="ru-RU"/>
              </w:rPr>
              <w:t>Трембіта</w:t>
            </w:r>
            <w:r w:rsidR="008546E3">
              <w:rPr>
                <w:rFonts w:ascii="Times New Roman" w:eastAsia="Times New Roman" w:hAnsi="Times New Roman" w:cs="Times New Roman"/>
                <w:lang w:val="uk-UA" w:eastAsia="ru-RU"/>
              </w:rPr>
              <w:t>»</w:t>
            </w:r>
            <w:r w:rsidR="002821CC" w:rsidRPr="000F6589">
              <w:rPr>
                <w:rFonts w:ascii="Times New Roman" w:eastAsia="Times New Roman" w:hAnsi="Times New Roman" w:cs="Times New Roman"/>
                <w:lang w:eastAsia="ru-RU"/>
              </w:rPr>
              <w:t>)</w:t>
            </w:r>
          </w:p>
        </w:tc>
      </w:tr>
      <w:tr w:rsidR="00F14A08" w:rsidRPr="000F6589" w14:paraId="2EE78253" w14:textId="77777777" w:rsidTr="00843F1F">
        <w:trPr>
          <w:trHeight w:val="459"/>
        </w:trPr>
        <w:tc>
          <w:tcPr>
            <w:tcW w:w="125" w:type="pct"/>
            <w:tcBorders>
              <w:top w:val="single" w:sz="6" w:space="0" w:color="000000"/>
              <w:left w:val="single" w:sz="6" w:space="0" w:color="000000"/>
              <w:bottom w:val="single" w:sz="6" w:space="0" w:color="000000"/>
              <w:right w:val="single" w:sz="6" w:space="0" w:color="000000"/>
            </w:tcBorders>
          </w:tcPr>
          <w:p w14:paraId="27567D71"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1" w:type="pct"/>
            <w:tcBorders>
              <w:top w:val="single" w:sz="6" w:space="0" w:color="000000"/>
              <w:left w:val="single" w:sz="6" w:space="0" w:color="000000"/>
              <w:bottom w:val="single" w:sz="6" w:space="0" w:color="000000"/>
              <w:right w:val="single" w:sz="6" w:space="0" w:color="000000"/>
            </w:tcBorders>
            <w:vAlign w:val="center"/>
          </w:tcPr>
          <w:p w14:paraId="3C171352"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5C4CFE43"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10C34981" w14:textId="52DF6161" w:rsidR="00F14A08" w:rsidRPr="000F6589" w:rsidRDefault="002821CC"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eastAsia="ru-RU"/>
              </w:rPr>
              <w:t xml:space="preserve">Впровадження та супровід </w:t>
            </w:r>
            <w:r w:rsidR="008546E3" w:rsidRPr="008546E3">
              <w:rPr>
                <w:rFonts w:ascii="Times New Roman" w:eastAsia="Times New Roman" w:hAnsi="Times New Roman" w:cs="Times New Roman"/>
                <w:b/>
                <w:color w:val="000000" w:themeColor="text1"/>
                <w:lang w:val="uk-UA" w:eastAsia="ru-RU"/>
              </w:rPr>
              <w:t>системи електронної взаємодії державних електронних інформаційних ресурсів</w:t>
            </w:r>
            <w:r w:rsidR="008546E3" w:rsidRPr="008546E3">
              <w:rPr>
                <w:rFonts w:ascii="Times New Roman" w:eastAsia="Times New Roman" w:hAnsi="Times New Roman" w:cs="Times New Roman"/>
                <w:b/>
                <w:lang w:eastAsia="ru-RU"/>
              </w:rPr>
              <w:t xml:space="preserve"> </w:t>
            </w:r>
            <w:r w:rsidRPr="008546E3">
              <w:rPr>
                <w:rFonts w:ascii="Times New Roman" w:eastAsia="Times New Roman" w:hAnsi="Times New Roman" w:cs="Times New Roman"/>
                <w:b/>
                <w:lang w:eastAsia="ru-RU"/>
              </w:rPr>
              <w:t>«Трембіта»</w:t>
            </w:r>
          </w:p>
        </w:tc>
      </w:tr>
      <w:tr w:rsidR="00F14A08" w:rsidRPr="00843D54" w14:paraId="45411F7C" w14:textId="77777777" w:rsidTr="00843F1F">
        <w:tc>
          <w:tcPr>
            <w:tcW w:w="125" w:type="pct"/>
            <w:tcBorders>
              <w:top w:val="single" w:sz="6" w:space="0" w:color="000000"/>
              <w:left w:val="single" w:sz="6" w:space="0" w:color="000000"/>
              <w:bottom w:val="single" w:sz="6" w:space="0" w:color="000000"/>
              <w:right w:val="single" w:sz="6" w:space="0" w:color="000000"/>
            </w:tcBorders>
          </w:tcPr>
          <w:p w14:paraId="027F874B"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1" w:type="pct"/>
            <w:tcBorders>
              <w:top w:val="single" w:sz="6" w:space="0" w:color="000000"/>
              <w:left w:val="single" w:sz="6" w:space="0" w:color="000000"/>
              <w:bottom w:val="single" w:sz="6" w:space="0" w:color="000000"/>
              <w:right w:val="single" w:sz="6" w:space="0" w:color="000000"/>
            </w:tcBorders>
            <w:vAlign w:val="center"/>
          </w:tcPr>
          <w:p w14:paraId="7175F341"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501E87E" w14:textId="5AB1D1B9" w:rsidR="00F14A08" w:rsidRPr="000F6589" w:rsidRDefault="00770ABC" w:rsidP="00217419">
            <w:pPr>
              <w:spacing w:after="0" w:line="240" w:lineRule="auto"/>
              <w:ind w:left="57" w:right="57"/>
              <w:jc w:val="both"/>
              <w:rPr>
                <w:rFonts w:ascii="Times New Roman" w:eastAsia="Times New Roman" w:hAnsi="Times New Roman" w:cs="Times New Roman"/>
                <w:lang w:val="uk-UA" w:eastAsia="ru-RU"/>
              </w:rPr>
            </w:pPr>
            <w:r w:rsidRPr="00402256">
              <w:rPr>
                <w:rFonts w:ascii="Times New Roman" w:eastAsia="Times New Roman" w:hAnsi="Times New Roman" w:cs="Times New Roman"/>
                <w:color w:val="000000" w:themeColor="text1"/>
                <w:lang w:val="uk-UA" w:eastAsia="ru-RU"/>
              </w:rPr>
              <w:t xml:space="preserve">Створення безпечної інформаційної міжвідомчої взаємодії органів державної влади, органів місцевого самоврядування та суб'єктів господарювання через інтернет шляхом обміну електронними повідомленнями </w:t>
            </w:r>
            <w:r w:rsidR="00402256" w:rsidRPr="00402256">
              <w:rPr>
                <w:rFonts w:ascii="Times New Roman" w:eastAsia="Times New Roman" w:hAnsi="Times New Roman" w:cs="Times New Roman"/>
                <w:color w:val="000000" w:themeColor="text1"/>
                <w:lang w:val="uk-UA" w:eastAsia="ru-RU"/>
              </w:rPr>
              <w:t>між їх інформаційними системами</w:t>
            </w:r>
          </w:p>
        </w:tc>
      </w:tr>
      <w:tr w:rsidR="00F14A08" w:rsidRPr="000F6589" w14:paraId="6EB84202" w14:textId="77777777" w:rsidTr="00843F1F">
        <w:tc>
          <w:tcPr>
            <w:tcW w:w="125" w:type="pct"/>
            <w:tcBorders>
              <w:top w:val="single" w:sz="6" w:space="0" w:color="000000"/>
              <w:left w:val="single" w:sz="6" w:space="0" w:color="000000"/>
              <w:bottom w:val="single" w:sz="6" w:space="0" w:color="000000"/>
              <w:right w:val="single" w:sz="6" w:space="0" w:color="000000"/>
            </w:tcBorders>
          </w:tcPr>
          <w:p w14:paraId="6E61BF98"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1" w:type="pct"/>
            <w:tcBorders>
              <w:top w:val="single" w:sz="6" w:space="0" w:color="000000"/>
              <w:left w:val="single" w:sz="6" w:space="0" w:color="000000"/>
              <w:bottom w:val="single" w:sz="6" w:space="0" w:color="000000"/>
              <w:right w:val="single" w:sz="6" w:space="0" w:color="000000"/>
            </w:tcBorders>
          </w:tcPr>
          <w:p w14:paraId="37002B79"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1C90812C" w14:textId="13AA126E" w:rsidR="00F14A08" w:rsidRPr="000F6589" w:rsidRDefault="00F14A08" w:rsidP="00A11843">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A11843">
              <w:rPr>
                <w:rFonts w:ascii="Times New Roman" w:eastAsia="Times New Roman" w:hAnsi="Times New Roman" w:cs="Times New Roman"/>
                <w:lang w:val="uk-UA" w:eastAsia="ru-RU"/>
              </w:rPr>
              <w:t>а міська територіальна громада</w:t>
            </w:r>
          </w:p>
        </w:tc>
      </w:tr>
      <w:tr w:rsidR="00F14A08" w:rsidRPr="00843D54" w14:paraId="393A1BC1" w14:textId="77777777" w:rsidTr="00843F1F">
        <w:trPr>
          <w:trHeight w:val="444"/>
        </w:trPr>
        <w:tc>
          <w:tcPr>
            <w:tcW w:w="125" w:type="pct"/>
            <w:tcBorders>
              <w:top w:val="single" w:sz="6" w:space="0" w:color="000000"/>
              <w:left w:val="single" w:sz="6" w:space="0" w:color="000000"/>
              <w:bottom w:val="single" w:sz="6" w:space="0" w:color="000000"/>
              <w:right w:val="single" w:sz="6" w:space="0" w:color="000000"/>
            </w:tcBorders>
          </w:tcPr>
          <w:p w14:paraId="2DC93C71"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1" w:type="pct"/>
            <w:tcBorders>
              <w:top w:val="single" w:sz="6" w:space="0" w:color="000000"/>
              <w:left w:val="single" w:sz="6" w:space="0" w:color="000000"/>
              <w:bottom w:val="single" w:sz="6" w:space="0" w:color="000000"/>
              <w:right w:val="single" w:sz="6" w:space="0" w:color="000000"/>
            </w:tcBorders>
          </w:tcPr>
          <w:p w14:paraId="1C207C51"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54DEAEC" w14:textId="0A0392B6" w:rsidR="00F14A08" w:rsidRPr="000F6589" w:rsidRDefault="00770ABC"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lang w:val="uk-UA"/>
              </w:rPr>
              <w:t>Органи державної влади, органи місцевого самоврядування, суб'єкти господарювання та мешканці Старокостянтинівської міської територіальної громади</w:t>
            </w:r>
          </w:p>
        </w:tc>
      </w:tr>
      <w:tr w:rsidR="00F14A08" w:rsidRPr="000F6589" w14:paraId="3BD89FDA" w14:textId="77777777" w:rsidTr="00843F1F">
        <w:tc>
          <w:tcPr>
            <w:tcW w:w="125" w:type="pct"/>
            <w:tcBorders>
              <w:top w:val="single" w:sz="6" w:space="0" w:color="000000"/>
              <w:left w:val="single" w:sz="6" w:space="0" w:color="000000"/>
              <w:bottom w:val="single" w:sz="6" w:space="0" w:color="000000"/>
              <w:right w:val="single" w:sz="6" w:space="0" w:color="000000"/>
            </w:tcBorders>
          </w:tcPr>
          <w:p w14:paraId="0547818D"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1" w:type="pct"/>
            <w:tcBorders>
              <w:top w:val="single" w:sz="6" w:space="0" w:color="000000"/>
              <w:left w:val="single" w:sz="6" w:space="0" w:color="000000"/>
              <w:bottom w:val="single" w:sz="6" w:space="0" w:color="000000"/>
              <w:right w:val="single" w:sz="6" w:space="0" w:color="000000"/>
            </w:tcBorders>
          </w:tcPr>
          <w:p w14:paraId="2341A7CF"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8CF82C6" w14:textId="0C480311" w:rsidR="00F14A08" w:rsidRPr="000F6589" w:rsidRDefault="00770ABC"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eastAsia="ru-RU"/>
              </w:rPr>
              <w:t xml:space="preserve">Впровадження </w:t>
            </w:r>
            <w:r w:rsidR="00073497" w:rsidRPr="00073497">
              <w:rPr>
                <w:rFonts w:ascii="Times New Roman" w:eastAsia="Times New Roman" w:hAnsi="Times New Roman" w:cs="Times New Roman"/>
                <w:color w:val="000000" w:themeColor="text1"/>
                <w:lang w:val="uk-UA" w:eastAsia="ru-RU"/>
              </w:rPr>
              <w:t>системи електронної взаємодії державних електронних інформаційних ресурсів</w:t>
            </w:r>
            <w:r w:rsidR="00073497" w:rsidRPr="00073497">
              <w:rPr>
                <w:rFonts w:ascii="Times New Roman" w:eastAsia="Times New Roman" w:hAnsi="Times New Roman" w:cs="Times New Roman"/>
                <w:lang w:eastAsia="ru-RU"/>
              </w:rPr>
              <w:t xml:space="preserve"> «Трембіта»</w:t>
            </w:r>
            <w:r w:rsidR="00073497">
              <w:rPr>
                <w:rFonts w:ascii="Times New Roman" w:eastAsia="Times New Roman" w:hAnsi="Times New Roman" w:cs="Times New Roman"/>
                <w:lang w:val="uk-UA" w:eastAsia="ru-RU"/>
              </w:rPr>
              <w:t xml:space="preserve"> (далі - </w:t>
            </w:r>
            <w:r w:rsidRPr="000F6589">
              <w:rPr>
                <w:rFonts w:ascii="Times New Roman" w:eastAsia="Times New Roman" w:hAnsi="Times New Roman" w:cs="Times New Roman"/>
                <w:lang w:eastAsia="ru-RU"/>
              </w:rPr>
              <w:t>СЕВ ДЕІР «Трембіта»</w:t>
            </w:r>
            <w:r w:rsidR="00073497">
              <w:rPr>
                <w:rFonts w:ascii="Times New Roman" w:eastAsia="Times New Roman" w:hAnsi="Times New Roman" w:cs="Times New Roman"/>
                <w:lang w:val="uk-UA" w:eastAsia="ru-RU"/>
              </w:rPr>
              <w:t>)</w:t>
            </w:r>
            <w:r w:rsidRPr="000F6589">
              <w:rPr>
                <w:rFonts w:ascii="Times New Roman" w:eastAsia="Times New Roman" w:hAnsi="Times New Roman" w:cs="Times New Roman"/>
                <w:lang w:eastAsia="ru-RU"/>
              </w:rPr>
              <w:t xml:space="preserve"> з метою одержання доступу до даних державних реєстрів різними установами відповідно до заданих повноважень. Спрощення створення взаємодій між інформаційними ресурсами та реєстрами. Забезпечення високого рівня захищеності інформацій</w:t>
            </w:r>
            <w:r w:rsidR="00D6639E">
              <w:rPr>
                <w:rFonts w:ascii="Times New Roman" w:eastAsia="Times New Roman" w:hAnsi="Times New Roman" w:cs="Times New Roman"/>
                <w:lang w:eastAsia="ru-RU"/>
              </w:rPr>
              <w:t>ної взаємодії учасників системи</w:t>
            </w:r>
          </w:p>
        </w:tc>
      </w:tr>
      <w:tr w:rsidR="00F14A08" w:rsidRPr="00C2380B" w14:paraId="7CEAC9CC" w14:textId="77777777" w:rsidTr="00843F1F">
        <w:tc>
          <w:tcPr>
            <w:tcW w:w="125" w:type="pct"/>
            <w:tcBorders>
              <w:top w:val="single" w:sz="6" w:space="0" w:color="000000"/>
              <w:left w:val="single" w:sz="6" w:space="0" w:color="000000"/>
              <w:right w:val="single" w:sz="6" w:space="0" w:color="000000"/>
            </w:tcBorders>
          </w:tcPr>
          <w:p w14:paraId="00793156"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1" w:type="pct"/>
            <w:tcBorders>
              <w:top w:val="single" w:sz="6" w:space="0" w:color="000000"/>
              <w:left w:val="single" w:sz="6" w:space="0" w:color="000000"/>
              <w:bottom w:val="single" w:sz="6" w:space="0" w:color="000000"/>
              <w:right w:val="single" w:sz="6" w:space="0" w:color="000000"/>
            </w:tcBorders>
          </w:tcPr>
          <w:p w14:paraId="44665A21"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166394E" w14:textId="663E141C" w:rsidR="00FC2D9D" w:rsidRDefault="0032171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FC2D9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Pr="000F6589">
              <w:rPr>
                <w:rFonts w:ascii="Times New Roman" w:eastAsia="Times New Roman" w:hAnsi="Times New Roman" w:cs="Times New Roman"/>
                <w:lang w:val="uk-UA" w:eastAsia="ru-RU"/>
              </w:rPr>
              <w:t>риєднання</w:t>
            </w:r>
            <w:r w:rsidR="00770ABC" w:rsidRPr="000F6589">
              <w:rPr>
                <w:rFonts w:ascii="Times New Roman" w:eastAsia="Times New Roman" w:hAnsi="Times New Roman" w:cs="Times New Roman"/>
                <w:lang w:val="uk-UA" w:eastAsia="ru-RU"/>
              </w:rPr>
              <w:t xml:space="preserve"> Старокостянтинівської міської територіальної громади в якості учас</w:t>
            </w:r>
            <w:r w:rsidR="00FC2D9D">
              <w:rPr>
                <w:rFonts w:ascii="Times New Roman" w:eastAsia="Times New Roman" w:hAnsi="Times New Roman" w:cs="Times New Roman"/>
                <w:lang w:val="uk-UA" w:eastAsia="ru-RU"/>
              </w:rPr>
              <w:t xml:space="preserve">ника СЕВ ДЕІР </w:t>
            </w:r>
            <w:r w:rsidR="00402256" w:rsidRPr="00402256">
              <w:rPr>
                <w:rFonts w:ascii="Times New Roman" w:eastAsia="Times New Roman" w:hAnsi="Times New Roman" w:cs="Times New Roman"/>
                <w:color w:val="000000" w:themeColor="text1"/>
                <w:lang w:val="uk-UA" w:eastAsia="ru-RU"/>
              </w:rPr>
              <w:t>«</w:t>
            </w:r>
            <w:r w:rsidR="00FC2D9D" w:rsidRPr="00402256">
              <w:rPr>
                <w:rFonts w:ascii="Times New Roman" w:eastAsia="Times New Roman" w:hAnsi="Times New Roman" w:cs="Times New Roman"/>
                <w:color w:val="000000" w:themeColor="text1"/>
                <w:lang w:val="uk-UA" w:eastAsia="ru-RU"/>
              </w:rPr>
              <w:t>Трембіта</w:t>
            </w:r>
            <w:r w:rsidR="00402256" w:rsidRPr="00402256">
              <w:rPr>
                <w:rFonts w:ascii="Times New Roman" w:eastAsia="Times New Roman" w:hAnsi="Times New Roman" w:cs="Times New Roman"/>
                <w:color w:val="000000" w:themeColor="text1"/>
                <w:lang w:val="uk-UA" w:eastAsia="ru-RU"/>
              </w:rPr>
              <w:t>»</w:t>
            </w:r>
            <w:r w:rsidR="00FC2D9D" w:rsidRPr="00402256">
              <w:rPr>
                <w:rFonts w:ascii="Times New Roman" w:eastAsia="Times New Roman" w:hAnsi="Times New Roman" w:cs="Times New Roman"/>
                <w:color w:val="000000" w:themeColor="text1"/>
                <w:lang w:val="uk-UA" w:eastAsia="ru-RU"/>
              </w:rPr>
              <w:t>;</w:t>
            </w:r>
          </w:p>
          <w:p w14:paraId="30A411E5" w14:textId="1BF33BF7" w:rsidR="00FC2D9D" w:rsidRDefault="0032171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FC2D9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0F6589">
              <w:rPr>
                <w:rFonts w:ascii="Times New Roman" w:eastAsia="Times New Roman" w:hAnsi="Times New Roman" w:cs="Times New Roman"/>
                <w:lang w:eastAsia="ru-RU"/>
              </w:rPr>
              <w:t>абезпечення</w:t>
            </w:r>
            <w:r w:rsidR="00770ABC" w:rsidRPr="000F6589">
              <w:rPr>
                <w:rFonts w:ascii="Times New Roman" w:eastAsia="Times New Roman" w:hAnsi="Times New Roman" w:cs="Times New Roman"/>
                <w:lang w:eastAsia="ru-RU"/>
              </w:rPr>
              <w:t xml:space="preserve"> доступу до даних державних реєстрів різними установами ві</w:t>
            </w:r>
            <w:r w:rsidR="00FC2D9D">
              <w:rPr>
                <w:rFonts w:ascii="Times New Roman" w:eastAsia="Times New Roman" w:hAnsi="Times New Roman" w:cs="Times New Roman"/>
                <w:lang w:eastAsia="ru-RU"/>
              </w:rPr>
              <w:t>дповідно до заданих повноважень</w:t>
            </w:r>
            <w:r w:rsidR="00FC2D9D">
              <w:rPr>
                <w:rFonts w:ascii="Times New Roman" w:eastAsia="Times New Roman" w:hAnsi="Times New Roman" w:cs="Times New Roman"/>
                <w:lang w:val="uk-UA" w:eastAsia="ru-RU"/>
              </w:rPr>
              <w:t>;</w:t>
            </w:r>
          </w:p>
          <w:p w14:paraId="36E01D3E" w14:textId="710E6CB8" w:rsidR="00FC2D9D" w:rsidRDefault="0032171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FC2D9D">
              <w:rPr>
                <w:rFonts w:ascii="Times New Roman" w:eastAsia="Times New Roman" w:hAnsi="Times New Roman" w:cs="Times New Roman"/>
                <w:lang w:val="uk-UA" w:eastAsia="ru-RU"/>
              </w:rPr>
              <w:t> </w:t>
            </w:r>
            <w:r w:rsidRPr="00FC2D9D">
              <w:rPr>
                <w:rFonts w:ascii="Times New Roman" w:eastAsia="Times New Roman" w:hAnsi="Times New Roman" w:cs="Times New Roman"/>
                <w:lang w:val="uk-UA" w:eastAsia="ru-RU"/>
              </w:rPr>
              <w:t>Підвищення</w:t>
            </w:r>
            <w:r w:rsidR="00770ABC" w:rsidRPr="00FC2D9D">
              <w:rPr>
                <w:rFonts w:ascii="Times New Roman" w:eastAsia="Times New Roman" w:hAnsi="Times New Roman" w:cs="Times New Roman"/>
                <w:lang w:val="uk-UA" w:eastAsia="ru-RU"/>
              </w:rPr>
              <w:t xml:space="preserve"> якості надання електронних публіч</w:t>
            </w:r>
            <w:r w:rsidR="00FC2D9D" w:rsidRPr="00FC2D9D">
              <w:rPr>
                <w:rFonts w:ascii="Times New Roman" w:eastAsia="Times New Roman" w:hAnsi="Times New Roman" w:cs="Times New Roman"/>
                <w:lang w:val="uk-UA" w:eastAsia="ru-RU"/>
              </w:rPr>
              <w:t>них послуг громадянам і бізнесу</w:t>
            </w:r>
            <w:r w:rsidR="00FC2D9D">
              <w:rPr>
                <w:rFonts w:ascii="Times New Roman" w:eastAsia="Times New Roman" w:hAnsi="Times New Roman" w:cs="Times New Roman"/>
                <w:lang w:val="uk-UA" w:eastAsia="ru-RU"/>
              </w:rPr>
              <w:t>;</w:t>
            </w:r>
          </w:p>
          <w:p w14:paraId="6A95BC24" w14:textId="694EDC50" w:rsidR="00FC2D9D" w:rsidRDefault="0032171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FC2D9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П</w:t>
            </w:r>
            <w:r w:rsidRPr="00FC2D9D">
              <w:rPr>
                <w:rFonts w:ascii="Times New Roman" w:eastAsia="Times New Roman" w:hAnsi="Times New Roman" w:cs="Times New Roman"/>
                <w:lang w:val="uk-UA" w:eastAsia="ru-RU"/>
              </w:rPr>
              <w:t>оліпшення</w:t>
            </w:r>
            <w:r>
              <w:rPr>
                <w:rFonts w:ascii="Times New Roman" w:eastAsia="Times New Roman" w:hAnsi="Times New Roman" w:cs="Times New Roman"/>
                <w:lang w:val="uk-UA" w:eastAsia="ru-RU"/>
              </w:rPr>
              <w:t xml:space="preserve"> рівня</w:t>
            </w:r>
            <w:r w:rsidR="00770ABC" w:rsidRPr="00FC2D9D">
              <w:rPr>
                <w:rFonts w:ascii="Times New Roman" w:eastAsia="Times New Roman" w:hAnsi="Times New Roman" w:cs="Times New Roman"/>
                <w:lang w:val="uk-UA" w:eastAsia="ru-RU"/>
              </w:rPr>
              <w:t xml:space="preserve"> захищеності завдяки підписанню електронною печаткою та шифрув</w:t>
            </w:r>
            <w:r w:rsidR="00FC2D9D">
              <w:rPr>
                <w:rFonts w:ascii="Times New Roman" w:eastAsia="Times New Roman" w:hAnsi="Times New Roman" w:cs="Times New Roman"/>
                <w:lang w:val="uk-UA" w:eastAsia="ru-RU"/>
              </w:rPr>
              <w:t>анню всіх даних, що передаються;</w:t>
            </w:r>
          </w:p>
          <w:p w14:paraId="04E0B952" w14:textId="55F6E01F" w:rsidR="0032171D" w:rsidRDefault="0032171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FC2D9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В</w:t>
            </w:r>
            <w:r w:rsidRPr="00FC2D9D">
              <w:rPr>
                <w:rFonts w:ascii="Times New Roman" w:eastAsia="Times New Roman" w:hAnsi="Times New Roman" w:cs="Times New Roman"/>
                <w:lang w:val="uk-UA" w:eastAsia="ru-RU"/>
              </w:rPr>
              <w:t>икористання</w:t>
            </w:r>
            <w:r w:rsidR="00770ABC" w:rsidRPr="00FC2D9D">
              <w:rPr>
                <w:rFonts w:ascii="Times New Roman" w:eastAsia="Times New Roman" w:hAnsi="Times New Roman" w:cs="Times New Roman"/>
                <w:lang w:val="uk-UA" w:eastAsia="ru-RU"/>
              </w:rPr>
              <w:t xml:space="preserve"> сучасних</w:t>
            </w:r>
            <w:r w:rsidR="00FC2D9D">
              <w:rPr>
                <w:rFonts w:ascii="Times New Roman" w:eastAsia="Times New Roman" w:hAnsi="Times New Roman" w:cs="Times New Roman"/>
                <w:lang w:val="uk-UA" w:eastAsia="ru-RU"/>
              </w:rPr>
              <w:t xml:space="preserve"> технічних та програмних рішень;</w:t>
            </w:r>
          </w:p>
          <w:p w14:paraId="06F56ABE" w14:textId="55136C0C" w:rsidR="00C2380B" w:rsidRDefault="0032171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r w:rsidR="00FC2D9D">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З</w:t>
            </w:r>
            <w:r w:rsidRPr="00C2380B">
              <w:rPr>
                <w:rFonts w:ascii="Times New Roman" w:eastAsia="Times New Roman" w:hAnsi="Times New Roman" w:cs="Times New Roman"/>
                <w:lang w:val="uk-UA" w:eastAsia="ru-RU"/>
              </w:rPr>
              <w:t>абезпечення</w:t>
            </w:r>
            <w:r w:rsidR="00770ABC" w:rsidRPr="00C2380B">
              <w:rPr>
                <w:rFonts w:ascii="Times New Roman" w:eastAsia="Times New Roman" w:hAnsi="Times New Roman" w:cs="Times New Roman"/>
                <w:lang w:val="uk-UA" w:eastAsia="ru-RU"/>
              </w:rPr>
              <w:t xml:space="preserve"> безпечної інформаційної взаємодії учасникі</w:t>
            </w:r>
            <w:r w:rsidR="00C2380B" w:rsidRPr="00C2380B">
              <w:rPr>
                <w:rFonts w:ascii="Times New Roman" w:eastAsia="Times New Roman" w:hAnsi="Times New Roman" w:cs="Times New Roman"/>
                <w:lang w:val="uk-UA" w:eastAsia="ru-RU"/>
              </w:rPr>
              <w:t xml:space="preserve">в системи через мережу </w:t>
            </w:r>
            <w:r>
              <w:rPr>
                <w:rFonts w:ascii="Times New Roman" w:eastAsia="Times New Roman" w:hAnsi="Times New Roman" w:cs="Times New Roman"/>
                <w:lang w:val="uk-UA" w:eastAsia="ru-RU"/>
              </w:rPr>
              <w:t>«</w:t>
            </w:r>
            <w:r w:rsidR="00C2380B" w:rsidRPr="00C2380B">
              <w:rPr>
                <w:rFonts w:ascii="Times New Roman" w:eastAsia="Times New Roman" w:hAnsi="Times New Roman" w:cs="Times New Roman"/>
                <w:lang w:val="uk-UA" w:eastAsia="ru-RU"/>
              </w:rPr>
              <w:t>Інтернет</w:t>
            </w:r>
            <w:r>
              <w:rPr>
                <w:rFonts w:ascii="Times New Roman" w:eastAsia="Times New Roman" w:hAnsi="Times New Roman" w:cs="Times New Roman"/>
                <w:lang w:val="uk-UA" w:eastAsia="ru-RU"/>
              </w:rPr>
              <w:t>»</w:t>
            </w:r>
            <w:r w:rsidR="00C2380B">
              <w:rPr>
                <w:rFonts w:ascii="Times New Roman" w:eastAsia="Times New Roman" w:hAnsi="Times New Roman" w:cs="Times New Roman"/>
                <w:lang w:val="uk-UA" w:eastAsia="ru-RU"/>
              </w:rPr>
              <w:t>;</w:t>
            </w:r>
          </w:p>
          <w:p w14:paraId="259C6C13" w14:textId="4D509FEF" w:rsidR="00F14A08" w:rsidRPr="000F6589" w:rsidRDefault="0032171D"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C2380B">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Е</w:t>
            </w:r>
            <w:r w:rsidRPr="00C2380B">
              <w:rPr>
                <w:rFonts w:ascii="Times New Roman" w:eastAsia="Times New Roman" w:hAnsi="Times New Roman" w:cs="Times New Roman"/>
                <w:lang w:val="uk-UA" w:eastAsia="ru-RU"/>
              </w:rPr>
              <w:t>фективн</w:t>
            </w:r>
            <w:r>
              <w:rPr>
                <w:rFonts w:ascii="Times New Roman" w:eastAsia="Times New Roman" w:hAnsi="Times New Roman" w:cs="Times New Roman"/>
                <w:lang w:val="uk-UA" w:eastAsia="ru-RU"/>
              </w:rPr>
              <w:t>е</w:t>
            </w:r>
            <w:r w:rsidR="00D6639E">
              <w:rPr>
                <w:rFonts w:ascii="Times New Roman" w:eastAsia="Times New Roman" w:hAnsi="Times New Roman" w:cs="Times New Roman"/>
                <w:lang w:val="uk-UA" w:eastAsia="ru-RU"/>
              </w:rPr>
              <w:t xml:space="preserve"> використання бюджетних коштів</w:t>
            </w:r>
          </w:p>
        </w:tc>
      </w:tr>
      <w:tr w:rsidR="00F14A08" w:rsidRPr="00C2380B" w14:paraId="537752CA" w14:textId="77777777" w:rsidTr="00843F1F">
        <w:tc>
          <w:tcPr>
            <w:tcW w:w="125" w:type="pct"/>
            <w:tcBorders>
              <w:top w:val="single" w:sz="6" w:space="0" w:color="000000"/>
              <w:left w:val="single" w:sz="6" w:space="0" w:color="000000"/>
              <w:bottom w:val="single" w:sz="6" w:space="0" w:color="000000"/>
              <w:right w:val="single" w:sz="6" w:space="0" w:color="000000"/>
            </w:tcBorders>
          </w:tcPr>
          <w:p w14:paraId="564CA074"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1" w:type="pct"/>
            <w:tcBorders>
              <w:top w:val="single" w:sz="6" w:space="0" w:color="000000"/>
              <w:left w:val="single" w:sz="6" w:space="0" w:color="000000"/>
              <w:bottom w:val="single" w:sz="6" w:space="0" w:color="000000"/>
              <w:right w:val="single" w:sz="6" w:space="0" w:color="000000"/>
            </w:tcBorders>
          </w:tcPr>
          <w:p w14:paraId="54B45A08"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CA287E9" w14:textId="12D39E79" w:rsidR="00C2380B" w:rsidRDefault="008F309A"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1. </w:t>
            </w:r>
            <w:r w:rsidR="00770ABC" w:rsidRPr="00C2380B">
              <w:rPr>
                <w:rFonts w:ascii="Times New Roman" w:eastAsia="Times New Roman" w:hAnsi="Times New Roman" w:cs="Times New Roman"/>
                <w:iCs/>
                <w:lang w:val="uk-UA" w:eastAsia="ru-RU"/>
              </w:rPr>
              <w:t>Забезпечення структурних підрозділів виконавчого комітету Старокостянтинівської міської ради необхідним техніч</w:t>
            </w:r>
            <w:r w:rsidR="00C2380B" w:rsidRPr="00C2380B">
              <w:rPr>
                <w:rFonts w:ascii="Times New Roman" w:eastAsia="Times New Roman" w:hAnsi="Times New Roman" w:cs="Times New Roman"/>
                <w:iCs/>
                <w:lang w:val="uk-UA" w:eastAsia="ru-RU"/>
              </w:rPr>
              <w:t>ним та програмним забезпеченням</w:t>
            </w:r>
            <w:r w:rsidR="00C2380B">
              <w:rPr>
                <w:rFonts w:ascii="Times New Roman" w:eastAsia="Times New Roman" w:hAnsi="Times New Roman" w:cs="Times New Roman"/>
                <w:iCs/>
                <w:lang w:val="uk-UA" w:eastAsia="ru-RU"/>
              </w:rPr>
              <w:t>;</w:t>
            </w:r>
          </w:p>
          <w:p w14:paraId="75DA5743" w14:textId="48877102" w:rsidR="00C2380B" w:rsidRDefault="00C2380B"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2.</w:t>
            </w:r>
            <w:r w:rsidR="004A3CE7">
              <w:rPr>
                <w:rFonts w:ascii="Times New Roman" w:eastAsia="Times New Roman" w:hAnsi="Times New Roman" w:cs="Times New Roman"/>
                <w:iCs/>
                <w:lang w:val="uk-UA" w:eastAsia="ru-RU"/>
              </w:rPr>
              <w:t> </w:t>
            </w:r>
            <w:r w:rsidR="00770ABC" w:rsidRPr="00C2380B">
              <w:rPr>
                <w:rFonts w:ascii="Times New Roman" w:eastAsia="Times New Roman" w:hAnsi="Times New Roman" w:cs="Times New Roman"/>
                <w:iCs/>
                <w:lang w:val="uk-UA" w:eastAsia="ru-RU"/>
              </w:rPr>
              <w:t>Створення безбар'єрних умов взаємодії між держ</w:t>
            </w:r>
            <w:r>
              <w:rPr>
                <w:rFonts w:ascii="Times New Roman" w:eastAsia="Times New Roman" w:hAnsi="Times New Roman" w:cs="Times New Roman"/>
                <w:iCs/>
                <w:lang w:val="uk-UA" w:eastAsia="ru-RU"/>
              </w:rPr>
              <w:t>авними інформаційними ресурсами;</w:t>
            </w:r>
            <w:r w:rsidR="00770ABC" w:rsidRPr="00C2380B">
              <w:rPr>
                <w:rFonts w:ascii="Times New Roman" w:eastAsia="Times New Roman" w:hAnsi="Times New Roman" w:cs="Times New Roman"/>
                <w:iCs/>
                <w:lang w:val="uk-UA" w:eastAsia="ru-RU"/>
              </w:rPr>
              <w:t xml:space="preserve"> </w:t>
            </w:r>
          </w:p>
          <w:p w14:paraId="25EEC138" w14:textId="265E6DF2" w:rsidR="00F14A08" w:rsidRPr="000F6589" w:rsidRDefault="004A3CE7" w:rsidP="002174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3. </w:t>
            </w:r>
            <w:r w:rsidR="00770ABC" w:rsidRPr="00C2380B">
              <w:rPr>
                <w:rFonts w:ascii="Times New Roman" w:eastAsia="Times New Roman" w:hAnsi="Times New Roman" w:cs="Times New Roman"/>
                <w:iCs/>
                <w:lang w:val="uk-UA" w:eastAsia="ru-RU"/>
              </w:rPr>
              <w:t xml:space="preserve">Впровадження системи в </w:t>
            </w:r>
            <w:r w:rsidR="00770ABC" w:rsidRPr="004A4756">
              <w:rPr>
                <w:rFonts w:ascii="Times New Roman" w:eastAsia="Times New Roman" w:hAnsi="Times New Roman" w:cs="Times New Roman"/>
                <w:iCs/>
                <w:lang w:val="uk-UA" w:eastAsia="ru-RU"/>
              </w:rPr>
              <w:t xml:space="preserve">громаді </w:t>
            </w:r>
            <w:r w:rsidR="004A4756" w:rsidRPr="004A4756">
              <w:rPr>
                <w:rFonts w:ascii="Times New Roman" w:eastAsia="Times New Roman" w:hAnsi="Times New Roman" w:cs="Times New Roman"/>
                <w:iCs/>
                <w:lang w:val="uk-UA" w:eastAsia="ru-RU"/>
              </w:rPr>
              <w:t>та</w:t>
            </w:r>
            <w:r w:rsidR="00770ABC" w:rsidRPr="00C2380B">
              <w:rPr>
                <w:rFonts w:ascii="Times New Roman" w:eastAsia="Times New Roman" w:hAnsi="Times New Roman" w:cs="Times New Roman"/>
                <w:iCs/>
                <w:lang w:val="uk-UA" w:eastAsia="ru-RU"/>
              </w:rPr>
              <w:t xml:space="preserve"> проведення навчання для працівників, які працюватимуть з системою електронної взаємодії державних еле</w:t>
            </w:r>
            <w:r w:rsidR="00D6639E">
              <w:rPr>
                <w:rFonts w:ascii="Times New Roman" w:eastAsia="Times New Roman" w:hAnsi="Times New Roman" w:cs="Times New Roman"/>
                <w:iCs/>
                <w:lang w:val="uk-UA" w:eastAsia="ru-RU"/>
              </w:rPr>
              <w:t>ктронних інформаційних ресурсів</w:t>
            </w:r>
          </w:p>
        </w:tc>
      </w:tr>
      <w:tr w:rsidR="00F14A08" w:rsidRPr="000F6589" w14:paraId="49776FBE" w14:textId="77777777" w:rsidTr="00843F1F">
        <w:tc>
          <w:tcPr>
            <w:tcW w:w="125" w:type="pct"/>
            <w:tcBorders>
              <w:top w:val="single" w:sz="6" w:space="0" w:color="000000"/>
              <w:left w:val="single" w:sz="6" w:space="0" w:color="000000"/>
              <w:bottom w:val="single" w:sz="6" w:space="0" w:color="000000"/>
              <w:right w:val="single" w:sz="6" w:space="0" w:color="000000"/>
            </w:tcBorders>
          </w:tcPr>
          <w:p w14:paraId="23AFFA3C"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1" w:type="pct"/>
            <w:tcBorders>
              <w:top w:val="single" w:sz="6" w:space="0" w:color="000000"/>
              <w:left w:val="single" w:sz="6" w:space="0" w:color="000000"/>
              <w:bottom w:val="single" w:sz="4" w:space="0" w:color="auto"/>
              <w:right w:val="single" w:sz="6" w:space="0" w:color="000000"/>
            </w:tcBorders>
          </w:tcPr>
          <w:p w14:paraId="311F8406"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2118A4CF" w14:textId="28F5ACD9" w:rsidR="00F14A08" w:rsidRPr="000F6589" w:rsidRDefault="00F14A08" w:rsidP="00217419">
            <w:pPr>
              <w:spacing w:after="0" w:line="240" w:lineRule="auto"/>
              <w:ind w:left="57" w:right="57"/>
              <w:jc w:val="center"/>
              <w:rPr>
                <w:rFonts w:ascii="Times New Roman" w:eastAsia="Times New Roman" w:hAnsi="Times New Roman" w:cs="Times New Roman"/>
                <w:i/>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402256">
              <w:rPr>
                <w:rFonts w:ascii="Times New Roman" w:eastAsia="Times New Roman" w:hAnsi="Times New Roman" w:cs="Times New Roman"/>
                <w:color w:val="000000" w:themeColor="text1"/>
                <w:lang w:val="uk-UA" w:eastAsia="ru-RU"/>
              </w:rPr>
              <w:t xml:space="preserve">2024 </w:t>
            </w:r>
            <w:r w:rsidRPr="000F6589">
              <w:rPr>
                <w:rFonts w:ascii="Times New Roman" w:eastAsia="Times New Roman" w:hAnsi="Times New Roman" w:cs="Times New Roman"/>
                <w:lang w:val="uk-UA" w:eastAsia="ru-RU"/>
              </w:rPr>
              <w:t>роки:</w:t>
            </w:r>
          </w:p>
        </w:tc>
      </w:tr>
      <w:tr w:rsidR="00F14A08" w:rsidRPr="000F6589" w14:paraId="758AFA9B" w14:textId="77777777" w:rsidTr="00402256">
        <w:trPr>
          <w:trHeight w:val="503"/>
        </w:trPr>
        <w:tc>
          <w:tcPr>
            <w:tcW w:w="125" w:type="pct"/>
            <w:vMerge w:val="restart"/>
            <w:tcBorders>
              <w:top w:val="single" w:sz="6" w:space="0" w:color="000000"/>
              <w:left w:val="single" w:sz="6" w:space="0" w:color="000000"/>
              <w:right w:val="single" w:sz="4" w:space="0" w:color="auto"/>
            </w:tcBorders>
            <w:vAlign w:val="center"/>
          </w:tcPr>
          <w:p w14:paraId="06069E00"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1" w:type="pct"/>
            <w:tcBorders>
              <w:top w:val="single" w:sz="4" w:space="0" w:color="auto"/>
              <w:left w:val="single" w:sz="4" w:space="0" w:color="auto"/>
              <w:bottom w:val="single" w:sz="4" w:space="0" w:color="auto"/>
              <w:right w:val="single" w:sz="4" w:space="0" w:color="auto"/>
            </w:tcBorders>
            <w:vAlign w:val="center"/>
          </w:tcPr>
          <w:p w14:paraId="46E80E89"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5" w:type="pct"/>
            <w:tcBorders>
              <w:top w:val="single" w:sz="6" w:space="0" w:color="000000"/>
              <w:left w:val="single" w:sz="4" w:space="0" w:color="auto"/>
              <w:bottom w:val="single" w:sz="6" w:space="0" w:color="000000"/>
              <w:right w:val="single" w:sz="6" w:space="0" w:color="000000"/>
            </w:tcBorders>
            <w:shd w:val="clear" w:color="auto" w:fill="D9D9D9"/>
            <w:vAlign w:val="center"/>
          </w:tcPr>
          <w:p w14:paraId="4F8281E0"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CBD3BA0"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A54D61"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A965D6C"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F14A08" w:rsidRPr="000F6589" w14:paraId="58D1AF82" w14:textId="77777777" w:rsidTr="00402256">
        <w:trPr>
          <w:trHeight w:hRule="exact" w:val="284"/>
        </w:trPr>
        <w:tc>
          <w:tcPr>
            <w:tcW w:w="125" w:type="pct"/>
            <w:vMerge/>
            <w:tcBorders>
              <w:left w:val="single" w:sz="6" w:space="0" w:color="000000"/>
              <w:right w:val="single" w:sz="4" w:space="0" w:color="auto"/>
            </w:tcBorders>
            <w:vAlign w:val="center"/>
          </w:tcPr>
          <w:p w14:paraId="6FBD0E9B" w14:textId="77777777" w:rsidR="00F14A08" w:rsidRPr="000F6589" w:rsidRDefault="00F14A08" w:rsidP="00217419">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42E64BB7" w14:textId="77777777" w:rsidR="00F14A08" w:rsidRPr="000F6589" w:rsidRDefault="00F14A08"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5" w:type="pct"/>
            <w:tcBorders>
              <w:top w:val="single" w:sz="6" w:space="0" w:color="000000"/>
              <w:left w:val="single" w:sz="4" w:space="0" w:color="auto"/>
              <w:bottom w:val="single" w:sz="6" w:space="0" w:color="000000"/>
              <w:right w:val="single" w:sz="6" w:space="0" w:color="000000"/>
            </w:tcBorders>
          </w:tcPr>
          <w:p w14:paraId="17F38B9E" w14:textId="0A6E5EB8" w:rsidR="00F14A08" w:rsidRPr="000F6589" w:rsidRDefault="00770AB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753FE198" w14:textId="47345CBC" w:rsidR="00F14A08" w:rsidRPr="000F6589" w:rsidRDefault="00770AB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2EBE8313" w14:textId="3ED6725C" w:rsidR="00F14A08" w:rsidRPr="000F6589" w:rsidRDefault="00770AB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tcPr>
          <w:p w14:paraId="5DB7374F" w14:textId="43EE1A00" w:rsidR="00F14A08" w:rsidRPr="000F6589" w:rsidRDefault="00770ABC"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843F1F" w:rsidRPr="000F6589" w14:paraId="4D935163" w14:textId="77777777" w:rsidTr="00402256">
        <w:trPr>
          <w:trHeight w:hRule="exact" w:val="284"/>
        </w:trPr>
        <w:tc>
          <w:tcPr>
            <w:tcW w:w="125" w:type="pct"/>
            <w:vMerge/>
            <w:tcBorders>
              <w:left w:val="single" w:sz="6" w:space="0" w:color="000000"/>
              <w:right w:val="single" w:sz="4" w:space="0" w:color="auto"/>
            </w:tcBorders>
            <w:vAlign w:val="center"/>
          </w:tcPr>
          <w:p w14:paraId="7F46F7F2" w14:textId="77777777" w:rsidR="00843F1F" w:rsidRPr="000F6589" w:rsidRDefault="00843F1F" w:rsidP="00843F1F">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60A30A6E" w14:textId="77777777" w:rsidR="00843F1F" w:rsidRPr="000F6589" w:rsidRDefault="00843F1F" w:rsidP="00843F1F">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5" w:type="pct"/>
            <w:tcBorders>
              <w:top w:val="single" w:sz="6" w:space="0" w:color="000000"/>
              <w:left w:val="single" w:sz="4" w:space="0" w:color="auto"/>
              <w:bottom w:val="single" w:sz="6" w:space="0" w:color="000000"/>
              <w:right w:val="single" w:sz="6" w:space="0" w:color="000000"/>
            </w:tcBorders>
          </w:tcPr>
          <w:p w14:paraId="69D40031" w14:textId="4A8C6977" w:rsidR="00843F1F" w:rsidRPr="00843F1F" w:rsidRDefault="00843F1F" w:rsidP="00843F1F">
            <w:pPr>
              <w:spacing w:after="0" w:line="240" w:lineRule="auto"/>
              <w:jc w:val="center"/>
              <w:rPr>
                <w:rFonts w:ascii="Times New Roman" w:eastAsia="Times New Roman" w:hAnsi="Times New Roman" w:cs="Times New Roman"/>
                <w:lang w:val="uk-UA" w:eastAsia="ru-RU"/>
              </w:rPr>
            </w:pPr>
            <w:r w:rsidRPr="00843F1F">
              <w:rPr>
                <w:rFonts w:ascii="Times New Roman" w:hAnsi="Times New Roman" w:cs="Times New Roman"/>
              </w:rPr>
              <w:t>134,1</w:t>
            </w:r>
          </w:p>
        </w:tc>
        <w:tc>
          <w:tcPr>
            <w:tcW w:w="847" w:type="pct"/>
            <w:tcBorders>
              <w:top w:val="single" w:sz="6" w:space="0" w:color="000000"/>
              <w:left w:val="single" w:sz="6" w:space="0" w:color="000000"/>
              <w:bottom w:val="single" w:sz="6" w:space="0" w:color="000000"/>
              <w:right w:val="single" w:sz="6" w:space="0" w:color="000000"/>
            </w:tcBorders>
          </w:tcPr>
          <w:p w14:paraId="051836AA" w14:textId="0E680BE4" w:rsidR="00843F1F" w:rsidRPr="00843F1F" w:rsidRDefault="00843F1F" w:rsidP="00843F1F">
            <w:pPr>
              <w:spacing w:after="0" w:line="240" w:lineRule="auto"/>
              <w:jc w:val="center"/>
              <w:rPr>
                <w:rFonts w:ascii="Times New Roman" w:eastAsia="Times New Roman" w:hAnsi="Times New Roman" w:cs="Times New Roman"/>
                <w:lang w:val="uk-UA" w:eastAsia="ru-RU"/>
              </w:rPr>
            </w:pPr>
            <w:r w:rsidRPr="00843F1F">
              <w:rPr>
                <w:rFonts w:ascii="Times New Roman" w:hAnsi="Times New Roman" w:cs="Times New Roman"/>
              </w:rPr>
              <w:t>8,8</w:t>
            </w:r>
          </w:p>
        </w:tc>
        <w:tc>
          <w:tcPr>
            <w:tcW w:w="731" w:type="pct"/>
            <w:tcBorders>
              <w:top w:val="single" w:sz="6" w:space="0" w:color="000000"/>
              <w:left w:val="single" w:sz="6" w:space="0" w:color="000000"/>
              <w:bottom w:val="single" w:sz="6" w:space="0" w:color="000000"/>
              <w:right w:val="single" w:sz="6" w:space="0" w:color="000000"/>
            </w:tcBorders>
          </w:tcPr>
          <w:p w14:paraId="0CF5C997" w14:textId="478C0C5B" w:rsidR="00843F1F" w:rsidRPr="00843F1F" w:rsidRDefault="00843F1F" w:rsidP="00843F1F">
            <w:pPr>
              <w:spacing w:after="0" w:line="240" w:lineRule="auto"/>
              <w:jc w:val="center"/>
              <w:rPr>
                <w:rFonts w:ascii="Times New Roman" w:eastAsia="Times New Roman" w:hAnsi="Times New Roman" w:cs="Times New Roman"/>
                <w:lang w:val="uk-UA" w:eastAsia="ru-RU"/>
              </w:rPr>
            </w:pPr>
            <w:r w:rsidRPr="00843F1F">
              <w:rPr>
                <w:rFonts w:ascii="Times New Roman" w:hAnsi="Times New Roman" w:cs="Times New Roman"/>
              </w:rPr>
              <w:t>8,8</w:t>
            </w:r>
          </w:p>
        </w:tc>
        <w:tc>
          <w:tcPr>
            <w:tcW w:w="961" w:type="pct"/>
            <w:tcBorders>
              <w:top w:val="single" w:sz="6" w:space="0" w:color="000000"/>
              <w:left w:val="single" w:sz="6" w:space="0" w:color="000000"/>
              <w:bottom w:val="single" w:sz="6" w:space="0" w:color="000000"/>
              <w:right w:val="single" w:sz="6" w:space="0" w:color="000000"/>
            </w:tcBorders>
          </w:tcPr>
          <w:p w14:paraId="4C435150" w14:textId="6B12BE2D" w:rsidR="00843F1F" w:rsidRPr="00843F1F" w:rsidRDefault="00843F1F" w:rsidP="00843F1F">
            <w:pPr>
              <w:spacing w:after="0" w:line="240" w:lineRule="auto"/>
              <w:jc w:val="center"/>
              <w:rPr>
                <w:rFonts w:ascii="Times New Roman" w:eastAsia="Times New Roman" w:hAnsi="Times New Roman" w:cs="Times New Roman"/>
                <w:lang w:val="uk-UA" w:eastAsia="ru-RU"/>
              </w:rPr>
            </w:pPr>
            <w:r w:rsidRPr="00843F1F">
              <w:rPr>
                <w:rFonts w:ascii="Times New Roman" w:hAnsi="Times New Roman" w:cs="Times New Roman"/>
              </w:rPr>
              <w:t>151,7</w:t>
            </w:r>
          </w:p>
        </w:tc>
      </w:tr>
      <w:tr w:rsidR="00F14A08" w:rsidRPr="000F6589" w14:paraId="62845E41" w14:textId="77777777" w:rsidTr="00402256">
        <w:trPr>
          <w:trHeight w:hRule="exact" w:val="284"/>
        </w:trPr>
        <w:tc>
          <w:tcPr>
            <w:tcW w:w="125" w:type="pct"/>
            <w:vMerge/>
            <w:tcBorders>
              <w:left w:val="single" w:sz="6" w:space="0" w:color="000000"/>
              <w:bottom w:val="single" w:sz="6" w:space="0" w:color="000000"/>
              <w:right w:val="single" w:sz="4" w:space="0" w:color="auto"/>
            </w:tcBorders>
            <w:vAlign w:val="center"/>
          </w:tcPr>
          <w:p w14:paraId="27A62F50" w14:textId="77777777" w:rsidR="00F14A08" w:rsidRPr="000F6589" w:rsidRDefault="00F14A08" w:rsidP="00217419">
            <w:pPr>
              <w:spacing w:after="0" w:line="240" w:lineRule="auto"/>
              <w:rPr>
                <w:rFonts w:ascii="Times New Roman" w:eastAsia="Times New Roman" w:hAnsi="Times New Roman" w:cs="Times New Roman"/>
                <w:lang w:val="uk-UA" w:eastAsia="ru-RU"/>
              </w:rPr>
            </w:pPr>
          </w:p>
        </w:tc>
        <w:tc>
          <w:tcPr>
            <w:tcW w:w="1451" w:type="pct"/>
            <w:tcBorders>
              <w:top w:val="single" w:sz="4" w:space="0" w:color="auto"/>
              <w:left w:val="single" w:sz="4" w:space="0" w:color="auto"/>
              <w:bottom w:val="single" w:sz="4" w:space="0" w:color="auto"/>
              <w:right w:val="single" w:sz="4" w:space="0" w:color="auto"/>
            </w:tcBorders>
          </w:tcPr>
          <w:p w14:paraId="2D71DC91" w14:textId="77777777" w:rsidR="00F14A08" w:rsidRPr="000F6589" w:rsidRDefault="00F14A08"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5" w:type="pct"/>
            <w:tcBorders>
              <w:top w:val="single" w:sz="6" w:space="0" w:color="000000"/>
              <w:left w:val="single" w:sz="4" w:space="0" w:color="auto"/>
              <w:bottom w:val="single" w:sz="6" w:space="0" w:color="000000"/>
              <w:right w:val="single" w:sz="6" w:space="0" w:color="000000"/>
            </w:tcBorders>
          </w:tcPr>
          <w:p w14:paraId="04276B9D"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77581DB4"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0A788106"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1" w:type="pct"/>
            <w:tcBorders>
              <w:top w:val="single" w:sz="6" w:space="0" w:color="000000"/>
              <w:left w:val="single" w:sz="6" w:space="0" w:color="000000"/>
              <w:bottom w:val="single" w:sz="6" w:space="0" w:color="000000"/>
              <w:right w:val="single" w:sz="6" w:space="0" w:color="000000"/>
            </w:tcBorders>
          </w:tcPr>
          <w:p w14:paraId="4BFA75C2"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F14A08" w:rsidRPr="00843D54" w14:paraId="0CC40BA9" w14:textId="77777777" w:rsidTr="00843F1F">
        <w:trPr>
          <w:trHeight w:val="232"/>
        </w:trPr>
        <w:tc>
          <w:tcPr>
            <w:tcW w:w="125" w:type="pct"/>
            <w:tcBorders>
              <w:top w:val="single" w:sz="6" w:space="0" w:color="000000"/>
              <w:left w:val="single" w:sz="6" w:space="0" w:color="000000"/>
              <w:bottom w:val="single" w:sz="6" w:space="0" w:color="000000"/>
              <w:right w:val="single" w:sz="6" w:space="0" w:color="000000"/>
            </w:tcBorders>
          </w:tcPr>
          <w:p w14:paraId="0B20C818"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1" w:type="pct"/>
            <w:tcBorders>
              <w:top w:val="single" w:sz="6" w:space="0" w:color="000000"/>
              <w:left w:val="single" w:sz="6" w:space="0" w:color="000000"/>
              <w:bottom w:val="single" w:sz="6" w:space="0" w:color="000000"/>
              <w:right w:val="single" w:sz="6" w:space="0" w:color="000000"/>
            </w:tcBorders>
            <w:vAlign w:val="center"/>
          </w:tcPr>
          <w:p w14:paraId="03A90A74"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702AD6E" w14:textId="39EA8622" w:rsidR="00F14A08" w:rsidRPr="000F6589" w:rsidRDefault="002821CC"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Відділ інформаційного забезпечення виконавчого комітету міської ради</w:t>
            </w:r>
            <w:r w:rsidR="00ED3C6E" w:rsidRPr="000F6589">
              <w:rPr>
                <w:rFonts w:ascii="Times New Roman" w:eastAsia="Times New Roman" w:hAnsi="Times New Roman" w:cs="Times New Roman"/>
                <w:lang w:val="uk-UA" w:eastAsia="ru-RU"/>
              </w:rPr>
              <w:t xml:space="preserve">, Міністерство цифрової трансформації України, державне підприємство </w:t>
            </w:r>
            <w:r w:rsidR="00402256" w:rsidRPr="00402256">
              <w:rPr>
                <w:rFonts w:ascii="Times New Roman" w:eastAsia="Times New Roman" w:hAnsi="Times New Roman" w:cs="Times New Roman"/>
                <w:color w:val="000000" w:themeColor="text1"/>
                <w:lang w:val="uk-UA" w:eastAsia="ru-RU"/>
              </w:rPr>
              <w:t>«</w:t>
            </w:r>
            <w:r w:rsidR="00ED3C6E" w:rsidRPr="00402256">
              <w:rPr>
                <w:rFonts w:ascii="Times New Roman" w:eastAsia="Times New Roman" w:hAnsi="Times New Roman" w:cs="Times New Roman"/>
                <w:color w:val="000000" w:themeColor="text1"/>
                <w:lang w:val="uk-UA" w:eastAsia="ru-RU"/>
              </w:rPr>
              <w:t>Державний центр інформаційних ресурсів України</w:t>
            </w:r>
            <w:r w:rsidR="00402256" w:rsidRPr="00402256">
              <w:rPr>
                <w:rFonts w:ascii="Times New Roman" w:eastAsia="Times New Roman" w:hAnsi="Times New Roman" w:cs="Times New Roman"/>
                <w:color w:val="000000" w:themeColor="text1"/>
                <w:lang w:val="uk-UA" w:eastAsia="ru-RU"/>
              </w:rPr>
              <w:t>»</w:t>
            </w:r>
          </w:p>
        </w:tc>
      </w:tr>
    </w:tbl>
    <w:p w14:paraId="1BFA1C7B" w14:textId="7EBA5E81" w:rsidR="00F14A08" w:rsidRPr="000F6589" w:rsidRDefault="00F14A08" w:rsidP="00253C7A">
      <w:pPr>
        <w:spacing w:line="22" w:lineRule="atLeast"/>
        <w:ind w:firstLine="624"/>
        <w:contextualSpacing/>
        <w:jc w:val="both"/>
        <w:rPr>
          <w:rFonts w:ascii="Times New Roman" w:hAnsi="Times New Roman" w:cs="Times New Roman"/>
          <w:b/>
          <w:bCs/>
          <w:sz w:val="24"/>
          <w:szCs w:val="24"/>
          <w:lang w:val="uk-UA"/>
        </w:rPr>
      </w:pPr>
    </w:p>
    <w:p w14:paraId="4EC86F00" w14:textId="77777777" w:rsidR="00F14A08" w:rsidRPr="000F6589" w:rsidRDefault="00F14A08">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F14A08" w:rsidRPr="000F6589" w14:paraId="799B8C50"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7A5741D1"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0084E192"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04CE4E39" w14:textId="16FA13C8" w:rsidR="00F14A08" w:rsidRPr="000F6589" w:rsidRDefault="00A40449"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eastAsia="ru-RU"/>
              </w:rPr>
              <w:t>3.5.</w:t>
            </w:r>
            <w:r w:rsidR="0043067C" w:rsidRPr="000F6589">
              <w:rPr>
                <w:rFonts w:ascii="Times New Roman" w:eastAsia="Times New Roman" w:hAnsi="Times New Roman" w:cs="Times New Roman"/>
                <w:lang w:val="uk-UA" w:eastAsia="ru-RU"/>
              </w:rPr>
              <w:t>2</w:t>
            </w:r>
            <w:r w:rsidRPr="000F6589">
              <w:rPr>
                <w:rFonts w:ascii="Times New Roman" w:eastAsia="Times New Roman" w:hAnsi="Times New Roman" w:cs="Times New Roman"/>
                <w:lang w:eastAsia="ru-RU"/>
              </w:rPr>
              <w:t xml:space="preserve"> Запровадження системи електронного документообігу у виконавчому комітеті міської ради</w:t>
            </w:r>
          </w:p>
        </w:tc>
      </w:tr>
      <w:tr w:rsidR="00F14A08" w:rsidRPr="000F6589" w14:paraId="7D983606"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5F62D9D2"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6E4B3882"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56C3D0A8"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31289992" w14:textId="5694915F" w:rsidR="00F14A08" w:rsidRPr="000F6589" w:rsidRDefault="00A40449"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eastAsia="ru-RU"/>
              </w:rPr>
              <w:t>Запровадження системи електронного документообігу у виконавчому комітеті міської ради</w:t>
            </w:r>
          </w:p>
        </w:tc>
      </w:tr>
      <w:tr w:rsidR="00F14A08" w:rsidRPr="00843D54" w14:paraId="75F537F9"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35D8907"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465EAD54"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392C5CE9" w14:textId="32E85F4B" w:rsidR="00F14A08" w:rsidRPr="000F6589" w:rsidRDefault="00A40449" w:rsidP="00217419">
            <w:pPr>
              <w:spacing w:after="0" w:line="240" w:lineRule="auto"/>
              <w:ind w:left="57" w:right="57"/>
              <w:jc w:val="both"/>
              <w:rPr>
                <w:rFonts w:ascii="Times New Roman" w:eastAsia="Times New Roman" w:hAnsi="Times New Roman" w:cs="Times New Roman"/>
                <w:lang w:val="uk-UA" w:eastAsia="ru-RU"/>
              </w:rPr>
            </w:pPr>
            <w:r w:rsidRPr="00402256">
              <w:rPr>
                <w:rFonts w:ascii="Times New Roman" w:eastAsia="Times New Roman" w:hAnsi="Times New Roman" w:cs="Times New Roman"/>
                <w:color w:val="000000" w:themeColor="text1"/>
                <w:lang w:val="uk-UA" w:eastAsia="ru-RU"/>
              </w:rPr>
              <w:t>Для підвищен</w:t>
            </w:r>
            <w:r w:rsidR="00402256" w:rsidRPr="00402256">
              <w:rPr>
                <w:rFonts w:ascii="Times New Roman" w:eastAsia="Times New Roman" w:hAnsi="Times New Roman" w:cs="Times New Roman"/>
                <w:color w:val="000000" w:themeColor="text1"/>
                <w:lang w:val="uk-UA" w:eastAsia="ru-RU"/>
              </w:rPr>
              <w:t>ня</w:t>
            </w:r>
            <w:r w:rsidRPr="00402256">
              <w:rPr>
                <w:rFonts w:ascii="Times New Roman" w:eastAsia="Times New Roman" w:hAnsi="Times New Roman" w:cs="Times New Roman"/>
                <w:color w:val="000000" w:themeColor="text1"/>
                <w:lang w:val="uk-UA" w:eastAsia="ru-RU"/>
              </w:rPr>
              <w:t xml:space="preserve"> ефективності, відкритості та прозорості діяльності органу місцевого самоврядування з використанням інформаційно-телекомунікаційних технологій орієнтованої</w:t>
            </w:r>
            <w:r w:rsidR="00402256" w:rsidRPr="00402256">
              <w:rPr>
                <w:rFonts w:ascii="Times New Roman" w:eastAsia="Times New Roman" w:hAnsi="Times New Roman" w:cs="Times New Roman"/>
                <w:color w:val="000000" w:themeColor="text1"/>
                <w:lang w:val="uk-UA" w:eastAsia="ru-RU"/>
              </w:rPr>
              <w:t xml:space="preserve"> на задоволення потреб громадян</w:t>
            </w:r>
          </w:p>
        </w:tc>
      </w:tr>
      <w:tr w:rsidR="00F14A08" w:rsidRPr="000F6589" w14:paraId="74E3BC9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B7149C9"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24288774"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41E1220A" w14:textId="104A5C8F" w:rsidR="00F14A08" w:rsidRPr="000F6589" w:rsidRDefault="00F14A08" w:rsidP="00A11843">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A11843">
              <w:rPr>
                <w:rFonts w:ascii="Times New Roman" w:eastAsia="Times New Roman" w:hAnsi="Times New Roman" w:cs="Times New Roman"/>
                <w:lang w:val="uk-UA" w:eastAsia="ru-RU"/>
              </w:rPr>
              <w:t>а міська територіальна громада</w:t>
            </w:r>
          </w:p>
        </w:tc>
      </w:tr>
      <w:tr w:rsidR="00F14A08" w:rsidRPr="000F6589" w14:paraId="57B62680"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5FC7AAD9"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09F2428B"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2DEF7DB4" w14:textId="5564942D" w:rsidR="00F14A08" w:rsidRPr="000F6589" w:rsidRDefault="00A40449"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Виконавчий комітет Старокостянтинівської міської ради</w:t>
            </w:r>
          </w:p>
        </w:tc>
      </w:tr>
      <w:tr w:rsidR="00F14A08" w:rsidRPr="008C1D32" w14:paraId="390355D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01EFDA9D"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69A271E7"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7F8A5F5" w14:textId="2B1F739F" w:rsidR="00F14A08" w:rsidRPr="000F6589" w:rsidRDefault="00A40449"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Високотехнологічний </w:t>
            </w:r>
            <w:r w:rsidR="004A4756" w:rsidRPr="004A4756">
              <w:rPr>
                <w:rFonts w:ascii="Times New Roman" w:eastAsia="Times New Roman" w:hAnsi="Times New Roman" w:cs="Times New Roman"/>
                <w:lang w:val="uk-UA" w:eastAsia="ru-RU"/>
              </w:rPr>
              <w:t xml:space="preserve">та </w:t>
            </w:r>
            <w:r w:rsidRPr="000F6589">
              <w:rPr>
                <w:rFonts w:ascii="Times New Roman" w:eastAsia="Times New Roman" w:hAnsi="Times New Roman" w:cs="Times New Roman"/>
                <w:lang w:val="uk-UA" w:eastAsia="ru-RU"/>
              </w:rPr>
              <w:t>прогресивний підхід до суттєвого підвищення ефективності роботи місцевого самовр</w:t>
            </w:r>
            <w:r w:rsidR="00050754">
              <w:rPr>
                <w:rFonts w:ascii="Times New Roman" w:eastAsia="Times New Roman" w:hAnsi="Times New Roman" w:cs="Times New Roman"/>
                <w:lang w:val="uk-UA" w:eastAsia="ru-RU"/>
              </w:rPr>
              <w:t>ядування</w:t>
            </w:r>
            <w:r w:rsidRPr="000F6589">
              <w:rPr>
                <w:rFonts w:ascii="Times New Roman" w:eastAsia="Times New Roman" w:hAnsi="Times New Roman" w:cs="Times New Roman"/>
                <w:lang w:val="uk-UA" w:eastAsia="ru-RU"/>
              </w:rPr>
              <w:t xml:space="preserve"> для якісного обслуговування потреб громадян</w:t>
            </w:r>
          </w:p>
        </w:tc>
      </w:tr>
      <w:tr w:rsidR="00F14A08" w:rsidRPr="00843D54" w14:paraId="49A16284" w14:textId="77777777" w:rsidTr="00217419">
        <w:tc>
          <w:tcPr>
            <w:tcW w:w="124" w:type="pct"/>
            <w:tcBorders>
              <w:top w:val="single" w:sz="6" w:space="0" w:color="000000"/>
              <w:left w:val="single" w:sz="6" w:space="0" w:color="000000"/>
              <w:right w:val="single" w:sz="6" w:space="0" w:color="000000"/>
            </w:tcBorders>
          </w:tcPr>
          <w:p w14:paraId="5001B90E"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6D2529A5"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45BB9DCC" w14:textId="6C6456A2" w:rsidR="00F14A08" w:rsidRPr="000F6589" w:rsidRDefault="008908D1" w:rsidP="00217419">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A40449" w:rsidRPr="000F6589">
              <w:rPr>
                <w:rFonts w:ascii="Times New Roman" w:eastAsia="Times New Roman" w:hAnsi="Times New Roman" w:cs="Times New Roman"/>
                <w:lang w:val="uk-UA" w:eastAsia="ru-RU"/>
              </w:rPr>
              <w:t>ідвищення ефективності, відкритості та прозорості діяльності органу місцевого самоврядування з використанням інформаційно-телекомунікаційних технологій орієнтованої на задоволення потреб</w:t>
            </w:r>
            <w:r>
              <w:rPr>
                <w:rFonts w:ascii="Times New Roman" w:eastAsia="Times New Roman" w:hAnsi="Times New Roman" w:cs="Times New Roman"/>
                <w:lang w:val="uk-UA" w:eastAsia="ru-RU"/>
              </w:rPr>
              <w:t xml:space="preserve"> громадян</w:t>
            </w:r>
          </w:p>
        </w:tc>
      </w:tr>
      <w:tr w:rsidR="00F14A08" w:rsidRPr="000F6589" w14:paraId="34839950" w14:textId="77777777" w:rsidTr="00217419">
        <w:tc>
          <w:tcPr>
            <w:tcW w:w="124" w:type="pct"/>
            <w:tcBorders>
              <w:top w:val="single" w:sz="6" w:space="0" w:color="000000"/>
              <w:left w:val="single" w:sz="6" w:space="0" w:color="000000"/>
              <w:bottom w:val="single" w:sz="6" w:space="0" w:color="000000"/>
              <w:right w:val="single" w:sz="6" w:space="0" w:color="000000"/>
            </w:tcBorders>
          </w:tcPr>
          <w:p w14:paraId="4F4D3FC3"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61940590"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06A64A78" w14:textId="62ABECE3" w:rsidR="00F14A08" w:rsidRPr="00402256" w:rsidRDefault="00A40449" w:rsidP="00217419">
            <w:pPr>
              <w:spacing w:after="0" w:line="240" w:lineRule="auto"/>
              <w:ind w:left="57" w:right="57"/>
              <w:jc w:val="both"/>
              <w:rPr>
                <w:rFonts w:ascii="Times New Roman" w:eastAsia="Times New Roman" w:hAnsi="Times New Roman" w:cs="Times New Roman"/>
                <w:iCs/>
                <w:color w:val="000000" w:themeColor="text1"/>
                <w:lang w:val="uk-UA" w:eastAsia="ru-RU"/>
              </w:rPr>
            </w:pPr>
            <w:r w:rsidRPr="00402256">
              <w:rPr>
                <w:rFonts w:ascii="Times New Roman" w:eastAsia="Times New Roman" w:hAnsi="Times New Roman" w:cs="Times New Roman"/>
                <w:iCs/>
                <w:color w:val="000000" w:themeColor="text1"/>
                <w:lang w:eastAsia="ru-RU"/>
              </w:rPr>
              <w:t>Впровадження системи електронного документообігу у виконавчому комітеті місько</w:t>
            </w:r>
            <w:r w:rsidR="00402256" w:rsidRPr="00402256">
              <w:rPr>
                <w:rFonts w:ascii="Times New Roman" w:eastAsia="Times New Roman" w:hAnsi="Times New Roman" w:cs="Times New Roman"/>
                <w:iCs/>
                <w:color w:val="000000" w:themeColor="text1"/>
                <w:lang w:eastAsia="ru-RU"/>
              </w:rPr>
              <w:t>ї ради</w:t>
            </w:r>
          </w:p>
        </w:tc>
      </w:tr>
      <w:tr w:rsidR="00F14A08" w:rsidRPr="000F6589" w14:paraId="237886FC" w14:textId="77777777" w:rsidTr="00217419">
        <w:tc>
          <w:tcPr>
            <w:tcW w:w="124" w:type="pct"/>
            <w:tcBorders>
              <w:top w:val="single" w:sz="6" w:space="0" w:color="000000"/>
              <w:left w:val="single" w:sz="6" w:space="0" w:color="000000"/>
              <w:bottom w:val="single" w:sz="6" w:space="0" w:color="000000"/>
              <w:right w:val="single" w:sz="6" w:space="0" w:color="000000"/>
            </w:tcBorders>
          </w:tcPr>
          <w:p w14:paraId="379D62FC"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2BEB3DFB"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7AB59741" w14:textId="6D095F6A" w:rsidR="00F14A08" w:rsidRPr="00402256" w:rsidRDefault="00F14A08" w:rsidP="00217419">
            <w:pPr>
              <w:spacing w:after="0" w:line="240" w:lineRule="auto"/>
              <w:ind w:left="57" w:right="57"/>
              <w:jc w:val="center"/>
              <w:rPr>
                <w:rFonts w:ascii="Times New Roman" w:eastAsia="Times New Roman" w:hAnsi="Times New Roman" w:cs="Times New Roman"/>
                <w:i/>
                <w:color w:val="000000" w:themeColor="text1"/>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402256">
              <w:rPr>
                <w:rFonts w:ascii="Times New Roman" w:eastAsia="Times New Roman" w:hAnsi="Times New Roman" w:cs="Times New Roman"/>
                <w:color w:val="000000" w:themeColor="text1"/>
                <w:lang w:val="uk-UA" w:eastAsia="ru-RU"/>
              </w:rPr>
              <w:t>2024 роки:</w:t>
            </w:r>
          </w:p>
        </w:tc>
      </w:tr>
      <w:tr w:rsidR="00F14A08" w:rsidRPr="000F6589" w14:paraId="0DFF3202"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61DF3A73"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4BD243DD"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5C825950"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FA93EB6"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AD78E20"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A7462CD"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F14A08" w:rsidRPr="000F6589" w14:paraId="7F32D61F" w14:textId="77777777" w:rsidTr="00217419">
        <w:trPr>
          <w:trHeight w:hRule="exact" w:val="284"/>
        </w:trPr>
        <w:tc>
          <w:tcPr>
            <w:tcW w:w="124" w:type="pct"/>
            <w:vMerge/>
            <w:tcBorders>
              <w:left w:val="single" w:sz="6" w:space="0" w:color="000000"/>
              <w:right w:val="single" w:sz="4" w:space="0" w:color="auto"/>
            </w:tcBorders>
            <w:vAlign w:val="center"/>
          </w:tcPr>
          <w:p w14:paraId="122E40E9" w14:textId="77777777" w:rsidR="00F14A08" w:rsidRPr="000F6589" w:rsidRDefault="00F14A08"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37CD761" w14:textId="77777777" w:rsidR="00F14A08" w:rsidRPr="000F6589" w:rsidRDefault="00F14A08"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375F6893" w14:textId="0C3F76D9"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623B9C0D" w14:textId="79BF13D5"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23DE97F5" w14:textId="3268CAA4"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2D7867CC" w14:textId="7932BD95"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F14A08" w:rsidRPr="000F6589" w14:paraId="5AF10AFB" w14:textId="77777777" w:rsidTr="00217419">
        <w:trPr>
          <w:trHeight w:hRule="exact" w:val="284"/>
        </w:trPr>
        <w:tc>
          <w:tcPr>
            <w:tcW w:w="124" w:type="pct"/>
            <w:vMerge/>
            <w:tcBorders>
              <w:left w:val="single" w:sz="6" w:space="0" w:color="000000"/>
              <w:right w:val="single" w:sz="4" w:space="0" w:color="auto"/>
            </w:tcBorders>
            <w:vAlign w:val="center"/>
          </w:tcPr>
          <w:p w14:paraId="5C4D5B5F" w14:textId="77777777" w:rsidR="00F14A08" w:rsidRPr="000F6589" w:rsidRDefault="00F14A08"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1EB72BF2" w14:textId="77777777" w:rsidR="00F14A08" w:rsidRPr="000F6589" w:rsidRDefault="00F14A08"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741DB3FC" w14:textId="72AFFCBF"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400,0</w:t>
            </w:r>
          </w:p>
        </w:tc>
        <w:tc>
          <w:tcPr>
            <w:tcW w:w="847" w:type="pct"/>
            <w:tcBorders>
              <w:top w:val="single" w:sz="6" w:space="0" w:color="000000"/>
              <w:left w:val="single" w:sz="6" w:space="0" w:color="000000"/>
              <w:bottom w:val="single" w:sz="6" w:space="0" w:color="000000"/>
              <w:right w:val="single" w:sz="6" w:space="0" w:color="000000"/>
            </w:tcBorders>
          </w:tcPr>
          <w:p w14:paraId="328EB8EB" w14:textId="371CBC88"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w:t>
            </w:r>
          </w:p>
        </w:tc>
        <w:tc>
          <w:tcPr>
            <w:tcW w:w="731" w:type="pct"/>
            <w:tcBorders>
              <w:top w:val="single" w:sz="6" w:space="0" w:color="000000"/>
              <w:left w:val="single" w:sz="6" w:space="0" w:color="000000"/>
              <w:bottom w:val="single" w:sz="6" w:space="0" w:color="000000"/>
              <w:right w:val="single" w:sz="6" w:space="0" w:color="000000"/>
            </w:tcBorders>
          </w:tcPr>
          <w:p w14:paraId="2858D847" w14:textId="4BE02A8F"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w:t>
            </w:r>
          </w:p>
        </w:tc>
        <w:tc>
          <w:tcPr>
            <w:tcW w:w="960" w:type="pct"/>
            <w:tcBorders>
              <w:top w:val="single" w:sz="6" w:space="0" w:color="000000"/>
              <w:left w:val="single" w:sz="6" w:space="0" w:color="000000"/>
              <w:bottom w:val="single" w:sz="6" w:space="0" w:color="000000"/>
              <w:right w:val="single" w:sz="6" w:space="0" w:color="000000"/>
            </w:tcBorders>
          </w:tcPr>
          <w:p w14:paraId="736DEB84" w14:textId="484EA5E7" w:rsidR="00F14A08" w:rsidRPr="000F6589" w:rsidRDefault="00A40449"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800,0</w:t>
            </w:r>
          </w:p>
        </w:tc>
      </w:tr>
      <w:tr w:rsidR="00F14A08" w:rsidRPr="000F6589" w14:paraId="001E2F7F"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6C3F2BE7" w14:textId="77777777" w:rsidR="00F14A08" w:rsidRPr="000F6589" w:rsidRDefault="00F14A08"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4E842C43" w14:textId="77777777" w:rsidR="00F14A08" w:rsidRPr="000F6589" w:rsidRDefault="00F14A08"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3FA2DD2F"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660C1B8E"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7989FB5C"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3D7D0463"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F14A08" w:rsidRPr="000F6589" w14:paraId="1642909D"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2110D356" w14:textId="77777777" w:rsidR="00F14A08" w:rsidRPr="000F6589" w:rsidRDefault="00F14A08"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1D884690" w14:textId="77777777" w:rsidR="00F14A08" w:rsidRPr="000F6589" w:rsidRDefault="00F14A08"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007CCA5" w14:textId="0056B550" w:rsidR="00F14A08" w:rsidRPr="000F6589" w:rsidRDefault="00ED3C6E"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Відділ інформаційного забезпечення виконавчого комітету міської ради</w:t>
            </w:r>
          </w:p>
        </w:tc>
      </w:tr>
    </w:tbl>
    <w:p w14:paraId="175DA61D" w14:textId="77777777" w:rsidR="00CE2C27" w:rsidRPr="000F6589" w:rsidRDefault="00CE2C27" w:rsidP="00253C7A">
      <w:pPr>
        <w:spacing w:line="22" w:lineRule="atLeast"/>
        <w:ind w:firstLine="624"/>
        <w:contextualSpacing/>
        <w:jc w:val="both"/>
        <w:rPr>
          <w:rFonts w:ascii="Times New Roman" w:hAnsi="Times New Roman" w:cs="Times New Roman"/>
          <w:b/>
          <w:bCs/>
          <w:sz w:val="24"/>
          <w:szCs w:val="24"/>
          <w:lang w:val="uk-UA"/>
        </w:rPr>
      </w:pPr>
    </w:p>
    <w:p w14:paraId="363A8B9C" w14:textId="1954DD47" w:rsidR="00816582" w:rsidRPr="000F6589" w:rsidRDefault="00816582">
      <w:pPr>
        <w:rPr>
          <w:rFonts w:ascii="Times New Roman" w:hAnsi="Times New Roman" w:cs="Times New Roman"/>
          <w:b/>
          <w:bCs/>
          <w:sz w:val="24"/>
          <w:szCs w:val="24"/>
          <w:lang w:val="uk-UA"/>
        </w:rPr>
      </w:pPr>
      <w:r w:rsidRPr="000F6589">
        <w:rPr>
          <w:rFonts w:ascii="Times New Roman" w:hAnsi="Times New Roman" w:cs="Times New Roman"/>
          <w:b/>
          <w:bCs/>
          <w:sz w:val="24"/>
          <w:szCs w:val="24"/>
          <w:lang w:val="uk-UA"/>
        </w:rPr>
        <w:br w:type="page"/>
      </w:r>
    </w:p>
    <w:tbl>
      <w:tblPr>
        <w:tblW w:w="5082"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0A0" w:firstRow="1" w:lastRow="0" w:firstColumn="1" w:lastColumn="0" w:noHBand="0" w:noVBand="0"/>
      </w:tblPr>
      <w:tblGrid>
        <w:gridCol w:w="244"/>
        <w:gridCol w:w="2851"/>
        <w:gridCol w:w="1740"/>
        <w:gridCol w:w="1664"/>
        <w:gridCol w:w="1436"/>
        <w:gridCol w:w="1885"/>
      </w:tblGrid>
      <w:tr w:rsidR="00816582" w:rsidRPr="000F6589" w14:paraId="195FCF19" w14:textId="77777777" w:rsidTr="00217419">
        <w:trPr>
          <w:trHeight w:val="593"/>
        </w:trPr>
        <w:tc>
          <w:tcPr>
            <w:tcW w:w="124" w:type="pct"/>
            <w:tcBorders>
              <w:top w:val="single" w:sz="6" w:space="0" w:color="000000"/>
              <w:left w:val="single" w:sz="6" w:space="0" w:color="000000"/>
              <w:bottom w:val="single" w:sz="6" w:space="0" w:color="000000"/>
              <w:right w:val="single" w:sz="6" w:space="0" w:color="000000"/>
            </w:tcBorders>
          </w:tcPr>
          <w:p w14:paraId="5B98F6F2"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sz w:val="24"/>
                <w:szCs w:val="24"/>
                <w:lang w:val="uk-UA" w:eastAsia="ru-RU"/>
              </w:rPr>
              <w:lastRenderedPageBreak/>
              <w:br w:type="page"/>
            </w:r>
            <w:r w:rsidRPr="000F6589">
              <w:rPr>
                <w:rFonts w:ascii="Times New Roman" w:eastAsia="Times New Roman" w:hAnsi="Times New Roman" w:cs="Times New Roman"/>
                <w:lang w:val="uk-UA" w:eastAsia="ru-RU"/>
              </w:rPr>
              <w:t>1</w:t>
            </w:r>
          </w:p>
        </w:tc>
        <w:tc>
          <w:tcPr>
            <w:tcW w:w="1452" w:type="pct"/>
            <w:tcBorders>
              <w:top w:val="single" w:sz="6" w:space="0" w:color="000000"/>
              <w:left w:val="single" w:sz="6" w:space="0" w:color="000000"/>
              <w:bottom w:val="single" w:sz="6" w:space="0" w:color="000000"/>
              <w:right w:val="single" w:sz="6" w:space="0" w:color="000000"/>
            </w:tcBorders>
            <w:vAlign w:val="center"/>
          </w:tcPr>
          <w:p w14:paraId="164693F5"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Номер і назва завдання Стратегії розвитку, якому відповідає проєкт</w:t>
            </w:r>
          </w:p>
        </w:tc>
        <w:tc>
          <w:tcPr>
            <w:tcW w:w="3424" w:type="pct"/>
            <w:gridSpan w:val="4"/>
            <w:tcBorders>
              <w:top w:val="single" w:sz="6" w:space="0" w:color="000000"/>
              <w:left w:val="single" w:sz="6" w:space="0" w:color="000000"/>
              <w:bottom w:val="single" w:sz="6" w:space="0" w:color="000000"/>
              <w:right w:val="single" w:sz="6" w:space="0" w:color="000000"/>
            </w:tcBorders>
          </w:tcPr>
          <w:p w14:paraId="5ADEEAC4" w14:textId="5F4016EE" w:rsidR="009B090A" w:rsidRPr="000F6589" w:rsidRDefault="009B090A" w:rsidP="009B090A">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3.5.</w:t>
            </w:r>
            <w:r w:rsidR="0043067C" w:rsidRPr="000F6589">
              <w:rPr>
                <w:rFonts w:ascii="Times New Roman" w:eastAsia="Times New Roman" w:hAnsi="Times New Roman" w:cs="Times New Roman"/>
                <w:lang w:val="uk-UA" w:eastAsia="ru-RU"/>
              </w:rPr>
              <w:t>3</w:t>
            </w:r>
            <w:r w:rsidR="008908D1">
              <w:rPr>
                <w:rFonts w:ascii="Times New Roman" w:eastAsia="Times New Roman" w:hAnsi="Times New Roman" w:cs="Times New Roman"/>
                <w:lang w:val="uk-UA" w:eastAsia="ru-RU"/>
              </w:rPr>
              <w:t xml:space="preserve"> </w:t>
            </w:r>
            <w:r w:rsidRPr="000F6589">
              <w:rPr>
                <w:rFonts w:ascii="Times New Roman" w:eastAsia="Times New Roman" w:hAnsi="Times New Roman" w:cs="Times New Roman"/>
                <w:lang w:val="uk-UA" w:eastAsia="ru-RU"/>
              </w:rPr>
              <w:t>Встановлення по місту камер відеоспостереження з м</w:t>
            </w:r>
            <w:r w:rsidR="00843D54">
              <w:rPr>
                <w:rFonts w:ascii="Times New Roman" w:eastAsia="Times New Roman" w:hAnsi="Times New Roman" w:cs="Times New Roman"/>
                <w:lang w:val="uk-UA" w:eastAsia="ru-RU"/>
              </w:rPr>
              <w:t>ожливістю трансляції зображень у</w:t>
            </w:r>
            <w:r w:rsidRPr="000F6589">
              <w:rPr>
                <w:rFonts w:ascii="Times New Roman" w:eastAsia="Times New Roman" w:hAnsi="Times New Roman" w:cs="Times New Roman"/>
                <w:lang w:val="uk-UA" w:eastAsia="ru-RU"/>
              </w:rPr>
              <w:t xml:space="preserve"> реальному часі</w:t>
            </w:r>
          </w:p>
          <w:p w14:paraId="2CA6E304" w14:textId="77777777" w:rsidR="00816582" w:rsidRPr="000F6589" w:rsidRDefault="00816582" w:rsidP="00217419">
            <w:pPr>
              <w:spacing w:after="0" w:line="240" w:lineRule="auto"/>
              <w:ind w:left="57" w:right="57"/>
              <w:jc w:val="both"/>
              <w:rPr>
                <w:rFonts w:ascii="Times New Roman" w:eastAsia="Times New Roman" w:hAnsi="Times New Roman" w:cs="Times New Roman"/>
                <w:lang w:val="uk-UA" w:eastAsia="ru-RU"/>
              </w:rPr>
            </w:pPr>
          </w:p>
        </w:tc>
      </w:tr>
      <w:tr w:rsidR="00816582" w:rsidRPr="000F6589" w14:paraId="6C32F145" w14:textId="77777777" w:rsidTr="00217419">
        <w:trPr>
          <w:trHeight w:val="459"/>
        </w:trPr>
        <w:tc>
          <w:tcPr>
            <w:tcW w:w="124" w:type="pct"/>
            <w:tcBorders>
              <w:top w:val="single" w:sz="6" w:space="0" w:color="000000"/>
              <w:left w:val="single" w:sz="6" w:space="0" w:color="000000"/>
              <w:bottom w:val="single" w:sz="6" w:space="0" w:color="000000"/>
              <w:right w:val="single" w:sz="6" w:space="0" w:color="000000"/>
            </w:tcBorders>
          </w:tcPr>
          <w:p w14:paraId="0B989FDE"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w:t>
            </w:r>
          </w:p>
        </w:tc>
        <w:tc>
          <w:tcPr>
            <w:tcW w:w="1452" w:type="pct"/>
            <w:tcBorders>
              <w:top w:val="single" w:sz="6" w:space="0" w:color="000000"/>
              <w:left w:val="single" w:sz="6" w:space="0" w:color="000000"/>
              <w:bottom w:val="single" w:sz="6" w:space="0" w:color="000000"/>
              <w:right w:val="single" w:sz="6" w:space="0" w:color="000000"/>
            </w:tcBorders>
            <w:vAlign w:val="center"/>
          </w:tcPr>
          <w:p w14:paraId="7939BA72"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Назва проєкту </w:t>
            </w:r>
          </w:p>
          <w:p w14:paraId="36B2AD76"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розвитку</w:t>
            </w:r>
          </w:p>
        </w:tc>
        <w:tc>
          <w:tcPr>
            <w:tcW w:w="3424" w:type="pct"/>
            <w:gridSpan w:val="4"/>
            <w:tcBorders>
              <w:top w:val="single" w:sz="6" w:space="0" w:color="000000"/>
              <w:left w:val="single" w:sz="6" w:space="0" w:color="000000"/>
              <w:bottom w:val="single" w:sz="6" w:space="0" w:color="000000"/>
              <w:right w:val="single" w:sz="6" w:space="0" w:color="000000"/>
            </w:tcBorders>
            <w:shd w:val="clear" w:color="auto" w:fill="F2F2F2"/>
          </w:tcPr>
          <w:p w14:paraId="7FB5600E" w14:textId="050D711F" w:rsidR="00816582" w:rsidRPr="000F6589" w:rsidRDefault="009B090A" w:rsidP="00217419">
            <w:pPr>
              <w:spacing w:after="0" w:line="240" w:lineRule="auto"/>
              <w:ind w:left="57" w:right="57"/>
              <w:jc w:val="both"/>
              <w:rPr>
                <w:rFonts w:ascii="Times New Roman" w:eastAsia="Times New Roman" w:hAnsi="Times New Roman" w:cs="Times New Roman"/>
                <w:b/>
                <w:lang w:val="uk-UA" w:eastAsia="ru-RU"/>
              </w:rPr>
            </w:pPr>
            <w:r w:rsidRPr="000F6589">
              <w:rPr>
                <w:rFonts w:ascii="Times New Roman" w:eastAsia="Times New Roman" w:hAnsi="Times New Roman" w:cs="Times New Roman"/>
                <w:b/>
                <w:lang w:eastAsia="ru-RU"/>
              </w:rPr>
              <w:t>Безпечна громада</w:t>
            </w:r>
          </w:p>
        </w:tc>
      </w:tr>
      <w:tr w:rsidR="00816582" w:rsidRPr="00843D54" w14:paraId="5F8DDF64" w14:textId="77777777" w:rsidTr="00217419">
        <w:tc>
          <w:tcPr>
            <w:tcW w:w="124" w:type="pct"/>
            <w:tcBorders>
              <w:top w:val="single" w:sz="6" w:space="0" w:color="000000"/>
              <w:left w:val="single" w:sz="6" w:space="0" w:color="000000"/>
              <w:bottom w:val="single" w:sz="6" w:space="0" w:color="000000"/>
              <w:right w:val="single" w:sz="6" w:space="0" w:color="000000"/>
            </w:tcBorders>
          </w:tcPr>
          <w:p w14:paraId="795ECB64"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3</w:t>
            </w:r>
          </w:p>
        </w:tc>
        <w:tc>
          <w:tcPr>
            <w:tcW w:w="1452" w:type="pct"/>
            <w:tcBorders>
              <w:top w:val="single" w:sz="6" w:space="0" w:color="000000"/>
              <w:left w:val="single" w:sz="6" w:space="0" w:color="000000"/>
              <w:bottom w:val="single" w:sz="6" w:space="0" w:color="000000"/>
              <w:right w:val="single" w:sz="6" w:space="0" w:color="000000"/>
            </w:tcBorders>
            <w:vAlign w:val="center"/>
          </w:tcPr>
          <w:p w14:paraId="44ADA7C0"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Цілі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5509444B" w14:textId="3F21C894" w:rsidR="00816582" w:rsidRPr="000F6589" w:rsidRDefault="009B090A" w:rsidP="00217419">
            <w:pPr>
              <w:spacing w:after="0" w:line="240" w:lineRule="auto"/>
              <w:ind w:left="57" w:right="57"/>
              <w:jc w:val="both"/>
              <w:rPr>
                <w:rFonts w:ascii="Times New Roman" w:eastAsia="Times New Roman" w:hAnsi="Times New Roman" w:cs="Times New Roman"/>
                <w:lang w:val="uk-UA" w:eastAsia="ru-RU"/>
              </w:rPr>
            </w:pPr>
            <w:r w:rsidRPr="00402256">
              <w:rPr>
                <w:rFonts w:ascii="Times New Roman" w:eastAsia="Times New Roman" w:hAnsi="Times New Roman" w:cs="Times New Roman"/>
                <w:color w:val="000000" w:themeColor="text1"/>
                <w:lang w:val="uk-UA" w:eastAsia="ru-RU"/>
              </w:rPr>
              <w:t>Підвищення безпеки життєдіяльності та збереження майна мешканців Старокостянтинівської міської територіальної громади</w:t>
            </w:r>
          </w:p>
        </w:tc>
      </w:tr>
      <w:tr w:rsidR="00816582" w:rsidRPr="000F6589" w14:paraId="31D0F2A8"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0BFD99D"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4</w:t>
            </w:r>
          </w:p>
        </w:tc>
        <w:tc>
          <w:tcPr>
            <w:tcW w:w="1452" w:type="pct"/>
            <w:tcBorders>
              <w:top w:val="single" w:sz="6" w:space="0" w:color="000000"/>
              <w:left w:val="single" w:sz="6" w:space="0" w:color="000000"/>
              <w:bottom w:val="single" w:sz="6" w:space="0" w:color="000000"/>
              <w:right w:val="single" w:sz="6" w:space="0" w:color="000000"/>
            </w:tcBorders>
          </w:tcPr>
          <w:p w14:paraId="3B0C5785"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Територія, на яку проєкт матиме вплив</w:t>
            </w:r>
          </w:p>
        </w:tc>
        <w:tc>
          <w:tcPr>
            <w:tcW w:w="3424" w:type="pct"/>
            <w:gridSpan w:val="4"/>
            <w:tcBorders>
              <w:top w:val="single" w:sz="6" w:space="0" w:color="000000"/>
              <w:left w:val="single" w:sz="6" w:space="0" w:color="000000"/>
              <w:bottom w:val="single" w:sz="6" w:space="0" w:color="000000"/>
              <w:right w:val="single" w:sz="6" w:space="0" w:color="000000"/>
            </w:tcBorders>
          </w:tcPr>
          <w:p w14:paraId="638649FA" w14:textId="17B1538F" w:rsidR="00816582" w:rsidRPr="000F6589" w:rsidRDefault="00816582" w:rsidP="00A11843">
            <w:pPr>
              <w:spacing w:after="0" w:line="240" w:lineRule="auto"/>
              <w:ind w:left="57" w:right="57"/>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Старокостянтинівськ</w:t>
            </w:r>
            <w:r w:rsidR="00A11843">
              <w:rPr>
                <w:rFonts w:ascii="Times New Roman" w:eastAsia="Times New Roman" w:hAnsi="Times New Roman" w:cs="Times New Roman"/>
                <w:lang w:val="uk-UA" w:eastAsia="ru-RU"/>
              </w:rPr>
              <w:t>а міська територіальна громада</w:t>
            </w:r>
          </w:p>
        </w:tc>
      </w:tr>
      <w:tr w:rsidR="00816582" w:rsidRPr="00843D54" w14:paraId="388F5079" w14:textId="77777777" w:rsidTr="00217419">
        <w:trPr>
          <w:trHeight w:val="444"/>
        </w:trPr>
        <w:tc>
          <w:tcPr>
            <w:tcW w:w="124" w:type="pct"/>
            <w:tcBorders>
              <w:top w:val="single" w:sz="6" w:space="0" w:color="000000"/>
              <w:left w:val="single" w:sz="6" w:space="0" w:color="000000"/>
              <w:bottom w:val="single" w:sz="6" w:space="0" w:color="000000"/>
              <w:right w:val="single" w:sz="6" w:space="0" w:color="000000"/>
            </w:tcBorders>
          </w:tcPr>
          <w:p w14:paraId="37F9F405"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5</w:t>
            </w:r>
          </w:p>
        </w:tc>
        <w:tc>
          <w:tcPr>
            <w:tcW w:w="1452" w:type="pct"/>
            <w:tcBorders>
              <w:top w:val="single" w:sz="6" w:space="0" w:color="000000"/>
              <w:left w:val="single" w:sz="6" w:space="0" w:color="000000"/>
              <w:bottom w:val="single" w:sz="6" w:space="0" w:color="000000"/>
              <w:right w:val="single" w:sz="6" w:space="0" w:color="000000"/>
            </w:tcBorders>
          </w:tcPr>
          <w:p w14:paraId="0B132741"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Цільові групи проєкту та кінцеві бенефіціари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8D5AE5E" w14:textId="77777777" w:rsidR="00816582" w:rsidRPr="000F6589" w:rsidRDefault="00816582" w:rsidP="00217419">
            <w:pPr>
              <w:spacing w:after="0" w:line="240" w:lineRule="auto"/>
              <w:ind w:left="57" w:right="57"/>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Мешканці Старокостянтинівської міської територіальної громади</w:t>
            </w:r>
          </w:p>
        </w:tc>
      </w:tr>
      <w:tr w:rsidR="009B090A" w:rsidRPr="000F6589" w14:paraId="10767FB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6D0F0367" w14:textId="77777777" w:rsidR="009B090A" w:rsidRPr="000F6589" w:rsidRDefault="009B090A" w:rsidP="009B090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w:t>
            </w:r>
          </w:p>
        </w:tc>
        <w:tc>
          <w:tcPr>
            <w:tcW w:w="1452" w:type="pct"/>
            <w:tcBorders>
              <w:top w:val="single" w:sz="6" w:space="0" w:color="000000"/>
              <w:left w:val="single" w:sz="6" w:space="0" w:color="000000"/>
              <w:bottom w:val="single" w:sz="6" w:space="0" w:color="000000"/>
              <w:right w:val="single" w:sz="6" w:space="0" w:color="000000"/>
            </w:tcBorders>
          </w:tcPr>
          <w:p w14:paraId="74027143" w14:textId="77777777" w:rsidR="009B090A" w:rsidRPr="000F6589" w:rsidRDefault="009B090A" w:rsidP="009B090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Опис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1CC01872" w14:textId="5BC9359E" w:rsidR="009B090A" w:rsidRPr="00050754" w:rsidRDefault="009B090A" w:rsidP="009B090A">
            <w:pPr>
              <w:spacing w:after="0" w:line="240" w:lineRule="auto"/>
              <w:ind w:left="57" w:right="57"/>
              <w:jc w:val="both"/>
              <w:rPr>
                <w:rFonts w:ascii="Times New Roman" w:eastAsia="Times New Roman" w:hAnsi="Times New Roman" w:cs="Times New Roman"/>
                <w:lang w:val="uk-UA" w:eastAsia="ru-RU"/>
              </w:rPr>
            </w:pPr>
            <w:r w:rsidRPr="000F6589">
              <w:rPr>
                <w:rFonts w:ascii="Times New Roman" w:hAnsi="Times New Roman" w:cs="Times New Roman"/>
              </w:rPr>
              <w:t>Встано</w:t>
            </w:r>
            <w:r w:rsidR="0032171D">
              <w:rPr>
                <w:rFonts w:ascii="Times New Roman" w:hAnsi="Times New Roman" w:cs="Times New Roman"/>
              </w:rPr>
              <w:t>влення камер відеоспостереження</w:t>
            </w:r>
            <w:r w:rsidRPr="000F6589">
              <w:rPr>
                <w:rFonts w:ascii="Times New Roman" w:hAnsi="Times New Roman" w:cs="Times New Roman"/>
              </w:rPr>
              <w:t xml:space="preserve"> з функціями огляду, розпізнаванням автомобільних номерів, фіксацією порушень правил дорожнього</w:t>
            </w:r>
            <w:r w:rsidR="00D02676">
              <w:rPr>
                <w:rFonts w:ascii="Times New Roman" w:hAnsi="Times New Roman" w:cs="Times New Roman"/>
                <w:lang w:val="uk-UA"/>
              </w:rPr>
              <w:t xml:space="preserve"> руху</w:t>
            </w:r>
          </w:p>
        </w:tc>
      </w:tr>
      <w:tr w:rsidR="009B090A" w:rsidRPr="00843D54" w14:paraId="4361CEEF" w14:textId="77777777" w:rsidTr="00217419">
        <w:tc>
          <w:tcPr>
            <w:tcW w:w="124" w:type="pct"/>
            <w:tcBorders>
              <w:top w:val="single" w:sz="6" w:space="0" w:color="000000"/>
              <w:left w:val="single" w:sz="6" w:space="0" w:color="000000"/>
              <w:right w:val="single" w:sz="6" w:space="0" w:color="000000"/>
            </w:tcBorders>
          </w:tcPr>
          <w:p w14:paraId="2D0D7E92" w14:textId="77777777" w:rsidR="009B090A" w:rsidRPr="000F6589" w:rsidRDefault="009B090A" w:rsidP="009B090A">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7</w:t>
            </w:r>
          </w:p>
        </w:tc>
        <w:tc>
          <w:tcPr>
            <w:tcW w:w="1452" w:type="pct"/>
            <w:tcBorders>
              <w:top w:val="single" w:sz="6" w:space="0" w:color="000000"/>
              <w:left w:val="single" w:sz="6" w:space="0" w:color="000000"/>
              <w:bottom w:val="single" w:sz="6" w:space="0" w:color="000000"/>
              <w:right w:val="single" w:sz="6" w:space="0" w:color="000000"/>
            </w:tcBorders>
          </w:tcPr>
          <w:p w14:paraId="79BD75A3" w14:textId="77777777" w:rsidR="009B090A" w:rsidRPr="000F6589" w:rsidRDefault="009B090A" w:rsidP="009B090A">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Очікувані результати від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456DCCE" w14:textId="5789C995" w:rsidR="009B090A" w:rsidRPr="000F6589" w:rsidRDefault="008908D1" w:rsidP="009B090A">
            <w:pPr>
              <w:spacing w:after="0" w:line="240" w:lineRule="auto"/>
              <w:ind w:left="57" w:right="5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9B090A" w:rsidRPr="000F6589">
              <w:rPr>
                <w:rFonts w:ascii="Times New Roman" w:hAnsi="Times New Roman" w:cs="Times New Roman"/>
                <w:lang w:val="uk-UA"/>
              </w:rPr>
              <w:t>ідвищення безпеки життєдіяльності, цілісності майна та житла мешканців Старокостянтинівської міської територіальної громади</w:t>
            </w:r>
          </w:p>
        </w:tc>
      </w:tr>
      <w:tr w:rsidR="00816582" w:rsidRPr="006F306D" w14:paraId="2E142741" w14:textId="77777777" w:rsidTr="00217419">
        <w:tc>
          <w:tcPr>
            <w:tcW w:w="124" w:type="pct"/>
            <w:tcBorders>
              <w:top w:val="single" w:sz="6" w:space="0" w:color="000000"/>
              <w:left w:val="single" w:sz="6" w:space="0" w:color="000000"/>
              <w:bottom w:val="single" w:sz="6" w:space="0" w:color="000000"/>
              <w:right w:val="single" w:sz="6" w:space="0" w:color="000000"/>
            </w:tcBorders>
          </w:tcPr>
          <w:p w14:paraId="1A4C89A8"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8</w:t>
            </w:r>
          </w:p>
        </w:tc>
        <w:tc>
          <w:tcPr>
            <w:tcW w:w="1452" w:type="pct"/>
            <w:tcBorders>
              <w:top w:val="single" w:sz="6" w:space="0" w:color="000000"/>
              <w:left w:val="single" w:sz="6" w:space="0" w:color="000000"/>
              <w:bottom w:val="single" w:sz="6" w:space="0" w:color="000000"/>
              <w:right w:val="single" w:sz="6" w:space="0" w:color="000000"/>
            </w:tcBorders>
          </w:tcPr>
          <w:p w14:paraId="0549BBEA"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Основні заходи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75A778AA" w14:textId="5AB2CABA" w:rsidR="009B090A" w:rsidRPr="000F6589" w:rsidRDefault="00B92D3F" w:rsidP="009B090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1. </w:t>
            </w:r>
            <w:r w:rsidR="009B090A" w:rsidRPr="000F6589">
              <w:rPr>
                <w:rFonts w:ascii="Times New Roman" w:eastAsia="Times New Roman" w:hAnsi="Times New Roman" w:cs="Times New Roman"/>
                <w:iCs/>
                <w:lang w:val="uk-UA" w:eastAsia="ru-RU"/>
              </w:rPr>
              <w:t xml:space="preserve">Визначення кількості та місць встановлення камер та </w:t>
            </w:r>
            <w:r>
              <w:rPr>
                <w:rFonts w:ascii="Times New Roman" w:eastAsia="Times New Roman" w:hAnsi="Times New Roman" w:cs="Times New Roman"/>
                <w:iCs/>
                <w:lang w:val="uk-UA" w:eastAsia="ru-RU"/>
              </w:rPr>
              <w:t>їх типу в залежності від потреб;</w:t>
            </w:r>
          </w:p>
          <w:p w14:paraId="34CD1B1A" w14:textId="44DDBA1F" w:rsidR="009B090A" w:rsidRPr="000F6589" w:rsidRDefault="00B92D3F" w:rsidP="009B090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2. </w:t>
            </w:r>
            <w:r w:rsidR="009B090A" w:rsidRPr="000F6589">
              <w:rPr>
                <w:rFonts w:ascii="Times New Roman" w:eastAsia="Times New Roman" w:hAnsi="Times New Roman" w:cs="Times New Roman"/>
                <w:iCs/>
                <w:lang w:val="uk-UA" w:eastAsia="ru-RU"/>
              </w:rPr>
              <w:t>Об’єднання наявних засобів відеоспосте</w:t>
            </w:r>
            <w:r>
              <w:rPr>
                <w:rFonts w:ascii="Times New Roman" w:eastAsia="Times New Roman" w:hAnsi="Times New Roman" w:cs="Times New Roman"/>
                <w:iCs/>
                <w:lang w:val="uk-UA" w:eastAsia="ru-RU"/>
              </w:rPr>
              <w:t>реження в єдину локальну мережу;</w:t>
            </w:r>
          </w:p>
          <w:p w14:paraId="3B958C56" w14:textId="248267E0" w:rsidR="009B090A" w:rsidRPr="000F6589" w:rsidRDefault="006F306D" w:rsidP="009B090A">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3. Визначення місць встановлення </w:t>
            </w:r>
            <w:r w:rsidR="009B090A" w:rsidRPr="000F6589">
              <w:rPr>
                <w:rFonts w:ascii="Times New Roman" w:eastAsia="Times New Roman" w:hAnsi="Times New Roman" w:cs="Times New Roman"/>
                <w:iCs/>
                <w:lang w:val="uk-UA" w:eastAsia="ru-RU"/>
              </w:rPr>
              <w:t>на в'їздах в місто, на перехрестях та найбільш небезпечних ділянках доріг камер відеоспостереження, з функціями  розпіз</w:t>
            </w:r>
            <w:r>
              <w:rPr>
                <w:rFonts w:ascii="Times New Roman" w:eastAsia="Times New Roman" w:hAnsi="Times New Roman" w:cs="Times New Roman"/>
                <w:iCs/>
                <w:lang w:val="uk-UA" w:eastAsia="ru-RU"/>
              </w:rPr>
              <w:t>наванням автомобільних номерів;</w:t>
            </w:r>
          </w:p>
          <w:p w14:paraId="1D5AE0D5" w14:textId="511AD81F" w:rsidR="006F306D" w:rsidRDefault="006F306D" w:rsidP="00331E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 xml:space="preserve">4. </w:t>
            </w:r>
            <w:r w:rsidR="009B090A" w:rsidRPr="000F6589">
              <w:rPr>
                <w:rFonts w:ascii="Times New Roman" w:eastAsia="Times New Roman" w:hAnsi="Times New Roman" w:cs="Times New Roman"/>
                <w:iCs/>
                <w:lang w:val="uk-UA" w:eastAsia="ru-RU"/>
              </w:rPr>
              <w:t xml:space="preserve">Визначення місць встановлення камер відеоспостереження у громадських місцях, старостинських округах, де </w:t>
            </w:r>
            <w:r w:rsidR="00331E19">
              <w:rPr>
                <w:rFonts w:ascii="Times New Roman" w:eastAsia="Times New Roman" w:hAnsi="Times New Roman" w:cs="Times New Roman"/>
                <w:iCs/>
                <w:lang w:val="uk-UA" w:eastAsia="ru-RU"/>
              </w:rPr>
              <w:t>відсутнє обладнання</w:t>
            </w:r>
            <w:r w:rsidR="0032171D">
              <w:rPr>
                <w:rFonts w:ascii="Times New Roman" w:eastAsia="Times New Roman" w:hAnsi="Times New Roman" w:cs="Times New Roman"/>
                <w:iCs/>
                <w:lang w:val="uk-UA" w:eastAsia="ru-RU"/>
              </w:rPr>
              <w:t>,</w:t>
            </w:r>
            <w:r w:rsidR="00331E19">
              <w:rPr>
                <w:rFonts w:ascii="Times New Roman" w:eastAsia="Times New Roman" w:hAnsi="Times New Roman" w:cs="Times New Roman"/>
                <w:iCs/>
                <w:lang w:val="uk-UA" w:eastAsia="ru-RU"/>
              </w:rPr>
              <w:t xml:space="preserve"> та підключення їх </w:t>
            </w:r>
            <w:r>
              <w:rPr>
                <w:rFonts w:ascii="Times New Roman" w:eastAsia="Times New Roman" w:hAnsi="Times New Roman" w:cs="Times New Roman"/>
                <w:iCs/>
                <w:lang w:val="uk-UA" w:eastAsia="ru-RU"/>
              </w:rPr>
              <w:t>до єдиної локальної мережі;</w:t>
            </w:r>
          </w:p>
          <w:p w14:paraId="78BAB73A" w14:textId="3F19E982" w:rsidR="00816582" w:rsidRPr="000F6589" w:rsidRDefault="006F306D" w:rsidP="00331E19">
            <w:pPr>
              <w:spacing w:after="0" w:line="240" w:lineRule="auto"/>
              <w:ind w:left="57" w:right="57"/>
              <w:jc w:val="both"/>
              <w:rPr>
                <w:rFonts w:ascii="Times New Roman" w:eastAsia="Times New Roman" w:hAnsi="Times New Roman" w:cs="Times New Roman"/>
                <w:iCs/>
                <w:lang w:val="uk-UA" w:eastAsia="ru-RU"/>
              </w:rPr>
            </w:pPr>
            <w:r>
              <w:rPr>
                <w:rFonts w:ascii="Times New Roman" w:eastAsia="Times New Roman" w:hAnsi="Times New Roman" w:cs="Times New Roman"/>
                <w:iCs/>
                <w:lang w:val="uk-UA" w:eastAsia="ru-RU"/>
              </w:rPr>
              <w:t>5.</w:t>
            </w:r>
            <w:r w:rsidR="009B090A" w:rsidRPr="000F6589">
              <w:rPr>
                <w:rFonts w:ascii="Times New Roman" w:eastAsia="Times New Roman" w:hAnsi="Times New Roman" w:cs="Times New Roman"/>
                <w:iCs/>
                <w:lang w:val="uk-UA" w:eastAsia="ru-RU"/>
              </w:rPr>
              <w:t xml:space="preserve"> Надати доступ д</w:t>
            </w:r>
            <w:r w:rsidR="00D6639E">
              <w:rPr>
                <w:rFonts w:ascii="Times New Roman" w:eastAsia="Times New Roman" w:hAnsi="Times New Roman" w:cs="Times New Roman"/>
                <w:iCs/>
                <w:lang w:val="uk-UA" w:eastAsia="ru-RU"/>
              </w:rPr>
              <w:t>о мережі правоохоронним органам</w:t>
            </w:r>
          </w:p>
        </w:tc>
      </w:tr>
      <w:tr w:rsidR="00816582" w:rsidRPr="006F306D" w14:paraId="5C444032" w14:textId="77777777" w:rsidTr="00217419">
        <w:tc>
          <w:tcPr>
            <w:tcW w:w="124" w:type="pct"/>
            <w:tcBorders>
              <w:top w:val="single" w:sz="6" w:space="0" w:color="000000"/>
              <w:left w:val="single" w:sz="6" w:space="0" w:color="000000"/>
              <w:bottom w:val="single" w:sz="6" w:space="0" w:color="000000"/>
              <w:right w:val="single" w:sz="6" w:space="0" w:color="000000"/>
            </w:tcBorders>
          </w:tcPr>
          <w:p w14:paraId="5632B3C4"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9</w:t>
            </w:r>
          </w:p>
        </w:tc>
        <w:tc>
          <w:tcPr>
            <w:tcW w:w="1452" w:type="pct"/>
            <w:tcBorders>
              <w:top w:val="single" w:sz="6" w:space="0" w:color="000000"/>
              <w:left w:val="single" w:sz="6" w:space="0" w:color="000000"/>
              <w:bottom w:val="single" w:sz="4" w:space="0" w:color="auto"/>
              <w:right w:val="single" w:sz="6" w:space="0" w:color="000000"/>
            </w:tcBorders>
          </w:tcPr>
          <w:p w14:paraId="72274728"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 xml:space="preserve">Період реалізації проєкту </w:t>
            </w:r>
          </w:p>
        </w:tc>
        <w:tc>
          <w:tcPr>
            <w:tcW w:w="3424" w:type="pct"/>
            <w:gridSpan w:val="4"/>
            <w:tcBorders>
              <w:top w:val="single" w:sz="6" w:space="0" w:color="000000"/>
              <w:left w:val="single" w:sz="6" w:space="0" w:color="000000"/>
              <w:bottom w:val="single" w:sz="6" w:space="0" w:color="000000"/>
              <w:right w:val="single" w:sz="6" w:space="0" w:color="000000"/>
            </w:tcBorders>
          </w:tcPr>
          <w:p w14:paraId="67E1CB61" w14:textId="6AD87F11" w:rsidR="00816582" w:rsidRPr="000F6589" w:rsidRDefault="00816582" w:rsidP="00217419">
            <w:pPr>
              <w:spacing w:after="0" w:line="240" w:lineRule="auto"/>
              <w:ind w:left="57" w:right="57"/>
              <w:jc w:val="center"/>
              <w:rPr>
                <w:rFonts w:ascii="Times New Roman" w:eastAsia="Times New Roman" w:hAnsi="Times New Roman" w:cs="Times New Roman"/>
                <w:i/>
                <w:lang w:val="uk-UA" w:eastAsia="ru-RU"/>
              </w:rPr>
            </w:pPr>
            <w:r w:rsidRPr="00402256">
              <w:rPr>
                <w:rFonts w:ascii="Times New Roman" w:eastAsia="Times New Roman" w:hAnsi="Times New Roman" w:cs="Times New Roman"/>
                <w:color w:val="000000" w:themeColor="text1"/>
                <w:lang w:val="uk-UA" w:eastAsia="ru-RU"/>
              </w:rPr>
              <w:t>2022</w:t>
            </w:r>
            <w:r w:rsidRPr="00402256">
              <w:rPr>
                <w:rFonts w:ascii="Times New Roman" w:eastAsia="Times New Roman" w:hAnsi="Times New Roman" w:cs="Times New Roman"/>
                <w:i/>
                <w:color w:val="000000" w:themeColor="text1"/>
                <w:lang w:val="uk-UA" w:eastAsia="ru-RU"/>
              </w:rPr>
              <w:t>-</w:t>
            </w:r>
            <w:r w:rsidRPr="00402256">
              <w:rPr>
                <w:rFonts w:ascii="Times New Roman" w:eastAsia="Times New Roman" w:hAnsi="Times New Roman" w:cs="Times New Roman"/>
                <w:color w:val="000000" w:themeColor="text1"/>
                <w:lang w:val="uk-UA" w:eastAsia="ru-RU"/>
              </w:rPr>
              <w:t>2024 роки:</w:t>
            </w:r>
          </w:p>
        </w:tc>
      </w:tr>
      <w:tr w:rsidR="00816582" w:rsidRPr="006F306D" w14:paraId="0EA8B023" w14:textId="77777777" w:rsidTr="00217419">
        <w:trPr>
          <w:trHeight w:val="503"/>
        </w:trPr>
        <w:tc>
          <w:tcPr>
            <w:tcW w:w="124" w:type="pct"/>
            <w:vMerge w:val="restart"/>
            <w:tcBorders>
              <w:top w:val="single" w:sz="6" w:space="0" w:color="000000"/>
              <w:left w:val="single" w:sz="6" w:space="0" w:color="000000"/>
              <w:right w:val="single" w:sz="4" w:space="0" w:color="auto"/>
            </w:tcBorders>
            <w:vAlign w:val="center"/>
          </w:tcPr>
          <w:p w14:paraId="415FB6F3"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10</w:t>
            </w:r>
          </w:p>
        </w:tc>
        <w:tc>
          <w:tcPr>
            <w:tcW w:w="1452" w:type="pct"/>
            <w:tcBorders>
              <w:top w:val="single" w:sz="4" w:space="0" w:color="auto"/>
              <w:left w:val="single" w:sz="4" w:space="0" w:color="auto"/>
              <w:bottom w:val="single" w:sz="4" w:space="0" w:color="auto"/>
              <w:right w:val="single" w:sz="4" w:space="0" w:color="auto"/>
            </w:tcBorders>
            <w:vAlign w:val="center"/>
          </w:tcPr>
          <w:p w14:paraId="0FFA5AA0"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Орієнтовний обсяг фінан-сування проєкту, тис. грн:</w:t>
            </w:r>
          </w:p>
        </w:tc>
        <w:tc>
          <w:tcPr>
            <w:tcW w:w="886" w:type="pct"/>
            <w:tcBorders>
              <w:top w:val="single" w:sz="6" w:space="0" w:color="000000"/>
              <w:left w:val="single" w:sz="4" w:space="0" w:color="auto"/>
              <w:bottom w:val="single" w:sz="6" w:space="0" w:color="000000"/>
              <w:right w:val="single" w:sz="6" w:space="0" w:color="000000"/>
            </w:tcBorders>
            <w:shd w:val="clear" w:color="auto" w:fill="D9D9D9"/>
            <w:vAlign w:val="center"/>
          </w:tcPr>
          <w:p w14:paraId="12737782"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2022</w:t>
            </w:r>
          </w:p>
        </w:tc>
        <w:tc>
          <w:tcPr>
            <w:tcW w:w="8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2BC5F5C"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2023</w:t>
            </w:r>
          </w:p>
        </w:tc>
        <w:tc>
          <w:tcPr>
            <w:tcW w:w="731"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FA341E9"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2024</w:t>
            </w:r>
          </w:p>
        </w:tc>
        <w:tc>
          <w:tcPr>
            <w:tcW w:w="96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245A4A"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Разом</w:t>
            </w:r>
          </w:p>
        </w:tc>
      </w:tr>
      <w:tr w:rsidR="00816582" w:rsidRPr="000F6589" w14:paraId="182A0612" w14:textId="77777777" w:rsidTr="00217419">
        <w:trPr>
          <w:trHeight w:hRule="exact" w:val="284"/>
        </w:trPr>
        <w:tc>
          <w:tcPr>
            <w:tcW w:w="124" w:type="pct"/>
            <w:vMerge/>
            <w:tcBorders>
              <w:left w:val="single" w:sz="6" w:space="0" w:color="000000"/>
              <w:right w:val="single" w:sz="4" w:space="0" w:color="auto"/>
            </w:tcBorders>
            <w:vAlign w:val="center"/>
          </w:tcPr>
          <w:p w14:paraId="7879EDE0" w14:textId="77777777" w:rsidR="00816582" w:rsidRPr="000F6589" w:rsidRDefault="0081658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8A7AF4B" w14:textId="77777777" w:rsidR="00816582" w:rsidRPr="000F6589" w:rsidRDefault="0081658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державний бюджет</w:t>
            </w:r>
          </w:p>
        </w:tc>
        <w:tc>
          <w:tcPr>
            <w:tcW w:w="886" w:type="pct"/>
            <w:tcBorders>
              <w:top w:val="single" w:sz="6" w:space="0" w:color="000000"/>
              <w:left w:val="single" w:sz="4" w:space="0" w:color="auto"/>
              <w:bottom w:val="single" w:sz="6" w:space="0" w:color="000000"/>
              <w:right w:val="single" w:sz="6" w:space="0" w:color="000000"/>
            </w:tcBorders>
          </w:tcPr>
          <w:p w14:paraId="53FCD970" w14:textId="7422C307"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262E8E02" w14:textId="74A0CEC3"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630AA0EA" w14:textId="58290C58"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29CC2812" w14:textId="39CB6F66"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816582" w:rsidRPr="000F6589" w14:paraId="0A7BC40E" w14:textId="77777777" w:rsidTr="00217419">
        <w:trPr>
          <w:trHeight w:hRule="exact" w:val="284"/>
        </w:trPr>
        <w:tc>
          <w:tcPr>
            <w:tcW w:w="124" w:type="pct"/>
            <w:vMerge/>
            <w:tcBorders>
              <w:left w:val="single" w:sz="6" w:space="0" w:color="000000"/>
              <w:right w:val="single" w:sz="4" w:space="0" w:color="auto"/>
            </w:tcBorders>
            <w:vAlign w:val="center"/>
          </w:tcPr>
          <w:p w14:paraId="1F37979D" w14:textId="77777777" w:rsidR="00816582" w:rsidRPr="000F6589" w:rsidRDefault="0081658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32C028EB" w14:textId="77777777" w:rsidR="00816582" w:rsidRPr="000F6589" w:rsidRDefault="0081658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місцевий бюджет</w:t>
            </w:r>
          </w:p>
        </w:tc>
        <w:tc>
          <w:tcPr>
            <w:tcW w:w="886" w:type="pct"/>
            <w:tcBorders>
              <w:top w:val="single" w:sz="6" w:space="0" w:color="000000"/>
              <w:left w:val="single" w:sz="4" w:space="0" w:color="auto"/>
              <w:bottom w:val="single" w:sz="6" w:space="0" w:color="000000"/>
              <w:right w:val="single" w:sz="6" w:space="0" w:color="000000"/>
            </w:tcBorders>
          </w:tcPr>
          <w:p w14:paraId="10EE92C5" w14:textId="1B867F9E"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w:t>
            </w:r>
          </w:p>
        </w:tc>
        <w:tc>
          <w:tcPr>
            <w:tcW w:w="847" w:type="pct"/>
            <w:tcBorders>
              <w:top w:val="single" w:sz="6" w:space="0" w:color="000000"/>
              <w:left w:val="single" w:sz="6" w:space="0" w:color="000000"/>
              <w:bottom w:val="single" w:sz="6" w:space="0" w:color="000000"/>
              <w:right w:val="single" w:sz="6" w:space="0" w:color="000000"/>
            </w:tcBorders>
          </w:tcPr>
          <w:p w14:paraId="2B81496A" w14:textId="7838F4AB"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w:t>
            </w:r>
          </w:p>
        </w:tc>
        <w:tc>
          <w:tcPr>
            <w:tcW w:w="731" w:type="pct"/>
            <w:tcBorders>
              <w:top w:val="single" w:sz="6" w:space="0" w:color="000000"/>
              <w:left w:val="single" w:sz="6" w:space="0" w:color="000000"/>
              <w:bottom w:val="single" w:sz="6" w:space="0" w:color="000000"/>
              <w:right w:val="single" w:sz="6" w:space="0" w:color="000000"/>
            </w:tcBorders>
          </w:tcPr>
          <w:p w14:paraId="19EA23AE" w14:textId="0DDB9E8D"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200,0</w:t>
            </w:r>
          </w:p>
        </w:tc>
        <w:tc>
          <w:tcPr>
            <w:tcW w:w="960" w:type="pct"/>
            <w:tcBorders>
              <w:top w:val="single" w:sz="6" w:space="0" w:color="000000"/>
              <w:left w:val="single" w:sz="6" w:space="0" w:color="000000"/>
              <w:bottom w:val="single" w:sz="6" w:space="0" w:color="000000"/>
              <w:right w:val="single" w:sz="6" w:space="0" w:color="000000"/>
            </w:tcBorders>
          </w:tcPr>
          <w:p w14:paraId="46677838" w14:textId="06548945" w:rsidR="00816582" w:rsidRPr="000F6589" w:rsidRDefault="00C946E7"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600,0</w:t>
            </w:r>
          </w:p>
        </w:tc>
      </w:tr>
      <w:tr w:rsidR="00816582" w:rsidRPr="000F6589" w14:paraId="1D786947" w14:textId="77777777" w:rsidTr="00217419">
        <w:trPr>
          <w:trHeight w:hRule="exact" w:val="284"/>
        </w:trPr>
        <w:tc>
          <w:tcPr>
            <w:tcW w:w="124" w:type="pct"/>
            <w:vMerge/>
            <w:tcBorders>
              <w:left w:val="single" w:sz="6" w:space="0" w:color="000000"/>
              <w:bottom w:val="single" w:sz="6" w:space="0" w:color="000000"/>
              <w:right w:val="single" w:sz="4" w:space="0" w:color="auto"/>
            </w:tcBorders>
            <w:vAlign w:val="center"/>
          </w:tcPr>
          <w:p w14:paraId="491CFA0B" w14:textId="77777777" w:rsidR="00816582" w:rsidRPr="000F6589" w:rsidRDefault="00816582" w:rsidP="00217419">
            <w:pPr>
              <w:spacing w:after="0" w:line="240" w:lineRule="auto"/>
              <w:rPr>
                <w:rFonts w:ascii="Times New Roman" w:eastAsia="Times New Roman" w:hAnsi="Times New Roman" w:cs="Times New Roman"/>
                <w:lang w:val="uk-UA" w:eastAsia="ru-RU"/>
              </w:rPr>
            </w:pPr>
          </w:p>
        </w:tc>
        <w:tc>
          <w:tcPr>
            <w:tcW w:w="1452" w:type="pct"/>
            <w:tcBorders>
              <w:top w:val="single" w:sz="4" w:space="0" w:color="auto"/>
              <w:left w:val="single" w:sz="4" w:space="0" w:color="auto"/>
              <w:bottom w:val="single" w:sz="4" w:space="0" w:color="auto"/>
              <w:right w:val="single" w:sz="4" w:space="0" w:color="auto"/>
            </w:tcBorders>
          </w:tcPr>
          <w:p w14:paraId="77B1513C" w14:textId="77777777" w:rsidR="00816582" w:rsidRPr="000F6589" w:rsidRDefault="00816582" w:rsidP="00217419">
            <w:pPr>
              <w:spacing w:after="0" w:line="240" w:lineRule="auto"/>
              <w:jc w:val="both"/>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інші джерела</w:t>
            </w:r>
          </w:p>
        </w:tc>
        <w:tc>
          <w:tcPr>
            <w:tcW w:w="886" w:type="pct"/>
            <w:tcBorders>
              <w:top w:val="single" w:sz="6" w:space="0" w:color="000000"/>
              <w:left w:val="single" w:sz="4" w:space="0" w:color="auto"/>
              <w:bottom w:val="single" w:sz="6" w:space="0" w:color="000000"/>
              <w:right w:val="single" w:sz="6" w:space="0" w:color="000000"/>
            </w:tcBorders>
          </w:tcPr>
          <w:p w14:paraId="68865172"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847" w:type="pct"/>
            <w:tcBorders>
              <w:top w:val="single" w:sz="6" w:space="0" w:color="000000"/>
              <w:left w:val="single" w:sz="6" w:space="0" w:color="000000"/>
              <w:bottom w:val="single" w:sz="6" w:space="0" w:color="000000"/>
              <w:right w:val="single" w:sz="6" w:space="0" w:color="000000"/>
            </w:tcBorders>
          </w:tcPr>
          <w:p w14:paraId="03EF7CED"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731" w:type="pct"/>
            <w:tcBorders>
              <w:top w:val="single" w:sz="6" w:space="0" w:color="000000"/>
              <w:left w:val="single" w:sz="6" w:space="0" w:color="000000"/>
              <w:bottom w:val="single" w:sz="6" w:space="0" w:color="000000"/>
              <w:right w:val="single" w:sz="6" w:space="0" w:color="000000"/>
            </w:tcBorders>
          </w:tcPr>
          <w:p w14:paraId="159842E7"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c>
          <w:tcPr>
            <w:tcW w:w="960" w:type="pct"/>
            <w:tcBorders>
              <w:top w:val="single" w:sz="6" w:space="0" w:color="000000"/>
              <w:left w:val="single" w:sz="6" w:space="0" w:color="000000"/>
              <w:bottom w:val="single" w:sz="6" w:space="0" w:color="000000"/>
              <w:right w:val="single" w:sz="6" w:space="0" w:color="000000"/>
            </w:tcBorders>
          </w:tcPr>
          <w:p w14:paraId="0D4B513E"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w:t>
            </w:r>
          </w:p>
        </w:tc>
      </w:tr>
      <w:tr w:rsidR="00816582" w:rsidRPr="00843D54" w14:paraId="6A3D5035" w14:textId="77777777" w:rsidTr="00217419">
        <w:trPr>
          <w:trHeight w:val="232"/>
        </w:trPr>
        <w:tc>
          <w:tcPr>
            <w:tcW w:w="124" w:type="pct"/>
            <w:tcBorders>
              <w:top w:val="single" w:sz="6" w:space="0" w:color="000000"/>
              <w:left w:val="single" w:sz="6" w:space="0" w:color="000000"/>
              <w:bottom w:val="single" w:sz="6" w:space="0" w:color="000000"/>
              <w:right w:val="single" w:sz="6" w:space="0" w:color="000000"/>
            </w:tcBorders>
          </w:tcPr>
          <w:p w14:paraId="2F6B93A6" w14:textId="77777777" w:rsidR="00816582" w:rsidRPr="000F6589" w:rsidRDefault="00816582" w:rsidP="00217419">
            <w:pPr>
              <w:spacing w:after="0" w:line="240" w:lineRule="auto"/>
              <w:jc w:val="center"/>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11</w:t>
            </w:r>
          </w:p>
        </w:tc>
        <w:tc>
          <w:tcPr>
            <w:tcW w:w="1452" w:type="pct"/>
            <w:tcBorders>
              <w:top w:val="single" w:sz="6" w:space="0" w:color="000000"/>
              <w:left w:val="single" w:sz="6" w:space="0" w:color="000000"/>
              <w:bottom w:val="single" w:sz="6" w:space="0" w:color="000000"/>
              <w:right w:val="single" w:sz="6" w:space="0" w:color="000000"/>
            </w:tcBorders>
            <w:vAlign w:val="center"/>
          </w:tcPr>
          <w:p w14:paraId="4D0C0C63" w14:textId="77777777" w:rsidR="00816582" w:rsidRPr="000F6589" w:rsidRDefault="00816582"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bCs/>
                <w:lang w:val="uk-UA" w:eastAsia="ru-RU"/>
              </w:rPr>
              <w:t>Ключові потенційні учасники реалізації проєкту</w:t>
            </w:r>
          </w:p>
        </w:tc>
        <w:tc>
          <w:tcPr>
            <w:tcW w:w="3424" w:type="pct"/>
            <w:gridSpan w:val="4"/>
            <w:tcBorders>
              <w:top w:val="single" w:sz="6" w:space="0" w:color="000000"/>
              <w:left w:val="single" w:sz="6" w:space="0" w:color="000000"/>
              <w:bottom w:val="single" w:sz="6" w:space="0" w:color="000000"/>
              <w:right w:val="single" w:sz="6" w:space="0" w:color="000000"/>
            </w:tcBorders>
          </w:tcPr>
          <w:p w14:paraId="62441DEF" w14:textId="219D42C4" w:rsidR="00816582" w:rsidRPr="000F6589" w:rsidRDefault="00C946E7" w:rsidP="00217419">
            <w:pPr>
              <w:spacing w:after="0" w:line="240" w:lineRule="auto"/>
              <w:rPr>
                <w:rFonts w:ascii="Times New Roman" w:eastAsia="Times New Roman" w:hAnsi="Times New Roman" w:cs="Times New Roman"/>
                <w:lang w:val="uk-UA" w:eastAsia="ru-RU"/>
              </w:rPr>
            </w:pPr>
            <w:r w:rsidRPr="000F6589">
              <w:rPr>
                <w:rFonts w:ascii="Times New Roman" w:eastAsia="Times New Roman" w:hAnsi="Times New Roman" w:cs="Times New Roman"/>
                <w:lang w:val="uk-UA" w:eastAsia="ru-RU"/>
              </w:rPr>
              <w:t>Відділ інформаційного забезпечення виконавчого комітету міської ради</w:t>
            </w:r>
            <w:r w:rsidR="00D02676">
              <w:rPr>
                <w:rFonts w:ascii="Times New Roman" w:eastAsia="Times New Roman" w:hAnsi="Times New Roman" w:cs="Times New Roman"/>
                <w:lang w:val="uk-UA" w:eastAsia="ru-RU"/>
              </w:rPr>
              <w:t>, к</w:t>
            </w:r>
            <w:r w:rsidR="00D02676" w:rsidRPr="00D02676">
              <w:rPr>
                <w:rFonts w:ascii="Times New Roman" w:eastAsia="Times New Roman" w:hAnsi="Times New Roman" w:cs="Times New Roman"/>
                <w:lang w:val="uk-UA" w:eastAsia="ru-RU"/>
              </w:rPr>
              <w:t>омунальне підприємство «Ремонтно будівне шляхове підприємство»</w:t>
            </w:r>
            <w:r w:rsidR="0032171D">
              <w:rPr>
                <w:rFonts w:ascii="Times New Roman" w:eastAsia="Times New Roman" w:hAnsi="Times New Roman" w:cs="Times New Roman"/>
                <w:lang w:val="uk-UA" w:eastAsia="ru-RU"/>
              </w:rPr>
              <w:t xml:space="preserve"> </w:t>
            </w:r>
            <w:r w:rsidR="0032171D" w:rsidRPr="00843D54">
              <w:rPr>
                <w:rFonts w:ascii="Times New Roman" w:eastAsia="Times New Roman" w:hAnsi="Times New Roman" w:cs="Times New Roman"/>
                <w:bCs/>
                <w:iCs/>
                <w:lang w:val="uk-UA" w:eastAsia="ru-RU"/>
              </w:rPr>
              <w:t xml:space="preserve">Старокостянтинівської </w:t>
            </w:r>
            <w:r w:rsidR="0032171D" w:rsidRPr="0032171D">
              <w:rPr>
                <w:rFonts w:ascii="Times New Roman" w:eastAsia="Times New Roman" w:hAnsi="Times New Roman" w:cs="Times New Roman"/>
                <w:bCs/>
                <w:iCs/>
                <w:lang w:val="uk-UA" w:eastAsia="ru-RU"/>
              </w:rPr>
              <w:t>м</w:t>
            </w:r>
            <w:r w:rsidR="0032171D" w:rsidRPr="00843D54">
              <w:rPr>
                <w:rFonts w:ascii="Times New Roman" w:eastAsia="Times New Roman" w:hAnsi="Times New Roman" w:cs="Times New Roman"/>
                <w:bCs/>
                <w:iCs/>
                <w:lang w:val="uk-UA" w:eastAsia="ru-RU"/>
              </w:rPr>
              <w:t xml:space="preserve">іської </w:t>
            </w:r>
            <w:r w:rsidR="0032171D" w:rsidRPr="0032171D">
              <w:rPr>
                <w:rFonts w:ascii="Times New Roman" w:eastAsia="Times New Roman" w:hAnsi="Times New Roman" w:cs="Times New Roman"/>
                <w:bCs/>
                <w:iCs/>
                <w:lang w:val="uk-UA" w:eastAsia="ru-RU"/>
              </w:rPr>
              <w:t>р</w:t>
            </w:r>
            <w:r w:rsidR="0032171D" w:rsidRPr="00843D54">
              <w:rPr>
                <w:rFonts w:ascii="Times New Roman" w:eastAsia="Times New Roman" w:hAnsi="Times New Roman" w:cs="Times New Roman"/>
                <w:bCs/>
                <w:iCs/>
                <w:lang w:val="uk-UA" w:eastAsia="ru-RU"/>
              </w:rPr>
              <w:t>ади</w:t>
            </w:r>
          </w:p>
        </w:tc>
      </w:tr>
    </w:tbl>
    <w:p w14:paraId="67B9BD1D" w14:textId="77777777" w:rsidR="00CE2C27" w:rsidRPr="000F6589" w:rsidRDefault="00CE2C27" w:rsidP="00253C7A">
      <w:pPr>
        <w:spacing w:line="22" w:lineRule="atLeast"/>
        <w:ind w:firstLine="624"/>
        <w:contextualSpacing/>
        <w:jc w:val="both"/>
        <w:rPr>
          <w:rFonts w:ascii="Times New Roman" w:hAnsi="Times New Roman" w:cs="Times New Roman"/>
          <w:b/>
          <w:bCs/>
          <w:sz w:val="24"/>
          <w:szCs w:val="24"/>
          <w:lang w:val="uk-UA"/>
        </w:rPr>
      </w:pPr>
    </w:p>
    <w:p w14:paraId="0085FBA0" w14:textId="2F12E3F2" w:rsidR="00CE2C27" w:rsidRPr="000F6589" w:rsidRDefault="00CE2C27" w:rsidP="00253C7A">
      <w:pPr>
        <w:spacing w:line="22" w:lineRule="atLeast"/>
        <w:ind w:firstLine="624"/>
        <w:contextualSpacing/>
        <w:jc w:val="both"/>
        <w:rPr>
          <w:rFonts w:ascii="Times New Roman" w:hAnsi="Times New Roman" w:cs="Times New Roman"/>
          <w:b/>
          <w:bCs/>
          <w:sz w:val="24"/>
          <w:szCs w:val="24"/>
          <w:lang w:val="uk-UA"/>
        </w:rPr>
      </w:pPr>
    </w:p>
    <w:p w14:paraId="0BB1AA24" w14:textId="3F0674C5" w:rsidR="00D30C06" w:rsidRPr="000F6589" w:rsidRDefault="00002385" w:rsidP="00002385">
      <w:pPr>
        <w:spacing w:line="22" w:lineRule="atLeast"/>
        <w:ind w:firstLine="624"/>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w:t>
      </w:r>
    </w:p>
    <w:sectPr w:rsidR="00D30C06" w:rsidRPr="000F6589" w:rsidSect="004861FB">
      <w:head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FD45" w14:textId="77777777" w:rsidR="009E6CEA" w:rsidRDefault="009E6CEA" w:rsidP="00AB4BE8">
      <w:pPr>
        <w:spacing w:after="0" w:line="240" w:lineRule="auto"/>
      </w:pPr>
      <w:r>
        <w:separator/>
      </w:r>
    </w:p>
  </w:endnote>
  <w:endnote w:type="continuationSeparator" w:id="0">
    <w:p w14:paraId="050CBF98" w14:textId="77777777" w:rsidR="009E6CEA" w:rsidRDefault="009E6CEA" w:rsidP="00A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0ADC" w14:textId="77777777" w:rsidR="009E6CEA" w:rsidRDefault="009E6CEA" w:rsidP="00AB4BE8">
      <w:pPr>
        <w:spacing w:after="0" w:line="240" w:lineRule="auto"/>
      </w:pPr>
      <w:r>
        <w:separator/>
      </w:r>
    </w:p>
  </w:footnote>
  <w:footnote w:type="continuationSeparator" w:id="0">
    <w:p w14:paraId="789A0A69" w14:textId="77777777" w:rsidR="009E6CEA" w:rsidRDefault="009E6CEA" w:rsidP="00AB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81724"/>
      <w:docPartObj>
        <w:docPartGallery w:val="Page Numbers (Top of Page)"/>
        <w:docPartUnique/>
      </w:docPartObj>
    </w:sdtPr>
    <w:sdtEndPr>
      <w:rPr>
        <w:rFonts w:ascii="Times New Roman" w:hAnsi="Times New Roman" w:cs="Times New Roman"/>
        <w:sz w:val="24"/>
        <w:szCs w:val="24"/>
      </w:rPr>
    </w:sdtEndPr>
    <w:sdtContent>
      <w:p w14:paraId="3C34F08A" w14:textId="77777777" w:rsidR="00843D54" w:rsidRDefault="00843D54">
        <w:pPr>
          <w:pStyle w:val="a3"/>
          <w:jc w:val="center"/>
        </w:pPr>
      </w:p>
      <w:p w14:paraId="0BCA63FD" w14:textId="77777777" w:rsidR="00843D54" w:rsidRDefault="00843D54">
        <w:pPr>
          <w:pStyle w:val="a3"/>
          <w:jc w:val="center"/>
        </w:pPr>
      </w:p>
      <w:p w14:paraId="77C893D8" w14:textId="6EC179AB" w:rsidR="00843D54" w:rsidRPr="00EE3278" w:rsidRDefault="00843D54">
        <w:pPr>
          <w:pStyle w:val="a3"/>
          <w:jc w:val="center"/>
          <w:rPr>
            <w:rFonts w:ascii="Times New Roman" w:hAnsi="Times New Roman" w:cs="Times New Roman"/>
            <w:sz w:val="24"/>
            <w:szCs w:val="24"/>
          </w:rPr>
        </w:pPr>
        <w:r w:rsidRPr="00EE3278">
          <w:rPr>
            <w:rFonts w:ascii="Times New Roman" w:hAnsi="Times New Roman" w:cs="Times New Roman"/>
            <w:sz w:val="24"/>
            <w:szCs w:val="24"/>
          </w:rPr>
          <w:fldChar w:fldCharType="begin"/>
        </w:r>
        <w:r w:rsidRPr="00EE3278">
          <w:rPr>
            <w:rFonts w:ascii="Times New Roman" w:hAnsi="Times New Roman" w:cs="Times New Roman"/>
            <w:sz w:val="24"/>
            <w:szCs w:val="24"/>
          </w:rPr>
          <w:instrText>PAGE   \* MERGEFORMAT</w:instrText>
        </w:r>
        <w:r w:rsidRPr="00EE3278">
          <w:rPr>
            <w:rFonts w:ascii="Times New Roman" w:hAnsi="Times New Roman" w:cs="Times New Roman"/>
            <w:sz w:val="24"/>
            <w:szCs w:val="24"/>
          </w:rPr>
          <w:fldChar w:fldCharType="separate"/>
        </w:r>
        <w:r w:rsidR="00AE5C78" w:rsidRPr="00AE5C78">
          <w:rPr>
            <w:rFonts w:ascii="Times New Roman" w:hAnsi="Times New Roman" w:cs="Times New Roman"/>
            <w:noProof/>
            <w:sz w:val="24"/>
            <w:szCs w:val="24"/>
            <w:lang w:val="uk-UA"/>
          </w:rPr>
          <w:t>41</w:t>
        </w:r>
        <w:r w:rsidRPr="00EE3278">
          <w:rPr>
            <w:rFonts w:ascii="Times New Roman" w:hAnsi="Times New Roman" w:cs="Times New Roman"/>
            <w:sz w:val="24"/>
            <w:szCs w:val="24"/>
          </w:rPr>
          <w:fldChar w:fldCharType="end"/>
        </w:r>
      </w:p>
    </w:sdtContent>
  </w:sdt>
  <w:p w14:paraId="7CB431F7" w14:textId="77777777" w:rsidR="00843D54" w:rsidRDefault="00843D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74"/>
    <w:multiLevelType w:val="multilevel"/>
    <w:tmpl w:val="BAA4D2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365573C"/>
    <w:multiLevelType w:val="hybridMultilevel"/>
    <w:tmpl w:val="CB6EDF16"/>
    <w:lvl w:ilvl="0" w:tplc="1A3E1CB0">
      <w:start w:val="2"/>
      <w:numFmt w:val="bullet"/>
      <w:lvlText w:val="-"/>
      <w:lvlJc w:val="left"/>
      <w:pPr>
        <w:ind w:left="1344" w:hanging="360"/>
      </w:pPr>
      <w:rPr>
        <w:rFonts w:ascii="Times New Roman" w:eastAsiaTheme="minorHAnsi" w:hAnsi="Times New Roman" w:cs="Times New Roman"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2" w15:restartNumberingAfterBreak="0">
    <w:nsid w:val="039817AD"/>
    <w:multiLevelType w:val="multilevel"/>
    <w:tmpl w:val="810AFF2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26722"/>
    <w:multiLevelType w:val="hybridMultilevel"/>
    <w:tmpl w:val="883CE4A8"/>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5A126C8"/>
    <w:multiLevelType w:val="hybridMultilevel"/>
    <w:tmpl w:val="8DA6BD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13D22"/>
    <w:multiLevelType w:val="hybridMultilevel"/>
    <w:tmpl w:val="2D601B14"/>
    <w:lvl w:ilvl="0" w:tplc="61CA0C96">
      <w:numFmt w:val="bullet"/>
      <w:lvlText w:val="-"/>
      <w:lvlJc w:val="left"/>
      <w:pPr>
        <w:ind w:left="1070" w:hanging="360"/>
      </w:pPr>
      <w:rPr>
        <w:rFonts w:ascii="Times New Roman" w:eastAsia="Times New Roman" w:hAnsi="Times New Roman" w:cs="Times New Roman"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6AB5A3F"/>
    <w:multiLevelType w:val="hybridMultilevel"/>
    <w:tmpl w:val="FBFEE6C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15:restartNumberingAfterBreak="0">
    <w:nsid w:val="1B651FF7"/>
    <w:multiLevelType w:val="hybridMultilevel"/>
    <w:tmpl w:val="ED380DCC"/>
    <w:lvl w:ilvl="0" w:tplc="1A3E1CB0">
      <w:start w:val="2"/>
      <w:numFmt w:val="bullet"/>
      <w:lvlText w:val="-"/>
      <w:lvlJc w:val="left"/>
      <w:pPr>
        <w:ind w:left="1344" w:hanging="360"/>
      </w:pPr>
      <w:rPr>
        <w:rFonts w:ascii="Times New Roman" w:eastAsiaTheme="minorHAnsi" w:hAnsi="Times New Roman" w:cs="Times New Roman"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8" w15:restartNumberingAfterBreak="0">
    <w:nsid w:val="21613B68"/>
    <w:multiLevelType w:val="hybridMultilevel"/>
    <w:tmpl w:val="D850F808"/>
    <w:lvl w:ilvl="0" w:tplc="7C74F61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23D444B0"/>
    <w:multiLevelType w:val="hybridMultilevel"/>
    <w:tmpl w:val="D05284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E0D6612"/>
    <w:multiLevelType w:val="hybridMultilevel"/>
    <w:tmpl w:val="29748AEC"/>
    <w:lvl w:ilvl="0" w:tplc="C41E3C7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3070A6"/>
    <w:multiLevelType w:val="hybridMultilevel"/>
    <w:tmpl w:val="E02A6C50"/>
    <w:lvl w:ilvl="0" w:tplc="9AAC5E50">
      <w:start w:val="2"/>
      <w:numFmt w:val="bullet"/>
      <w:lvlText w:val="-"/>
      <w:lvlJc w:val="left"/>
      <w:pPr>
        <w:ind w:left="502" w:hanging="360"/>
      </w:pPr>
      <w:rPr>
        <w:rFonts w:ascii="Times New Roman" w:eastAsia="Times New Roman" w:hAnsi="Times New Roman" w:cs="Times New Roman" w:hint="default"/>
        <w:u w:val="no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31682C4D"/>
    <w:multiLevelType w:val="hybridMultilevel"/>
    <w:tmpl w:val="F66A05D6"/>
    <w:lvl w:ilvl="0" w:tplc="793A41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915921"/>
    <w:multiLevelType w:val="hybridMultilevel"/>
    <w:tmpl w:val="087826F8"/>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56A6F4F"/>
    <w:multiLevelType w:val="hybridMultilevel"/>
    <w:tmpl w:val="DB481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681F11"/>
    <w:multiLevelType w:val="hybridMultilevel"/>
    <w:tmpl w:val="02A2508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3BB83F2D"/>
    <w:multiLevelType w:val="hybridMultilevel"/>
    <w:tmpl w:val="9ECA152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3CD87DEA"/>
    <w:multiLevelType w:val="hybridMultilevel"/>
    <w:tmpl w:val="1C146B3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433625C7"/>
    <w:multiLevelType w:val="hybridMultilevel"/>
    <w:tmpl w:val="EF10C2B4"/>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490638A5"/>
    <w:multiLevelType w:val="multilevel"/>
    <w:tmpl w:val="810AFF2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385565"/>
    <w:multiLevelType w:val="multilevel"/>
    <w:tmpl w:val="71984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C5BE5"/>
    <w:multiLevelType w:val="hybridMultilevel"/>
    <w:tmpl w:val="5412A254"/>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15:restartNumberingAfterBreak="0">
    <w:nsid w:val="55F42DA6"/>
    <w:multiLevelType w:val="multilevel"/>
    <w:tmpl w:val="D71CE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223A05"/>
    <w:multiLevelType w:val="hybridMultilevel"/>
    <w:tmpl w:val="2C7CF9A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59CE7B41"/>
    <w:multiLevelType w:val="hybridMultilevel"/>
    <w:tmpl w:val="6538813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59D16E8C"/>
    <w:multiLevelType w:val="hybridMultilevel"/>
    <w:tmpl w:val="80803358"/>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59EF6519"/>
    <w:multiLevelType w:val="hybridMultilevel"/>
    <w:tmpl w:val="5ABEBAB6"/>
    <w:lvl w:ilvl="0" w:tplc="04220005">
      <w:start w:val="1"/>
      <w:numFmt w:val="bullet"/>
      <w:lvlText w:val=""/>
      <w:lvlJc w:val="left"/>
      <w:pPr>
        <w:ind w:left="1146" w:hanging="360"/>
      </w:pPr>
      <w:rPr>
        <w:rFonts w:ascii="Wingdings" w:hAnsi="Wingdings"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7" w15:restartNumberingAfterBreak="0">
    <w:nsid w:val="5A94204C"/>
    <w:multiLevelType w:val="hybridMultilevel"/>
    <w:tmpl w:val="1B28279A"/>
    <w:lvl w:ilvl="0" w:tplc="5AA624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C864799"/>
    <w:multiLevelType w:val="hybridMultilevel"/>
    <w:tmpl w:val="0360D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34463C8"/>
    <w:multiLevelType w:val="hybridMultilevel"/>
    <w:tmpl w:val="66CE822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0" w15:restartNumberingAfterBreak="0">
    <w:nsid w:val="680B3EBF"/>
    <w:multiLevelType w:val="multilevel"/>
    <w:tmpl w:val="EBD272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3741A"/>
    <w:multiLevelType w:val="hybridMultilevel"/>
    <w:tmpl w:val="CCA4247E"/>
    <w:lvl w:ilvl="0" w:tplc="04220001">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32" w15:restartNumberingAfterBreak="0">
    <w:nsid w:val="68E44DE5"/>
    <w:multiLevelType w:val="multilevel"/>
    <w:tmpl w:val="810AFF2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1425D0"/>
    <w:multiLevelType w:val="hybridMultilevel"/>
    <w:tmpl w:val="B7C0CFF2"/>
    <w:lvl w:ilvl="0" w:tplc="04220001">
      <w:start w:val="1"/>
      <w:numFmt w:val="bullet"/>
      <w:lvlText w:val=""/>
      <w:lvlJc w:val="left"/>
      <w:pPr>
        <w:ind w:left="2357" w:hanging="360"/>
      </w:pPr>
      <w:rPr>
        <w:rFonts w:ascii="Symbol" w:hAnsi="Symbol" w:hint="default"/>
      </w:rPr>
    </w:lvl>
    <w:lvl w:ilvl="1" w:tplc="04220003" w:tentative="1">
      <w:start w:val="1"/>
      <w:numFmt w:val="bullet"/>
      <w:lvlText w:val="o"/>
      <w:lvlJc w:val="left"/>
      <w:pPr>
        <w:ind w:left="3077" w:hanging="360"/>
      </w:pPr>
      <w:rPr>
        <w:rFonts w:ascii="Courier New" w:hAnsi="Courier New" w:cs="Courier New" w:hint="default"/>
      </w:rPr>
    </w:lvl>
    <w:lvl w:ilvl="2" w:tplc="04220005" w:tentative="1">
      <w:start w:val="1"/>
      <w:numFmt w:val="bullet"/>
      <w:lvlText w:val=""/>
      <w:lvlJc w:val="left"/>
      <w:pPr>
        <w:ind w:left="3797" w:hanging="360"/>
      </w:pPr>
      <w:rPr>
        <w:rFonts w:ascii="Wingdings" w:hAnsi="Wingdings" w:hint="default"/>
      </w:rPr>
    </w:lvl>
    <w:lvl w:ilvl="3" w:tplc="04220001" w:tentative="1">
      <w:start w:val="1"/>
      <w:numFmt w:val="bullet"/>
      <w:lvlText w:val=""/>
      <w:lvlJc w:val="left"/>
      <w:pPr>
        <w:ind w:left="4517" w:hanging="360"/>
      </w:pPr>
      <w:rPr>
        <w:rFonts w:ascii="Symbol" w:hAnsi="Symbol" w:hint="default"/>
      </w:rPr>
    </w:lvl>
    <w:lvl w:ilvl="4" w:tplc="04220003" w:tentative="1">
      <w:start w:val="1"/>
      <w:numFmt w:val="bullet"/>
      <w:lvlText w:val="o"/>
      <w:lvlJc w:val="left"/>
      <w:pPr>
        <w:ind w:left="5237" w:hanging="360"/>
      </w:pPr>
      <w:rPr>
        <w:rFonts w:ascii="Courier New" w:hAnsi="Courier New" w:cs="Courier New" w:hint="default"/>
      </w:rPr>
    </w:lvl>
    <w:lvl w:ilvl="5" w:tplc="04220005" w:tentative="1">
      <w:start w:val="1"/>
      <w:numFmt w:val="bullet"/>
      <w:lvlText w:val=""/>
      <w:lvlJc w:val="left"/>
      <w:pPr>
        <w:ind w:left="5957" w:hanging="360"/>
      </w:pPr>
      <w:rPr>
        <w:rFonts w:ascii="Wingdings" w:hAnsi="Wingdings" w:hint="default"/>
      </w:rPr>
    </w:lvl>
    <w:lvl w:ilvl="6" w:tplc="04220001" w:tentative="1">
      <w:start w:val="1"/>
      <w:numFmt w:val="bullet"/>
      <w:lvlText w:val=""/>
      <w:lvlJc w:val="left"/>
      <w:pPr>
        <w:ind w:left="6677" w:hanging="360"/>
      </w:pPr>
      <w:rPr>
        <w:rFonts w:ascii="Symbol" w:hAnsi="Symbol" w:hint="default"/>
      </w:rPr>
    </w:lvl>
    <w:lvl w:ilvl="7" w:tplc="04220003" w:tentative="1">
      <w:start w:val="1"/>
      <w:numFmt w:val="bullet"/>
      <w:lvlText w:val="o"/>
      <w:lvlJc w:val="left"/>
      <w:pPr>
        <w:ind w:left="7397" w:hanging="360"/>
      </w:pPr>
      <w:rPr>
        <w:rFonts w:ascii="Courier New" w:hAnsi="Courier New" w:cs="Courier New" w:hint="default"/>
      </w:rPr>
    </w:lvl>
    <w:lvl w:ilvl="8" w:tplc="04220005" w:tentative="1">
      <w:start w:val="1"/>
      <w:numFmt w:val="bullet"/>
      <w:lvlText w:val=""/>
      <w:lvlJc w:val="left"/>
      <w:pPr>
        <w:ind w:left="8117" w:hanging="360"/>
      </w:pPr>
      <w:rPr>
        <w:rFonts w:ascii="Wingdings" w:hAnsi="Wingdings" w:hint="default"/>
      </w:rPr>
    </w:lvl>
  </w:abstractNum>
  <w:abstractNum w:abstractNumId="34" w15:restartNumberingAfterBreak="0">
    <w:nsid w:val="77596931"/>
    <w:multiLevelType w:val="hybridMultilevel"/>
    <w:tmpl w:val="A4BE92A2"/>
    <w:lvl w:ilvl="0" w:tplc="0422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5" w15:restartNumberingAfterBreak="0">
    <w:nsid w:val="78B205B1"/>
    <w:multiLevelType w:val="hybridMultilevel"/>
    <w:tmpl w:val="01D47B28"/>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6" w15:restartNumberingAfterBreak="0">
    <w:nsid w:val="7BB1175C"/>
    <w:multiLevelType w:val="hybridMultilevel"/>
    <w:tmpl w:val="AA284CD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15:restartNumberingAfterBreak="0">
    <w:nsid w:val="7D266E75"/>
    <w:multiLevelType w:val="hybridMultilevel"/>
    <w:tmpl w:val="A17225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5C6CDE"/>
    <w:multiLevelType w:val="hybridMultilevel"/>
    <w:tmpl w:val="A24497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0"/>
  </w:num>
  <w:num w:numId="5">
    <w:abstractNumId w:val="0"/>
  </w:num>
  <w:num w:numId="6">
    <w:abstractNumId w:val="5"/>
  </w:num>
  <w:num w:numId="7">
    <w:abstractNumId w:val="28"/>
  </w:num>
  <w:num w:numId="8">
    <w:abstractNumId w:val="4"/>
  </w:num>
  <w:num w:numId="9">
    <w:abstractNumId w:val="37"/>
  </w:num>
  <w:num w:numId="10">
    <w:abstractNumId w:val="14"/>
  </w:num>
  <w:num w:numId="11">
    <w:abstractNumId w:val="11"/>
  </w:num>
  <w:num w:numId="12">
    <w:abstractNumId w:val="33"/>
  </w:num>
  <w:num w:numId="13">
    <w:abstractNumId w:val="31"/>
  </w:num>
  <w:num w:numId="14">
    <w:abstractNumId w:val="6"/>
  </w:num>
  <w:num w:numId="15">
    <w:abstractNumId w:val="7"/>
  </w:num>
  <w:num w:numId="16">
    <w:abstractNumId w:val="27"/>
  </w:num>
  <w:num w:numId="17">
    <w:abstractNumId w:val="10"/>
  </w:num>
  <w:num w:numId="18">
    <w:abstractNumId w:val="1"/>
  </w:num>
  <w:num w:numId="19">
    <w:abstractNumId w:val="9"/>
  </w:num>
  <w:num w:numId="20">
    <w:abstractNumId w:val="32"/>
  </w:num>
  <w:num w:numId="21">
    <w:abstractNumId w:val="2"/>
  </w:num>
  <w:num w:numId="22">
    <w:abstractNumId w:val="34"/>
  </w:num>
  <w:num w:numId="23">
    <w:abstractNumId w:val="26"/>
  </w:num>
  <w:num w:numId="24">
    <w:abstractNumId w:val="24"/>
  </w:num>
  <w:num w:numId="25">
    <w:abstractNumId w:val="17"/>
  </w:num>
  <w:num w:numId="26">
    <w:abstractNumId w:val="29"/>
  </w:num>
  <w:num w:numId="27">
    <w:abstractNumId w:val="25"/>
  </w:num>
  <w:num w:numId="28">
    <w:abstractNumId w:val="21"/>
  </w:num>
  <w:num w:numId="29">
    <w:abstractNumId w:val="18"/>
  </w:num>
  <w:num w:numId="30">
    <w:abstractNumId w:val="23"/>
  </w:num>
  <w:num w:numId="31">
    <w:abstractNumId w:val="15"/>
  </w:num>
  <w:num w:numId="32">
    <w:abstractNumId w:val="13"/>
  </w:num>
  <w:num w:numId="33">
    <w:abstractNumId w:val="16"/>
  </w:num>
  <w:num w:numId="34">
    <w:abstractNumId w:val="3"/>
  </w:num>
  <w:num w:numId="35">
    <w:abstractNumId w:val="36"/>
  </w:num>
  <w:num w:numId="36">
    <w:abstractNumId w:val="30"/>
  </w:num>
  <w:num w:numId="37">
    <w:abstractNumId w:val="8"/>
  </w:num>
  <w:num w:numId="38">
    <w:abstractNumId w:val="35"/>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A8"/>
    <w:rsid w:val="0000070D"/>
    <w:rsid w:val="00001CB2"/>
    <w:rsid w:val="00002385"/>
    <w:rsid w:val="000042AB"/>
    <w:rsid w:val="00005705"/>
    <w:rsid w:val="0000661A"/>
    <w:rsid w:val="0000710C"/>
    <w:rsid w:val="00010BEF"/>
    <w:rsid w:val="00011072"/>
    <w:rsid w:val="00014CC0"/>
    <w:rsid w:val="000155EC"/>
    <w:rsid w:val="00017AC2"/>
    <w:rsid w:val="00017BEC"/>
    <w:rsid w:val="0002074E"/>
    <w:rsid w:val="00032225"/>
    <w:rsid w:val="0003571C"/>
    <w:rsid w:val="000416CE"/>
    <w:rsid w:val="00041D0E"/>
    <w:rsid w:val="00042F9D"/>
    <w:rsid w:val="000434D1"/>
    <w:rsid w:val="00043EB9"/>
    <w:rsid w:val="00047BD2"/>
    <w:rsid w:val="00050681"/>
    <w:rsid w:val="00050754"/>
    <w:rsid w:val="00050B42"/>
    <w:rsid w:val="00051E23"/>
    <w:rsid w:val="00051F26"/>
    <w:rsid w:val="000520DB"/>
    <w:rsid w:val="00052CB4"/>
    <w:rsid w:val="00053094"/>
    <w:rsid w:val="0005588D"/>
    <w:rsid w:val="0005756D"/>
    <w:rsid w:val="000616E8"/>
    <w:rsid w:val="00061B16"/>
    <w:rsid w:val="00064FD0"/>
    <w:rsid w:val="00067DE0"/>
    <w:rsid w:val="000701D6"/>
    <w:rsid w:val="000702B8"/>
    <w:rsid w:val="000732F8"/>
    <w:rsid w:val="00073497"/>
    <w:rsid w:val="0007768F"/>
    <w:rsid w:val="00080242"/>
    <w:rsid w:val="00080707"/>
    <w:rsid w:val="00081BE6"/>
    <w:rsid w:val="00087FD9"/>
    <w:rsid w:val="000913B1"/>
    <w:rsid w:val="00092E7A"/>
    <w:rsid w:val="000A187C"/>
    <w:rsid w:val="000A1A21"/>
    <w:rsid w:val="000A310A"/>
    <w:rsid w:val="000A33D3"/>
    <w:rsid w:val="000A7CD7"/>
    <w:rsid w:val="000B152D"/>
    <w:rsid w:val="000B1F39"/>
    <w:rsid w:val="000B2687"/>
    <w:rsid w:val="000B42E2"/>
    <w:rsid w:val="000B5B8B"/>
    <w:rsid w:val="000B6B5B"/>
    <w:rsid w:val="000B7E0D"/>
    <w:rsid w:val="000C036D"/>
    <w:rsid w:val="000C1CBE"/>
    <w:rsid w:val="000C586D"/>
    <w:rsid w:val="000C7BEF"/>
    <w:rsid w:val="000D5881"/>
    <w:rsid w:val="000D6126"/>
    <w:rsid w:val="000E1715"/>
    <w:rsid w:val="000E1B48"/>
    <w:rsid w:val="000E59A3"/>
    <w:rsid w:val="000E70F3"/>
    <w:rsid w:val="000F3642"/>
    <w:rsid w:val="000F6589"/>
    <w:rsid w:val="00100CD6"/>
    <w:rsid w:val="00101416"/>
    <w:rsid w:val="00101E9F"/>
    <w:rsid w:val="00104456"/>
    <w:rsid w:val="00104B2B"/>
    <w:rsid w:val="0010655E"/>
    <w:rsid w:val="00106719"/>
    <w:rsid w:val="00112529"/>
    <w:rsid w:val="00112693"/>
    <w:rsid w:val="00112AE9"/>
    <w:rsid w:val="00113D4E"/>
    <w:rsid w:val="00116484"/>
    <w:rsid w:val="00116EF9"/>
    <w:rsid w:val="001224FF"/>
    <w:rsid w:val="0012271E"/>
    <w:rsid w:val="00122E09"/>
    <w:rsid w:val="001241AF"/>
    <w:rsid w:val="00124A3F"/>
    <w:rsid w:val="00133BF2"/>
    <w:rsid w:val="00136FD5"/>
    <w:rsid w:val="001407B4"/>
    <w:rsid w:val="00140B4A"/>
    <w:rsid w:val="001415DD"/>
    <w:rsid w:val="001432BA"/>
    <w:rsid w:val="00144130"/>
    <w:rsid w:val="00144BD2"/>
    <w:rsid w:val="001450D7"/>
    <w:rsid w:val="0014531D"/>
    <w:rsid w:val="00146E44"/>
    <w:rsid w:val="00150F7C"/>
    <w:rsid w:val="001515D2"/>
    <w:rsid w:val="00152615"/>
    <w:rsid w:val="001530DA"/>
    <w:rsid w:val="00153EB7"/>
    <w:rsid w:val="001541C0"/>
    <w:rsid w:val="00155281"/>
    <w:rsid w:val="00160E87"/>
    <w:rsid w:val="00161167"/>
    <w:rsid w:val="00162934"/>
    <w:rsid w:val="00163DF7"/>
    <w:rsid w:val="00163E62"/>
    <w:rsid w:val="00164C93"/>
    <w:rsid w:val="0016649A"/>
    <w:rsid w:val="00167AD2"/>
    <w:rsid w:val="00167D35"/>
    <w:rsid w:val="00170068"/>
    <w:rsid w:val="00170D14"/>
    <w:rsid w:val="001715AA"/>
    <w:rsid w:val="001715AD"/>
    <w:rsid w:val="00171996"/>
    <w:rsid w:val="00171EA4"/>
    <w:rsid w:val="00172D37"/>
    <w:rsid w:val="001775C9"/>
    <w:rsid w:val="001808D2"/>
    <w:rsid w:val="001813FC"/>
    <w:rsid w:val="00181949"/>
    <w:rsid w:val="00183690"/>
    <w:rsid w:val="00183DD2"/>
    <w:rsid w:val="00190D4C"/>
    <w:rsid w:val="00191896"/>
    <w:rsid w:val="00191A2C"/>
    <w:rsid w:val="001935FE"/>
    <w:rsid w:val="00193736"/>
    <w:rsid w:val="00196CEE"/>
    <w:rsid w:val="001A0599"/>
    <w:rsid w:val="001A0B4C"/>
    <w:rsid w:val="001A2B62"/>
    <w:rsid w:val="001A5FE9"/>
    <w:rsid w:val="001A6279"/>
    <w:rsid w:val="001A79BD"/>
    <w:rsid w:val="001B6D7C"/>
    <w:rsid w:val="001C4B73"/>
    <w:rsid w:val="001C55FF"/>
    <w:rsid w:val="001D15B6"/>
    <w:rsid w:val="001D17C2"/>
    <w:rsid w:val="001D1FA5"/>
    <w:rsid w:val="001D2F8F"/>
    <w:rsid w:val="001D3037"/>
    <w:rsid w:val="001D3339"/>
    <w:rsid w:val="001D37C6"/>
    <w:rsid w:val="001D41D9"/>
    <w:rsid w:val="001D43E1"/>
    <w:rsid w:val="001D5DF7"/>
    <w:rsid w:val="001D5E9F"/>
    <w:rsid w:val="001D60E1"/>
    <w:rsid w:val="001E244D"/>
    <w:rsid w:val="001E4B09"/>
    <w:rsid w:val="001F2F6E"/>
    <w:rsid w:val="001F3649"/>
    <w:rsid w:val="001F6A57"/>
    <w:rsid w:val="001F7627"/>
    <w:rsid w:val="00201425"/>
    <w:rsid w:val="00202BDC"/>
    <w:rsid w:val="00214007"/>
    <w:rsid w:val="00217419"/>
    <w:rsid w:val="00217FD3"/>
    <w:rsid w:val="002210C2"/>
    <w:rsid w:val="00221CCB"/>
    <w:rsid w:val="002238A4"/>
    <w:rsid w:val="002243C4"/>
    <w:rsid w:val="0022558E"/>
    <w:rsid w:val="00225BE7"/>
    <w:rsid w:val="00231934"/>
    <w:rsid w:val="00232723"/>
    <w:rsid w:val="00236898"/>
    <w:rsid w:val="002370A3"/>
    <w:rsid w:val="0023765F"/>
    <w:rsid w:val="00240ED1"/>
    <w:rsid w:val="0024182D"/>
    <w:rsid w:val="00245E03"/>
    <w:rsid w:val="00247079"/>
    <w:rsid w:val="00247C3C"/>
    <w:rsid w:val="0025101F"/>
    <w:rsid w:val="00253C7A"/>
    <w:rsid w:val="00254A5B"/>
    <w:rsid w:val="00254A6E"/>
    <w:rsid w:val="0025586B"/>
    <w:rsid w:val="0025606C"/>
    <w:rsid w:val="0025646A"/>
    <w:rsid w:val="0026301C"/>
    <w:rsid w:val="002633A5"/>
    <w:rsid w:val="002737D9"/>
    <w:rsid w:val="00273BD7"/>
    <w:rsid w:val="002747F8"/>
    <w:rsid w:val="00275A78"/>
    <w:rsid w:val="002821CC"/>
    <w:rsid w:val="00283418"/>
    <w:rsid w:val="00286421"/>
    <w:rsid w:val="00290996"/>
    <w:rsid w:val="00293C39"/>
    <w:rsid w:val="00294A4C"/>
    <w:rsid w:val="00294E9F"/>
    <w:rsid w:val="00295080"/>
    <w:rsid w:val="00295DBA"/>
    <w:rsid w:val="002A0EEB"/>
    <w:rsid w:val="002A37EB"/>
    <w:rsid w:val="002A43B7"/>
    <w:rsid w:val="002A5D2A"/>
    <w:rsid w:val="002A698C"/>
    <w:rsid w:val="002B2C24"/>
    <w:rsid w:val="002B4447"/>
    <w:rsid w:val="002B4F16"/>
    <w:rsid w:val="002B5FF8"/>
    <w:rsid w:val="002C1333"/>
    <w:rsid w:val="002C660E"/>
    <w:rsid w:val="002C6DA2"/>
    <w:rsid w:val="002C6E7B"/>
    <w:rsid w:val="002C7291"/>
    <w:rsid w:val="002D18BD"/>
    <w:rsid w:val="002D1AF1"/>
    <w:rsid w:val="002D4599"/>
    <w:rsid w:val="002D53D9"/>
    <w:rsid w:val="002E09C0"/>
    <w:rsid w:val="002E578D"/>
    <w:rsid w:val="002F026A"/>
    <w:rsid w:val="002F5A0F"/>
    <w:rsid w:val="002F75B7"/>
    <w:rsid w:val="00301177"/>
    <w:rsid w:val="003044B1"/>
    <w:rsid w:val="00304698"/>
    <w:rsid w:val="003057CE"/>
    <w:rsid w:val="00311E2F"/>
    <w:rsid w:val="0031390D"/>
    <w:rsid w:val="00314F14"/>
    <w:rsid w:val="00315E3C"/>
    <w:rsid w:val="00316BDA"/>
    <w:rsid w:val="0032171D"/>
    <w:rsid w:val="00322906"/>
    <w:rsid w:val="00330109"/>
    <w:rsid w:val="00331E19"/>
    <w:rsid w:val="00333402"/>
    <w:rsid w:val="00336F67"/>
    <w:rsid w:val="003413B0"/>
    <w:rsid w:val="0034350C"/>
    <w:rsid w:val="00346A32"/>
    <w:rsid w:val="00346ACF"/>
    <w:rsid w:val="00353186"/>
    <w:rsid w:val="00353436"/>
    <w:rsid w:val="0035655B"/>
    <w:rsid w:val="00356FB7"/>
    <w:rsid w:val="00357C8A"/>
    <w:rsid w:val="00361678"/>
    <w:rsid w:val="003625E0"/>
    <w:rsid w:val="00362EFA"/>
    <w:rsid w:val="003644F4"/>
    <w:rsid w:val="00364988"/>
    <w:rsid w:val="00365016"/>
    <w:rsid w:val="00367363"/>
    <w:rsid w:val="0037123A"/>
    <w:rsid w:val="00371631"/>
    <w:rsid w:val="0037426E"/>
    <w:rsid w:val="00375208"/>
    <w:rsid w:val="00376B0A"/>
    <w:rsid w:val="003777E2"/>
    <w:rsid w:val="00380B9C"/>
    <w:rsid w:val="00381FF8"/>
    <w:rsid w:val="00382D5D"/>
    <w:rsid w:val="00383ECA"/>
    <w:rsid w:val="00390211"/>
    <w:rsid w:val="003904EA"/>
    <w:rsid w:val="00391338"/>
    <w:rsid w:val="00391E58"/>
    <w:rsid w:val="003928FB"/>
    <w:rsid w:val="00392D45"/>
    <w:rsid w:val="003A0873"/>
    <w:rsid w:val="003A38DD"/>
    <w:rsid w:val="003A69D9"/>
    <w:rsid w:val="003B3B3F"/>
    <w:rsid w:val="003B4EA0"/>
    <w:rsid w:val="003B5666"/>
    <w:rsid w:val="003B5F05"/>
    <w:rsid w:val="003C04D7"/>
    <w:rsid w:val="003C0608"/>
    <w:rsid w:val="003C3478"/>
    <w:rsid w:val="003C5656"/>
    <w:rsid w:val="003C596E"/>
    <w:rsid w:val="003D10FA"/>
    <w:rsid w:val="003D4BC0"/>
    <w:rsid w:val="003D62CE"/>
    <w:rsid w:val="003E39E0"/>
    <w:rsid w:val="003E592E"/>
    <w:rsid w:val="003F06A6"/>
    <w:rsid w:val="003F19CC"/>
    <w:rsid w:val="003F33E9"/>
    <w:rsid w:val="00402256"/>
    <w:rsid w:val="00402F07"/>
    <w:rsid w:val="00407A64"/>
    <w:rsid w:val="00410166"/>
    <w:rsid w:val="004117A4"/>
    <w:rsid w:val="00411BCD"/>
    <w:rsid w:val="0041340F"/>
    <w:rsid w:val="00413475"/>
    <w:rsid w:val="004139E7"/>
    <w:rsid w:val="00415415"/>
    <w:rsid w:val="004167BC"/>
    <w:rsid w:val="00416EAD"/>
    <w:rsid w:val="0041702D"/>
    <w:rsid w:val="00417EED"/>
    <w:rsid w:val="00421228"/>
    <w:rsid w:val="00421247"/>
    <w:rsid w:val="00421B70"/>
    <w:rsid w:val="00421D5F"/>
    <w:rsid w:val="004243EB"/>
    <w:rsid w:val="00426DB1"/>
    <w:rsid w:val="0043067C"/>
    <w:rsid w:val="00430899"/>
    <w:rsid w:val="004313F6"/>
    <w:rsid w:val="00432D22"/>
    <w:rsid w:val="00435218"/>
    <w:rsid w:val="00436C71"/>
    <w:rsid w:val="00436F1C"/>
    <w:rsid w:val="00444D25"/>
    <w:rsid w:val="00451FB3"/>
    <w:rsid w:val="00453C47"/>
    <w:rsid w:val="00453E01"/>
    <w:rsid w:val="004551A9"/>
    <w:rsid w:val="00460EA3"/>
    <w:rsid w:val="00462B7B"/>
    <w:rsid w:val="00466723"/>
    <w:rsid w:val="00470BBD"/>
    <w:rsid w:val="00472070"/>
    <w:rsid w:val="00474F99"/>
    <w:rsid w:val="00476804"/>
    <w:rsid w:val="0047735E"/>
    <w:rsid w:val="00477D6E"/>
    <w:rsid w:val="00481B11"/>
    <w:rsid w:val="004828D5"/>
    <w:rsid w:val="00483C56"/>
    <w:rsid w:val="00484C74"/>
    <w:rsid w:val="004861FB"/>
    <w:rsid w:val="00493562"/>
    <w:rsid w:val="004A0991"/>
    <w:rsid w:val="004A1DFE"/>
    <w:rsid w:val="004A236C"/>
    <w:rsid w:val="004A25FA"/>
    <w:rsid w:val="004A3380"/>
    <w:rsid w:val="004A3CE7"/>
    <w:rsid w:val="004A4756"/>
    <w:rsid w:val="004A49A8"/>
    <w:rsid w:val="004A5AE5"/>
    <w:rsid w:val="004A61C1"/>
    <w:rsid w:val="004A64D7"/>
    <w:rsid w:val="004B27E0"/>
    <w:rsid w:val="004B4A0E"/>
    <w:rsid w:val="004B4CE6"/>
    <w:rsid w:val="004B76FD"/>
    <w:rsid w:val="004C44E7"/>
    <w:rsid w:val="004C4C1F"/>
    <w:rsid w:val="004D1987"/>
    <w:rsid w:val="004D45E8"/>
    <w:rsid w:val="004D4FD1"/>
    <w:rsid w:val="004D5050"/>
    <w:rsid w:val="004D6643"/>
    <w:rsid w:val="004D7C8B"/>
    <w:rsid w:val="004D7F11"/>
    <w:rsid w:val="004E3151"/>
    <w:rsid w:val="004E6852"/>
    <w:rsid w:val="004E72F9"/>
    <w:rsid w:val="004F1BE0"/>
    <w:rsid w:val="004F219D"/>
    <w:rsid w:val="004F767D"/>
    <w:rsid w:val="00504F42"/>
    <w:rsid w:val="005121E2"/>
    <w:rsid w:val="00512DD7"/>
    <w:rsid w:val="00521D29"/>
    <w:rsid w:val="00524516"/>
    <w:rsid w:val="00526106"/>
    <w:rsid w:val="0052770F"/>
    <w:rsid w:val="00527AE2"/>
    <w:rsid w:val="00527FFE"/>
    <w:rsid w:val="00532F16"/>
    <w:rsid w:val="0053402B"/>
    <w:rsid w:val="005450F3"/>
    <w:rsid w:val="005463D9"/>
    <w:rsid w:val="00550269"/>
    <w:rsid w:val="00550C1A"/>
    <w:rsid w:val="00553724"/>
    <w:rsid w:val="00553BEB"/>
    <w:rsid w:val="00554643"/>
    <w:rsid w:val="00554CA6"/>
    <w:rsid w:val="00561A7C"/>
    <w:rsid w:val="005638CD"/>
    <w:rsid w:val="005642E7"/>
    <w:rsid w:val="00565D17"/>
    <w:rsid w:val="005717CB"/>
    <w:rsid w:val="005718D0"/>
    <w:rsid w:val="00571B27"/>
    <w:rsid w:val="00574268"/>
    <w:rsid w:val="00584B0D"/>
    <w:rsid w:val="0059046F"/>
    <w:rsid w:val="00590CCA"/>
    <w:rsid w:val="00596579"/>
    <w:rsid w:val="005966DA"/>
    <w:rsid w:val="00596AD6"/>
    <w:rsid w:val="00596B04"/>
    <w:rsid w:val="005A26F1"/>
    <w:rsid w:val="005A373C"/>
    <w:rsid w:val="005A40AE"/>
    <w:rsid w:val="005A5CFC"/>
    <w:rsid w:val="005A607C"/>
    <w:rsid w:val="005A6A07"/>
    <w:rsid w:val="005B13C4"/>
    <w:rsid w:val="005B19A8"/>
    <w:rsid w:val="005B706C"/>
    <w:rsid w:val="005B7A72"/>
    <w:rsid w:val="005C042D"/>
    <w:rsid w:val="005C072F"/>
    <w:rsid w:val="005C28BD"/>
    <w:rsid w:val="005C31E0"/>
    <w:rsid w:val="005C3752"/>
    <w:rsid w:val="005C4464"/>
    <w:rsid w:val="005D0D4F"/>
    <w:rsid w:val="005E3333"/>
    <w:rsid w:val="005F10C1"/>
    <w:rsid w:val="005F35AE"/>
    <w:rsid w:val="005F35C8"/>
    <w:rsid w:val="005F66AE"/>
    <w:rsid w:val="005F7F5A"/>
    <w:rsid w:val="006010CF"/>
    <w:rsid w:val="00602CCA"/>
    <w:rsid w:val="0060739F"/>
    <w:rsid w:val="00610A97"/>
    <w:rsid w:val="00611FFF"/>
    <w:rsid w:val="00612202"/>
    <w:rsid w:val="006138BC"/>
    <w:rsid w:val="006141CF"/>
    <w:rsid w:val="00617659"/>
    <w:rsid w:val="0062064E"/>
    <w:rsid w:val="00625292"/>
    <w:rsid w:val="00630AF9"/>
    <w:rsid w:val="00634905"/>
    <w:rsid w:val="00634D32"/>
    <w:rsid w:val="0063541E"/>
    <w:rsid w:val="00637414"/>
    <w:rsid w:val="00640A88"/>
    <w:rsid w:val="0064379A"/>
    <w:rsid w:val="0064408D"/>
    <w:rsid w:val="00644AC9"/>
    <w:rsid w:val="00645900"/>
    <w:rsid w:val="00651BF1"/>
    <w:rsid w:val="00653D2D"/>
    <w:rsid w:val="00653FE9"/>
    <w:rsid w:val="006608A3"/>
    <w:rsid w:val="0066468E"/>
    <w:rsid w:val="00664F1B"/>
    <w:rsid w:val="006652A0"/>
    <w:rsid w:val="00665E12"/>
    <w:rsid w:val="00666013"/>
    <w:rsid w:val="00674D08"/>
    <w:rsid w:val="006755B5"/>
    <w:rsid w:val="00681043"/>
    <w:rsid w:val="00681280"/>
    <w:rsid w:val="00682499"/>
    <w:rsid w:val="00683D6A"/>
    <w:rsid w:val="00685BBB"/>
    <w:rsid w:val="00686F50"/>
    <w:rsid w:val="00687FAA"/>
    <w:rsid w:val="00690D8B"/>
    <w:rsid w:val="00691213"/>
    <w:rsid w:val="00691F05"/>
    <w:rsid w:val="006922E7"/>
    <w:rsid w:val="00694304"/>
    <w:rsid w:val="006975ED"/>
    <w:rsid w:val="006978EA"/>
    <w:rsid w:val="006A05BE"/>
    <w:rsid w:val="006A206C"/>
    <w:rsid w:val="006A5566"/>
    <w:rsid w:val="006B5AF3"/>
    <w:rsid w:val="006B7ECF"/>
    <w:rsid w:val="006C16C0"/>
    <w:rsid w:val="006C1D50"/>
    <w:rsid w:val="006C3350"/>
    <w:rsid w:val="006C4124"/>
    <w:rsid w:val="006C47AF"/>
    <w:rsid w:val="006C51C5"/>
    <w:rsid w:val="006C6AA8"/>
    <w:rsid w:val="006C7596"/>
    <w:rsid w:val="006D000C"/>
    <w:rsid w:val="006D3516"/>
    <w:rsid w:val="006D41CC"/>
    <w:rsid w:val="006D5B8C"/>
    <w:rsid w:val="006E39E7"/>
    <w:rsid w:val="006F09AE"/>
    <w:rsid w:val="006F2124"/>
    <w:rsid w:val="006F2499"/>
    <w:rsid w:val="006F2700"/>
    <w:rsid w:val="006F2C9B"/>
    <w:rsid w:val="006F306D"/>
    <w:rsid w:val="006F31A4"/>
    <w:rsid w:val="006F4395"/>
    <w:rsid w:val="006F4A5D"/>
    <w:rsid w:val="006F7B4A"/>
    <w:rsid w:val="00704F6D"/>
    <w:rsid w:val="00706B89"/>
    <w:rsid w:val="00707240"/>
    <w:rsid w:val="00707AB1"/>
    <w:rsid w:val="00710DB9"/>
    <w:rsid w:val="00712B8C"/>
    <w:rsid w:val="00712F40"/>
    <w:rsid w:val="00714B4C"/>
    <w:rsid w:val="00721342"/>
    <w:rsid w:val="00722E2F"/>
    <w:rsid w:val="00723223"/>
    <w:rsid w:val="007241B1"/>
    <w:rsid w:val="007247E0"/>
    <w:rsid w:val="0072566D"/>
    <w:rsid w:val="00725B65"/>
    <w:rsid w:val="007316DF"/>
    <w:rsid w:val="00731E8E"/>
    <w:rsid w:val="00732028"/>
    <w:rsid w:val="00737D6F"/>
    <w:rsid w:val="00741E81"/>
    <w:rsid w:val="0074308B"/>
    <w:rsid w:val="00743526"/>
    <w:rsid w:val="00747298"/>
    <w:rsid w:val="00751513"/>
    <w:rsid w:val="007524AD"/>
    <w:rsid w:val="00753DDA"/>
    <w:rsid w:val="007540CC"/>
    <w:rsid w:val="007541F5"/>
    <w:rsid w:val="00756808"/>
    <w:rsid w:val="007607FA"/>
    <w:rsid w:val="00762A1A"/>
    <w:rsid w:val="00766170"/>
    <w:rsid w:val="00767B5B"/>
    <w:rsid w:val="00770ABC"/>
    <w:rsid w:val="00770C25"/>
    <w:rsid w:val="007754AF"/>
    <w:rsid w:val="00782B91"/>
    <w:rsid w:val="00782E98"/>
    <w:rsid w:val="007840FE"/>
    <w:rsid w:val="00784CDA"/>
    <w:rsid w:val="00785E05"/>
    <w:rsid w:val="00787BBA"/>
    <w:rsid w:val="00787F5E"/>
    <w:rsid w:val="007912EA"/>
    <w:rsid w:val="0079599D"/>
    <w:rsid w:val="007A0060"/>
    <w:rsid w:val="007A054B"/>
    <w:rsid w:val="007A3BCA"/>
    <w:rsid w:val="007A44DF"/>
    <w:rsid w:val="007A474A"/>
    <w:rsid w:val="007A5BC3"/>
    <w:rsid w:val="007B180D"/>
    <w:rsid w:val="007B3F6D"/>
    <w:rsid w:val="007B401F"/>
    <w:rsid w:val="007C4EEC"/>
    <w:rsid w:val="007C7061"/>
    <w:rsid w:val="007C7FD1"/>
    <w:rsid w:val="007D0B01"/>
    <w:rsid w:val="007D1F9F"/>
    <w:rsid w:val="007D3475"/>
    <w:rsid w:val="007D3878"/>
    <w:rsid w:val="007D46F1"/>
    <w:rsid w:val="007D57AE"/>
    <w:rsid w:val="007E6A97"/>
    <w:rsid w:val="007F2011"/>
    <w:rsid w:val="007F452A"/>
    <w:rsid w:val="007F5172"/>
    <w:rsid w:val="007F59C5"/>
    <w:rsid w:val="007F6D58"/>
    <w:rsid w:val="007F7533"/>
    <w:rsid w:val="008003D4"/>
    <w:rsid w:val="00800777"/>
    <w:rsid w:val="00800C43"/>
    <w:rsid w:val="00802786"/>
    <w:rsid w:val="00803608"/>
    <w:rsid w:val="00810338"/>
    <w:rsid w:val="008144EE"/>
    <w:rsid w:val="00816228"/>
    <w:rsid w:val="00816582"/>
    <w:rsid w:val="008220C7"/>
    <w:rsid w:val="00823C1D"/>
    <w:rsid w:val="00823CC3"/>
    <w:rsid w:val="00823E9E"/>
    <w:rsid w:val="00830392"/>
    <w:rsid w:val="00831532"/>
    <w:rsid w:val="00831715"/>
    <w:rsid w:val="00832127"/>
    <w:rsid w:val="0083392D"/>
    <w:rsid w:val="00833A28"/>
    <w:rsid w:val="00834044"/>
    <w:rsid w:val="00840A5F"/>
    <w:rsid w:val="008419CA"/>
    <w:rsid w:val="00842604"/>
    <w:rsid w:val="00842B93"/>
    <w:rsid w:val="00843D54"/>
    <w:rsid w:val="00843F1F"/>
    <w:rsid w:val="00843F87"/>
    <w:rsid w:val="0085173D"/>
    <w:rsid w:val="00851EE1"/>
    <w:rsid w:val="00853D86"/>
    <w:rsid w:val="008546E3"/>
    <w:rsid w:val="00857F6E"/>
    <w:rsid w:val="00861920"/>
    <w:rsid w:val="00861A5E"/>
    <w:rsid w:val="00862CB1"/>
    <w:rsid w:val="0086396E"/>
    <w:rsid w:val="008652BE"/>
    <w:rsid w:val="0086550E"/>
    <w:rsid w:val="00867291"/>
    <w:rsid w:val="0087183B"/>
    <w:rsid w:val="0087382D"/>
    <w:rsid w:val="008744F3"/>
    <w:rsid w:val="00874CE6"/>
    <w:rsid w:val="00877745"/>
    <w:rsid w:val="008819B5"/>
    <w:rsid w:val="0088520B"/>
    <w:rsid w:val="008853BC"/>
    <w:rsid w:val="008863F3"/>
    <w:rsid w:val="00890602"/>
    <w:rsid w:val="008907CB"/>
    <w:rsid w:val="008908D1"/>
    <w:rsid w:val="00890CA4"/>
    <w:rsid w:val="0089136C"/>
    <w:rsid w:val="008937E1"/>
    <w:rsid w:val="00893CB8"/>
    <w:rsid w:val="00895342"/>
    <w:rsid w:val="00897142"/>
    <w:rsid w:val="008A0800"/>
    <w:rsid w:val="008A41E5"/>
    <w:rsid w:val="008A45DA"/>
    <w:rsid w:val="008B175B"/>
    <w:rsid w:val="008B1BAF"/>
    <w:rsid w:val="008B1FDB"/>
    <w:rsid w:val="008B245A"/>
    <w:rsid w:val="008B5CB5"/>
    <w:rsid w:val="008B5CCE"/>
    <w:rsid w:val="008B6083"/>
    <w:rsid w:val="008B7756"/>
    <w:rsid w:val="008C1D32"/>
    <w:rsid w:val="008C4030"/>
    <w:rsid w:val="008D0588"/>
    <w:rsid w:val="008D2B41"/>
    <w:rsid w:val="008D367E"/>
    <w:rsid w:val="008E36F2"/>
    <w:rsid w:val="008E3C8E"/>
    <w:rsid w:val="008E5435"/>
    <w:rsid w:val="008E5580"/>
    <w:rsid w:val="008E7642"/>
    <w:rsid w:val="008F1201"/>
    <w:rsid w:val="008F183D"/>
    <w:rsid w:val="008F309A"/>
    <w:rsid w:val="008F61F7"/>
    <w:rsid w:val="008F6349"/>
    <w:rsid w:val="008F6562"/>
    <w:rsid w:val="00902038"/>
    <w:rsid w:val="0090391E"/>
    <w:rsid w:val="00906CB9"/>
    <w:rsid w:val="009072BE"/>
    <w:rsid w:val="009127AD"/>
    <w:rsid w:val="00913DE2"/>
    <w:rsid w:val="00914349"/>
    <w:rsid w:val="00916B81"/>
    <w:rsid w:val="009200F9"/>
    <w:rsid w:val="00922DD0"/>
    <w:rsid w:val="00923D27"/>
    <w:rsid w:val="009257AF"/>
    <w:rsid w:val="00930741"/>
    <w:rsid w:val="00931533"/>
    <w:rsid w:val="009412B7"/>
    <w:rsid w:val="00945B27"/>
    <w:rsid w:val="00952809"/>
    <w:rsid w:val="00955C70"/>
    <w:rsid w:val="009568B4"/>
    <w:rsid w:val="00957891"/>
    <w:rsid w:val="0096085E"/>
    <w:rsid w:val="0096187C"/>
    <w:rsid w:val="00962D03"/>
    <w:rsid w:val="009632BE"/>
    <w:rsid w:val="00966546"/>
    <w:rsid w:val="00966A4D"/>
    <w:rsid w:val="009732B0"/>
    <w:rsid w:val="00974D64"/>
    <w:rsid w:val="0097514F"/>
    <w:rsid w:val="00976DB4"/>
    <w:rsid w:val="00980D0E"/>
    <w:rsid w:val="00981030"/>
    <w:rsid w:val="0098296E"/>
    <w:rsid w:val="009847EA"/>
    <w:rsid w:val="00984A7D"/>
    <w:rsid w:val="00993315"/>
    <w:rsid w:val="00993D68"/>
    <w:rsid w:val="009A1DA6"/>
    <w:rsid w:val="009A3FC3"/>
    <w:rsid w:val="009A4B75"/>
    <w:rsid w:val="009A5BE9"/>
    <w:rsid w:val="009A763A"/>
    <w:rsid w:val="009B090A"/>
    <w:rsid w:val="009B198F"/>
    <w:rsid w:val="009B412E"/>
    <w:rsid w:val="009B4A2F"/>
    <w:rsid w:val="009B6C85"/>
    <w:rsid w:val="009C0DA0"/>
    <w:rsid w:val="009C0EA0"/>
    <w:rsid w:val="009C441A"/>
    <w:rsid w:val="009C468B"/>
    <w:rsid w:val="009C4F96"/>
    <w:rsid w:val="009C618E"/>
    <w:rsid w:val="009D0F94"/>
    <w:rsid w:val="009D5C35"/>
    <w:rsid w:val="009D669D"/>
    <w:rsid w:val="009D6C40"/>
    <w:rsid w:val="009E44AB"/>
    <w:rsid w:val="009E68E8"/>
    <w:rsid w:val="009E6CEA"/>
    <w:rsid w:val="009E6E0E"/>
    <w:rsid w:val="009E7181"/>
    <w:rsid w:val="009F21A6"/>
    <w:rsid w:val="009F4148"/>
    <w:rsid w:val="00A00EF5"/>
    <w:rsid w:val="00A01693"/>
    <w:rsid w:val="00A05CE3"/>
    <w:rsid w:val="00A05EBB"/>
    <w:rsid w:val="00A11843"/>
    <w:rsid w:val="00A14465"/>
    <w:rsid w:val="00A153B7"/>
    <w:rsid w:val="00A1633E"/>
    <w:rsid w:val="00A16A83"/>
    <w:rsid w:val="00A174F3"/>
    <w:rsid w:val="00A2437B"/>
    <w:rsid w:val="00A26284"/>
    <w:rsid w:val="00A2653B"/>
    <w:rsid w:val="00A30279"/>
    <w:rsid w:val="00A30D87"/>
    <w:rsid w:val="00A34570"/>
    <w:rsid w:val="00A354A6"/>
    <w:rsid w:val="00A361D0"/>
    <w:rsid w:val="00A36323"/>
    <w:rsid w:val="00A36E3C"/>
    <w:rsid w:val="00A40449"/>
    <w:rsid w:val="00A40C06"/>
    <w:rsid w:val="00A4157D"/>
    <w:rsid w:val="00A424B3"/>
    <w:rsid w:val="00A42B7C"/>
    <w:rsid w:val="00A4461A"/>
    <w:rsid w:val="00A44C70"/>
    <w:rsid w:val="00A47D9E"/>
    <w:rsid w:val="00A5056C"/>
    <w:rsid w:val="00A527DA"/>
    <w:rsid w:val="00A561CB"/>
    <w:rsid w:val="00A57B0A"/>
    <w:rsid w:val="00A62F70"/>
    <w:rsid w:val="00A63754"/>
    <w:rsid w:val="00A64306"/>
    <w:rsid w:val="00A64528"/>
    <w:rsid w:val="00A70DF1"/>
    <w:rsid w:val="00A766BE"/>
    <w:rsid w:val="00A773B7"/>
    <w:rsid w:val="00A80EDE"/>
    <w:rsid w:val="00A832F4"/>
    <w:rsid w:val="00A85D46"/>
    <w:rsid w:val="00A864E5"/>
    <w:rsid w:val="00A93773"/>
    <w:rsid w:val="00A93CC2"/>
    <w:rsid w:val="00A95C85"/>
    <w:rsid w:val="00AA1357"/>
    <w:rsid w:val="00AA1DAE"/>
    <w:rsid w:val="00AA2F8F"/>
    <w:rsid w:val="00AA738A"/>
    <w:rsid w:val="00AB12F2"/>
    <w:rsid w:val="00AB4BE8"/>
    <w:rsid w:val="00AC65FA"/>
    <w:rsid w:val="00AC7056"/>
    <w:rsid w:val="00AD55E1"/>
    <w:rsid w:val="00AD7834"/>
    <w:rsid w:val="00AE0DA0"/>
    <w:rsid w:val="00AE591D"/>
    <w:rsid w:val="00AE5C78"/>
    <w:rsid w:val="00AE7078"/>
    <w:rsid w:val="00AF033A"/>
    <w:rsid w:val="00AF0BA6"/>
    <w:rsid w:val="00AF1A5F"/>
    <w:rsid w:val="00AF1EF7"/>
    <w:rsid w:val="00AF2360"/>
    <w:rsid w:val="00AF2477"/>
    <w:rsid w:val="00AF35CA"/>
    <w:rsid w:val="00AF4361"/>
    <w:rsid w:val="00AF6620"/>
    <w:rsid w:val="00AF6B34"/>
    <w:rsid w:val="00AF7204"/>
    <w:rsid w:val="00B018CE"/>
    <w:rsid w:val="00B0462B"/>
    <w:rsid w:val="00B056AC"/>
    <w:rsid w:val="00B05C31"/>
    <w:rsid w:val="00B06A6F"/>
    <w:rsid w:val="00B12445"/>
    <w:rsid w:val="00B14176"/>
    <w:rsid w:val="00B236D0"/>
    <w:rsid w:val="00B25DEF"/>
    <w:rsid w:val="00B30028"/>
    <w:rsid w:val="00B33211"/>
    <w:rsid w:val="00B34F34"/>
    <w:rsid w:val="00B37A11"/>
    <w:rsid w:val="00B42EC9"/>
    <w:rsid w:val="00B44CF2"/>
    <w:rsid w:val="00B477D7"/>
    <w:rsid w:val="00B53272"/>
    <w:rsid w:val="00B53B7C"/>
    <w:rsid w:val="00B53E2C"/>
    <w:rsid w:val="00B561CB"/>
    <w:rsid w:val="00B61EC1"/>
    <w:rsid w:val="00B61EED"/>
    <w:rsid w:val="00B63B69"/>
    <w:rsid w:val="00B63D58"/>
    <w:rsid w:val="00B66C73"/>
    <w:rsid w:val="00B70778"/>
    <w:rsid w:val="00B751EC"/>
    <w:rsid w:val="00B83135"/>
    <w:rsid w:val="00B92D3F"/>
    <w:rsid w:val="00B954D6"/>
    <w:rsid w:val="00B95ECE"/>
    <w:rsid w:val="00B96C7B"/>
    <w:rsid w:val="00B96CEA"/>
    <w:rsid w:val="00BA170C"/>
    <w:rsid w:val="00BA2620"/>
    <w:rsid w:val="00BA7199"/>
    <w:rsid w:val="00BB5063"/>
    <w:rsid w:val="00BB652C"/>
    <w:rsid w:val="00BB7D77"/>
    <w:rsid w:val="00BC0AD3"/>
    <w:rsid w:val="00BC0ECB"/>
    <w:rsid w:val="00BC1ABA"/>
    <w:rsid w:val="00BC42C5"/>
    <w:rsid w:val="00BC44DA"/>
    <w:rsid w:val="00BC4D3E"/>
    <w:rsid w:val="00BC70BE"/>
    <w:rsid w:val="00BD107D"/>
    <w:rsid w:val="00BD1907"/>
    <w:rsid w:val="00BD1986"/>
    <w:rsid w:val="00BD2190"/>
    <w:rsid w:val="00BD5BDD"/>
    <w:rsid w:val="00BD5E70"/>
    <w:rsid w:val="00BD7F2A"/>
    <w:rsid w:val="00BE2845"/>
    <w:rsid w:val="00BE50B7"/>
    <w:rsid w:val="00BE5182"/>
    <w:rsid w:val="00BF2D74"/>
    <w:rsid w:val="00BF5F50"/>
    <w:rsid w:val="00BF7D05"/>
    <w:rsid w:val="00C0030D"/>
    <w:rsid w:val="00C0094C"/>
    <w:rsid w:val="00C0628C"/>
    <w:rsid w:val="00C06E9C"/>
    <w:rsid w:val="00C10CDB"/>
    <w:rsid w:val="00C13A4E"/>
    <w:rsid w:val="00C14A96"/>
    <w:rsid w:val="00C16675"/>
    <w:rsid w:val="00C17A98"/>
    <w:rsid w:val="00C2380B"/>
    <w:rsid w:val="00C25487"/>
    <w:rsid w:val="00C320B0"/>
    <w:rsid w:val="00C40B18"/>
    <w:rsid w:val="00C41190"/>
    <w:rsid w:val="00C43F9E"/>
    <w:rsid w:val="00C4478B"/>
    <w:rsid w:val="00C44D95"/>
    <w:rsid w:val="00C45FFF"/>
    <w:rsid w:val="00C52A3E"/>
    <w:rsid w:val="00C56055"/>
    <w:rsid w:val="00C5610B"/>
    <w:rsid w:val="00C56B43"/>
    <w:rsid w:val="00C56CBC"/>
    <w:rsid w:val="00C56EFE"/>
    <w:rsid w:val="00C624DD"/>
    <w:rsid w:val="00C6637B"/>
    <w:rsid w:val="00C678D6"/>
    <w:rsid w:val="00C70C1C"/>
    <w:rsid w:val="00C72F67"/>
    <w:rsid w:val="00C73837"/>
    <w:rsid w:val="00C73B75"/>
    <w:rsid w:val="00C77034"/>
    <w:rsid w:val="00C775FB"/>
    <w:rsid w:val="00C77860"/>
    <w:rsid w:val="00C8123D"/>
    <w:rsid w:val="00C842C4"/>
    <w:rsid w:val="00C86EA1"/>
    <w:rsid w:val="00C87849"/>
    <w:rsid w:val="00C907DB"/>
    <w:rsid w:val="00C9227B"/>
    <w:rsid w:val="00C93FC1"/>
    <w:rsid w:val="00C946E7"/>
    <w:rsid w:val="00C9496A"/>
    <w:rsid w:val="00C96129"/>
    <w:rsid w:val="00C968E7"/>
    <w:rsid w:val="00CA3674"/>
    <w:rsid w:val="00CA4AF8"/>
    <w:rsid w:val="00CB3D7B"/>
    <w:rsid w:val="00CB42CC"/>
    <w:rsid w:val="00CB7A17"/>
    <w:rsid w:val="00CC4218"/>
    <w:rsid w:val="00CC752A"/>
    <w:rsid w:val="00CC7755"/>
    <w:rsid w:val="00CD0E47"/>
    <w:rsid w:val="00CD1879"/>
    <w:rsid w:val="00CD5E38"/>
    <w:rsid w:val="00CD600F"/>
    <w:rsid w:val="00CD6148"/>
    <w:rsid w:val="00CD62A8"/>
    <w:rsid w:val="00CD727E"/>
    <w:rsid w:val="00CD74CC"/>
    <w:rsid w:val="00CE0ABE"/>
    <w:rsid w:val="00CE14E2"/>
    <w:rsid w:val="00CE2C27"/>
    <w:rsid w:val="00CE2D7B"/>
    <w:rsid w:val="00CE3050"/>
    <w:rsid w:val="00CE41AE"/>
    <w:rsid w:val="00CE4FE1"/>
    <w:rsid w:val="00CE5D44"/>
    <w:rsid w:val="00CE6B43"/>
    <w:rsid w:val="00CF295B"/>
    <w:rsid w:val="00CF2FDA"/>
    <w:rsid w:val="00CF4C3E"/>
    <w:rsid w:val="00CF5B41"/>
    <w:rsid w:val="00D00CEA"/>
    <w:rsid w:val="00D01F0A"/>
    <w:rsid w:val="00D02676"/>
    <w:rsid w:val="00D0451F"/>
    <w:rsid w:val="00D05117"/>
    <w:rsid w:val="00D055D5"/>
    <w:rsid w:val="00D06330"/>
    <w:rsid w:val="00D10C59"/>
    <w:rsid w:val="00D110B7"/>
    <w:rsid w:val="00D16B72"/>
    <w:rsid w:val="00D1729F"/>
    <w:rsid w:val="00D27BD2"/>
    <w:rsid w:val="00D30C06"/>
    <w:rsid w:val="00D31291"/>
    <w:rsid w:val="00D31747"/>
    <w:rsid w:val="00D3493A"/>
    <w:rsid w:val="00D35EF7"/>
    <w:rsid w:val="00D36399"/>
    <w:rsid w:val="00D37DED"/>
    <w:rsid w:val="00D406A3"/>
    <w:rsid w:val="00D43680"/>
    <w:rsid w:val="00D4422D"/>
    <w:rsid w:val="00D44FC2"/>
    <w:rsid w:val="00D479AD"/>
    <w:rsid w:val="00D53A5B"/>
    <w:rsid w:val="00D544AD"/>
    <w:rsid w:val="00D568D0"/>
    <w:rsid w:val="00D56C3B"/>
    <w:rsid w:val="00D60623"/>
    <w:rsid w:val="00D60CCB"/>
    <w:rsid w:val="00D63C4D"/>
    <w:rsid w:val="00D64D66"/>
    <w:rsid w:val="00D6506B"/>
    <w:rsid w:val="00D65CB9"/>
    <w:rsid w:val="00D6639E"/>
    <w:rsid w:val="00D670CA"/>
    <w:rsid w:val="00D67451"/>
    <w:rsid w:val="00D70DFB"/>
    <w:rsid w:val="00D72AFE"/>
    <w:rsid w:val="00D76D94"/>
    <w:rsid w:val="00D77634"/>
    <w:rsid w:val="00D77C42"/>
    <w:rsid w:val="00D80E70"/>
    <w:rsid w:val="00D8251E"/>
    <w:rsid w:val="00D83B48"/>
    <w:rsid w:val="00D90C6C"/>
    <w:rsid w:val="00D93728"/>
    <w:rsid w:val="00DB0891"/>
    <w:rsid w:val="00DB20B3"/>
    <w:rsid w:val="00DB2C0E"/>
    <w:rsid w:val="00DB3202"/>
    <w:rsid w:val="00DB77CB"/>
    <w:rsid w:val="00DB7A4B"/>
    <w:rsid w:val="00DD1609"/>
    <w:rsid w:val="00DD1CE7"/>
    <w:rsid w:val="00DD28FB"/>
    <w:rsid w:val="00DD67FD"/>
    <w:rsid w:val="00DD6BB9"/>
    <w:rsid w:val="00DE0465"/>
    <w:rsid w:val="00DE1DEB"/>
    <w:rsid w:val="00DE354F"/>
    <w:rsid w:val="00DE513A"/>
    <w:rsid w:val="00DE7280"/>
    <w:rsid w:val="00DE7C0E"/>
    <w:rsid w:val="00DF370B"/>
    <w:rsid w:val="00DF4455"/>
    <w:rsid w:val="00DF561C"/>
    <w:rsid w:val="00E046DF"/>
    <w:rsid w:val="00E120F3"/>
    <w:rsid w:val="00E15E24"/>
    <w:rsid w:val="00E16119"/>
    <w:rsid w:val="00E161E8"/>
    <w:rsid w:val="00E24FDE"/>
    <w:rsid w:val="00E27A5F"/>
    <w:rsid w:val="00E27F98"/>
    <w:rsid w:val="00E30C9B"/>
    <w:rsid w:val="00E3352D"/>
    <w:rsid w:val="00E401FB"/>
    <w:rsid w:val="00E402EE"/>
    <w:rsid w:val="00E4205E"/>
    <w:rsid w:val="00E42822"/>
    <w:rsid w:val="00E4291A"/>
    <w:rsid w:val="00E43F47"/>
    <w:rsid w:val="00E46DEE"/>
    <w:rsid w:val="00E475F2"/>
    <w:rsid w:val="00E47624"/>
    <w:rsid w:val="00E47BEF"/>
    <w:rsid w:val="00E53A23"/>
    <w:rsid w:val="00E542FB"/>
    <w:rsid w:val="00E54548"/>
    <w:rsid w:val="00E61284"/>
    <w:rsid w:val="00E63455"/>
    <w:rsid w:val="00E64F78"/>
    <w:rsid w:val="00E65287"/>
    <w:rsid w:val="00E71D9A"/>
    <w:rsid w:val="00E7249D"/>
    <w:rsid w:val="00E77929"/>
    <w:rsid w:val="00E82DFE"/>
    <w:rsid w:val="00E85E61"/>
    <w:rsid w:val="00E94D00"/>
    <w:rsid w:val="00E9581F"/>
    <w:rsid w:val="00E96E64"/>
    <w:rsid w:val="00E97DA1"/>
    <w:rsid w:val="00EA217D"/>
    <w:rsid w:val="00EA4871"/>
    <w:rsid w:val="00EA7554"/>
    <w:rsid w:val="00EB463A"/>
    <w:rsid w:val="00EB6EB3"/>
    <w:rsid w:val="00EC39DB"/>
    <w:rsid w:val="00EC62EC"/>
    <w:rsid w:val="00EC659E"/>
    <w:rsid w:val="00ED0AE9"/>
    <w:rsid w:val="00ED247B"/>
    <w:rsid w:val="00ED278C"/>
    <w:rsid w:val="00ED3C6E"/>
    <w:rsid w:val="00EE28F2"/>
    <w:rsid w:val="00EE3278"/>
    <w:rsid w:val="00EE5096"/>
    <w:rsid w:val="00EE5327"/>
    <w:rsid w:val="00EE7949"/>
    <w:rsid w:val="00EF004F"/>
    <w:rsid w:val="00EF00F6"/>
    <w:rsid w:val="00EF1453"/>
    <w:rsid w:val="00EF14BC"/>
    <w:rsid w:val="00EF1595"/>
    <w:rsid w:val="00F009B6"/>
    <w:rsid w:val="00F02C6F"/>
    <w:rsid w:val="00F0359D"/>
    <w:rsid w:val="00F03F2A"/>
    <w:rsid w:val="00F04407"/>
    <w:rsid w:val="00F054E2"/>
    <w:rsid w:val="00F14A08"/>
    <w:rsid w:val="00F14D9C"/>
    <w:rsid w:val="00F21F45"/>
    <w:rsid w:val="00F225A8"/>
    <w:rsid w:val="00F22C78"/>
    <w:rsid w:val="00F26958"/>
    <w:rsid w:val="00F3186A"/>
    <w:rsid w:val="00F34158"/>
    <w:rsid w:val="00F36DED"/>
    <w:rsid w:val="00F36EE3"/>
    <w:rsid w:val="00F412E5"/>
    <w:rsid w:val="00F452A5"/>
    <w:rsid w:val="00F46FB6"/>
    <w:rsid w:val="00F5003A"/>
    <w:rsid w:val="00F530CA"/>
    <w:rsid w:val="00F535B9"/>
    <w:rsid w:val="00F54D5D"/>
    <w:rsid w:val="00F561F9"/>
    <w:rsid w:val="00F576F5"/>
    <w:rsid w:val="00F60799"/>
    <w:rsid w:val="00F60CC2"/>
    <w:rsid w:val="00F66435"/>
    <w:rsid w:val="00F70179"/>
    <w:rsid w:val="00F72B43"/>
    <w:rsid w:val="00F73A5F"/>
    <w:rsid w:val="00F747FA"/>
    <w:rsid w:val="00F74C79"/>
    <w:rsid w:val="00F7544E"/>
    <w:rsid w:val="00F76393"/>
    <w:rsid w:val="00F76BF3"/>
    <w:rsid w:val="00F774D3"/>
    <w:rsid w:val="00F77FC5"/>
    <w:rsid w:val="00F814EF"/>
    <w:rsid w:val="00F83A6E"/>
    <w:rsid w:val="00F84376"/>
    <w:rsid w:val="00F90B65"/>
    <w:rsid w:val="00F91312"/>
    <w:rsid w:val="00F91D27"/>
    <w:rsid w:val="00F9280B"/>
    <w:rsid w:val="00F93242"/>
    <w:rsid w:val="00F95FBD"/>
    <w:rsid w:val="00FA206E"/>
    <w:rsid w:val="00FA2F9F"/>
    <w:rsid w:val="00FA490A"/>
    <w:rsid w:val="00FA62BF"/>
    <w:rsid w:val="00FA62F4"/>
    <w:rsid w:val="00FB2813"/>
    <w:rsid w:val="00FB3F08"/>
    <w:rsid w:val="00FB4423"/>
    <w:rsid w:val="00FB6452"/>
    <w:rsid w:val="00FC10AC"/>
    <w:rsid w:val="00FC2D9D"/>
    <w:rsid w:val="00FC3E76"/>
    <w:rsid w:val="00FC5E0D"/>
    <w:rsid w:val="00FC6251"/>
    <w:rsid w:val="00FC6738"/>
    <w:rsid w:val="00FD45AC"/>
    <w:rsid w:val="00FD4FA6"/>
    <w:rsid w:val="00FD72EC"/>
    <w:rsid w:val="00FD7637"/>
    <w:rsid w:val="00FD7F19"/>
    <w:rsid w:val="00FE228F"/>
    <w:rsid w:val="00FE3CF4"/>
    <w:rsid w:val="00FE4E54"/>
    <w:rsid w:val="00FE7B28"/>
    <w:rsid w:val="00FE7E58"/>
    <w:rsid w:val="00FF1C8C"/>
    <w:rsid w:val="00FF2279"/>
    <w:rsid w:val="00FF697A"/>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ABAC"/>
  <w15:docId w15:val="{B7F81344-828D-4E75-B1AB-3A41DD5C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256"/>
  </w:style>
  <w:style w:type="paragraph" w:styleId="1">
    <w:name w:val="heading 1"/>
    <w:basedOn w:val="a"/>
    <w:next w:val="a"/>
    <w:link w:val="10"/>
    <w:uiPriority w:val="9"/>
    <w:qFormat/>
    <w:rsid w:val="00F03F2A"/>
    <w:pPr>
      <w:keepNext/>
      <w:keepLines/>
      <w:spacing w:before="480" w:after="0"/>
      <w:outlineLvl w:val="0"/>
    </w:pPr>
    <w:rPr>
      <w:rFonts w:ascii="Constantia" w:eastAsia="Times New Roman" w:hAnsi="Constantia" w:cs="Times New Roman"/>
      <w:b/>
      <w:bCs/>
      <w:color w:val="810000"/>
      <w:sz w:val="28"/>
      <w:szCs w:val="28"/>
    </w:rPr>
  </w:style>
  <w:style w:type="paragraph" w:styleId="2">
    <w:name w:val="heading 2"/>
    <w:basedOn w:val="a"/>
    <w:next w:val="a"/>
    <w:link w:val="20"/>
    <w:uiPriority w:val="9"/>
    <w:semiHidden/>
    <w:unhideWhenUsed/>
    <w:qFormat/>
    <w:rsid w:val="00F03F2A"/>
    <w:pPr>
      <w:keepNext/>
      <w:keepLines/>
      <w:spacing w:before="200" w:after="0"/>
      <w:outlineLvl w:val="1"/>
    </w:pPr>
    <w:rPr>
      <w:rFonts w:ascii="Constantia" w:eastAsia="Times New Roman" w:hAnsi="Constantia" w:cs="Times New Roman"/>
      <w:b/>
      <w:bCs/>
      <w:color w:val="AD0101"/>
      <w:sz w:val="26"/>
      <w:szCs w:val="26"/>
    </w:rPr>
  </w:style>
  <w:style w:type="paragraph" w:styleId="3">
    <w:name w:val="heading 3"/>
    <w:basedOn w:val="a"/>
    <w:next w:val="a"/>
    <w:link w:val="30"/>
    <w:uiPriority w:val="9"/>
    <w:semiHidden/>
    <w:unhideWhenUsed/>
    <w:qFormat/>
    <w:rsid w:val="006D5B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B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BE8"/>
  </w:style>
  <w:style w:type="paragraph" w:styleId="a5">
    <w:name w:val="footer"/>
    <w:basedOn w:val="a"/>
    <w:link w:val="a6"/>
    <w:uiPriority w:val="99"/>
    <w:unhideWhenUsed/>
    <w:rsid w:val="00AB4B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4BE8"/>
  </w:style>
  <w:style w:type="paragraph" w:styleId="a7">
    <w:name w:val="Title"/>
    <w:basedOn w:val="a"/>
    <w:next w:val="a"/>
    <w:link w:val="a8"/>
    <w:uiPriority w:val="10"/>
    <w:qFormat/>
    <w:rsid w:val="00AB4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AB4BE8"/>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39"/>
    <w:rsid w:val="00AB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B4B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4BE8"/>
    <w:rPr>
      <w:rFonts w:ascii="Tahoma" w:hAnsi="Tahoma" w:cs="Tahoma"/>
      <w:sz w:val="16"/>
      <w:szCs w:val="16"/>
    </w:rPr>
  </w:style>
  <w:style w:type="paragraph" w:styleId="ac">
    <w:name w:val="List Paragraph"/>
    <w:basedOn w:val="a"/>
    <w:uiPriority w:val="34"/>
    <w:qFormat/>
    <w:rsid w:val="008A45DA"/>
    <w:pPr>
      <w:ind w:left="720"/>
      <w:contextualSpacing/>
    </w:pPr>
  </w:style>
  <w:style w:type="paragraph" w:styleId="ad">
    <w:name w:val="Body Text"/>
    <w:basedOn w:val="a"/>
    <w:link w:val="ae"/>
    <w:uiPriority w:val="99"/>
    <w:semiHidden/>
    <w:unhideWhenUsed/>
    <w:rsid w:val="009A5BE9"/>
    <w:pPr>
      <w:spacing w:after="120" w:line="240" w:lineRule="auto"/>
    </w:pPr>
    <w:rPr>
      <w:rFonts w:ascii="Times New Roman" w:eastAsia="Times New Roman" w:hAnsi="Times New Roman" w:cs="Times New Roman"/>
      <w:sz w:val="28"/>
      <w:szCs w:val="24"/>
      <w:lang w:val="uk-UA" w:eastAsia="ru-RU"/>
    </w:rPr>
  </w:style>
  <w:style w:type="character" w:customStyle="1" w:styleId="ae">
    <w:name w:val="Основной текст Знак"/>
    <w:basedOn w:val="a0"/>
    <w:link w:val="ad"/>
    <w:uiPriority w:val="99"/>
    <w:semiHidden/>
    <w:rsid w:val="009A5BE9"/>
    <w:rPr>
      <w:rFonts w:ascii="Times New Roman" w:eastAsia="Times New Roman" w:hAnsi="Times New Roman" w:cs="Times New Roman"/>
      <w:sz w:val="28"/>
      <w:szCs w:val="24"/>
      <w:lang w:val="uk-UA" w:eastAsia="ru-RU"/>
    </w:rPr>
  </w:style>
  <w:style w:type="paragraph" w:customStyle="1" w:styleId="11">
    <w:name w:val="Заголовок 11"/>
    <w:basedOn w:val="a"/>
    <w:next w:val="a"/>
    <w:uiPriority w:val="9"/>
    <w:qFormat/>
    <w:rsid w:val="00F03F2A"/>
    <w:pPr>
      <w:keepNext/>
      <w:keepLines/>
      <w:spacing w:before="480" w:after="0"/>
      <w:outlineLvl w:val="0"/>
    </w:pPr>
    <w:rPr>
      <w:rFonts w:ascii="Constantia" w:eastAsia="Times New Roman" w:hAnsi="Constantia" w:cs="Times New Roman"/>
      <w:b/>
      <w:bCs/>
      <w:color w:val="810000"/>
      <w:sz w:val="28"/>
      <w:szCs w:val="28"/>
    </w:rPr>
  </w:style>
  <w:style w:type="paragraph" w:customStyle="1" w:styleId="21">
    <w:name w:val="Заголовок 21"/>
    <w:basedOn w:val="a"/>
    <w:next w:val="a"/>
    <w:uiPriority w:val="9"/>
    <w:unhideWhenUsed/>
    <w:qFormat/>
    <w:rsid w:val="00F03F2A"/>
    <w:pPr>
      <w:keepNext/>
      <w:keepLines/>
      <w:spacing w:before="200" w:after="0"/>
      <w:outlineLvl w:val="1"/>
    </w:pPr>
    <w:rPr>
      <w:rFonts w:ascii="Constantia" w:eastAsia="Times New Roman" w:hAnsi="Constantia" w:cs="Times New Roman"/>
      <w:b/>
      <w:bCs/>
      <w:color w:val="AD0101"/>
      <w:sz w:val="26"/>
      <w:szCs w:val="26"/>
    </w:rPr>
  </w:style>
  <w:style w:type="numbering" w:customStyle="1" w:styleId="12">
    <w:name w:val="Нет списка1"/>
    <w:next w:val="a2"/>
    <w:uiPriority w:val="99"/>
    <w:semiHidden/>
    <w:unhideWhenUsed/>
    <w:rsid w:val="00F03F2A"/>
  </w:style>
  <w:style w:type="character" w:customStyle="1" w:styleId="20">
    <w:name w:val="Заголовок 2 Знак"/>
    <w:basedOn w:val="a0"/>
    <w:link w:val="2"/>
    <w:uiPriority w:val="9"/>
    <w:rsid w:val="00F03F2A"/>
    <w:rPr>
      <w:rFonts w:ascii="Constantia" w:eastAsia="Times New Roman" w:hAnsi="Constantia" w:cs="Times New Roman"/>
      <w:b/>
      <w:bCs/>
      <w:color w:val="AD0101"/>
      <w:sz w:val="26"/>
      <w:szCs w:val="26"/>
    </w:rPr>
  </w:style>
  <w:style w:type="character" w:customStyle="1" w:styleId="13">
    <w:name w:val="Сильное выделение1"/>
    <w:basedOn w:val="a0"/>
    <w:uiPriority w:val="21"/>
    <w:qFormat/>
    <w:rsid w:val="00F03F2A"/>
    <w:rPr>
      <w:b/>
      <w:bCs/>
      <w:i/>
      <w:iCs/>
      <w:color w:val="AD0101"/>
    </w:rPr>
  </w:style>
  <w:style w:type="table" w:customStyle="1" w:styleId="14">
    <w:name w:val="Сетка таблицы1"/>
    <w:basedOn w:val="a1"/>
    <w:next w:val="a9"/>
    <w:uiPriority w:val="59"/>
    <w:rsid w:val="00F0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03F2A"/>
    <w:rPr>
      <w:rFonts w:ascii="Constantia" w:eastAsia="Times New Roman" w:hAnsi="Constantia" w:cs="Times New Roman"/>
      <w:b/>
      <w:bCs/>
      <w:color w:val="810000"/>
      <w:sz w:val="28"/>
      <w:szCs w:val="28"/>
    </w:rPr>
  </w:style>
  <w:style w:type="paragraph" w:styleId="22">
    <w:name w:val="Body Text Indent 2"/>
    <w:basedOn w:val="a"/>
    <w:link w:val="23"/>
    <w:uiPriority w:val="99"/>
    <w:semiHidden/>
    <w:unhideWhenUsed/>
    <w:rsid w:val="00F03F2A"/>
    <w:pPr>
      <w:spacing w:after="120" w:line="480" w:lineRule="auto"/>
      <w:ind w:left="283"/>
    </w:pPr>
  </w:style>
  <w:style w:type="character" w:customStyle="1" w:styleId="23">
    <w:name w:val="Основной текст с отступом 2 Знак"/>
    <w:basedOn w:val="a0"/>
    <w:link w:val="22"/>
    <w:uiPriority w:val="99"/>
    <w:semiHidden/>
    <w:rsid w:val="00F03F2A"/>
  </w:style>
  <w:style w:type="table" w:customStyle="1" w:styleId="15">
    <w:name w:val="Сітка таблиці1"/>
    <w:basedOn w:val="a1"/>
    <w:next w:val="a9"/>
    <w:uiPriority w:val="59"/>
    <w:rsid w:val="00F03F2A"/>
    <w:pPr>
      <w:spacing w:after="0" w:line="240" w:lineRule="auto"/>
    </w:pPr>
    <w:rPr>
      <w:rFonts w:eastAsia="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ітка таблиці2"/>
    <w:basedOn w:val="a1"/>
    <w:next w:val="a9"/>
    <w:uiPriority w:val="59"/>
    <w:rsid w:val="00F03F2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Гиперссылка1"/>
    <w:basedOn w:val="a0"/>
    <w:uiPriority w:val="99"/>
    <w:unhideWhenUsed/>
    <w:rsid w:val="00F03F2A"/>
    <w:rPr>
      <w:color w:val="D26900"/>
      <w:u w:val="single"/>
    </w:rPr>
  </w:style>
  <w:style w:type="character" w:customStyle="1" w:styleId="17">
    <w:name w:val="Неразрешенное упоминание1"/>
    <w:basedOn w:val="a0"/>
    <w:uiPriority w:val="99"/>
    <w:semiHidden/>
    <w:unhideWhenUsed/>
    <w:rsid w:val="00F03F2A"/>
    <w:rPr>
      <w:color w:val="605E5C"/>
      <w:shd w:val="clear" w:color="auto" w:fill="E1DFDD"/>
    </w:rPr>
  </w:style>
  <w:style w:type="paragraph" w:styleId="af">
    <w:name w:val="Body Text Indent"/>
    <w:basedOn w:val="a"/>
    <w:link w:val="af0"/>
    <w:uiPriority w:val="99"/>
    <w:semiHidden/>
    <w:unhideWhenUsed/>
    <w:rsid w:val="00F03F2A"/>
    <w:pPr>
      <w:spacing w:after="120"/>
      <w:ind w:left="283"/>
    </w:pPr>
  </w:style>
  <w:style w:type="character" w:customStyle="1" w:styleId="af0">
    <w:name w:val="Основной текст с отступом Знак"/>
    <w:basedOn w:val="a0"/>
    <w:link w:val="af"/>
    <w:uiPriority w:val="99"/>
    <w:semiHidden/>
    <w:rsid w:val="00F03F2A"/>
  </w:style>
  <w:style w:type="table" w:customStyle="1" w:styleId="31">
    <w:name w:val="Сітка таблиці3"/>
    <w:basedOn w:val="a1"/>
    <w:next w:val="a9"/>
    <w:uiPriority w:val="59"/>
    <w:rsid w:val="00F03F2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ітка таблиці4"/>
    <w:basedOn w:val="a1"/>
    <w:next w:val="a9"/>
    <w:uiPriority w:val="59"/>
    <w:rsid w:val="00F03F2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9"/>
    <w:uiPriority w:val="59"/>
    <w:rsid w:val="00F03F2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next w:val="a9"/>
    <w:uiPriority w:val="59"/>
    <w:rsid w:val="00F03F2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F03F2A"/>
    <w:rPr>
      <w:rFonts w:asciiTheme="majorHAnsi" w:eastAsiaTheme="majorEastAsia" w:hAnsiTheme="majorHAnsi" w:cstheme="majorBidi"/>
      <w:b/>
      <w:bCs/>
      <w:color w:val="4F81BD" w:themeColor="accent1"/>
      <w:sz w:val="26"/>
      <w:szCs w:val="26"/>
    </w:rPr>
  </w:style>
  <w:style w:type="character" w:styleId="af1">
    <w:name w:val="Intense Emphasis"/>
    <w:basedOn w:val="a0"/>
    <w:uiPriority w:val="21"/>
    <w:qFormat/>
    <w:rsid w:val="00F03F2A"/>
    <w:rPr>
      <w:b/>
      <w:bCs/>
      <w:i/>
      <w:iCs/>
      <w:color w:val="4F81BD" w:themeColor="accent1"/>
    </w:rPr>
  </w:style>
  <w:style w:type="character" w:customStyle="1" w:styleId="110">
    <w:name w:val="Заголовок 1 Знак1"/>
    <w:basedOn w:val="a0"/>
    <w:uiPriority w:val="9"/>
    <w:rsid w:val="00F03F2A"/>
    <w:rPr>
      <w:rFonts w:asciiTheme="majorHAnsi" w:eastAsiaTheme="majorEastAsia" w:hAnsiTheme="majorHAnsi" w:cstheme="majorBidi"/>
      <w:b/>
      <w:bCs/>
      <w:color w:val="365F91" w:themeColor="accent1" w:themeShade="BF"/>
      <w:sz w:val="28"/>
      <w:szCs w:val="28"/>
    </w:rPr>
  </w:style>
  <w:style w:type="character" w:styleId="af2">
    <w:name w:val="Hyperlink"/>
    <w:basedOn w:val="a0"/>
    <w:uiPriority w:val="99"/>
    <w:unhideWhenUsed/>
    <w:rsid w:val="00F03F2A"/>
    <w:rPr>
      <w:color w:val="0000FF" w:themeColor="hyperlink"/>
      <w:u w:val="single"/>
    </w:rPr>
  </w:style>
  <w:style w:type="character" w:customStyle="1" w:styleId="18">
    <w:name w:val="Незакрита згадка1"/>
    <w:basedOn w:val="a0"/>
    <w:uiPriority w:val="99"/>
    <w:semiHidden/>
    <w:unhideWhenUsed/>
    <w:rsid w:val="00CE41AE"/>
    <w:rPr>
      <w:color w:val="605E5C"/>
      <w:shd w:val="clear" w:color="auto" w:fill="E1DFDD"/>
    </w:rPr>
  </w:style>
  <w:style w:type="character" w:customStyle="1" w:styleId="30">
    <w:name w:val="Заголовок 3 Знак"/>
    <w:basedOn w:val="a0"/>
    <w:link w:val="3"/>
    <w:uiPriority w:val="9"/>
    <w:semiHidden/>
    <w:rsid w:val="006D5B8C"/>
    <w:rPr>
      <w:rFonts w:asciiTheme="majorHAnsi" w:eastAsiaTheme="majorEastAsia" w:hAnsiTheme="majorHAnsi" w:cstheme="majorBidi"/>
      <w:color w:val="243F60" w:themeColor="accent1" w:themeShade="7F"/>
      <w:sz w:val="24"/>
      <w:szCs w:val="24"/>
    </w:rPr>
  </w:style>
  <w:style w:type="character" w:styleId="af3">
    <w:name w:val="Book Title"/>
    <w:basedOn w:val="a0"/>
    <w:uiPriority w:val="33"/>
    <w:qFormat/>
    <w:rsid w:val="00B66C73"/>
    <w:rPr>
      <w:b/>
      <w:bCs/>
      <w:i/>
      <w:iCs/>
      <w:spacing w:val="5"/>
    </w:rPr>
  </w:style>
  <w:style w:type="paragraph" w:customStyle="1" w:styleId="1111">
    <w:name w:val="Знак1 Знак Знак1 Знак Знак Знак Знак Знак Знак Знак Знак Знак Знак Знак Знак1 Знак Знак Знак Знак Знак Знак Знак Знак Знак1 Знак"/>
    <w:basedOn w:val="a"/>
    <w:rsid w:val="00CB7A17"/>
    <w:pPr>
      <w:spacing w:after="0" w:line="240" w:lineRule="auto"/>
    </w:pPr>
    <w:rPr>
      <w:rFonts w:ascii="Verdana" w:eastAsia="Times New Roman" w:hAnsi="Verdana" w:cs="Verdana"/>
      <w:sz w:val="20"/>
      <w:szCs w:val="20"/>
      <w:lang w:val="en-US"/>
    </w:rPr>
  </w:style>
  <w:style w:type="paragraph" w:customStyle="1" w:styleId="11110">
    <w:name w:val="Знак1 Знак Знак1 Знак Знак Знак Знак Знак Знак Знак Знак Знак Знак Знак Знак1 Знак Знак Знак Знак Знак Знак Знак Знак Знак1 Знак"/>
    <w:basedOn w:val="a"/>
    <w:rsid w:val="00367363"/>
    <w:pPr>
      <w:spacing w:after="0" w:line="240" w:lineRule="auto"/>
    </w:pPr>
    <w:rPr>
      <w:rFonts w:ascii="Verdana" w:eastAsia="Times New Roman" w:hAnsi="Verdana" w:cs="Verdana"/>
      <w:sz w:val="20"/>
      <w:szCs w:val="20"/>
      <w:lang w:val="en-US"/>
    </w:rPr>
  </w:style>
  <w:style w:type="character" w:styleId="af4">
    <w:name w:val="Placeholder Text"/>
    <w:basedOn w:val="a0"/>
    <w:uiPriority w:val="99"/>
    <w:semiHidden/>
    <w:rsid w:val="00691F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53">
      <w:bodyDiv w:val="1"/>
      <w:marLeft w:val="0"/>
      <w:marRight w:val="0"/>
      <w:marTop w:val="0"/>
      <w:marBottom w:val="0"/>
      <w:divBdr>
        <w:top w:val="none" w:sz="0" w:space="0" w:color="auto"/>
        <w:left w:val="none" w:sz="0" w:space="0" w:color="auto"/>
        <w:bottom w:val="none" w:sz="0" w:space="0" w:color="auto"/>
        <w:right w:val="none" w:sz="0" w:space="0" w:color="auto"/>
      </w:divBdr>
    </w:div>
    <w:div w:id="96102873">
      <w:bodyDiv w:val="1"/>
      <w:marLeft w:val="0"/>
      <w:marRight w:val="0"/>
      <w:marTop w:val="0"/>
      <w:marBottom w:val="0"/>
      <w:divBdr>
        <w:top w:val="none" w:sz="0" w:space="0" w:color="auto"/>
        <w:left w:val="none" w:sz="0" w:space="0" w:color="auto"/>
        <w:bottom w:val="none" w:sz="0" w:space="0" w:color="auto"/>
        <w:right w:val="none" w:sz="0" w:space="0" w:color="auto"/>
      </w:divBdr>
    </w:div>
    <w:div w:id="164563647">
      <w:bodyDiv w:val="1"/>
      <w:marLeft w:val="0"/>
      <w:marRight w:val="0"/>
      <w:marTop w:val="0"/>
      <w:marBottom w:val="0"/>
      <w:divBdr>
        <w:top w:val="none" w:sz="0" w:space="0" w:color="auto"/>
        <w:left w:val="none" w:sz="0" w:space="0" w:color="auto"/>
        <w:bottom w:val="none" w:sz="0" w:space="0" w:color="auto"/>
        <w:right w:val="none" w:sz="0" w:space="0" w:color="auto"/>
      </w:divBdr>
    </w:div>
    <w:div w:id="235747558">
      <w:bodyDiv w:val="1"/>
      <w:marLeft w:val="0"/>
      <w:marRight w:val="0"/>
      <w:marTop w:val="0"/>
      <w:marBottom w:val="0"/>
      <w:divBdr>
        <w:top w:val="none" w:sz="0" w:space="0" w:color="auto"/>
        <w:left w:val="none" w:sz="0" w:space="0" w:color="auto"/>
        <w:bottom w:val="none" w:sz="0" w:space="0" w:color="auto"/>
        <w:right w:val="none" w:sz="0" w:space="0" w:color="auto"/>
      </w:divBdr>
    </w:div>
    <w:div w:id="236406506">
      <w:bodyDiv w:val="1"/>
      <w:marLeft w:val="0"/>
      <w:marRight w:val="0"/>
      <w:marTop w:val="0"/>
      <w:marBottom w:val="0"/>
      <w:divBdr>
        <w:top w:val="none" w:sz="0" w:space="0" w:color="auto"/>
        <w:left w:val="none" w:sz="0" w:space="0" w:color="auto"/>
        <w:bottom w:val="none" w:sz="0" w:space="0" w:color="auto"/>
        <w:right w:val="none" w:sz="0" w:space="0" w:color="auto"/>
      </w:divBdr>
    </w:div>
    <w:div w:id="261765692">
      <w:bodyDiv w:val="1"/>
      <w:marLeft w:val="0"/>
      <w:marRight w:val="0"/>
      <w:marTop w:val="0"/>
      <w:marBottom w:val="0"/>
      <w:divBdr>
        <w:top w:val="none" w:sz="0" w:space="0" w:color="auto"/>
        <w:left w:val="none" w:sz="0" w:space="0" w:color="auto"/>
        <w:bottom w:val="none" w:sz="0" w:space="0" w:color="auto"/>
        <w:right w:val="none" w:sz="0" w:space="0" w:color="auto"/>
      </w:divBdr>
    </w:div>
    <w:div w:id="269818292">
      <w:bodyDiv w:val="1"/>
      <w:marLeft w:val="0"/>
      <w:marRight w:val="0"/>
      <w:marTop w:val="0"/>
      <w:marBottom w:val="0"/>
      <w:divBdr>
        <w:top w:val="none" w:sz="0" w:space="0" w:color="auto"/>
        <w:left w:val="none" w:sz="0" w:space="0" w:color="auto"/>
        <w:bottom w:val="none" w:sz="0" w:space="0" w:color="auto"/>
        <w:right w:val="none" w:sz="0" w:space="0" w:color="auto"/>
      </w:divBdr>
    </w:div>
    <w:div w:id="369765792">
      <w:bodyDiv w:val="1"/>
      <w:marLeft w:val="0"/>
      <w:marRight w:val="0"/>
      <w:marTop w:val="0"/>
      <w:marBottom w:val="0"/>
      <w:divBdr>
        <w:top w:val="none" w:sz="0" w:space="0" w:color="auto"/>
        <w:left w:val="none" w:sz="0" w:space="0" w:color="auto"/>
        <w:bottom w:val="none" w:sz="0" w:space="0" w:color="auto"/>
        <w:right w:val="none" w:sz="0" w:space="0" w:color="auto"/>
      </w:divBdr>
    </w:div>
    <w:div w:id="385757883">
      <w:bodyDiv w:val="1"/>
      <w:marLeft w:val="0"/>
      <w:marRight w:val="0"/>
      <w:marTop w:val="0"/>
      <w:marBottom w:val="0"/>
      <w:divBdr>
        <w:top w:val="none" w:sz="0" w:space="0" w:color="auto"/>
        <w:left w:val="none" w:sz="0" w:space="0" w:color="auto"/>
        <w:bottom w:val="none" w:sz="0" w:space="0" w:color="auto"/>
        <w:right w:val="none" w:sz="0" w:space="0" w:color="auto"/>
      </w:divBdr>
    </w:div>
    <w:div w:id="402339325">
      <w:bodyDiv w:val="1"/>
      <w:marLeft w:val="0"/>
      <w:marRight w:val="0"/>
      <w:marTop w:val="0"/>
      <w:marBottom w:val="0"/>
      <w:divBdr>
        <w:top w:val="none" w:sz="0" w:space="0" w:color="auto"/>
        <w:left w:val="none" w:sz="0" w:space="0" w:color="auto"/>
        <w:bottom w:val="none" w:sz="0" w:space="0" w:color="auto"/>
        <w:right w:val="none" w:sz="0" w:space="0" w:color="auto"/>
      </w:divBdr>
    </w:div>
    <w:div w:id="446392672">
      <w:bodyDiv w:val="1"/>
      <w:marLeft w:val="0"/>
      <w:marRight w:val="0"/>
      <w:marTop w:val="0"/>
      <w:marBottom w:val="0"/>
      <w:divBdr>
        <w:top w:val="none" w:sz="0" w:space="0" w:color="auto"/>
        <w:left w:val="none" w:sz="0" w:space="0" w:color="auto"/>
        <w:bottom w:val="none" w:sz="0" w:space="0" w:color="auto"/>
        <w:right w:val="none" w:sz="0" w:space="0" w:color="auto"/>
      </w:divBdr>
    </w:div>
    <w:div w:id="557015526">
      <w:bodyDiv w:val="1"/>
      <w:marLeft w:val="0"/>
      <w:marRight w:val="0"/>
      <w:marTop w:val="0"/>
      <w:marBottom w:val="0"/>
      <w:divBdr>
        <w:top w:val="none" w:sz="0" w:space="0" w:color="auto"/>
        <w:left w:val="none" w:sz="0" w:space="0" w:color="auto"/>
        <w:bottom w:val="none" w:sz="0" w:space="0" w:color="auto"/>
        <w:right w:val="none" w:sz="0" w:space="0" w:color="auto"/>
      </w:divBdr>
    </w:div>
    <w:div w:id="583606573">
      <w:bodyDiv w:val="1"/>
      <w:marLeft w:val="0"/>
      <w:marRight w:val="0"/>
      <w:marTop w:val="0"/>
      <w:marBottom w:val="0"/>
      <w:divBdr>
        <w:top w:val="none" w:sz="0" w:space="0" w:color="auto"/>
        <w:left w:val="none" w:sz="0" w:space="0" w:color="auto"/>
        <w:bottom w:val="none" w:sz="0" w:space="0" w:color="auto"/>
        <w:right w:val="none" w:sz="0" w:space="0" w:color="auto"/>
      </w:divBdr>
    </w:div>
    <w:div w:id="599946289">
      <w:bodyDiv w:val="1"/>
      <w:marLeft w:val="0"/>
      <w:marRight w:val="0"/>
      <w:marTop w:val="0"/>
      <w:marBottom w:val="0"/>
      <w:divBdr>
        <w:top w:val="none" w:sz="0" w:space="0" w:color="auto"/>
        <w:left w:val="none" w:sz="0" w:space="0" w:color="auto"/>
        <w:bottom w:val="none" w:sz="0" w:space="0" w:color="auto"/>
        <w:right w:val="none" w:sz="0" w:space="0" w:color="auto"/>
      </w:divBdr>
    </w:div>
    <w:div w:id="699168659">
      <w:bodyDiv w:val="1"/>
      <w:marLeft w:val="0"/>
      <w:marRight w:val="0"/>
      <w:marTop w:val="0"/>
      <w:marBottom w:val="0"/>
      <w:divBdr>
        <w:top w:val="none" w:sz="0" w:space="0" w:color="auto"/>
        <w:left w:val="none" w:sz="0" w:space="0" w:color="auto"/>
        <w:bottom w:val="none" w:sz="0" w:space="0" w:color="auto"/>
        <w:right w:val="none" w:sz="0" w:space="0" w:color="auto"/>
      </w:divBdr>
    </w:div>
    <w:div w:id="702024152">
      <w:bodyDiv w:val="1"/>
      <w:marLeft w:val="0"/>
      <w:marRight w:val="0"/>
      <w:marTop w:val="0"/>
      <w:marBottom w:val="0"/>
      <w:divBdr>
        <w:top w:val="none" w:sz="0" w:space="0" w:color="auto"/>
        <w:left w:val="none" w:sz="0" w:space="0" w:color="auto"/>
        <w:bottom w:val="none" w:sz="0" w:space="0" w:color="auto"/>
        <w:right w:val="none" w:sz="0" w:space="0" w:color="auto"/>
      </w:divBdr>
    </w:div>
    <w:div w:id="718406329">
      <w:bodyDiv w:val="1"/>
      <w:marLeft w:val="0"/>
      <w:marRight w:val="0"/>
      <w:marTop w:val="0"/>
      <w:marBottom w:val="0"/>
      <w:divBdr>
        <w:top w:val="none" w:sz="0" w:space="0" w:color="auto"/>
        <w:left w:val="none" w:sz="0" w:space="0" w:color="auto"/>
        <w:bottom w:val="none" w:sz="0" w:space="0" w:color="auto"/>
        <w:right w:val="none" w:sz="0" w:space="0" w:color="auto"/>
      </w:divBdr>
    </w:div>
    <w:div w:id="765342299">
      <w:bodyDiv w:val="1"/>
      <w:marLeft w:val="0"/>
      <w:marRight w:val="0"/>
      <w:marTop w:val="0"/>
      <w:marBottom w:val="0"/>
      <w:divBdr>
        <w:top w:val="none" w:sz="0" w:space="0" w:color="auto"/>
        <w:left w:val="none" w:sz="0" w:space="0" w:color="auto"/>
        <w:bottom w:val="none" w:sz="0" w:space="0" w:color="auto"/>
        <w:right w:val="none" w:sz="0" w:space="0" w:color="auto"/>
      </w:divBdr>
    </w:div>
    <w:div w:id="784345118">
      <w:bodyDiv w:val="1"/>
      <w:marLeft w:val="0"/>
      <w:marRight w:val="0"/>
      <w:marTop w:val="0"/>
      <w:marBottom w:val="0"/>
      <w:divBdr>
        <w:top w:val="none" w:sz="0" w:space="0" w:color="auto"/>
        <w:left w:val="none" w:sz="0" w:space="0" w:color="auto"/>
        <w:bottom w:val="none" w:sz="0" w:space="0" w:color="auto"/>
        <w:right w:val="none" w:sz="0" w:space="0" w:color="auto"/>
      </w:divBdr>
    </w:div>
    <w:div w:id="860388917">
      <w:bodyDiv w:val="1"/>
      <w:marLeft w:val="0"/>
      <w:marRight w:val="0"/>
      <w:marTop w:val="0"/>
      <w:marBottom w:val="0"/>
      <w:divBdr>
        <w:top w:val="none" w:sz="0" w:space="0" w:color="auto"/>
        <w:left w:val="none" w:sz="0" w:space="0" w:color="auto"/>
        <w:bottom w:val="none" w:sz="0" w:space="0" w:color="auto"/>
        <w:right w:val="none" w:sz="0" w:space="0" w:color="auto"/>
      </w:divBdr>
    </w:div>
    <w:div w:id="874462450">
      <w:bodyDiv w:val="1"/>
      <w:marLeft w:val="0"/>
      <w:marRight w:val="0"/>
      <w:marTop w:val="0"/>
      <w:marBottom w:val="0"/>
      <w:divBdr>
        <w:top w:val="none" w:sz="0" w:space="0" w:color="auto"/>
        <w:left w:val="none" w:sz="0" w:space="0" w:color="auto"/>
        <w:bottom w:val="none" w:sz="0" w:space="0" w:color="auto"/>
        <w:right w:val="none" w:sz="0" w:space="0" w:color="auto"/>
      </w:divBdr>
    </w:div>
    <w:div w:id="882714635">
      <w:bodyDiv w:val="1"/>
      <w:marLeft w:val="0"/>
      <w:marRight w:val="0"/>
      <w:marTop w:val="0"/>
      <w:marBottom w:val="0"/>
      <w:divBdr>
        <w:top w:val="none" w:sz="0" w:space="0" w:color="auto"/>
        <w:left w:val="none" w:sz="0" w:space="0" w:color="auto"/>
        <w:bottom w:val="none" w:sz="0" w:space="0" w:color="auto"/>
        <w:right w:val="none" w:sz="0" w:space="0" w:color="auto"/>
      </w:divBdr>
    </w:div>
    <w:div w:id="980041524">
      <w:bodyDiv w:val="1"/>
      <w:marLeft w:val="0"/>
      <w:marRight w:val="0"/>
      <w:marTop w:val="0"/>
      <w:marBottom w:val="0"/>
      <w:divBdr>
        <w:top w:val="none" w:sz="0" w:space="0" w:color="auto"/>
        <w:left w:val="none" w:sz="0" w:space="0" w:color="auto"/>
        <w:bottom w:val="none" w:sz="0" w:space="0" w:color="auto"/>
        <w:right w:val="none" w:sz="0" w:space="0" w:color="auto"/>
      </w:divBdr>
    </w:div>
    <w:div w:id="1000767085">
      <w:bodyDiv w:val="1"/>
      <w:marLeft w:val="0"/>
      <w:marRight w:val="0"/>
      <w:marTop w:val="0"/>
      <w:marBottom w:val="0"/>
      <w:divBdr>
        <w:top w:val="none" w:sz="0" w:space="0" w:color="auto"/>
        <w:left w:val="none" w:sz="0" w:space="0" w:color="auto"/>
        <w:bottom w:val="none" w:sz="0" w:space="0" w:color="auto"/>
        <w:right w:val="none" w:sz="0" w:space="0" w:color="auto"/>
      </w:divBdr>
    </w:div>
    <w:div w:id="1003052525">
      <w:bodyDiv w:val="1"/>
      <w:marLeft w:val="0"/>
      <w:marRight w:val="0"/>
      <w:marTop w:val="0"/>
      <w:marBottom w:val="0"/>
      <w:divBdr>
        <w:top w:val="none" w:sz="0" w:space="0" w:color="auto"/>
        <w:left w:val="none" w:sz="0" w:space="0" w:color="auto"/>
        <w:bottom w:val="none" w:sz="0" w:space="0" w:color="auto"/>
        <w:right w:val="none" w:sz="0" w:space="0" w:color="auto"/>
      </w:divBdr>
    </w:div>
    <w:div w:id="1005668491">
      <w:bodyDiv w:val="1"/>
      <w:marLeft w:val="0"/>
      <w:marRight w:val="0"/>
      <w:marTop w:val="0"/>
      <w:marBottom w:val="0"/>
      <w:divBdr>
        <w:top w:val="none" w:sz="0" w:space="0" w:color="auto"/>
        <w:left w:val="none" w:sz="0" w:space="0" w:color="auto"/>
        <w:bottom w:val="none" w:sz="0" w:space="0" w:color="auto"/>
        <w:right w:val="none" w:sz="0" w:space="0" w:color="auto"/>
      </w:divBdr>
    </w:div>
    <w:div w:id="1041709387">
      <w:bodyDiv w:val="1"/>
      <w:marLeft w:val="0"/>
      <w:marRight w:val="0"/>
      <w:marTop w:val="0"/>
      <w:marBottom w:val="0"/>
      <w:divBdr>
        <w:top w:val="none" w:sz="0" w:space="0" w:color="auto"/>
        <w:left w:val="none" w:sz="0" w:space="0" w:color="auto"/>
        <w:bottom w:val="none" w:sz="0" w:space="0" w:color="auto"/>
        <w:right w:val="none" w:sz="0" w:space="0" w:color="auto"/>
      </w:divBdr>
    </w:div>
    <w:div w:id="1055858490">
      <w:bodyDiv w:val="1"/>
      <w:marLeft w:val="0"/>
      <w:marRight w:val="0"/>
      <w:marTop w:val="0"/>
      <w:marBottom w:val="0"/>
      <w:divBdr>
        <w:top w:val="none" w:sz="0" w:space="0" w:color="auto"/>
        <w:left w:val="none" w:sz="0" w:space="0" w:color="auto"/>
        <w:bottom w:val="none" w:sz="0" w:space="0" w:color="auto"/>
        <w:right w:val="none" w:sz="0" w:space="0" w:color="auto"/>
      </w:divBdr>
    </w:div>
    <w:div w:id="1067150098">
      <w:bodyDiv w:val="1"/>
      <w:marLeft w:val="0"/>
      <w:marRight w:val="0"/>
      <w:marTop w:val="0"/>
      <w:marBottom w:val="0"/>
      <w:divBdr>
        <w:top w:val="none" w:sz="0" w:space="0" w:color="auto"/>
        <w:left w:val="none" w:sz="0" w:space="0" w:color="auto"/>
        <w:bottom w:val="none" w:sz="0" w:space="0" w:color="auto"/>
        <w:right w:val="none" w:sz="0" w:space="0" w:color="auto"/>
      </w:divBdr>
    </w:div>
    <w:div w:id="1150289323">
      <w:bodyDiv w:val="1"/>
      <w:marLeft w:val="0"/>
      <w:marRight w:val="0"/>
      <w:marTop w:val="0"/>
      <w:marBottom w:val="0"/>
      <w:divBdr>
        <w:top w:val="none" w:sz="0" w:space="0" w:color="auto"/>
        <w:left w:val="none" w:sz="0" w:space="0" w:color="auto"/>
        <w:bottom w:val="none" w:sz="0" w:space="0" w:color="auto"/>
        <w:right w:val="none" w:sz="0" w:space="0" w:color="auto"/>
      </w:divBdr>
    </w:div>
    <w:div w:id="1210804425">
      <w:bodyDiv w:val="1"/>
      <w:marLeft w:val="0"/>
      <w:marRight w:val="0"/>
      <w:marTop w:val="0"/>
      <w:marBottom w:val="0"/>
      <w:divBdr>
        <w:top w:val="none" w:sz="0" w:space="0" w:color="auto"/>
        <w:left w:val="none" w:sz="0" w:space="0" w:color="auto"/>
        <w:bottom w:val="none" w:sz="0" w:space="0" w:color="auto"/>
        <w:right w:val="none" w:sz="0" w:space="0" w:color="auto"/>
      </w:divBdr>
    </w:div>
    <w:div w:id="1238905631">
      <w:bodyDiv w:val="1"/>
      <w:marLeft w:val="0"/>
      <w:marRight w:val="0"/>
      <w:marTop w:val="0"/>
      <w:marBottom w:val="0"/>
      <w:divBdr>
        <w:top w:val="none" w:sz="0" w:space="0" w:color="auto"/>
        <w:left w:val="none" w:sz="0" w:space="0" w:color="auto"/>
        <w:bottom w:val="none" w:sz="0" w:space="0" w:color="auto"/>
        <w:right w:val="none" w:sz="0" w:space="0" w:color="auto"/>
      </w:divBdr>
    </w:div>
    <w:div w:id="1252936669">
      <w:bodyDiv w:val="1"/>
      <w:marLeft w:val="0"/>
      <w:marRight w:val="0"/>
      <w:marTop w:val="0"/>
      <w:marBottom w:val="0"/>
      <w:divBdr>
        <w:top w:val="none" w:sz="0" w:space="0" w:color="auto"/>
        <w:left w:val="none" w:sz="0" w:space="0" w:color="auto"/>
        <w:bottom w:val="none" w:sz="0" w:space="0" w:color="auto"/>
        <w:right w:val="none" w:sz="0" w:space="0" w:color="auto"/>
      </w:divBdr>
    </w:div>
    <w:div w:id="1264798279">
      <w:bodyDiv w:val="1"/>
      <w:marLeft w:val="0"/>
      <w:marRight w:val="0"/>
      <w:marTop w:val="0"/>
      <w:marBottom w:val="0"/>
      <w:divBdr>
        <w:top w:val="none" w:sz="0" w:space="0" w:color="auto"/>
        <w:left w:val="none" w:sz="0" w:space="0" w:color="auto"/>
        <w:bottom w:val="none" w:sz="0" w:space="0" w:color="auto"/>
        <w:right w:val="none" w:sz="0" w:space="0" w:color="auto"/>
      </w:divBdr>
    </w:div>
    <w:div w:id="1319109735">
      <w:bodyDiv w:val="1"/>
      <w:marLeft w:val="0"/>
      <w:marRight w:val="0"/>
      <w:marTop w:val="0"/>
      <w:marBottom w:val="0"/>
      <w:divBdr>
        <w:top w:val="none" w:sz="0" w:space="0" w:color="auto"/>
        <w:left w:val="none" w:sz="0" w:space="0" w:color="auto"/>
        <w:bottom w:val="none" w:sz="0" w:space="0" w:color="auto"/>
        <w:right w:val="none" w:sz="0" w:space="0" w:color="auto"/>
      </w:divBdr>
    </w:div>
    <w:div w:id="1353143168">
      <w:bodyDiv w:val="1"/>
      <w:marLeft w:val="0"/>
      <w:marRight w:val="0"/>
      <w:marTop w:val="0"/>
      <w:marBottom w:val="0"/>
      <w:divBdr>
        <w:top w:val="none" w:sz="0" w:space="0" w:color="auto"/>
        <w:left w:val="none" w:sz="0" w:space="0" w:color="auto"/>
        <w:bottom w:val="none" w:sz="0" w:space="0" w:color="auto"/>
        <w:right w:val="none" w:sz="0" w:space="0" w:color="auto"/>
      </w:divBdr>
    </w:div>
    <w:div w:id="1397977405">
      <w:bodyDiv w:val="1"/>
      <w:marLeft w:val="0"/>
      <w:marRight w:val="0"/>
      <w:marTop w:val="0"/>
      <w:marBottom w:val="0"/>
      <w:divBdr>
        <w:top w:val="none" w:sz="0" w:space="0" w:color="auto"/>
        <w:left w:val="none" w:sz="0" w:space="0" w:color="auto"/>
        <w:bottom w:val="none" w:sz="0" w:space="0" w:color="auto"/>
        <w:right w:val="none" w:sz="0" w:space="0" w:color="auto"/>
      </w:divBdr>
    </w:div>
    <w:div w:id="1428193217">
      <w:bodyDiv w:val="1"/>
      <w:marLeft w:val="0"/>
      <w:marRight w:val="0"/>
      <w:marTop w:val="0"/>
      <w:marBottom w:val="0"/>
      <w:divBdr>
        <w:top w:val="none" w:sz="0" w:space="0" w:color="auto"/>
        <w:left w:val="none" w:sz="0" w:space="0" w:color="auto"/>
        <w:bottom w:val="none" w:sz="0" w:space="0" w:color="auto"/>
        <w:right w:val="none" w:sz="0" w:space="0" w:color="auto"/>
      </w:divBdr>
    </w:div>
    <w:div w:id="1575771795">
      <w:bodyDiv w:val="1"/>
      <w:marLeft w:val="0"/>
      <w:marRight w:val="0"/>
      <w:marTop w:val="0"/>
      <w:marBottom w:val="0"/>
      <w:divBdr>
        <w:top w:val="none" w:sz="0" w:space="0" w:color="auto"/>
        <w:left w:val="none" w:sz="0" w:space="0" w:color="auto"/>
        <w:bottom w:val="none" w:sz="0" w:space="0" w:color="auto"/>
        <w:right w:val="none" w:sz="0" w:space="0" w:color="auto"/>
      </w:divBdr>
    </w:div>
    <w:div w:id="1583904371">
      <w:bodyDiv w:val="1"/>
      <w:marLeft w:val="0"/>
      <w:marRight w:val="0"/>
      <w:marTop w:val="0"/>
      <w:marBottom w:val="0"/>
      <w:divBdr>
        <w:top w:val="none" w:sz="0" w:space="0" w:color="auto"/>
        <w:left w:val="none" w:sz="0" w:space="0" w:color="auto"/>
        <w:bottom w:val="none" w:sz="0" w:space="0" w:color="auto"/>
        <w:right w:val="none" w:sz="0" w:space="0" w:color="auto"/>
      </w:divBdr>
    </w:div>
    <w:div w:id="1634287676">
      <w:bodyDiv w:val="1"/>
      <w:marLeft w:val="0"/>
      <w:marRight w:val="0"/>
      <w:marTop w:val="0"/>
      <w:marBottom w:val="0"/>
      <w:divBdr>
        <w:top w:val="none" w:sz="0" w:space="0" w:color="auto"/>
        <w:left w:val="none" w:sz="0" w:space="0" w:color="auto"/>
        <w:bottom w:val="none" w:sz="0" w:space="0" w:color="auto"/>
        <w:right w:val="none" w:sz="0" w:space="0" w:color="auto"/>
      </w:divBdr>
    </w:div>
    <w:div w:id="1657680539">
      <w:bodyDiv w:val="1"/>
      <w:marLeft w:val="0"/>
      <w:marRight w:val="0"/>
      <w:marTop w:val="0"/>
      <w:marBottom w:val="0"/>
      <w:divBdr>
        <w:top w:val="none" w:sz="0" w:space="0" w:color="auto"/>
        <w:left w:val="none" w:sz="0" w:space="0" w:color="auto"/>
        <w:bottom w:val="none" w:sz="0" w:space="0" w:color="auto"/>
        <w:right w:val="none" w:sz="0" w:space="0" w:color="auto"/>
      </w:divBdr>
    </w:div>
    <w:div w:id="1665815872">
      <w:bodyDiv w:val="1"/>
      <w:marLeft w:val="0"/>
      <w:marRight w:val="0"/>
      <w:marTop w:val="0"/>
      <w:marBottom w:val="0"/>
      <w:divBdr>
        <w:top w:val="none" w:sz="0" w:space="0" w:color="auto"/>
        <w:left w:val="none" w:sz="0" w:space="0" w:color="auto"/>
        <w:bottom w:val="none" w:sz="0" w:space="0" w:color="auto"/>
        <w:right w:val="none" w:sz="0" w:space="0" w:color="auto"/>
      </w:divBdr>
    </w:div>
    <w:div w:id="1786457785">
      <w:bodyDiv w:val="1"/>
      <w:marLeft w:val="0"/>
      <w:marRight w:val="0"/>
      <w:marTop w:val="0"/>
      <w:marBottom w:val="0"/>
      <w:divBdr>
        <w:top w:val="none" w:sz="0" w:space="0" w:color="auto"/>
        <w:left w:val="none" w:sz="0" w:space="0" w:color="auto"/>
        <w:bottom w:val="none" w:sz="0" w:space="0" w:color="auto"/>
        <w:right w:val="none" w:sz="0" w:space="0" w:color="auto"/>
      </w:divBdr>
    </w:div>
    <w:div w:id="1808619439">
      <w:bodyDiv w:val="1"/>
      <w:marLeft w:val="0"/>
      <w:marRight w:val="0"/>
      <w:marTop w:val="0"/>
      <w:marBottom w:val="0"/>
      <w:divBdr>
        <w:top w:val="none" w:sz="0" w:space="0" w:color="auto"/>
        <w:left w:val="none" w:sz="0" w:space="0" w:color="auto"/>
        <w:bottom w:val="none" w:sz="0" w:space="0" w:color="auto"/>
        <w:right w:val="none" w:sz="0" w:space="0" w:color="auto"/>
      </w:divBdr>
    </w:div>
    <w:div w:id="1822312582">
      <w:bodyDiv w:val="1"/>
      <w:marLeft w:val="0"/>
      <w:marRight w:val="0"/>
      <w:marTop w:val="0"/>
      <w:marBottom w:val="0"/>
      <w:divBdr>
        <w:top w:val="none" w:sz="0" w:space="0" w:color="auto"/>
        <w:left w:val="none" w:sz="0" w:space="0" w:color="auto"/>
        <w:bottom w:val="none" w:sz="0" w:space="0" w:color="auto"/>
        <w:right w:val="none" w:sz="0" w:space="0" w:color="auto"/>
      </w:divBdr>
    </w:div>
    <w:div w:id="1871918847">
      <w:bodyDiv w:val="1"/>
      <w:marLeft w:val="0"/>
      <w:marRight w:val="0"/>
      <w:marTop w:val="0"/>
      <w:marBottom w:val="0"/>
      <w:divBdr>
        <w:top w:val="none" w:sz="0" w:space="0" w:color="auto"/>
        <w:left w:val="none" w:sz="0" w:space="0" w:color="auto"/>
        <w:bottom w:val="none" w:sz="0" w:space="0" w:color="auto"/>
        <w:right w:val="none" w:sz="0" w:space="0" w:color="auto"/>
      </w:divBdr>
    </w:div>
    <w:div w:id="1897427018">
      <w:bodyDiv w:val="1"/>
      <w:marLeft w:val="0"/>
      <w:marRight w:val="0"/>
      <w:marTop w:val="0"/>
      <w:marBottom w:val="0"/>
      <w:divBdr>
        <w:top w:val="none" w:sz="0" w:space="0" w:color="auto"/>
        <w:left w:val="none" w:sz="0" w:space="0" w:color="auto"/>
        <w:bottom w:val="none" w:sz="0" w:space="0" w:color="auto"/>
        <w:right w:val="none" w:sz="0" w:space="0" w:color="auto"/>
      </w:divBdr>
    </w:div>
    <w:div w:id="1915506927">
      <w:bodyDiv w:val="1"/>
      <w:marLeft w:val="0"/>
      <w:marRight w:val="0"/>
      <w:marTop w:val="0"/>
      <w:marBottom w:val="0"/>
      <w:divBdr>
        <w:top w:val="none" w:sz="0" w:space="0" w:color="auto"/>
        <w:left w:val="none" w:sz="0" w:space="0" w:color="auto"/>
        <w:bottom w:val="none" w:sz="0" w:space="0" w:color="auto"/>
        <w:right w:val="none" w:sz="0" w:space="0" w:color="auto"/>
      </w:divBdr>
    </w:div>
    <w:div w:id="1971009740">
      <w:bodyDiv w:val="1"/>
      <w:marLeft w:val="0"/>
      <w:marRight w:val="0"/>
      <w:marTop w:val="0"/>
      <w:marBottom w:val="0"/>
      <w:divBdr>
        <w:top w:val="none" w:sz="0" w:space="0" w:color="auto"/>
        <w:left w:val="none" w:sz="0" w:space="0" w:color="auto"/>
        <w:bottom w:val="none" w:sz="0" w:space="0" w:color="auto"/>
        <w:right w:val="none" w:sz="0" w:space="0" w:color="auto"/>
      </w:divBdr>
    </w:div>
    <w:div w:id="2006855017">
      <w:bodyDiv w:val="1"/>
      <w:marLeft w:val="0"/>
      <w:marRight w:val="0"/>
      <w:marTop w:val="0"/>
      <w:marBottom w:val="0"/>
      <w:divBdr>
        <w:top w:val="none" w:sz="0" w:space="0" w:color="auto"/>
        <w:left w:val="none" w:sz="0" w:space="0" w:color="auto"/>
        <w:bottom w:val="none" w:sz="0" w:space="0" w:color="auto"/>
        <w:right w:val="none" w:sz="0" w:space="0" w:color="auto"/>
      </w:divBdr>
    </w:div>
    <w:div w:id="2023898028">
      <w:bodyDiv w:val="1"/>
      <w:marLeft w:val="0"/>
      <w:marRight w:val="0"/>
      <w:marTop w:val="0"/>
      <w:marBottom w:val="0"/>
      <w:divBdr>
        <w:top w:val="none" w:sz="0" w:space="0" w:color="auto"/>
        <w:left w:val="none" w:sz="0" w:space="0" w:color="auto"/>
        <w:bottom w:val="none" w:sz="0" w:space="0" w:color="auto"/>
        <w:right w:val="none" w:sz="0" w:space="0" w:color="auto"/>
      </w:divBdr>
    </w:div>
    <w:div w:id="2028481938">
      <w:bodyDiv w:val="1"/>
      <w:marLeft w:val="0"/>
      <w:marRight w:val="0"/>
      <w:marTop w:val="0"/>
      <w:marBottom w:val="0"/>
      <w:divBdr>
        <w:top w:val="none" w:sz="0" w:space="0" w:color="auto"/>
        <w:left w:val="none" w:sz="0" w:space="0" w:color="auto"/>
        <w:bottom w:val="none" w:sz="0" w:space="0" w:color="auto"/>
        <w:right w:val="none" w:sz="0" w:space="0" w:color="auto"/>
      </w:divBdr>
    </w:div>
    <w:div w:id="2033535193">
      <w:bodyDiv w:val="1"/>
      <w:marLeft w:val="0"/>
      <w:marRight w:val="0"/>
      <w:marTop w:val="0"/>
      <w:marBottom w:val="0"/>
      <w:divBdr>
        <w:top w:val="none" w:sz="0" w:space="0" w:color="auto"/>
        <w:left w:val="none" w:sz="0" w:space="0" w:color="auto"/>
        <w:bottom w:val="none" w:sz="0" w:space="0" w:color="auto"/>
        <w:right w:val="none" w:sz="0" w:space="0" w:color="auto"/>
      </w:divBdr>
    </w:div>
    <w:div w:id="2073428043">
      <w:bodyDiv w:val="1"/>
      <w:marLeft w:val="0"/>
      <w:marRight w:val="0"/>
      <w:marTop w:val="0"/>
      <w:marBottom w:val="0"/>
      <w:divBdr>
        <w:top w:val="none" w:sz="0" w:space="0" w:color="auto"/>
        <w:left w:val="none" w:sz="0" w:space="0" w:color="auto"/>
        <w:bottom w:val="none" w:sz="0" w:space="0" w:color="auto"/>
        <w:right w:val="none" w:sz="0" w:space="0" w:color="auto"/>
      </w:divBdr>
    </w:div>
    <w:div w:id="2120101882">
      <w:bodyDiv w:val="1"/>
      <w:marLeft w:val="0"/>
      <w:marRight w:val="0"/>
      <w:marTop w:val="0"/>
      <w:marBottom w:val="0"/>
      <w:divBdr>
        <w:top w:val="none" w:sz="0" w:space="0" w:color="auto"/>
        <w:left w:val="none" w:sz="0" w:space="0" w:color="auto"/>
        <w:bottom w:val="none" w:sz="0" w:space="0" w:color="auto"/>
        <w:right w:val="none" w:sz="0" w:space="0" w:color="auto"/>
      </w:divBdr>
    </w:div>
    <w:div w:id="212758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21A2-7819-4D84-AED7-C9D1CDAE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1</Pages>
  <Words>98427</Words>
  <Characters>56104</Characters>
  <Application>Microsoft Office Word</Application>
  <DocSecurity>0</DocSecurity>
  <Lines>467</Lines>
  <Paragraphs>308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75</cp:revision>
  <cp:lastPrinted>2022-08-25T05:15:00Z</cp:lastPrinted>
  <dcterms:created xsi:type="dcterms:W3CDTF">2022-06-08T05:46:00Z</dcterms:created>
  <dcterms:modified xsi:type="dcterms:W3CDTF">2022-10-20T05:52:00Z</dcterms:modified>
</cp:coreProperties>
</file>