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333" w:rsidRPr="007E18F9" w:rsidRDefault="00BB5333" w:rsidP="00BB5333">
      <w:pPr>
        <w:ind w:left="4395"/>
        <w:jc w:val="both"/>
        <w:rPr>
          <w:sz w:val="28"/>
          <w:szCs w:val="28"/>
        </w:rPr>
      </w:pPr>
      <w:r>
        <w:rPr>
          <w:sz w:val="28"/>
          <w:szCs w:val="28"/>
        </w:rPr>
        <w:t>Додаток 3</w:t>
      </w:r>
    </w:p>
    <w:p w:rsidR="00BB5333" w:rsidRDefault="00BB5333" w:rsidP="00BB5333">
      <w:pPr>
        <w:ind w:left="4395"/>
        <w:jc w:val="both"/>
        <w:rPr>
          <w:sz w:val="28"/>
          <w:szCs w:val="28"/>
        </w:rPr>
      </w:pPr>
      <w:r w:rsidRPr="007E18F9">
        <w:rPr>
          <w:sz w:val="28"/>
          <w:szCs w:val="28"/>
        </w:rPr>
        <w:t>до розпорядження міського голови</w:t>
      </w:r>
      <w:r>
        <w:rPr>
          <w:sz w:val="28"/>
          <w:szCs w:val="28"/>
        </w:rPr>
        <w:t xml:space="preserve">                  </w:t>
      </w:r>
      <w:r w:rsidRPr="007E18F9">
        <w:rPr>
          <w:sz w:val="28"/>
          <w:szCs w:val="28"/>
        </w:rPr>
        <w:t>17</w:t>
      </w:r>
      <w:r>
        <w:rPr>
          <w:sz w:val="28"/>
          <w:szCs w:val="28"/>
        </w:rPr>
        <w:t xml:space="preserve"> грудня </w:t>
      </w:r>
      <w:r w:rsidRPr="007E18F9">
        <w:rPr>
          <w:sz w:val="28"/>
          <w:szCs w:val="28"/>
        </w:rPr>
        <w:t>2024</w:t>
      </w:r>
      <w:r>
        <w:rPr>
          <w:sz w:val="28"/>
          <w:szCs w:val="28"/>
        </w:rPr>
        <w:t xml:space="preserve"> року </w:t>
      </w:r>
      <w:r w:rsidRPr="007E18F9">
        <w:rPr>
          <w:sz w:val="28"/>
          <w:szCs w:val="28"/>
        </w:rPr>
        <w:t xml:space="preserve"> № 309/2024-р</w:t>
      </w:r>
      <w:r>
        <w:rPr>
          <w:sz w:val="28"/>
          <w:szCs w:val="28"/>
        </w:rPr>
        <w:t xml:space="preserve">                 </w:t>
      </w:r>
      <w:r w:rsidRPr="007E18F9">
        <w:rPr>
          <w:sz w:val="28"/>
          <w:szCs w:val="28"/>
        </w:rPr>
        <w:t>(у редакції розпорядження міського</w:t>
      </w:r>
      <w:r>
        <w:rPr>
          <w:sz w:val="28"/>
          <w:szCs w:val="28"/>
        </w:rPr>
        <w:t xml:space="preserve"> голови 12 лютого </w:t>
      </w:r>
      <w:r w:rsidRPr="007E18F9">
        <w:rPr>
          <w:sz w:val="28"/>
          <w:szCs w:val="28"/>
        </w:rPr>
        <w:t>20</w:t>
      </w:r>
      <w:r>
        <w:rPr>
          <w:sz w:val="28"/>
          <w:szCs w:val="28"/>
        </w:rPr>
        <w:t xml:space="preserve">25 року </w:t>
      </w:r>
      <w:r w:rsidRPr="007E18F9">
        <w:rPr>
          <w:sz w:val="28"/>
          <w:szCs w:val="28"/>
        </w:rPr>
        <w:t xml:space="preserve"> № </w:t>
      </w:r>
      <w:r>
        <w:rPr>
          <w:sz w:val="28"/>
          <w:szCs w:val="28"/>
        </w:rPr>
        <w:t>37/2025-р</w:t>
      </w:r>
      <w:r w:rsidRPr="007E18F9">
        <w:rPr>
          <w:sz w:val="28"/>
          <w:szCs w:val="28"/>
        </w:rPr>
        <w:t>)</w:t>
      </w:r>
    </w:p>
    <w:p w:rsidR="00BB5333" w:rsidRPr="00503DDF" w:rsidRDefault="00BB5333" w:rsidP="00BB5333">
      <w:pPr>
        <w:jc w:val="center"/>
        <w:rPr>
          <w:spacing w:val="2"/>
          <w:sz w:val="28"/>
          <w:szCs w:val="28"/>
        </w:rPr>
      </w:pPr>
    </w:p>
    <w:p w:rsidR="00BB5333" w:rsidRPr="00AC5686" w:rsidRDefault="00BB5333" w:rsidP="00BB5333">
      <w:pPr>
        <w:jc w:val="center"/>
        <w:rPr>
          <w:sz w:val="28"/>
          <w:szCs w:val="28"/>
        </w:rPr>
      </w:pPr>
      <w:r w:rsidRPr="00AC5686">
        <w:rPr>
          <w:spacing w:val="2"/>
          <w:sz w:val="28"/>
          <w:szCs w:val="28"/>
        </w:rPr>
        <w:t>Ін</w:t>
      </w:r>
      <w:r w:rsidRPr="00AC5686">
        <w:rPr>
          <w:spacing w:val="-4"/>
          <w:sz w:val="28"/>
          <w:szCs w:val="28"/>
        </w:rPr>
        <w:t>ф</w:t>
      </w:r>
      <w:r w:rsidRPr="00AC5686">
        <w:rPr>
          <w:spacing w:val="4"/>
          <w:sz w:val="28"/>
          <w:szCs w:val="28"/>
        </w:rPr>
        <w:t>о</w:t>
      </w:r>
      <w:r w:rsidRPr="00AC5686">
        <w:rPr>
          <w:spacing w:val="-1"/>
          <w:sz w:val="28"/>
          <w:szCs w:val="28"/>
        </w:rPr>
        <w:t>рм</w:t>
      </w:r>
      <w:r w:rsidRPr="00AC5686">
        <w:rPr>
          <w:spacing w:val="2"/>
          <w:sz w:val="28"/>
          <w:szCs w:val="28"/>
        </w:rPr>
        <w:t>а</w:t>
      </w:r>
      <w:r w:rsidRPr="00AC5686">
        <w:rPr>
          <w:spacing w:val="4"/>
          <w:sz w:val="28"/>
          <w:szCs w:val="28"/>
        </w:rPr>
        <w:t>ц</w:t>
      </w:r>
      <w:r w:rsidRPr="00AC5686">
        <w:rPr>
          <w:spacing w:val="2"/>
          <w:sz w:val="28"/>
          <w:szCs w:val="28"/>
        </w:rPr>
        <w:t>і</w:t>
      </w:r>
      <w:r w:rsidRPr="00AC5686">
        <w:rPr>
          <w:spacing w:val="-2"/>
          <w:sz w:val="28"/>
          <w:szCs w:val="28"/>
        </w:rPr>
        <w:t>й</w:t>
      </w:r>
      <w:r w:rsidRPr="00AC5686">
        <w:rPr>
          <w:spacing w:val="2"/>
          <w:sz w:val="28"/>
          <w:szCs w:val="28"/>
        </w:rPr>
        <w:t>н</w:t>
      </w:r>
      <w:r w:rsidRPr="00AC5686">
        <w:rPr>
          <w:sz w:val="28"/>
          <w:szCs w:val="28"/>
        </w:rPr>
        <w:t>а</w:t>
      </w:r>
      <w:r w:rsidRPr="00AC5686">
        <w:rPr>
          <w:spacing w:val="-16"/>
          <w:sz w:val="28"/>
          <w:szCs w:val="28"/>
        </w:rPr>
        <w:t xml:space="preserve"> </w:t>
      </w:r>
      <w:r w:rsidRPr="00AC5686">
        <w:rPr>
          <w:spacing w:val="-1"/>
          <w:sz w:val="28"/>
          <w:szCs w:val="28"/>
        </w:rPr>
        <w:t>к</w:t>
      </w:r>
      <w:r w:rsidRPr="00AC5686">
        <w:rPr>
          <w:spacing w:val="2"/>
          <w:sz w:val="28"/>
          <w:szCs w:val="28"/>
        </w:rPr>
        <w:t>а</w:t>
      </w:r>
      <w:r w:rsidRPr="00AC5686">
        <w:rPr>
          <w:spacing w:val="-1"/>
          <w:sz w:val="28"/>
          <w:szCs w:val="28"/>
        </w:rPr>
        <w:t>р</w:t>
      </w:r>
      <w:r w:rsidRPr="00AC5686">
        <w:rPr>
          <w:spacing w:val="2"/>
          <w:sz w:val="28"/>
          <w:szCs w:val="28"/>
        </w:rPr>
        <w:t>т</w:t>
      </w:r>
      <w:r w:rsidRPr="00AC5686">
        <w:rPr>
          <w:spacing w:val="-2"/>
          <w:sz w:val="28"/>
          <w:szCs w:val="28"/>
        </w:rPr>
        <w:t>к</w:t>
      </w:r>
      <w:r w:rsidRPr="00AC5686">
        <w:rPr>
          <w:sz w:val="28"/>
          <w:szCs w:val="28"/>
        </w:rPr>
        <w:t xml:space="preserve">а </w:t>
      </w:r>
      <w:r w:rsidRPr="00AC5686">
        <w:rPr>
          <w:spacing w:val="2"/>
          <w:sz w:val="28"/>
          <w:szCs w:val="28"/>
        </w:rPr>
        <w:t>ад</w:t>
      </w:r>
      <w:r w:rsidRPr="00AC5686">
        <w:rPr>
          <w:spacing w:val="-2"/>
          <w:sz w:val="28"/>
          <w:szCs w:val="28"/>
        </w:rPr>
        <w:t>м</w:t>
      </w:r>
      <w:r w:rsidRPr="00AC5686">
        <w:rPr>
          <w:spacing w:val="2"/>
          <w:sz w:val="28"/>
          <w:szCs w:val="28"/>
        </w:rPr>
        <w:t>ініст</w:t>
      </w:r>
      <w:r w:rsidRPr="00AC5686">
        <w:rPr>
          <w:spacing w:val="-1"/>
          <w:sz w:val="28"/>
          <w:szCs w:val="28"/>
        </w:rPr>
        <w:t>р</w:t>
      </w:r>
      <w:r w:rsidRPr="00AC5686">
        <w:rPr>
          <w:spacing w:val="2"/>
          <w:sz w:val="28"/>
          <w:szCs w:val="28"/>
        </w:rPr>
        <w:t>ати</w:t>
      </w:r>
      <w:r w:rsidRPr="00AC5686">
        <w:rPr>
          <w:spacing w:val="-2"/>
          <w:sz w:val="28"/>
          <w:szCs w:val="28"/>
        </w:rPr>
        <w:t>в</w:t>
      </w:r>
      <w:r w:rsidRPr="00AC5686">
        <w:rPr>
          <w:spacing w:val="2"/>
          <w:sz w:val="28"/>
          <w:szCs w:val="28"/>
        </w:rPr>
        <w:t>ної послуги</w:t>
      </w:r>
    </w:p>
    <w:p w:rsidR="00BB5333" w:rsidRPr="00AC5686" w:rsidRDefault="00BB5333" w:rsidP="00BB5333">
      <w:pPr>
        <w:jc w:val="center"/>
        <w:rPr>
          <w:sz w:val="28"/>
          <w:szCs w:val="28"/>
        </w:rPr>
      </w:pPr>
    </w:p>
    <w:p w:rsidR="00BB5333" w:rsidRPr="00AC5686" w:rsidRDefault="00BB5333" w:rsidP="00BB5333">
      <w:pPr>
        <w:jc w:val="center"/>
        <w:rPr>
          <w:sz w:val="28"/>
          <w:szCs w:val="28"/>
        </w:rPr>
      </w:pPr>
      <w:r w:rsidRPr="00AC5686">
        <w:rPr>
          <w:sz w:val="28"/>
          <w:szCs w:val="28"/>
        </w:rPr>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p w:rsidR="00BB5333" w:rsidRPr="00AC5686" w:rsidRDefault="00BB5333" w:rsidP="00BB5333">
      <w:pPr>
        <w:jc w:val="center"/>
        <w:rPr>
          <w:sz w:val="28"/>
          <w:szCs w:val="28"/>
        </w:rPr>
      </w:pPr>
    </w:p>
    <w:p w:rsidR="00BB5333" w:rsidRPr="00AC5686" w:rsidRDefault="00BB5333" w:rsidP="00BB5333">
      <w:pPr>
        <w:pStyle w:val="par"/>
        <w:pBdr>
          <w:bottom w:val="single" w:sz="4" w:space="1" w:color="auto"/>
        </w:pBdr>
        <w:shd w:val="clear" w:color="auto" w:fill="FFFFFF"/>
        <w:spacing w:before="0" w:after="0"/>
        <w:jc w:val="center"/>
        <w:rPr>
          <w:sz w:val="28"/>
          <w:szCs w:val="28"/>
          <w:lang w:val="uk-UA"/>
        </w:rPr>
      </w:pPr>
      <w:r w:rsidRPr="00AC5686">
        <w:rPr>
          <w:sz w:val="28"/>
          <w:szCs w:val="28"/>
          <w:lang w:val="uk-UA"/>
        </w:rPr>
        <w:t>Старокостянтинівський сектор Управління Державної міграційної служби України в Хмельницькій області</w:t>
      </w:r>
    </w:p>
    <w:p w:rsidR="00BB5333" w:rsidRPr="00AC5686" w:rsidRDefault="00BB5333" w:rsidP="00BB5333">
      <w:pPr>
        <w:pStyle w:val="par"/>
        <w:shd w:val="clear" w:color="auto" w:fill="FFFFFF"/>
        <w:spacing w:before="0" w:after="0"/>
        <w:jc w:val="center"/>
        <w:rPr>
          <w:rStyle w:val="fs2"/>
          <w:color w:val="333333"/>
          <w:lang w:val="uk-UA"/>
        </w:rPr>
      </w:pPr>
      <w:r w:rsidRPr="00AC5686">
        <w:rPr>
          <w:lang w:val="uk-UA"/>
        </w:rPr>
        <w:t>(найменування суб’єкта надання адміністративної послуги)</w:t>
      </w:r>
    </w:p>
    <w:p w:rsidR="00BB5333" w:rsidRPr="00AC5686" w:rsidRDefault="00BB5333" w:rsidP="00BB5333">
      <w:pPr>
        <w:pStyle w:val="par"/>
        <w:shd w:val="clear" w:color="auto" w:fill="FFFFFF"/>
        <w:spacing w:before="0" w:after="0"/>
        <w:jc w:val="center"/>
        <w:rPr>
          <w:rStyle w:val="fs2"/>
          <w:color w:val="333333"/>
          <w:sz w:val="28"/>
          <w:szCs w:val="28"/>
          <w:lang w:val="uk-UA"/>
        </w:rPr>
      </w:pP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
        <w:gridCol w:w="3047"/>
        <w:gridCol w:w="6166"/>
      </w:tblGrid>
      <w:tr w:rsidR="00BB5333" w:rsidRPr="00AC5686" w:rsidTr="00DD428F">
        <w:trPr>
          <w:trHeight w:val="53"/>
          <w:jc w:val="center"/>
        </w:trPr>
        <w:tc>
          <w:tcPr>
            <w:tcW w:w="9705" w:type="dxa"/>
            <w:gridSpan w:val="3"/>
            <w:tcBorders>
              <w:top w:val="single" w:sz="4" w:space="0" w:color="auto"/>
              <w:left w:val="single" w:sz="4" w:space="0" w:color="auto"/>
              <w:bottom w:val="single" w:sz="4" w:space="0" w:color="auto"/>
              <w:right w:val="single" w:sz="4" w:space="0" w:color="auto"/>
            </w:tcBorders>
            <w:vAlign w:val="center"/>
            <w:hideMark/>
          </w:tcPr>
          <w:p w:rsidR="00BB5333" w:rsidRPr="00AC5686" w:rsidRDefault="00BB5333" w:rsidP="00FC4008">
            <w:pPr>
              <w:jc w:val="center"/>
              <w:rPr>
                <w:sz w:val="28"/>
                <w:szCs w:val="28"/>
              </w:rPr>
            </w:pPr>
            <w:r w:rsidRPr="00AC5686">
              <w:rPr>
                <w:sz w:val="28"/>
                <w:szCs w:val="28"/>
              </w:rPr>
              <w:t>Інформація про суб’єкта надання адміністративної послуги</w:t>
            </w:r>
          </w:p>
        </w:tc>
      </w:tr>
      <w:tr w:rsidR="00BB5333" w:rsidRPr="00AC5686" w:rsidTr="00DD428F">
        <w:trPr>
          <w:trHeight w:val="687"/>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BB5333" w:rsidRPr="00AC5686" w:rsidRDefault="00BB5333" w:rsidP="00BB5333">
            <w:pPr>
              <w:jc w:val="center"/>
              <w:rPr>
                <w:sz w:val="28"/>
                <w:szCs w:val="28"/>
              </w:rPr>
            </w:pPr>
            <w:r w:rsidRPr="00AC5686">
              <w:rPr>
                <w:sz w:val="28"/>
                <w:szCs w:val="28"/>
              </w:rPr>
              <w:t>1</w:t>
            </w:r>
          </w:p>
        </w:tc>
        <w:tc>
          <w:tcPr>
            <w:tcW w:w="3047" w:type="dxa"/>
            <w:tcBorders>
              <w:top w:val="single" w:sz="4" w:space="0" w:color="auto"/>
              <w:left w:val="single" w:sz="4" w:space="0" w:color="auto"/>
              <w:bottom w:val="single" w:sz="4" w:space="0" w:color="auto"/>
              <w:right w:val="single" w:sz="4" w:space="0" w:color="auto"/>
            </w:tcBorders>
            <w:hideMark/>
          </w:tcPr>
          <w:p w:rsidR="00BB5333" w:rsidRPr="00AC5686" w:rsidRDefault="00BB5333" w:rsidP="00FC4008">
            <w:pPr>
              <w:jc w:val="both"/>
              <w:rPr>
                <w:sz w:val="28"/>
                <w:szCs w:val="28"/>
              </w:rPr>
            </w:pPr>
            <w:r w:rsidRPr="00AC5686">
              <w:rPr>
                <w:bCs/>
                <w:sz w:val="28"/>
                <w:szCs w:val="28"/>
              </w:rPr>
              <w:t>Місцезнаходження</w:t>
            </w:r>
          </w:p>
        </w:tc>
        <w:tc>
          <w:tcPr>
            <w:tcW w:w="6166" w:type="dxa"/>
            <w:tcBorders>
              <w:top w:val="single" w:sz="4" w:space="0" w:color="auto"/>
              <w:left w:val="single" w:sz="4" w:space="0" w:color="auto"/>
              <w:bottom w:val="single" w:sz="4" w:space="0" w:color="auto"/>
              <w:right w:val="single" w:sz="4" w:space="0" w:color="auto"/>
            </w:tcBorders>
            <w:hideMark/>
          </w:tcPr>
          <w:p w:rsidR="00BB5333" w:rsidRPr="00AC5686" w:rsidRDefault="00BB5333" w:rsidP="00FC4008">
            <w:pPr>
              <w:jc w:val="both"/>
              <w:rPr>
                <w:sz w:val="28"/>
                <w:szCs w:val="28"/>
              </w:rPr>
            </w:pPr>
            <w:r w:rsidRPr="00AC5686">
              <w:rPr>
                <w:bCs/>
                <w:sz w:val="28"/>
                <w:szCs w:val="28"/>
                <w:lang w:eastAsia="uk-UA"/>
              </w:rPr>
              <w:t xml:space="preserve">вул. Авіаторів, буд. 2, </w:t>
            </w:r>
            <w:r w:rsidRPr="00AC5686">
              <w:rPr>
                <w:bCs/>
                <w:iCs/>
                <w:sz w:val="28"/>
                <w:szCs w:val="28"/>
              </w:rPr>
              <w:t>м. Старокостянтинів, Хмельницький район, Хмельницька область, 31100</w:t>
            </w:r>
          </w:p>
        </w:tc>
      </w:tr>
      <w:tr w:rsidR="00BB5333" w:rsidRPr="00AC5686" w:rsidTr="00DD428F">
        <w:trPr>
          <w:trHeight w:val="1278"/>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BB5333" w:rsidRPr="00AC5686" w:rsidRDefault="00BB5333" w:rsidP="00BB5333">
            <w:pPr>
              <w:jc w:val="center"/>
              <w:rPr>
                <w:sz w:val="28"/>
                <w:szCs w:val="28"/>
              </w:rPr>
            </w:pPr>
            <w:r w:rsidRPr="00AC5686">
              <w:rPr>
                <w:sz w:val="28"/>
                <w:szCs w:val="28"/>
              </w:rPr>
              <w:t>2</w:t>
            </w:r>
          </w:p>
        </w:tc>
        <w:tc>
          <w:tcPr>
            <w:tcW w:w="3047" w:type="dxa"/>
            <w:tcBorders>
              <w:top w:val="single" w:sz="4" w:space="0" w:color="auto"/>
              <w:left w:val="single" w:sz="4" w:space="0" w:color="auto"/>
              <w:bottom w:val="single" w:sz="4" w:space="0" w:color="auto"/>
              <w:right w:val="single" w:sz="4" w:space="0" w:color="auto"/>
            </w:tcBorders>
            <w:hideMark/>
          </w:tcPr>
          <w:p w:rsidR="00BB5333" w:rsidRPr="00AC5686" w:rsidRDefault="00BB5333" w:rsidP="00FC4008">
            <w:pPr>
              <w:jc w:val="both"/>
              <w:rPr>
                <w:sz w:val="28"/>
                <w:szCs w:val="28"/>
              </w:rPr>
            </w:pPr>
            <w:r w:rsidRPr="00AC5686">
              <w:rPr>
                <w:bCs/>
                <w:sz w:val="28"/>
                <w:szCs w:val="28"/>
              </w:rPr>
              <w:t>Інформація щодо режиму роботи</w:t>
            </w:r>
          </w:p>
        </w:tc>
        <w:tc>
          <w:tcPr>
            <w:tcW w:w="6166" w:type="dxa"/>
            <w:tcBorders>
              <w:top w:val="single" w:sz="4" w:space="0" w:color="auto"/>
              <w:left w:val="single" w:sz="4" w:space="0" w:color="auto"/>
              <w:bottom w:val="single" w:sz="4" w:space="0" w:color="auto"/>
              <w:right w:val="single" w:sz="4" w:space="0" w:color="auto"/>
            </w:tcBorders>
            <w:hideMark/>
          </w:tcPr>
          <w:p w:rsidR="00BB5333" w:rsidRPr="00AC5686" w:rsidRDefault="00BB5333" w:rsidP="00FC4008">
            <w:pPr>
              <w:jc w:val="both"/>
              <w:rPr>
                <w:sz w:val="28"/>
                <w:szCs w:val="28"/>
              </w:rPr>
            </w:pPr>
            <w:r w:rsidRPr="00AC5686">
              <w:rPr>
                <w:sz w:val="28"/>
                <w:szCs w:val="28"/>
              </w:rPr>
              <w:t xml:space="preserve">З вівторка по п’ятницю: 09 год. 00 хв. - 18 год. </w:t>
            </w:r>
            <w:r>
              <w:rPr>
                <w:sz w:val="28"/>
                <w:szCs w:val="28"/>
              </w:rPr>
              <w:t xml:space="preserve">             </w:t>
            </w:r>
            <w:r w:rsidRPr="00AC5686">
              <w:rPr>
                <w:sz w:val="28"/>
                <w:szCs w:val="28"/>
              </w:rPr>
              <w:t>00 хв., субота: 09 год. 00 хв. - 16 год. 45 хв. (обідня перерва: 13 год. 00 хв. - 13 год. 45 хв.), вихідні дні: неділя, понеділок</w:t>
            </w:r>
          </w:p>
        </w:tc>
      </w:tr>
      <w:tr w:rsidR="00BB5333" w:rsidRPr="00AC5686" w:rsidTr="00DD428F">
        <w:trPr>
          <w:trHeight w:val="687"/>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BB5333" w:rsidRPr="00AC5686" w:rsidRDefault="00BB5333" w:rsidP="00BB5333">
            <w:pPr>
              <w:jc w:val="center"/>
              <w:rPr>
                <w:sz w:val="28"/>
                <w:szCs w:val="28"/>
              </w:rPr>
            </w:pPr>
            <w:r w:rsidRPr="00AC5686">
              <w:rPr>
                <w:sz w:val="28"/>
                <w:szCs w:val="28"/>
              </w:rPr>
              <w:t>3</w:t>
            </w:r>
          </w:p>
        </w:tc>
        <w:tc>
          <w:tcPr>
            <w:tcW w:w="3047" w:type="dxa"/>
            <w:tcBorders>
              <w:top w:val="single" w:sz="4" w:space="0" w:color="auto"/>
              <w:left w:val="single" w:sz="4" w:space="0" w:color="auto"/>
              <w:bottom w:val="single" w:sz="4" w:space="0" w:color="auto"/>
              <w:right w:val="single" w:sz="4" w:space="0" w:color="auto"/>
            </w:tcBorders>
            <w:hideMark/>
          </w:tcPr>
          <w:p w:rsidR="00BB5333" w:rsidRPr="00AC5686" w:rsidRDefault="00BB5333" w:rsidP="00FC4008">
            <w:pPr>
              <w:jc w:val="both"/>
              <w:rPr>
                <w:sz w:val="28"/>
                <w:szCs w:val="28"/>
              </w:rPr>
            </w:pPr>
            <w:r w:rsidRPr="00AC5686">
              <w:rPr>
                <w:bCs/>
                <w:sz w:val="28"/>
                <w:szCs w:val="28"/>
              </w:rPr>
              <w:t xml:space="preserve">Телефон/факс (довідки), адреса електронної пошти та </w:t>
            </w:r>
            <w:proofErr w:type="spellStart"/>
            <w:r w:rsidRPr="00AC5686">
              <w:rPr>
                <w:bCs/>
                <w:sz w:val="28"/>
                <w:szCs w:val="28"/>
              </w:rPr>
              <w:t>вебсайт</w:t>
            </w:r>
            <w:proofErr w:type="spellEnd"/>
          </w:p>
        </w:tc>
        <w:tc>
          <w:tcPr>
            <w:tcW w:w="6166" w:type="dxa"/>
            <w:tcBorders>
              <w:top w:val="single" w:sz="4" w:space="0" w:color="auto"/>
              <w:left w:val="single" w:sz="4" w:space="0" w:color="auto"/>
              <w:bottom w:val="single" w:sz="4" w:space="0" w:color="auto"/>
              <w:right w:val="single" w:sz="4" w:space="0" w:color="auto"/>
            </w:tcBorders>
            <w:hideMark/>
          </w:tcPr>
          <w:p w:rsidR="00BB5333" w:rsidRPr="00AC5686" w:rsidRDefault="00BB5333" w:rsidP="00FC4008">
            <w:pPr>
              <w:suppressAutoHyphens/>
              <w:jc w:val="both"/>
              <w:rPr>
                <w:sz w:val="28"/>
                <w:szCs w:val="28"/>
              </w:rPr>
            </w:pPr>
            <w:r w:rsidRPr="00AC5686">
              <w:rPr>
                <w:rFonts w:eastAsia="Calibri"/>
                <w:bCs/>
                <w:sz w:val="28"/>
                <w:szCs w:val="28"/>
                <w:lang w:eastAsia="uk-UA"/>
              </w:rPr>
              <w:t xml:space="preserve">Тел. (03854) 3-25-52, </w:t>
            </w:r>
            <w:proofErr w:type="spellStart"/>
            <w:r w:rsidRPr="00AC5686">
              <w:rPr>
                <w:rFonts w:eastAsia="Calibri"/>
                <w:bCs/>
                <w:sz w:val="28"/>
                <w:szCs w:val="28"/>
                <w:lang w:eastAsia="en-US"/>
              </w:rPr>
              <w:t>еmail</w:t>
            </w:r>
            <w:proofErr w:type="spellEnd"/>
            <w:r w:rsidRPr="00AC5686">
              <w:rPr>
                <w:rFonts w:eastAsia="Calibri"/>
                <w:bCs/>
                <w:sz w:val="28"/>
                <w:szCs w:val="28"/>
                <w:lang w:eastAsia="en-US"/>
              </w:rPr>
              <w:t>: 6826@</w:t>
            </w:r>
            <w:proofErr w:type="spellStart"/>
            <w:r w:rsidRPr="00AC5686">
              <w:rPr>
                <w:rFonts w:eastAsia="Calibri"/>
                <w:bCs/>
                <w:sz w:val="28"/>
                <w:szCs w:val="28"/>
                <w:lang w:eastAsia="en-US"/>
              </w:rPr>
              <w:t>dmsu.gov.ua</w:t>
            </w:r>
            <w:proofErr w:type="spellEnd"/>
          </w:p>
        </w:tc>
      </w:tr>
      <w:tr w:rsidR="00BB5333" w:rsidRPr="00AC5686" w:rsidTr="00DD428F">
        <w:trPr>
          <w:trHeight w:val="377"/>
          <w:jc w:val="center"/>
        </w:trPr>
        <w:tc>
          <w:tcPr>
            <w:tcW w:w="9705" w:type="dxa"/>
            <w:gridSpan w:val="3"/>
            <w:tcBorders>
              <w:top w:val="single" w:sz="4" w:space="0" w:color="auto"/>
              <w:left w:val="single" w:sz="4" w:space="0" w:color="auto"/>
              <w:bottom w:val="single" w:sz="4" w:space="0" w:color="auto"/>
              <w:right w:val="single" w:sz="4" w:space="0" w:color="auto"/>
            </w:tcBorders>
            <w:vAlign w:val="center"/>
            <w:hideMark/>
          </w:tcPr>
          <w:p w:rsidR="00BB5333" w:rsidRPr="00AC5686" w:rsidRDefault="00BB5333" w:rsidP="00FC4008">
            <w:pPr>
              <w:suppressAutoHyphens/>
              <w:jc w:val="center"/>
              <w:rPr>
                <w:rFonts w:eastAsia="Calibri"/>
                <w:sz w:val="28"/>
                <w:szCs w:val="28"/>
                <w:lang w:eastAsia="uk-UA"/>
              </w:rPr>
            </w:pPr>
            <w:r w:rsidRPr="00AC5686">
              <w:rPr>
                <w:rFonts w:eastAsia="Calibri"/>
                <w:sz w:val="28"/>
                <w:szCs w:val="28"/>
                <w:lang w:eastAsia="uk-UA"/>
              </w:rPr>
              <w:t>Інформація про орган, у якому здійснюється обслуговування суб’єкта звернення</w:t>
            </w:r>
          </w:p>
        </w:tc>
      </w:tr>
      <w:tr w:rsidR="00BB5333" w:rsidRPr="00AC5686" w:rsidTr="00DD428F">
        <w:trPr>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BB5333" w:rsidRPr="00AC5686" w:rsidRDefault="00BB5333" w:rsidP="00BB5333">
            <w:pPr>
              <w:jc w:val="center"/>
              <w:rPr>
                <w:sz w:val="28"/>
                <w:szCs w:val="28"/>
              </w:rPr>
            </w:pPr>
            <w:r w:rsidRPr="00AC5686">
              <w:rPr>
                <w:sz w:val="28"/>
                <w:szCs w:val="28"/>
              </w:rPr>
              <w:t>4</w:t>
            </w:r>
          </w:p>
        </w:tc>
        <w:tc>
          <w:tcPr>
            <w:tcW w:w="3047" w:type="dxa"/>
            <w:tcBorders>
              <w:top w:val="single" w:sz="4" w:space="0" w:color="auto"/>
              <w:left w:val="single" w:sz="4" w:space="0" w:color="auto"/>
              <w:bottom w:val="single" w:sz="4" w:space="0" w:color="auto"/>
              <w:right w:val="single" w:sz="4" w:space="0" w:color="auto"/>
            </w:tcBorders>
            <w:hideMark/>
          </w:tcPr>
          <w:p w:rsidR="00BB5333" w:rsidRPr="00AC5686" w:rsidRDefault="00BB5333" w:rsidP="00FC4008">
            <w:pPr>
              <w:jc w:val="both"/>
              <w:rPr>
                <w:sz w:val="28"/>
                <w:szCs w:val="28"/>
              </w:rPr>
            </w:pPr>
            <w:r w:rsidRPr="00AC5686">
              <w:rPr>
                <w:bCs/>
                <w:sz w:val="28"/>
                <w:szCs w:val="28"/>
              </w:rPr>
              <w:t>Найменування органу</w:t>
            </w:r>
          </w:p>
        </w:tc>
        <w:tc>
          <w:tcPr>
            <w:tcW w:w="6166" w:type="dxa"/>
            <w:tcBorders>
              <w:top w:val="single" w:sz="4" w:space="0" w:color="auto"/>
              <w:left w:val="single" w:sz="4" w:space="0" w:color="auto"/>
              <w:bottom w:val="single" w:sz="4" w:space="0" w:color="auto"/>
              <w:right w:val="single" w:sz="4" w:space="0" w:color="auto"/>
            </w:tcBorders>
          </w:tcPr>
          <w:p w:rsidR="00BB5333" w:rsidRPr="00AC5686" w:rsidRDefault="00BB5333" w:rsidP="00FC4008">
            <w:pPr>
              <w:suppressAutoHyphens/>
              <w:jc w:val="both"/>
              <w:rPr>
                <w:rFonts w:eastAsia="Calibri"/>
                <w:sz w:val="28"/>
                <w:szCs w:val="28"/>
                <w:lang w:eastAsia="uk-UA"/>
              </w:rPr>
            </w:pPr>
            <w:r w:rsidRPr="00AC5686">
              <w:rPr>
                <w:bCs/>
                <w:sz w:val="28"/>
                <w:szCs w:val="28"/>
              </w:rPr>
              <w:t>Центр надання адміністративних послуг виконавчого комітету Старокостянтинівської міської ради</w:t>
            </w:r>
          </w:p>
        </w:tc>
      </w:tr>
      <w:tr w:rsidR="00BB5333" w:rsidRPr="00AC5686" w:rsidTr="00DD428F">
        <w:trPr>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BB5333" w:rsidRPr="00AC5686" w:rsidRDefault="00BB5333" w:rsidP="00BB5333">
            <w:pPr>
              <w:jc w:val="center"/>
              <w:rPr>
                <w:sz w:val="28"/>
                <w:szCs w:val="28"/>
              </w:rPr>
            </w:pPr>
            <w:r w:rsidRPr="00AC5686">
              <w:rPr>
                <w:sz w:val="28"/>
                <w:szCs w:val="28"/>
              </w:rPr>
              <w:t>5</w:t>
            </w:r>
          </w:p>
        </w:tc>
        <w:tc>
          <w:tcPr>
            <w:tcW w:w="3047" w:type="dxa"/>
            <w:tcBorders>
              <w:top w:val="single" w:sz="4" w:space="0" w:color="auto"/>
              <w:left w:val="single" w:sz="4" w:space="0" w:color="auto"/>
              <w:bottom w:val="single" w:sz="4" w:space="0" w:color="auto"/>
              <w:right w:val="single" w:sz="4" w:space="0" w:color="auto"/>
            </w:tcBorders>
            <w:hideMark/>
          </w:tcPr>
          <w:p w:rsidR="00BB5333" w:rsidRPr="00AC5686" w:rsidRDefault="00BB5333" w:rsidP="00FC4008">
            <w:pPr>
              <w:jc w:val="both"/>
              <w:rPr>
                <w:sz w:val="28"/>
                <w:szCs w:val="28"/>
              </w:rPr>
            </w:pPr>
            <w:r w:rsidRPr="00AC5686">
              <w:rPr>
                <w:bCs/>
                <w:sz w:val="28"/>
                <w:szCs w:val="28"/>
              </w:rPr>
              <w:t>Місцезнаходження</w:t>
            </w:r>
          </w:p>
        </w:tc>
        <w:tc>
          <w:tcPr>
            <w:tcW w:w="6166" w:type="dxa"/>
            <w:tcBorders>
              <w:top w:val="single" w:sz="4" w:space="0" w:color="auto"/>
              <w:left w:val="single" w:sz="4" w:space="0" w:color="auto"/>
              <w:bottom w:val="single" w:sz="4" w:space="0" w:color="auto"/>
              <w:right w:val="single" w:sz="4" w:space="0" w:color="auto"/>
            </w:tcBorders>
          </w:tcPr>
          <w:p w:rsidR="00BB5333" w:rsidRPr="00AC5686" w:rsidRDefault="00BB5333" w:rsidP="00FC4008">
            <w:pPr>
              <w:suppressAutoHyphens/>
              <w:jc w:val="both"/>
              <w:rPr>
                <w:rFonts w:eastAsia="Calibri"/>
                <w:sz w:val="28"/>
                <w:szCs w:val="28"/>
                <w:lang w:eastAsia="uk-UA"/>
              </w:rPr>
            </w:pPr>
            <w:r w:rsidRPr="00AC5686">
              <w:rPr>
                <w:bCs/>
                <w:iCs/>
                <w:sz w:val="28"/>
                <w:szCs w:val="28"/>
              </w:rPr>
              <w:t>вул. Острозького, буд. 66, м. Старокостянтинів, Хмельницький район, Хмельницька область, 31100</w:t>
            </w:r>
          </w:p>
        </w:tc>
      </w:tr>
      <w:tr w:rsidR="00BB5333" w:rsidRPr="00AC5686" w:rsidTr="00DD428F">
        <w:trPr>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BB5333" w:rsidRPr="00AC5686" w:rsidRDefault="00BB5333" w:rsidP="00BB5333">
            <w:pPr>
              <w:jc w:val="center"/>
              <w:rPr>
                <w:sz w:val="28"/>
                <w:szCs w:val="28"/>
              </w:rPr>
            </w:pPr>
            <w:r w:rsidRPr="00AC5686">
              <w:rPr>
                <w:sz w:val="28"/>
                <w:szCs w:val="28"/>
              </w:rPr>
              <w:t>6</w:t>
            </w:r>
          </w:p>
        </w:tc>
        <w:tc>
          <w:tcPr>
            <w:tcW w:w="3047" w:type="dxa"/>
            <w:tcBorders>
              <w:top w:val="single" w:sz="4" w:space="0" w:color="auto"/>
              <w:left w:val="single" w:sz="4" w:space="0" w:color="auto"/>
              <w:bottom w:val="single" w:sz="4" w:space="0" w:color="auto"/>
              <w:right w:val="single" w:sz="4" w:space="0" w:color="auto"/>
            </w:tcBorders>
            <w:hideMark/>
          </w:tcPr>
          <w:p w:rsidR="00BB5333" w:rsidRPr="00AC5686" w:rsidRDefault="00BB5333" w:rsidP="00FC4008">
            <w:pPr>
              <w:jc w:val="both"/>
              <w:rPr>
                <w:sz w:val="28"/>
                <w:szCs w:val="28"/>
              </w:rPr>
            </w:pPr>
            <w:r w:rsidRPr="00AC5686">
              <w:rPr>
                <w:bCs/>
                <w:sz w:val="28"/>
                <w:szCs w:val="28"/>
              </w:rPr>
              <w:t>Інформація щодо режиму роботи</w:t>
            </w:r>
          </w:p>
        </w:tc>
        <w:tc>
          <w:tcPr>
            <w:tcW w:w="6166" w:type="dxa"/>
            <w:tcBorders>
              <w:top w:val="single" w:sz="4" w:space="0" w:color="auto"/>
              <w:left w:val="single" w:sz="4" w:space="0" w:color="auto"/>
              <w:bottom w:val="single" w:sz="4" w:space="0" w:color="auto"/>
              <w:right w:val="single" w:sz="4" w:space="0" w:color="auto"/>
            </w:tcBorders>
          </w:tcPr>
          <w:p w:rsidR="00BB5333" w:rsidRPr="00AC5686" w:rsidRDefault="00BB5333" w:rsidP="00FC4008">
            <w:pPr>
              <w:suppressAutoHyphens/>
              <w:jc w:val="both"/>
              <w:rPr>
                <w:rFonts w:eastAsia="Calibri"/>
                <w:sz w:val="28"/>
                <w:szCs w:val="28"/>
                <w:lang w:eastAsia="uk-UA"/>
              </w:rPr>
            </w:pPr>
            <w:r w:rsidRPr="00AC5686">
              <w:rPr>
                <w:rFonts w:eastAsia="Calibri"/>
                <w:sz w:val="28"/>
                <w:szCs w:val="28"/>
                <w:lang w:eastAsia="uk-UA"/>
              </w:rPr>
              <w:t>Понеділок, середа, четвер: 08 год. 00 хв. - 17 год. 15 хв., вівторок: 08 год. 00 хв. - 20 год. 00 хв., п’ятниця: 08 год. 00 хв. - 16 год. 00 хв. (без обідньої перерви), вихідні дні: субота, неділя</w:t>
            </w:r>
          </w:p>
        </w:tc>
      </w:tr>
      <w:tr w:rsidR="00BB5333" w:rsidRPr="00AC5686" w:rsidTr="00DD428F">
        <w:trPr>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BB5333" w:rsidRPr="00AC5686" w:rsidRDefault="00BB5333" w:rsidP="00BB5333">
            <w:pPr>
              <w:jc w:val="center"/>
              <w:rPr>
                <w:sz w:val="28"/>
                <w:szCs w:val="28"/>
              </w:rPr>
            </w:pPr>
            <w:r w:rsidRPr="00AC5686">
              <w:rPr>
                <w:sz w:val="28"/>
                <w:szCs w:val="28"/>
              </w:rPr>
              <w:t>7</w:t>
            </w:r>
          </w:p>
        </w:tc>
        <w:tc>
          <w:tcPr>
            <w:tcW w:w="3047" w:type="dxa"/>
            <w:tcBorders>
              <w:top w:val="single" w:sz="4" w:space="0" w:color="auto"/>
              <w:left w:val="single" w:sz="4" w:space="0" w:color="auto"/>
              <w:bottom w:val="single" w:sz="4" w:space="0" w:color="auto"/>
              <w:right w:val="single" w:sz="4" w:space="0" w:color="auto"/>
            </w:tcBorders>
            <w:hideMark/>
          </w:tcPr>
          <w:p w:rsidR="00BB5333" w:rsidRPr="00AC5686" w:rsidRDefault="00BB5333" w:rsidP="00FC4008">
            <w:pPr>
              <w:jc w:val="both"/>
              <w:rPr>
                <w:sz w:val="28"/>
                <w:szCs w:val="28"/>
              </w:rPr>
            </w:pPr>
            <w:r w:rsidRPr="00AC5686">
              <w:rPr>
                <w:bCs/>
                <w:sz w:val="28"/>
                <w:szCs w:val="28"/>
              </w:rPr>
              <w:t xml:space="preserve">Телефон/факс (довідки), адреса електронної пошти та </w:t>
            </w:r>
            <w:proofErr w:type="spellStart"/>
            <w:r w:rsidRPr="00AC5686">
              <w:rPr>
                <w:bCs/>
                <w:sz w:val="28"/>
                <w:szCs w:val="28"/>
              </w:rPr>
              <w:t>вебсайт</w:t>
            </w:r>
            <w:proofErr w:type="spellEnd"/>
          </w:p>
        </w:tc>
        <w:tc>
          <w:tcPr>
            <w:tcW w:w="6166" w:type="dxa"/>
            <w:tcBorders>
              <w:top w:val="single" w:sz="4" w:space="0" w:color="auto"/>
              <w:left w:val="single" w:sz="4" w:space="0" w:color="auto"/>
              <w:bottom w:val="single" w:sz="4" w:space="0" w:color="auto"/>
              <w:right w:val="single" w:sz="4" w:space="0" w:color="auto"/>
            </w:tcBorders>
          </w:tcPr>
          <w:p w:rsidR="00BB5333" w:rsidRPr="00AC5686" w:rsidRDefault="00BB5333" w:rsidP="00FC4008">
            <w:pPr>
              <w:tabs>
                <w:tab w:val="left" w:pos="2085"/>
              </w:tabs>
              <w:jc w:val="both"/>
              <w:rPr>
                <w:rFonts w:eastAsia="Calibri"/>
                <w:sz w:val="28"/>
                <w:szCs w:val="28"/>
                <w:lang w:eastAsia="uk-UA"/>
              </w:rPr>
            </w:pPr>
            <w:r w:rsidRPr="00AC5686">
              <w:rPr>
                <w:bCs/>
                <w:sz w:val="28"/>
                <w:szCs w:val="28"/>
              </w:rPr>
              <w:t xml:space="preserve">Тел. (03854) 3-22-10, (096) 770-51-66, </w:t>
            </w:r>
            <w:r>
              <w:rPr>
                <w:bCs/>
                <w:sz w:val="28"/>
                <w:szCs w:val="28"/>
              </w:rPr>
              <w:t xml:space="preserve">                    </w:t>
            </w:r>
            <w:proofErr w:type="spellStart"/>
            <w:r w:rsidRPr="00AC5686">
              <w:rPr>
                <w:bCs/>
                <w:sz w:val="28"/>
                <w:szCs w:val="28"/>
              </w:rPr>
              <w:t>еmail</w:t>
            </w:r>
            <w:proofErr w:type="spellEnd"/>
            <w:r w:rsidRPr="00AC5686">
              <w:rPr>
                <w:bCs/>
                <w:sz w:val="28"/>
                <w:szCs w:val="28"/>
              </w:rPr>
              <w:t xml:space="preserve">: </w:t>
            </w:r>
            <w:hyperlink r:id="rId8" w:history="1">
              <w:r w:rsidRPr="00BB5333">
                <w:rPr>
                  <w:rStyle w:val="a3"/>
                  <w:bCs/>
                  <w:color w:val="000000"/>
                  <w:sz w:val="28"/>
                  <w:szCs w:val="28"/>
                  <w:u w:val="none"/>
                </w:rPr>
                <w:t>starcnap@gmail.com</w:t>
              </w:r>
            </w:hyperlink>
            <w:r w:rsidRPr="00BB5333">
              <w:rPr>
                <w:bCs/>
                <w:sz w:val="28"/>
                <w:szCs w:val="28"/>
              </w:rPr>
              <w:t>,</w:t>
            </w:r>
            <w:r w:rsidRPr="00AC5686">
              <w:rPr>
                <w:bCs/>
                <w:sz w:val="28"/>
                <w:szCs w:val="28"/>
              </w:rPr>
              <w:t xml:space="preserve"> сайт: http://starkon.gov.ua/cnap/index.php</w:t>
            </w:r>
          </w:p>
        </w:tc>
      </w:tr>
      <w:tr w:rsidR="00BB5333" w:rsidRPr="00AC5686" w:rsidTr="00DD428F">
        <w:trPr>
          <w:jc w:val="center"/>
        </w:trPr>
        <w:tc>
          <w:tcPr>
            <w:tcW w:w="9705" w:type="dxa"/>
            <w:gridSpan w:val="3"/>
            <w:tcBorders>
              <w:top w:val="single" w:sz="4" w:space="0" w:color="auto"/>
              <w:left w:val="single" w:sz="4" w:space="0" w:color="auto"/>
              <w:bottom w:val="single" w:sz="4" w:space="0" w:color="auto"/>
              <w:right w:val="single" w:sz="4" w:space="0" w:color="auto"/>
            </w:tcBorders>
            <w:vAlign w:val="center"/>
          </w:tcPr>
          <w:p w:rsidR="00BB5333" w:rsidRPr="00AC5686" w:rsidRDefault="00BB5333" w:rsidP="00FC4008">
            <w:pPr>
              <w:tabs>
                <w:tab w:val="left" w:pos="2085"/>
              </w:tabs>
              <w:jc w:val="center"/>
              <w:rPr>
                <w:bCs/>
                <w:sz w:val="28"/>
                <w:szCs w:val="28"/>
              </w:rPr>
            </w:pPr>
            <w:r w:rsidRPr="00AC5686">
              <w:rPr>
                <w:sz w:val="28"/>
                <w:szCs w:val="28"/>
              </w:rPr>
              <w:lastRenderedPageBreak/>
              <w:t>Нормативні акти, якими регламентується порядок та умови надання адміністративної послуги</w:t>
            </w:r>
          </w:p>
        </w:tc>
      </w:tr>
      <w:tr w:rsidR="00BB5333" w:rsidRPr="00AC5686" w:rsidTr="00DD428F">
        <w:trPr>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BB5333" w:rsidRPr="00AC5686" w:rsidRDefault="00BB5333" w:rsidP="00BB5333">
            <w:pPr>
              <w:jc w:val="center"/>
              <w:rPr>
                <w:sz w:val="28"/>
                <w:szCs w:val="28"/>
              </w:rPr>
            </w:pPr>
            <w:r w:rsidRPr="00AC5686">
              <w:rPr>
                <w:sz w:val="28"/>
                <w:szCs w:val="28"/>
              </w:rPr>
              <w:t>8</w:t>
            </w:r>
          </w:p>
        </w:tc>
        <w:tc>
          <w:tcPr>
            <w:tcW w:w="3047" w:type="dxa"/>
            <w:tcBorders>
              <w:top w:val="single" w:sz="4" w:space="0" w:color="auto"/>
              <w:left w:val="single" w:sz="4" w:space="0" w:color="auto"/>
              <w:bottom w:val="single" w:sz="4" w:space="0" w:color="auto"/>
              <w:right w:val="single" w:sz="4" w:space="0" w:color="auto"/>
            </w:tcBorders>
            <w:hideMark/>
          </w:tcPr>
          <w:p w:rsidR="00BB5333" w:rsidRPr="00AC5686" w:rsidRDefault="00BB5333" w:rsidP="00FC4008">
            <w:pPr>
              <w:jc w:val="both"/>
              <w:rPr>
                <w:sz w:val="28"/>
                <w:szCs w:val="28"/>
              </w:rPr>
            </w:pPr>
            <w:r w:rsidRPr="00AC5686">
              <w:rPr>
                <w:sz w:val="28"/>
                <w:szCs w:val="28"/>
              </w:rPr>
              <w:t>Закони України</w:t>
            </w:r>
          </w:p>
        </w:tc>
        <w:tc>
          <w:tcPr>
            <w:tcW w:w="6166" w:type="dxa"/>
            <w:tcBorders>
              <w:top w:val="single" w:sz="4" w:space="0" w:color="auto"/>
              <w:left w:val="single" w:sz="4" w:space="0" w:color="auto"/>
              <w:bottom w:val="single" w:sz="4" w:space="0" w:color="auto"/>
              <w:right w:val="single" w:sz="4" w:space="0" w:color="auto"/>
            </w:tcBorders>
            <w:hideMark/>
          </w:tcPr>
          <w:p w:rsidR="00BB5333" w:rsidRPr="00AC5686" w:rsidRDefault="00BB5333" w:rsidP="00FC4008">
            <w:pPr>
              <w:ind w:firstLine="459"/>
              <w:jc w:val="both"/>
              <w:rPr>
                <w:sz w:val="28"/>
                <w:szCs w:val="28"/>
              </w:rPr>
            </w:pPr>
            <w:r w:rsidRPr="00AC5686">
              <w:rPr>
                <w:sz w:val="28"/>
                <w:szCs w:val="28"/>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BB5333" w:rsidRPr="00AC5686" w:rsidRDefault="00BB5333" w:rsidP="00FC4008">
            <w:pPr>
              <w:ind w:firstLine="459"/>
              <w:jc w:val="both"/>
              <w:rPr>
                <w:sz w:val="28"/>
                <w:szCs w:val="28"/>
              </w:rPr>
            </w:pPr>
            <w:r w:rsidRPr="00AC5686">
              <w:rPr>
                <w:sz w:val="28"/>
                <w:szCs w:val="28"/>
              </w:rPr>
              <w:t>Закон України «Про громадянство України»;</w:t>
            </w:r>
          </w:p>
          <w:p w:rsidR="00BB5333" w:rsidRPr="00AC5686" w:rsidRDefault="00BB5333" w:rsidP="00FC4008">
            <w:pPr>
              <w:ind w:firstLine="459"/>
              <w:jc w:val="both"/>
              <w:rPr>
                <w:sz w:val="28"/>
                <w:szCs w:val="28"/>
              </w:rPr>
            </w:pPr>
            <w:r w:rsidRPr="00AC5686">
              <w:rPr>
                <w:sz w:val="28"/>
                <w:szCs w:val="28"/>
              </w:rPr>
              <w:t>Закон України «Про свободу пересування та вільний вибір місця проживання в Україні»;</w:t>
            </w:r>
          </w:p>
          <w:p w:rsidR="00BB5333" w:rsidRPr="00AC5686" w:rsidRDefault="00BB5333" w:rsidP="00FC4008">
            <w:pPr>
              <w:ind w:firstLine="459"/>
              <w:jc w:val="both"/>
              <w:rPr>
                <w:sz w:val="28"/>
                <w:szCs w:val="28"/>
              </w:rPr>
            </w:pPr>
            <w:r w:rsidRPr="00AC5686">
              <w:rPr>
                <w:sz w:val="28"/>
                <w:szCs w:val="28"/>
              </w:rPr>
              <w:t>Закон України «Про тимчасові заходи на період проведення антитерористичної операції»;</w:t>
            </w:r>
          </w:p>
          <w:p w:rsidR="00BB5333" w:rsidRPr="00AC5686" w:rsidRDefault="00BB5333" w:rsidP="00FC4008">
            <w:pPr>
              <w:ind w:firstLine="459"/>
              <w:jc w:val="both"/>
              <w:rPr>
                <w:sz w:val="28"/>
                <w:szCs w:val="28"/>
              </w:rPr>
            </w:pPr>
            <w:r w:rsidRPr="00AC5686">
              <w:rPr>
                <w:sz w:val="28"/>
                <w:szCs w:val="28"/>
              </w:rPr>
              <w:t xml:space="preserve">постанова Верховної Ради України від </w:t>
            </w:r>
            <w:r w:rsidR="005353BD">
              <w:rPr>
                <w:sz w:val="28"/>
                <w:szCs w:val="28"/>
              </w:rPr>
              <w:t xml:space="preserve">                 </w:t>
            </w:r>
            <w:r w:rsidRPr="00AC5686">
              <w:rPr>
                <w:sz w:val="28"/>
                <w:szCs w:val="28"/>
              </w:rPr>
              <w:t>26 червня 1992 року № 2503-ХІІ «Про затвердження положень про паспорт громадянина України та про паспорт громадянина України для виїзду за кордон»</w:t>
            </w:r>
          </w:p>
        </w:tc>
      </w:tr>
      <w:tr w:rsidR="00BB5333" w:rsidRPr="00AC5686" w:rsidTr="00DD428F">
        <w:trPr>
          <w:trHeight w:val="53"/>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BB5333" w:rsidRPr="00AC5686" w:rsidRDefault="00BB5333" w:rsidP="004F3ABF">
            <w:pPr>
              <w:jc w:val="center"/>
              <w:rPr>
                <w:sz w:val="28"/>
                <w:szCs w:val="28"/>
              </w:rPr>
            </w:pPr>
            <w:r w:rsidRPr="00AC5686">
              <w:rPr>
                <w:sz w:val="28"/>
                <w:szCs w:val="28"/>
              </w:rPr>
              <w:t>9</w:t>
            </w:r>
          </w:p>
        </w:tc>
        <w:tc>
          <w:tcPr>
            <w:tcW w:w="3047" w:type="dxa"/>
            <w:tcBorders>
              <w:top w:val="single" w:sz="4" w:space="0" w:color="auto"/>
              <w:left w:val="single" w:sz="4" w:space="0" w:color="auto"/>
              <w:bottom w:val="single" w:sz="4" w:space="0" w:color="auto"/>
              <w:right w:val="single" w:sz="4" w:space="0" w:color="auto"/>
            </w:tcBorders>
            <w:hideMark/>
          </w:tcPr>
          <w:p w:rsidR="00BB5333" w:rsidRPr="00AC5686" w:rsidRDefault="00BB5333" w:rsidP="00FC4008">
            <w:pPr>
              <w:jc w:val="both"/>
              <w:rPr>
                <w:sz w:val="28"/>
                <w:szCs w:val="28"/>
              </w:rPr>
            </w:pPr>
            <w:r w:rsidRPr="00AC5686">
              <w:rPr>
                <w:sz w:val="28"/>
                <w:szCs w:val="28"/>
              </w:rPr>
              <w:t>Акти Кабінету Міністрів України</w:t>
            </w:r>
          </w:p>
        </w:tc>
        <w:tc>
          <w:tcPr>
            <w:tcW w:w="6166" w:type="dxa"/>
            <w:tcBorders>
              <w:top w:val="single" w:sz="4" w:space="0" w:color="auto"/>
              <w:left w:val="single" w:sz="4" w:space="0" w:color="auto"/>
              <w:bottom w:val="single" w:sz="4" w:space="0" w:color="auto"/>
              <w:right w:val="single" w:sz="4" w:space="0" w:color="auto"/>
            </w:tcBorders>
            <w:hideMark/>
          </w:tcPr>
          <w:p w:rsidR="00BB5333" w:rsidRPr="00AC5686" w:rsidRDefault="00BB5333" w:rsidP="00FC4008">
            <w:pPr>
              <w:ind w:firstLine="459"/>
              <w:jc w:val="both"/>
              <w:rPr>
                <w:sz w:val="28"/>
                <w:szCs w:val="28"/>
              </w:rPr>
            </w:pPr>
            <w:r w:rsidRPr="00AC5686">
              <w:rPr>
                <w:sz w:val="28"/>
                <w:szCs w:val="28"/>
              </w:rPr>
              <w:t xml:space="preserve">Постанова Кабінету Міністрів України від </w:t>
            </w:r>
            <w:r w:rsidR="004F3ABF">
              <w:rPr>
                <w:sz w:val="28"/>
                <w:szCs w:val="28"/>
              </w:rPr>
              <w:t xml:space="preserve">           </w:t>
            </w:r>
            <w:r w:rsidRPr="00AC5686">
              <w:rPr>
                <w:sz w:val="28"/>
                <w:szCs w:val="28"/>
              </w:rPr>
              <w:t xml:space="preserve">26 листопада 2014 року № 669 «Про затвердження Порядку отримання, вилучення з Єдиного державного демографічного реєстру та знищення </w:t>
            </w:r>
            <w:proofErr w:type="spellStart"/>
            <w:r w:rsidRPr="00AC5686">
              <w:rPr>
                <w:sz w:val="28"/>
                <w:szCs w:val="28"/>
              </w:rPr>
              <w:t>відцифрованих</w:t>
            </w:r>
            <w:proofErr w:type="spellEnd"/>
            <w:r w:rsidRPr="00AC5686">
              <w:rPr>
                <w:sz w:val="28"/>
                <w:szCs w:val="28"/>
              </w:rPr>
              <w:t xml:space="preserve"> відбитків пальців рук особи»;</w:t>
            </w:r>
          </w:p>
          <w:p w:rsidR="00BB5333" w:rsidRPr="00AC5686" w:rsidRDefault="00BB5333" w:rsidP="00FC4008">
            <w:pPr>
              <w:ind w:firstLine="459"/>
              <w:jc w:val="both"/>
              <w:rPr>
                <w:sz w:val="28"/>
                <w:szCs w:val="28"/>
              </w:rPr>
            </w:pPr>
            <w:r w:rsidRPr="00AC5686">
              <w:rPr>
                <w:sz w:val="28"/>
                <w:szCs w:val="28"/>
              </w:rPr>
              <w:t>постанова Кабінету Міністрів України від</w:t>
            </w:r>
            <w:r w:rsidR="004F3ABF">
              <w:rPr>
                <w:sz w:val="28"/>
                <w:szCs w:val="28"/>
              </w:rPr>
              <w:t xml:space="preserve">            </w:t>
            </w:r>
            <w:r w:rsidRPr="00AC5686">
              <w:rPr>
                <w:sz w:val="28"/>
                <w:szCs w:val="28"/>
              </w:rPr>
              <w:t xml:space="preserve"> 25 березня 2015 року № 302 «Про затвердження зразка бланка, технічного опису та Порядку оформлення, видачі, обміну, пересилання, вилучення, повернення державі, визнання недійсним та знищення паспорта громадянина України»;</w:t>
            </w:r>
          </w:p>
          <w:p w:rsidR="00BB5333" w:rsidRPr="00AC5686" w:rsidRDefault="00BB5333" w:rsidP="00FC4008">
            <w:pPr>
              <w:ind w:firstLine="459"/>
              <w:jc w:val="both"/>
              <w:rPr>
                <w:sz w:val="28"/>
                <w:szCs w:val="28"/>
              </w:rPr>
            </w:pPr>
            <w:r w:rsidRPr="00AC5686">
              <w:rPr>
                <w:sz w:val="28"/>
                <w:szCs w:val="28"/>
              </w:rPr>
              <w:t>постанова Кабінету Міністрів України від</w:t>
            </w:r>
            <w:r w:rsidR="004F3ABF">
              <w:rPr>
                <w:sz w:val="28"/>
                <w:szCs w:val="28"/>
              </w:rPr>
              <w:t xml:space="preserve">            </w:t>
            </w:r>
            <w:r w:rsidRPr="00AC5686">
              <w:rPr>
                <w:sz w:val="28"/>
                <w:szCs w:val="28"/>
              </w:rPr>
              <w:t xml:space="preserve"> 02 листопада 2016 року № 770 «Деякі питання надання адміністративних послуг у сфері міграції»; </w:t>
            </w:r>
          </w:p>
          <w:p w:rsidR="00BB5333" w:rsidRPr="00AC5686" w:rsidRDefault="00BB5333" w:rsidP="00FC4008">
            <w:pPr>
              <w:ind w:firstLine="459"/>
              <w:jc w:val="both"/>
              <w:rPr>
                <w:sz w:val="28"/>
                <w:szCs w:val="28"/>
              </w:rPr>
            </w:pPr>
            <w:r w:rsidRPr="00AC5686">
              <w:rPr>
                <w:sz w:val="28"/>
                <w:szCs w:val="28"/>
              </w:rPr>
              <w:t xml:space="preserve">постанова Кабінету Міністрів України від </w:t>
            </w:r>
            <w:r w:rsidR="004F3ABF">
              <w:rPr>
                <w:sz w:val="28"/>
                <w:szCs w:val="28"/>
              </w:rPr>
              <w:t xml:space="preserve">            </w:t>
            </w:r>
            <w:r w:rsidRPr="00AC5686">
              <w:rPr>
                <w:sz w:val="28"/>
                <w:szCs w:val="28"/>
              </w:rPr>
              <w:t>24 грудня 2019 року №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proofErr w:type="spellStart"/>
            <w:r w:rsidRPr="00AC5686">
              <w:rPr>
                <w:sz w:val="28"/>
                <w:szCs w:val="28"/>
              </w:rPr>
              <w:t>check</w:t>
            </w:r>
            <w:proofErr w:type="spellEnd"/>
            <w:r w:rsidRPr="00AC5686">
              <w:rPr>
                <w:sz w:val="28"/>
                <w:szCs w:val="28"/>
              </w:rPr>
              <w:t>»»;</w:t>
            </w:r>
          </w:p>
          <w:p w:rsidR="00BB5333" w:rsidRPr="00AC5686" w:rsidRDefault="00BB5333" w:rsidP="00FC4008">
            <w:pPr>
              <w:ind w:firstLine="459"/>
              <w:jc w:val="both"/>
              <w:rPr>
                <w:sz w:val="28"/>
                <w:szCs w:val="28"/>
              </w:rPr>
            </w:pPr>
            <w:r w:rsidRPr="00AC5686">
              <w:rPr>
                <w:sz w:val="28"/>
                <w:szCs w:val="28"/>
              </w:rPr>
              <w:t xml:space="preserve">постанова Кабінету Міністрів України від </w:t>
            </w:r>
            <w:r w:rsidR="004F3ABF">
              <w:rPr>
                <w:sz w:val="28"/>
                <w:szCs w:val="28"/>
              </w:rPr>
              <w:t xml:space="preserve">           </w:t>
            </w:r>
            <w:r w:rsidRPr="00AC5686">
              <w:rPr>
                <w:sz w:val="28"/>
                <w:szCs w:val="28"/>
              </w:rPr>
              <w:t xml:space="preserve">07 лютого 2022 року № 265 «Деякі питання декларування і реєстрації місця проживання та </w:t>
            </w:r>
            <w:r w:rsidRPr="00AC5686">
              <w:rPr>
                <w:sz w:val="28"/>
                <w:szCs w:val="28"/>
              </w:rPr>
              <w:lastRenderedPageBreak/>
              <w:t>ведення реєстрів територіальних громад»</w:t>
            </w:r>
          </w:p>
        </w:tc>
      </w:tr>
      <w:tr w:rsidR="00BB5333" w:rsidRPr="00AC5686" w:rsidTr="00DD428F">
        <w:trPr>
          <w:jc w:val="center"/>
        </w:trPr>
        <w:tc>
          <w:tcPr>
            <w:tcW w:w="492" w:type="dxa"/>
            <w:tcBorders>
              <w:top w:val="single" w:sz="4" w:space="0" w:color="auto"/>
              <w:left w:val="single" w:sz="4" w:space="0" w:color="auto"/>
              <w:bottom w:val="single" w:sz="4" w:space="0" w:color="auto"/>
              <w:right w:val="single" w:sz="4" w:space="0" w:color="auto"/>
            </w:tcBorders>
            <w:vAlign w:val="center"/>
          </w:tcPr>
          <w:p w:rsidR="00BB5333" w:rsidRPr="00AC5686" w:rsidRDefault="00BB5333" w:rsidP="004F3ABF">
            <w:pPr>
              <w:ind w:left="-35" w:right="-108"/>
              <w:jc w:val="center"/>
              <w:rPr>
                <w:sz w:val="28"/>
                <w:szCs w:val="28"/>
              </w:rPr>
            </w:pPr>
            <w:r w:rsidRPr="00AC5686">
              <w:rPr>
                <w:sz w:val="28"/>
                <w:szCs w:val="28"/>
              </w:rPr>
              <w:lastRenderedPageBreak/>
              <w:t>10</w:t>
            </w:r>
          </w:p>
        </w:tc>
        <w:tc>
          <w:tcPr>
            <w:tcW w:w="3047" w:type="dxa"/>
            <w:tcBorders>
              <w:top w:val="single" w:sz="4" w:space="0" w:color="auto"/>
              <w:left w:val="single" w:sz="4" w:space="0" w:color="auto"/>
              <w:bottom w:val="single" w:sz="4" w:space="0" w:color="auto"/>
              <w:right w:val="single" w:sz="4" w:space="0" w:color="auto"/>
            </w:tcBorders>
          </w:tcPr>
          <w:p w:rsidR="00BB5333" w:rsidRPr="00AC5686" w:rsidRDefault="00BB5333" w:rsidP="00FC4008">
            <w:pPr>
              <w:jc w:val="both"/>
              <w:rPr>
                <w:sz w:val="28"/>
                <w:szCs w:val="28"/>
              </w:rPr>
            </w:pPr>
            <w:r w:rsidRPr="00AC5686">
              <w:rPr>
                <w:sz w:val="28"/>
                <w:szCs w:val="28"/>
              </w:rPr>
              <w:t>Акти центральних органів виконавчої влади</w:t>
            </w:r>
          </w:p>
        </w:tc>
        <w:tc>
          <w:tcPr>
            <w:tcW w:w="6166" w:type="dxa"/>
            <w:tcBorders>
              <w:top w:val="single" w:sz="4" w:space="0" w:color="auto"/>
              <w:left w:val="single" w:sz="4" w:space="0" w:color="auto"/>
              <w:bottom w:val="single" w:sz="4" w:space="0" w:color="auto"/>
              <w:right w:val="single" w:sz="4" w:space="0" w:color="auto"/>
            </w:tcBorders>
          </w:tcPr>
          <w:p w:rsidR="00BB5333" w:rsidRPr="00AC5686" w:rsidRDefault="00BB5333" w:rsidP="00FC4008">
            <w:pPr>
              <w:ind w:firstLine="459"/>
              <w:jc w:val="both"/>
              <w:rPr>
                <w:sz w:val="28"/>
                <w:szCs w:val="28"/>
              </w:rPr>
            </w:pPr>
            <w:r w:rsidRPr="00AC5686">
              <w:rPr>
                <w:sz w:val="28"/>
                <w:szCs w:val="28"/>
              </w:rPr>
              <w:t xml:space="preserve">Наказ Міністерства внутрішніх справ України від 16 серпня 2012 року № 715 «Про затвердження зразків документів, які подаються для встановлення належності до громадянства України, прийняття до громадянства України, оформлення набуття громадянства України, припинення громадянства України, скасування рішень про оформлення набуття громадянства України, та журналів обліку», зареєстрований в Міністерстві юстиції України 07 вересня </w:t>
            </w:r>
            <w:r w:rsidR="004F3ABF">
              <w:rPr>
                <w:sz w:val="28"/>
                <w:szCs w:val="28"/>
              </w:rPr>
              <w:t xml:space="preserve">                   </w:t>
            </w:r>
            <w:r w:rsidRPr="00AC5686">
              <w:rPr>
                <w:sz w:val="28"/>
                <w:szCs w:val="28"/>
              </w:rPr>
              <w:t>2012 року за № 1549/21861;</w:t>
            </w:r>
          </w:p>
          <w:p w:rsidR="00BB5333" w:rsidRPr="00AC5686" w:rsidRDefault="00BB5333" w:rsidP="00FC4008">
            <w:pPr>
              <w:ind w:firstLine="459"/>
              <w:jc w:val="both"/>
              <w:rPr>
                <w:sz w:val="28"/>
                <w:szCs w:val="28"/>
              </w:rPr>
            </w:pPr>
            <w:r w:rsidRPr="00AC5686">
              <w:rPr>
                <w:sz w:val="28"/>
                <w:szCs w:val="28"/>
              </w:rPr>
              <w:t xml:space="preserve">наказ Міністерства внутрішніх справ України від 26 листопада 2014 року № 1279 «Про затвердження зразка заяви-анкети для внесення інформації до Єдиного державного демографічного реєстру», зареєстрований в Міністерстві юстиції України 10 грудня </w:t>
            </w:r>
            <w:r w:rsidR="004F3ABF">
              <w:rPr>
                <w:sz w:val="28"/>
                <w:szCs w:val="28"/>
              </w:rPr>
              <w:t xml:space="preserve">                    </w:t>
            </w:r>
            <w:r w:rsidRPr="00AC5686">
              <w:rPr>
                <w:sz w:val="28"/>
                <w:szCs w:val="28"/>
              </w:rPr>
              <w:t>2014 року за № 1586/26363;</w:t>
            </w:r>
          </w:p>
          <w:p w:rsidR="00BB5333" w:rsidRPr="00AC5686" w:rsidRDefault="00BB5333" w:rsidP="00FC4008">
            <w:pPr>
              <w:ind w:firstLine="459"/>
              <w:jc w:val="both"/>
              <w:rPr>
                <w:sz w:val="28"/>
                <w:szCs w:val="28"/>
              </w:rPr>
            </w:pPr>
            <w:r w:rsidRPr="00AC5686">
              <w:rPr>
                <w:sz w:val="28"/>
                <w:szCs w:val="28"/>
              </w:rPr>
              <w:t>наказ Міністерства внутрішніх справ України від 16 серпня 2016 року № 816 «Про затвердження Порядку провадження за заявами про оформлення документів для виїзду громадян України за кордон на постійне проживання», зареєстрований в Міністерстві юстиції України 09 вересня 2016 року за № 1241/29371;</w:t>
            </w:r>
          </w:p>
          <w:p w:rsidR="00BB5333" w:rsidRPr="00AC5686" w:rsidRDefault="00BB5333" w:rsidP="00FC4008">
            <w:pPr>
              <w:ind w:firstLine="459"/>
              <w:jc w:val="both"/>
              <w:rPr>
                <w:sz w:val="28"/>
                <w:szCs w:val="28"/>
              </w:rPr>
            </w:pPr>
            <w:r w:rsidRPr="00AC5686">
              <w:rPr>
                <w:sz w:val="28"/>
                <w:szCs w:val="28"/>
              </w:rPr>
              <w:t xml:space="preserve">наказ Міністерства внутрішніх справ України від 13 квітня 2018 року № 311 «Про затвердження зразків документів, необхідних для вилучення, тимчасового вилучення паспорта громадянина України, паспорта громадянина України для виїзду за кордон, зареєстрований в міністерстві юстиції України 27 квітня 2018 року </w:t>
            </w:r>
            <w:r w:rsidR="004F3ABF">
              <w:rPr>
                <w:sz w:val="28"/>
                <w:szCs w:val="28"/>
              </w:rPr>
              <w:t xml:space="preserve">                          </w:t>
            </w:r>
            <w:r w:rsidRPr="00AC5686">
              <w:rPr>
                <w:sz w:val="28"/>
                <w:szCs w:val="28"/>
              </w:rPr>
              <w:t>№ 531/31983;</w:t>
            </w:r>
          </w:p>
          <w:p w:rsidR="00BB5333" w:rsidRPr="00AC5686" w:rsidRDefault="00BB5333" w:rsidP="00FC4008">
            <w:pPr>
              <w:ind w:firstLine="459"/>
              <w:jc w:val="both"/>
              <w:rPr>
                <w:sz w:val="28"/>
                <w:szCs w:val="28"/>
              </w:rPr>
            </w:pPr>
            <w:r w:rsidRPr="00AC5686">
              <w:rPr>
                <w:sz w:val="28"/>
                <w:szCs w:val="28"/>
              </w:rPr>
              <w:t xml:space="preserve">наказ Міністерства внутрішніх справ України від 18 жовтня 2019 року № 875 «Про затвердження Вимог до </w:t>
            </w:r>
            <w:proofErr w:type="spellStart"/>
            <w:r w:rsidRPr="00AC5686">
              <w:rPr>
                <w:sz w:val="28"/>
                <w:szCs w:val="28"/>
              </w:rPr>
              <w:t>відцифрованого</w:t>
            </w:r>
            <w:proofErr w:type="spellEnd"/>
            <w:r w:rsidRPr="00AC5686">
              <w:rPr>
                <w:sz w:val="28"/>
                <w:szCs w:val="28"/>
              </w:rPr>
              <w:t xml:space="preserve"> образу обличчя особи, фотокарток, що подаються для оформлення або обміну документів, що посвідчують особу, підтверджують громадянство України чи спеціальний статус особи, та фотографічного зображення на них», </w:t>
            </w:r>
            <w:r w:rsidRPr="00AC5686">
              <w:rPr>
                <w:sz w:val="28"/>
                <w:szCs w:val="28"/>
              </w:rPr>
              <w:lastRenderedPageBreak/>
              <w:t>зареєстрований в Міністерстві юстиції України 07 листопада 2019 року за № 1146/34117</w:t>
            </w:r>
          </w:p>
        </w:tc>
      </w:tr>
      <w:tr w:rsidR="00BB5333" w:rsidRPr="00AC5686" w:rsidTr="00DD428F">
        <w:trPr>
          <w:jc w:val="center"/>
        </w:trPr>
        <w:tc>
          <w:tcPr>
            <w:tcW w:w="492" w:type="dxa"/>
            <w:tcBorders>
              <w:top w:val="single" w:sz="4" w:space="0" w:color="auto"/>
              <w:left w:val="single" w:sz="4" w:space="0" w:color="auto"/>
              <w:bottom w:val="single" w:sz="4" w:space="0" w:color="auto"/>
              <w:right w:val="single" w:sz="4" w:space="0" w:color="auto"/>
            </w:tcBorders>
            <w:vAlign w:val="center"/>
          </w:tcPr>
          <w:p w:rsidR="00BB5333" w:rsidRPr="00AC5686" w:rsidRDefault="00BB5333" w:rsidP="004F3ABF">
            <w:pPr>
              <w:ind w:left="-35" w:right="-108"/>
              <w:jc w:val="center"/>
              <w:rPr>
                <w:sz w:val="28"/>
                <w:szCs w:val="28"/>
              </w:rPr>
            </w:pPr>
            <w:r w:rsidRPr="00AC5686">
              <w:rPr>
                <w:sz w:val="28"/>
                <w:szCs w:val="28"/>
              </w:rPr>
              <w:lastRenderedPageBreak/>
              <w:t>11</w:t>
            </w:r>
          </w:p>
        </w:tc>
        <w:tc>
          <w:tcPr>
            <w:tcW w:w="3047" w:type="dxa"/>
            <w:tcBorders>
              <w:top w:val="single" w:sz="4" w:space="0" w:color="auto"/>
              <w:left w:val="single" w:sz="4" w:space="0" w:color="auto"/>
              <w:bottom w:val="single" w:sz="4" w:space="0" w:color="auto"/>
              <w:right w:val="single" w:sz="4" w:space="0" w:color="auto"/>
            </w:tcBorders>
          </w:tcPr>
          <w:p w:rsidR="00BB5333" w:rsidRPr="00AC5686" w:rsidRDefault="00BB5333" w:rsidP="00FC4008">
            <w:pPr>
              <w:jc w:val="both"/>
              <w:rPr>
                <w:sz w:val="28"/>
                <w:szCs w:val="28"/>
              </w:rPr>
            </w:pPr>
            <w:r w:rsidRPr="00AC5686">
              <w:rPr>
                <w:sz w:val="28"/>
                <w:szCs w:val="28"/>
              </w:rPr>
              <w:t>Акти місцевих органів виконавчої влади/органів місцевого самоврядування</w:t>
            </w:r>
          </w:p>
        </w:tc>
        <w:tc>
          <w:tcPr>
            <w:tcW w:w="6166" w:type="dxa"/>
            <w:tcBorders>
              <w:top w:val="single" w:sz="4" w:space="0" w:color="auto"/>
              <w:left w:val="single" w:sz="4" w:space="0" w:color="auto"/>
              <w:bottom w:val="single" w:sz="4" w:space="0" w:color="auto"/>
              <w:right w:val="single" w:sz="4" w:space="0" w:color="auto"/>
            </w:tcBorders>
          </w:tcPr>
          <w:p w:rsidR="00BB5333" w:rsidRPr="00AC5686" w:rsidRDefault="00BB5333" w:rsidP="00FC4008">
            <w:pPr>
              <w:ind w:firstLine="467"/>
              <w:rPr>
                <w:sz w:val="28"/>
                <w:szCs w:val="28"/>
              </w:rPr>
            </w:pPr>
            <w:r w:rsidRPr="00AC5686">
              <w:rPr>
                <w:sz w:val="28"/>
                <w:szCs w:val="28"/>
              </w:rPr>
              <w:t>Відсутні</w:t>
            </w:r>
          </w:p>
        </w:tc>
      </w:tr>
      <w:tr w:rsidR="00BB5333" w:rsidRPr="00AC5686" w:rsidTr="00DD428F">
        <w:trPr>
          <w:jc w:val="center"/>
        </w:trPr>
        <w:tc>
          <w:tcPr>
            <w:tcW w:w="9705" w:type="dxa"/>
            <w:gridSpan w:val="3"/>
            <w:tcBorders>
              <w:top w:val="single" w:sz="4" w:space="0" w:color="auto"/>
              <w:left w:val="single" w:sz="4" w:space="0" w:color="auto"/>
              <w:bottom w:val="single" w:sz="4" w:space="0" w:color="auto"/>
              <w:right w:val="single" w:sz="4" w:space="0" w:color="auto"/>
            </w:tcBorders>
            <w:vAlign w:val="center"/>
          </w:tcPr>
          <w:p w:rsidR="00BB5333" w:rsidRPr="00AC5686" w:rsidRDefault="00BB5333" w:rsidP="00FC4008">
            <w:pPr>
              <w:ind w:hanging="18"/>
              <w:jc w:val="center"/>
              <w:rPr>
                <w:sz w:val="28"/>
                <w:szCs w:val="28"/>
              </w:rPr>
            </w:pPr>
            <w:r w:rsidRPr="00AC5686">
              <w:rPr>
                <w:sz w:val="28"/>
                <w:szCs w:val="28"/>
              </w:rPr>
              <w:t>Умови отримання адміністративної послуги</w:t>
            </w:r>
          </w:p>
        </w:tc>
      </w:tr>
      <w:tr w:rsidR="00BB5333" w:rsidRPr="00AC5686" w:rsidTr="00DD428F">
        <w:trPr>
          <w:trHeight w:val="53"/>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BB5333" w:rsidRPr="00AC5686" w:rsidRDefault="00BB5333" w:rsidP="004F3ABF">
            <w:pPr>
              <w:ind w:left="-35" w:right="-108"/>
              <w:jc w:val="center"/>
              <w:rPr>
                <w:sz w:val="28"/>
                <w:szCs w:val="28"/>
              </w:rPr>
            </w:pPr>
            <w:r w:rsidRPr="00AC5686">
              <w:rPr>
                <w:sz w:val="28"/>
                <w:szCs w:val="28"/>
              </w:rPr>
              <w:t>12</w:t>
            </w:r>
          </w:p>
        </w:tc>
        <w:tc>
          <w:tcPr>
            <w:tcW w:w="3047" w:type="dxa"/>
            <w:tcBorders>
              <w:top w:val="single" w:sz="4" w:space="0" w:color="auto"/>
              <w:left w:val="single" w:sz="4" w:space="0" w:color="auto"/>
              <w:bottom w:val="single" w:sz="4" w:space="0" w:color="auto"/>
              <w:right w:val="single" w:sz="4" w:space="0" w:color="auto"/>
            </w:tcBorders>
            <w:hideMark/>
          </w:tcPr>
          <w:p w:rsidR="00BB5333" w:rsidRPr="00AC5686" w:rsidRDefault="00BB5333" w:rsidP="00FC4008">
            <w:pPr>
              <w:ind w:right="-56"/>
              <w:jc w:val="both"/>
              <w:rPr>
                <w:sz w:val="28"/>
                <w:szCs w:val="28"/>
              </w:rPr>
            </w:pPr>
            <w:r w:rsidRPr="00AC5686">
              <w:rPr>
                <w:sz w:val="28"/>
                <w:szCs w:val="28"/>
              </w:rPr>
              <w:t>Підстава для одержання адміністративної послуги</w:t>
            </w:r>
          </w:p>
        </w:tc>
        <w:tc>
          <w:tcPr>
            <w:tcW w:w="6166" w:type="dxa"/>
            <w:tcBorders>
              <w:top w:val="single" w:sz="4" w:space="0" w:color="auto"/>
              <w:left w:val="single" w:sz="4" w:space="0" w:color="auto"/>
              <w:bottom w:val="single" w:sz="4" w:space="0" w:color="auto"/>
              <w:right w:val="single" w:sz="4" w:space="0" w:color="auto"/>
            </w:tcBorders>
            <w:hideMark/>
          </w:tcPr>
          <w:p w:rsidR="00BB5333" w:rsidRPr="00AC5686" w:rsidRDefault="00BB5333" w:rsidP="00FC4008">
            <w:pPr>
              <w:pStyle w:val="rvps2"/>
              <w:shd w:val="clear" w:color="auto" w:fill="FFFFFF"/>
              <w:spacing w:before="0" w:beforeAutospacing="0" w:after="0" w:afterAutospacing="0"/>
              <w:ind w:firstLine="450"/>
              <w:contextualSpacing/>
              <w:jc w:val="both"/>
              <w:textAlignment w:val="baseline"/>
              <w:rPr>
                <w:sz w:val="28"/>
                <w:szCs w:val="28"/>
              </w:rPr>
            </w:pPr>
            <w:r w:rsidRPr="00AC5686">
              <w:rPr>
                <w:sz w:val="28"/>
                <w:szCs w:val="28"/>
              </w:rPr>
              <w:t>Втрата/викрадення паспорта громадянина України зразка 1994 року (у формі книжечки)</w:t>
            </w:r>
          </w:p>
        </w:tc>
      </w:tr>
      <w:tr w:rsidR="00BB5333" w:rsidRPr="00AC5686" w:rsidTr="00DD428F">
        <w:trPr>
          <w:trHeight w:val="120"/>
          <w:jc w:val="center"/>
        </w:trPr>
        <w:tc>
          <w:tcPr>
            <w:tcW w:w="492" w:type="dxa"/>
            <w:tcBorders>
              <w:top w:val="single" w:sz="4" w:space="0" w:color="auto"/>
              <w:left w:val="single" w:sz="4" w:space="0" w:color="auto"/>
              <w:bottom w:val="single" w:sz="4" w:space="0" w:color="auto"/>
              <w:right w:val="single" w:sz="4" w:space="0" w:color="auto"/>
            </w:tcBorders>
            <w:vAlign w:val="center"/>
          </w:tcPr>
          <w:p w:rsidR="00BB5333" w:rsidRPr="00AC5686" w:rsidRDefault="00BB5333" w:rsidP="004F3ABF">
            <w:pPr>
              <w:ind w:left="-35" w:right="-108"/>
              <w:jc w:val="center"/>
              <w:rPr>
                <w:sz w:val="28"/>
                <w:szCs w:val="28"/>
              </w:rPr>
            </w:pPr>
            <w:r w:rsidRPr="00AC5686">
              <w:rPr>
                <w:sz w:val="28"/>
                <w:szCs w:val="28"/>
              </w:rPr>
              <w:t>13</w:t>
            </w:r>
          </w:p>
        </w:tc>
        <w:tc>
          <w:tcPr>
            <w:tcW w:w="3047" w:type="dxa"/>
            <w:tcBorders>
              <w:top w:val="single" w:sz="4" w:space="0" w:color="auto"/>
              <w:left w:val="single" w:sz="4" w:space="0" w:color="auto"/>
              <w:bottom w:val="single" w:sz="4" w:space="0" w:color="auto"/>
              <w:right w:val="single" w:sz="4" w:space="0" w:color="auto"/>
            </w:tcBorders>
          </w:tcPr>
          <w:p w:rsidR="00BB5333" w:rsidRPr="00AC5686" w:rsidRDefault="00BB5333" w:rsidP="00FC4008">
            <w:pPr>
              <w:jc w:val="both"/>
              <w:rPr>
                <w:sz w:val="28"/>
                <w:szCs w:val="28"/>
              </w:rPr>
            </w:pPr>
            <w:r w:rsidRPr="00AC5686">
              <w:rPr>
                <w:sz w:val="28"/>
                <w:szCs w:val="28"/>
              </w:rPr>
              <w:t>Вичерпний перелік документів, необхідних для отримання адміністративної послуги, а також вимоги до них</w:t>
            </w:r>
          </w:p>
        </w:tc>
        <w:tc>
          <w:tcPr>
            <w:tcW w:w="6166" w:type="dxa"/>
            <w:tcBorders>
              <w:top w:val="single" w:sz="4" w:space="0" w:color="auto"/>
              <w:left w:val="single" w:sz="4" w:space="0" w:color="auto"/>
              <w:bottom w:val="single" w:sz="4" w:space="0" w:color="auto"/>
              <w:right w:val="single" w:sz="4" w:space="0" w:color="auto"/>
            </w:tcBorders>
          </w:tcPr>
          <w:p w:rsidR="00BB5333" w:rsidRPr="00AC5686" w:rsidRDefault="00BB5333" w:rsidP="00FC4008">
            <w:pPr>
              <w:tabs>
                <w:tab w:val="left" w:pos="884"/>
              </w:tabs>
              <w:ind w:firstLine="459"/>
              <w:jc w:val="both"/>
              <w:rPr>
                <w:sz w:val="28"/>
                <w:szCs w:val="28"/>
              </w:rPr>
            </w:pPr>
            <w:r w:rsidRPr="00AC5686">
              <w:rPr>
                <w:sz w:val="28"/>
                <w:szCs w:val="28"/>
              </w:rPr>
              <w:t>Для оформлення паспорта громадянина України особа подає:</w:t>
            </w:r>
          </w:p>
          <w:p w:rsidR="00BB5333" w:rsidRPr="00AC5686" w:rsidRDefault="00BB5333" w:rsidP="00BB5333">
            <w:pPr>
              <w:numPr>
                <w:ilvl w:val="0"/>
                <w:numId w:val="1"/>
              </w:numPr>
              <w:tabs>
                <w:tab w:val="left" w:pos="884"/>
              </w:tabs>
              <w:ind w:left="0" w:firstLine="459"/>
              <w:jc w:val="both"/>
              <w:rPr>
                <w:sz w:val="28"/>
                <w:szCs w:val="28"/>
              </w:rPr>
            </w:pPr>
            <w:r w:rsidRPr="00AC5686">
              <w:rPr>
                <w:sz w:val="28"/>
                <w:szCs w:val="28"/>
              </w:rPr>
              <w:t>заяву-анкету за зразком, затвердженим наказом Міністерства внутрішніх справ України від 26 листопада 2014 року № 1279 «Про затвердження зразка заяви-анкети для внесення інформації до Єдиного державного демографічного реєстру», з</w:t>
            </w:r>
            <w:r w:rsidRPr="00AC5686">
              <w:rPr>
                <w:rStyle w:val="rvts9"/>
                <w:sz w:val="28"/>
                <w:szCs w:val="28"/>
                <w:shd w:val="clear" w:color="auto" w:fill="FFFFFF"/>
              </w:rPr>
              <w:t>ареєстрований в Міністерстві</w:t>
            </w:r>
            <w:r w:rsidRPr="00AC5686">
              <w:rPr>
                <w:sz w:val="28"/>
                <w:szCs w:val="28"/>
                <w:shd w:val="clear" w:color="auto" w:fill="FFFFFF"/>
              </w:rPr>
              <w:t xml:space="preserve"> </w:t>
            </w:r>
            <w:r w:rsidRPr="00AC5686">
              <w:rPr>
                <w:rStyle w:val="rvts9"/>
                <w:sz w:val="28"/>
                <w:szCs w:val="28"/>
                <w:shd w:val="clear" w:color="auto" w:fill="FFFFFF"/>
              </w:rPr>
              <w:t>юстиції України</w:t>
            </w:r>
            <w:r w:rsidRPr="00AC5686">
              <w:rPr>
                <w:sz w:val="28"/>
                <w:szCs w:val="28"/>
                <w:shd w:val="clear" w:color="auto" w:fill="FFFFFF"/>
              </w:rPr>
              <w:t xml:space="preserve"> </w:t>
            </w:r>
            <w:r w:rsidRPr="00AC5686">
              <w:rPr>
                <w:rStyle w:val="rvts9"/>
                <w:sz w:val="28"/>
                <w:szCs w:val="28"/>
                <w:shd w:val="clear" w:color="auto" w:fill="FFFFFF"/>
              </w:rPr>
              <w:t xml:space="preserve">10 грудня </w:t>
            </w:r>
            <w:r w:rsidR="004F3ABF">
              <w:rPr>
                <w:rStyle w:val="rvts9"/>
                <w:sz w:val="28"/>
                <w:szCs w:val="28"/>
                <w:shd w:val="clear" w:color="auto" w:fill="FFFFFF"/>
              </w:rPr>
              <w:t xml:space="preserve">                </w:t>
            </w:r>
            <w:r w:rsidRPr="00AC5686">
              <w:rPr>
                <w:rStyle w:val="rvts9"/>
                <w:sz w:val="28"/>
                <w:szCs w:val="28"/>
                <w:shd w:val="clear" w:color="auto" w:fill="FFFFFF"/>
              </w:rPr>
              <w:t xml:space="preserve">2014 року за № 1586/26363 </w:t>
            </w:r>
            <w:r w:rsidRPr="00AC5686">
              <w:rPr>
                <w:sz w:val="28"/>
                <w:szCs w:val="28"/>
              </w:rPr>
              <w:t>(формується та роздруковується із застосуванням засобів Єдиного державного демографічного реєстру працівником територіального підрозділу Державної міграційної служби України/центру надання адміністративних послуг/державного підприємства, що належить до сфери управління Державної міграційної служби України, або його відокремленого підрозділу);</w:t>
            </w:r>
          </w:p>
          <w:p w:rsidR="00BB5333" w:rsidRPr="00AC5686" w:rsidRDefault="00BB5333" w:rsidP="00BB5333">
            <w:pPr>
              <w:numPr>
                <w:ilvl w:val="0"/>
                <w:numId w:val="1"/>
              </w:numPr>
              <w:tabs>
                <w:tab w:val="left" w:pos="884"/>
              </w:tabs>
              <w:ind w:left="0" w:firstLine="459"/>
              <w:jc w:val="both"/>
              <w:rPr>
                <w:sz w:val="28"/>
                <w:szCs w:val="28"/>
              </w:rPr>
            </w:pPr>
            <w:r w:rsidRPr="00AC5686">
              <w:rPr>
                <w:sz w:val="28"/>
                <w:szCs w:val="28"/>
              </w:rPr>
              <w:t>письмову заяву про втрату або викрадення паспорта зразка 1994 року;</w:t>
            </w:r>
          </w:p>
          <w:p w:rsidR="00BB5333" w:rsidRPr="00AC5686" w:rsidRDefault="00BB5333" w:rsidP="00BB5333">
            <w:pPr>
              <w:numPr>
                <w:ilvl w:val="0"/>
                <w:numId w:val="1"/>
              </w:numPr>
              <w:tabs>
                <w:tab w:val="left" w:pos="884"/>
              </w:tabs>
              <w:ind w:left="0" w:firstLine="459"/>
              <w:jc w:val="both"/>
              <w:rPr>
                <w:sz w:val="28"/>
                <w:szCs w:val="28"/>
              </w:rPr>
            </w:pPr>
            <w:r w:rsidRPr="00AC5686">
              <w:rPr>
                <w:sz w:val="28"/>
                <w:szCs w:val="28"/>
              </w:rPr>
              <w:t>витяг з Єдиного реєстру досудових розслідувань (у разі викрадення паспорта на території України);</w:t>
            </w:r>
          </w:p>
          <w:p w:rsidR="00BB5333" w:rsidRPr="00AC5686" w:rsidRDefault="00BB5333" w:rsidP="00BB5333">
            <w:pPr>
              <w:numPr>
                <w:ilvl w:val="0"/>
                <w:numId w:val="1"/>
              </w:numPr>
              <w:tabs>
                <w:tab w:val="left" w:pos="884"/>
              </w:tabs>
              <w:ind w:left="0" w:firstLine="459"/>
              <w:jc w:val="both"/>
              <w:rPr>
                <w:sz w:val="28"/>
                <w:szCs w:val="28"/>
              </w:rPr>
            </w:pPr>
            <w:r w:rsidRPr="00AC5686">
              <w:rPr>
                <w:sz w:val="28"/>
                <w:szCs w:val="28"/>
              </w:rPr>
              <w:t>документ, що підтверджу</w:t>
            </w:r>
            <w:r>
              <w:rPr>
                <w:sz w:val="28"/>
                <w:szCs w:val="28"/>
              </w:rPr>
              <w:t xml:space="preserve">є </w:t>
            </w:r>
            <w:r w:rsidRPr="00AC5686">
              <w:rPr>
                <w:sz w:val="28"/>
                <w:szCs w:val="28"/>
              </w:rPr>
              <w:t>сплату адміністративного збору або роздрукована квитанція з програмного продукту «</w:t>
            </w:r>
            <w:proofErr w:type="spellStart"/>
            <w:r w:rsidRPr="00AC5686">
              <w:rPr>
                <w:sz w:val="28"/>
                <w:szCs w:val="28"/>
              </w:rPr>
              <w:t>cheсk</w:t>
            </w:r>
            <w:proofErr w:type="spellEnd"/>
            <w:r w:rsidRPr="00AC5686">
              <w:rPr>
                <w:sz w:val="28"/>
                <w:szCs w:val="28"/>
              </w:rPr>
              <w:t>» або інформацію (реквізити платежу) про сплату збору в будь-якій формі*;</w:t>
            </w:r>
          </w:p>
          <w:p w:rsidR="00BB5333" w:rsidRPr="00AC5686" w:rsidRDefault="00BB5333" w:rsidP="00BB5333">
            <w:pPr>
              <w:numPr>
                <w:ilvl w:val="0"/>
                <w:numId w:val="1"/>
              </w:numPr>
              <w:tabs>
                <w:tab w:val="left" w:pos="884"/>
              </w:tabs>
              <w:ind w:left="0" w:firstLine="459"/>
              <w:jc w:val="both"/>
              <w:rPr>
                <w:sz w:val="28"/>
                <w:szCs w:val="28"/>
              </w:rPr>
            </w:pPr>
            <w:r w:rsidRPr="00AC5686">
              <w:rPr>
                <w:sz w:val="28"/>
                <w:szCs w:val="28"/>
              </w:rPr>
              <w:t>посвідчення про взяття на облік бездомних осіб (для бездомних осіб);</w:t>
            </w:r>
          </w:p>
          <w:p w:rsidR="00BB5333" w:rsidRPr="00AC5686" w:rsidRDefault="00BB5333" w:rsidP="00BB5333">
            <w:pPr>
              <w:numPr>
                <w:ilvl w:val="0"/>
                <w:numId w:val="1"/>
              </w:numPr>
              <w:tabs>
                <w:tab w:val="left" w:pos="884"/>
              </w:tabs>
              <w:ind w:left="0" w:firstLine="459"/>
              <w:jc w:val="both"/>
              <w:rPr>
                <w:sz w:val="28"/>
                <w:szCs w:val="28"/>
              </w:rPr>
            </w:pPr>
            <w:r w:rsidRPr="00AC5686">
              <w:rPr>
                <w:sz w:val="28"/>
                <w:szCs w:val="28"/>
              </w:rPr>
              <w:lastRenderedPageBreak/>
              <w:t>довідку про взяття на облік внутрішньо переміщеної особи (для внутрішньо переміщеної особи);</w:t>
            </w:r>
          </w:p>
          <w:p w:rsidR="00BB5333" w:rsidRPr="00AC5686" w:rsidRDefault="00BB5333" w:rsidP="00BB5333">
            <w:pPr>
              <w:numPr>
                <w:ilvl w:val="0"/>
                <w:numId w:val="1"/>
              </w:numPr>
              <w:tabs>
                <w:tab w:val="left" w:pos="872"/>
              </w:tabs>
              <w:ind w:left="0" w:firstLine="459"/>
              <w:jc w:val="both"/>
              <w:rPr>
                <w:sz w:val="28"/>
                <w:szCs w:val="28"/>
              </w:rPr>
            </w:pPr>
            <w:r w:rsidRPr="00AC5686">
              <w:rPr>
                <w:sz w:val="28"/>
                <w:szCs w:val="28"/>
              </w:rPr>
              <w:t>рішення суду про встановлення особи (для осіб, яких не було встановлено за результатами проведення процедури встановлення особи);</w:t>
            </w:r>
          </w:p>
          <w:p w:rsidR="00BB5333" w:rsidRPr="00AC5686" w:rsidRDefault="00BB5333" w:rsidP="00BB5333">
            <w:pPr>
              <w:numPr>
                <w:ilvl w:val="0"/>
                <w:numId w:val="1"/>
              </w:numPr>
              <w:tabs>
                <w:tab w:val="left" w:pos="872"/>
              </w:tabs>
              <w:ind w:left="0" w:firstLine="459"/>
              <w:jc w:val="both"/>
              <w:rPr>
                <w:sz w:val="28"/>
                <w:szCs w:val="28"/>
              </w:rPr>
            </w:pPr>
            <w:r w:rsidRPr="00AC5686">
              <w:rPr>
                <w:sz w:val="28"/>
                <w:szCs w:val="28"/>
              </w:rPr>
              <w:t>довідку про присвоєння реєстраційного номера облікової картки платника податків з Державного реєстру фізичних осіб-платників податків або повідомлення про відмову від його прийняття (для осіб, які через свої релігійні переконання відмовилися від</w:t>
            </w:r>
            <w:r w:rsidR="00054060">
              <w:rPr>
                <w:sz w:val="28"/>
                <w:szCs w:val="28"/>
              </w:rPr>
              <w:t xml:space="preserve"> прийняття зазначеного номера) (</w:t>
            </w:r>
            <w:r w:rsidRPr="00AC5686">
              <w:rPr>
                <w:sz w:val="28"/>
                <w:szCs w:val="28"/>
              </w:rPr>
              <w:t>за наявності</w:t>
            </w:r>
            <w:r w:rsidR="00054060">
              <w:rPr>
                <w:sz w:val="28"/>
                <w:szCs w:val="28"/>
              </w:rPr>
              <w:t>)</w:t>
            </w:r>
            <w:r w:rsidRPr="00AC5686">
              <w:rPr>
                <w:sz w:val="28"/>
                <w:szCs w:val="28"/>
              </w:rPr>
              <w:t>;</w:t>
            </w:r>
          </w:p>
          <w:p w:rsidR="00BB5333" w:rsidRPr="00AC5686" w:rsidRDefault="00BB5333" w:rsidP="00BB5333">
            <w:pPr>
              <w:numPr>
                <w:ilvl w:val="0"/>
                <w:numId w:val="1"/>
              </w:numPr>
              <w:tabs>
                <w:tab w:val="left" w:pos="884"/>
              </w:tabs>
              <w:ind w:left="0" w:firstLine="459"/>
              <w:jc w:val="both"/>
              <w:rPr>
                <w:sz w:val="28"/>
                <w:szCs w:val="28"/>
              </w:rPr>
            </w:pPr>
            <w:r w:rsidRPr="00AC5686">
              <w:rPr>
                <w:sz w:val="28"/>
                <w:szCs w:val="28"/>
              </w:rPr>
              <w:t>документи, що підтверджують відомості для внесення додаткової змінної інформації до безконтактного електронного нос</w:t>
            </w:r>
            <w:r w:rsidR="00054060">
              <w:rPr>
                <w:sz w:val="28"/>
                <w:szCs w:val="28"/>
              </w:rPr>
              <w:t>ія, що міститься в</w:t>
            </w:r>
            <w:r w:rsidRPr="00AC5686">
              <w:rPr>
                <w:sz w:val="28"/>
                <w:szCs w:val="28"/>
              </w:rPr>
              <w:t xml:space="preserve"> паспорті:</w:t>
            </w:r>
          </w:p>
          <w:p w:rsidR="00BB5333" w:rsidRPr="00AC5686" w:rsidRDefault="00BB5333" w:rsidP="00FC4008">
            <w:pPr>
              <w:tabs>
                <w:tab w:val="left" w:pos="-250"/>
                <w:tab w:val="left" w:pos="601"/>
                <w:tab w:val="left" w:pos="872"/>
              </w:tabs>
              <w:ind w:firstLine="407"/>
              <w:contextualSpacing/>
              <w:jc w:val="both"/>
              <w:rPr>
                <w:sz w:val="28"/>
                <w:szCs w:val="28"/>
              </w:rPr>
            </w:pPr>
            <w:r w:rsidRPr="00AC5686">
              <w:rPr>
                <w:sz w:val="28"/>
                <w:szCs w:val="28"/>
              </w:rPr>
              <w:t xml:space="preserve">про місце проживання - довідку про реєстрацію місця проживання особи або довідку про зняте місце проживання (за зразками, наведеними у додатках 13, 16 до Правил реєстрації місця проживання, затверджених постановою Кабінету Міністрів України від </w:t>
            </w:r>
            <w:r w:rsidR="004F3ABF">
              <w:rPr>
                <w:sz w:val="28"/>
                <w:szCs w:val="28"/>
              </w:rPr>
              <w:t xml:space="preserve">               </w:t>
            </w:r>
            <w:r w:rsidRPr="00AC5686">
              <w:rPr>
                <w:sz w:val="28"/>
                <w:szCs w:val="28"/>
              </w:rPr>
              <w:t xml:space="preserve">02 березня 2016 року № 207) або довідку про реєстрацію місця проживання (видану до </w:t>
            </w:r>
            <w:r w:rsidR="004F3ABF">
              <w:rPr>
                <w:sz w:val="28"/>
                <w:szCs w:val="28"/>
              </w:rPr>
              <w:t xml:space="preserve">                     </w:t>
            </w:r>
            <w:r w:rsidRPr="00AC5686">
              <w:rPr>
                <w:sz w:val="28"/>
                <w:szCs w:val="28"/>
              </w:rPr>
              <w:t xml:space="preserve">04 квітня 2016 року за зразком, наведеним у додатку 11 до Порядку реєстрації місця проживання та місця перебування фізичних осіб в Україні та зразків необхідних документів, затвердженого наказом Міністерства внутрішніх справ України від 22 листопада 2012 року </w:t>
            </w:r>
            <w:r w:rsidR="004F3ABF">
              <w:rPr>
                <w:sz w:val="28"/>
                <w:szCs w:val="28"/>
              </w:rPr>
              <w:t xml:space="preserve">                  </w:t>
            </w:r>
            <w:r w:rsidRPr="00AC5686">
              <w:rPr>
                <w:sz w:val="28"/>
                <w:szCs w:val="28"/>
              </w:rPr>
              <w:t xml:space="preserve">№ 1077) </w:t>
            </w:r>
            <w:r w:rsidR="00054060">
              <w:rPr>
                <w:sz w:val="28"/>
                <w:szCs w:val="28"/>
              </w:rPr>
              <w:t>(</w:t>
            </w:r>
            <w:r w:rsidRPr="00AC5686">
              <w:rPr>
                <w:sz w:val="28"/>
                <w:szCs w:val="28"/>
              </w:rPr>
              <w:t>за наявності</w:t>
            </w:r>
            <w:r w:rsidR="00054060">
              <w:rPr>
                <w:sz w:val="28"/>
                <w:szCs w:val="28"/>
              </w:rPr>
              <w:t>)</w:t>
            </w:r>
            <w:r w:rsidRPr="00AC5686">
              <w:rPr>
                <w:sz w:val="28"/>
                <w:szCs w:val="28"/>
              </w:rPr>
              <w:t>;</w:t>
            </w:r>
          </w:p>
          <w:p w:rsidR="00BB5333" w:rsidRPr="00AC5686" w:rsidRDefault="00BB5333" w:rsidP="00FC4008">
            <w:pPr>
              <w:tabs>
                <w:tab w:val="left" w:pos="313"/>
                <w:tab w:val="left" w:pos="601"/>
                <w:tab w:val="left" w:pos="797"/>
                <w:tab w:val="left" w:pos="884"/>
              </w:tabs>
              <w:ind w:firstLine="407"/>
              <w:contextualSpacing/>
              <w:jc w:val="both"/>
              <w:rPr>
                <w:sz w:val="28"/>
                <w:szCs w:val="28"/>
              </w:rPr>
            </w:pPr>
            <w:r w:rsidRPr="00AC5686">
              <w:rPr>
                <w:sz w:val="28"/>
                <w:szCs w:val="28"/>
              </w:rPr>
              <w:t>про народження дітей - свідоцтва про народження дітей (за наявності);</w:t>
            </w:r>
          </w:p>
          <w:p w:rsidR="00BB5333" w:rsidRPr="00AC5686" w:rsidRDefault="00BB5333" w:rsidP="00FC4008">
            <w:pPr>
              <w:tabs>
                <w:tab w:val="left" w:pos="407"/>
                <w:tab w:val="left" w:pos="797"/>
                <w:tab w:val="left" w:pos="872"/>
              </w:tabs>
              <w:ind w:firstLine="407"/>
              <w:contextualSpacing/>
              <w:jc w:val="both"/>
              <w:rPr>
                <w:sz w:val="28"/>
                <w:szCs w:val="28"/>
              </w:rPr>
            </w:pPr>
            <w:r w:rsidRPr="00AC5686">
              <w:rPr>
                <w:sz w:val="28"/>
                <w:szCs w:val="28"/>
              </w:rPr>
              <w:t xml:space="preserve">про шлюб і розірвання шлюбу - свідоцтво про шлюб, свідоцтво про розірвання шлюбу, рішення суду про розірвання шлюбу, яке набрало законної сили, або виданий компетентними органами іноземної держави документ, який згідно з її національним законодавством підтверджує відповідний факт (за умови </w:t>
            </w:r>
            <w:r w:rsidRPr="00AC5686">
              <w:rPr>
                <w:sz w:val="28"/>
                <w:szCs w:val="28"/>
              </w:rPr>
              <w:lastRenderedPageBreak/>
              <w:t xml:space="preserve">перебування у шлюбі або реєстрації акту цивільного стану про його розірвання)  </w:t>
            </w:r>
            <w:r w:rsidR="00054060">
              <w:rPr>
                <w:sz w:val="28"/>
                <w:szCs w:val="28"/>
              </w:rPr>
              <w:t>(</w:t>
            </w:r>
            <w:r w:rsidRPr="00AC5686">
              <w:rPr>
                <w:sz w:val="28"/>
                <w:szCs w:val="28"/>
              </w:rPr>
              <w:t>за наявності</w:t>
            </w:r>
            <w:r w:rsidR="00054060">
              <w:rPr>
                <w:sz w:val="28"/>
                <w:szCs w:val="28"/>
              </w:rPr>
              <w:t>)</w:t>
            </w:r>
            <w:r w:rsidRPr="00AC5686">
              <w:rPr>
                <w:sz w:val="28"/>
                <w:szCs w:val="28"/>
              </w:rPr>
              <w:t>;</w:t>
            </w:r>
          </w:p>
          <w:p w:rsidR="00BB5333" w:rsidRPr="00AC5686" w:rsidRDefault="00BB5333" w:rsidP="00FC4008">
            <w:pPr>
              <w:tabs>
                <w:tab w:val="left" w:pos="407"/>
                <w:tab w:val="left" w:pos="797"/>
                <w:tab w:val="left" w:pos="872"/>
              </w:tabs>
              <w:ind w:firstLine="407"/>
              <w:contextualSpacing/>
              <w:jc w:val="both"/>
              <w:rPr>
                <w:sz w:val="28"/>
                <w:szCs w:val="28"/>
              </w:rPr>
            </w:pPr>
            <w:r w:rsidRPr="00AC5686">
              <w:rPr>
                <w:sz w:val="28"/>
                <w:szCs w:val="28"/>
              </w:rPr>
              <w:t xml:space="preserve">про зміну імені - свідоцтво про зміну імені, свідоцтво про народження, свідоцтво про шлюб, свідоцтво про розірвання шлюбу, рішення суду про розірвання шлюбу, яке набрало законної сили, або виданий компетентними органами іноземної держави документ, який згідно з її національним законодавством підтверджує відповідний факт (за умови зміни прізвища, імені або по батькові)  </w:t>
            </w:r>
            <w:r w:rsidR="00054060">
              <w:rPr>
                <w:sz w:val="28"/>
                <w:szCs w:val="28"/>
              </w:rPr>
              <w:t>(</w:t>
            </w:r>
            <w:r w:rsidRPr="00AC5686">
              <w:rPr>
                <w:sz w:val="28"/>
                <w:szCs w:val="28"/>
              </w:rPr>
              <w:t>за наявності</w:t>
            </w:r>
            <w:r w:rsidR="00054060">
              <w:rPr>
                <w:sz w:val="28"/>
                <w:szCs w:val="28"/>
              </w:rPr>
              <w:t>)</w:t>
            </w:r>
            <w:r w:rsidRPr="00AC5686">
              <w:rPr>
                <w:sz w:val="28"/>
                <w:szCs w:val="28"/>
              </w:rPr>
              <w:t>.</w:t>
            </w:r>
          </w:p>
          <w:p w:rsidR="00BB5333" w:rsidRPr="00AC5686" w:rsidRDefault="00BB5333" w:rsidP="00FC4008">
            <w:pPr>
              <w:tabs>
                <w:tab w:val="left" w:pos="407"/>
                <w:tab w:val="left" w:pos="797"/>
                <w:tab w:val="left" w:pos="872"/>
              </w:tabs>
              <w:ind w:firstLine="407"/>
              <w:contextualSpacing/>
              <w:jc w:val="both"/>
              <w:rPr>
                <w:sz w:val="28"/>
                <w:szCs w:val="28"/>
              </w:rPr>
            </w:pPr>
            <w:r w:rsidRPr="00AC5686">
              <w:rPr>
                <w:sz w:val="28"/>
                <w:szCs w:val="28"/>
              </w:rPr>
              <w:t xml:space="preserve">Для оформлення паспорта особі, яка не може пересуватися самостійно у зв’язку з тривалим розладом здоров’я, який підтверджується медичним висновком закладу охорони здоров’я, оформлений в установленому порядку, або особі, яка відбуває покарання в установах виконання покарань або перебуває на тривалому стаціонарному лікуванні в закладах Міністерства охорони здоров’я України закритого типу, додатково подається одна фотокартка розміром 10 х 15 см для внесення </w:t>
            </w:r>
            <w:proofErr w:type="spellStart"/>
            <w:r w:rsidRPr="00AC5686">
              <w:rPr>
                <w:sz w:val="28"/>
                <w:szCs w:val="28"/>
              </w:rPr>
              <w:t>відцифрованого</w:t>
            </w:r>
            <w:proofErr w:type="spellEnd"/>
            <w:r w:rsidRPr="00AC5686">
              <w:rPr>
                <w:sz w:val="28"/>
                <w:szCs w:val="28"/>
              </w:rPr>
              <w:t xml:space="preserve"> образу обличчя особи шляхом сканування із застосуванням засобів Реєстру. Фотокартка повинна відповідати Вимогам до </w:t>
            </w:r>
            <w:proofErr w:type="spellStart"/>
            <w:r w:rsidRPr="00AC5686">
              <w:rPr>
                <w:sz w:val="28"/>
                <w:szCs w:val="28"/>
              </w:rPr>
              <w:t>відцифрованого</w:t>
            </w:r>
            <w:proofErr w:type="spellEnd"/>
            <w:r w:rsidRPr="00AC5686">
              <w:rPr>
                <w:sz w:val="28"/>
                <w:szCs w:val="28"/>
              </w:rPr>
              <w:t xml:space="preserve"> образу обличчя особи, фотокарток, що подаються для оформлення або обміну документів, що посвідчують особу, підтверджують громадянство України чи спеціальний статус особи, та фотографічного зображення на них, затвердженого наказом Міністерства внутрішніх справ України від 18 жовтня 2019 року № 875.</w:t>
            </w:r>
          </w:p>
          <w:p w:rsidR="00BB5333" w:rsidRPr="00AC5686" w:rsidRDefault="00BB5333" w:rsidP="00FC4008">
            <w:pPr>
              <w:tabs>
                <w:tab w:val="left" w:pos="407"/>
                <w:tab w:val="left" w:pos="797"/>
                <w:tab w:val="left" w:pos="872"/>
              </w:tabs>
              <w:ind w:firstLine="407"/>
              <w:contextualSpacing/>
              <w:jc w:val="both"/>
              <w:rPr>
                <w:sz w:val="28"/>
                <w:szCs w:val="28"/>
              </w:rPr>
            </w:pPr>
            <w:r w:rsidRPr="00AC5686">
              <w:rPr>
                <w:sz w:val="28"/>
                <w:szCs w:val="28"/>
              </w:rPr>
              <w:t>Внесення до заяви-анкети та в подальшому в паспорт написання складових імені «прізвища» та «імені» здійснюється українською мовою та латинськими літерами відповідно до Таблиці транслітерації українського алфавіту латиницею, затвердженою постановою Кабінету Міністрів України від 27 січня 2010 року № 55.</w:t>
            </w:r>
          </w:p>
          <w:p w:rsidR="00BB5333" w:rsidRPr="00AC5686" w:rsidRDefault="00BB5333" w:rsidP="00FC4008">
            <w:pPr>
              <w:tabs>
                <w:tab w:val="left" w:pos="407"/>
                <w:tab w:val="left" w:pos="797"/>
                <w:tab w:val="left" w:pos="872"/>
              </w:tabs>
              <w:ind w:firstLine="407"/>
              <w:contextualSpacing/>
              <w:jc w:val="both"/>
              <w:rPr>
                <w:sz w:val="28"/>
                <w:szCs w:val="28"/>
              </w:rPr>
            </w:pPr>
            <w:r w:rsidRPr="00AC5686">
              <w:rPr>
                <w:sz w:val="28"/>
                <w:szCs w:val="28"/>
              </w:rPr>
              <w:t xml:space="preserve">За необхідності написання прізвища або/та </w:t>
            </w:r>
            <w:r w:rsidRPr="00AC5686">
              <w:rPr>
                <w:sz w:val="28"/>
                <w:szCs w:val="28"/>
              </w:rPr>
              <w:lastRenderedPageBreak/>
              <w:t>ім’я латинськими літерами відповідно до написання в раніше виданих на ім’я особи документах, подається письмова заява (довільної форми) та документ, що підтверджує зазначений факт, а саме:</w:t>
            </w:r>
          </w:p>
          <w:p w:rsidR="00BB5333" w:rsidRPr="00AC5686" w:rsidRDefault="00BB5333" w:rsidP="00FC4008">
            <w:pPr>
              <w:tabs>
                <w:tab w:val="left" w:pos="407"/>
                <w:tab w:val="left" w:pos="797"/>
                <w:tab w:val="left" w:pos="872"/>
              </w:tabs>
              <w:ind w:firstLine="407"/>
              <w:contextualSpacing/>
              <w:jc w:val="both"/>
              <w:rPr>
                <w:sz w:val="28"/>
                <w:szCs w:val="28"/>
              </w:rPr>
            </w:pPr>
            <w:r w:rsidRPr="00AC5686">
              <w:rPr>
                <w:sz w:val="28"/>
                <w:szCs w:val="28"/>
              </w:rPr>
              <w:t>паспорт громадянина України, паспорт громадянина України для виїзду за кордон, проїзний документ дитини;</w:t>
            </w:r>
          </w:p>
          <w:p w:rsidR="00BB5333" w:rsidRPr="00AC5686" w:rsidRDefault="00BB5333" w:rsidP="00FC4008">
            <w:pPr>
              <w:tabs>
                <w:tab w:val="left" w:pos="407"/>
                <w:tab w:val="left" w:pos="797"/>
                <w:tab w:val="left" w:pos="872"/>
              </w:tabs>
              <w:ind w:firstLine="407"/>
              <w:contextualSpacing/>
              <w:jc w:val="both"/>
              <w:rPr>
                <w:sz w:val="28"/>
                <w:szCs w:val="28"/>
              </w:rPr>
            </w:pPr>
            <w:r w:rsidRPr="00AC5686">
              <w:rPr>
                <w:sz w:val="28"/>
                <w:szCs w:val="28"/>
              </w:rPr>
              <w:t>документ, що підтверджує факт народження,</w:t>
            </w:r>
          </w:p>
          <w:p w:rsidR="00BB5333" w:rsidRPr="00AC5686" w:rsidRDefault="00054060" w:rsidP="00FC4008">
            <w:pPr>
              <w:tabs>
                <w:tab w:val="left" w:pos="407"/>
                <w:tab w:val="left" w:pos="797"/>
                <w:tab w:val="left" w:pos="872"/>
              </w:tabs>
              <w:ind w:firstLine="407"/>
              <w:contextualSpacing/>
              <w:jc w:val="both"/>
              <w:rPr>
                <w:sz w:val="28"/>
                <w:szCs w:val="28"/>
              </w:rPr>
            </w:pPr>
            <w:r>
              <w:rPr>
                <w:sz w:val="28"/>
                <w:szCs w:val="28"/>
              </w:rPr>
              <w:t>зміни імені (у тому числі в</w:t>
            </w:r>
            <w:r w:rsidR="00BB5333" w:rsidRPr="00AC5686">
              <w:rPr>
                <w:sz w:val="28"/>
                <w:szCs w:val="28"/>
              </w:rPr>
              <w:t xml:space="preserve"> разі укладення або розірвання шлюбу), виданого компетентним органом іноземної держави та легалізованого в установленому порядку;</w:t>
            </w:r>
          </w:p>
          <w:p w:rsidR="00BB5333" w:rsidRPr="00AC5686" w:rsidRDefault="00BB5333" w:rsidP="00FC4008">
            <w:pPr>
              <w:tabs>
                <w:tab w:val="left" w:pos="407"/>
                <w:tab w:val="left" w:pos="797"/>
                <w:tab w:val="left" w:pos="872"/>
              </w:tabs>
              <w:ind w:firstLine="407"/>
              <w:contextualSpacing/>
              <w:jc w:val="both"/>
              <w:rPr>
                <w:sz w:val="28"/>
                <w:szCs w:val="28"/>
              </w:rPr>
            </w:pPr>
            <w:r w:rsidRPr="00AC5686">
              <w:rPr>
                <w:sz w:val="28"/>
                <w:szCs w:val="28"/>
              </w:rPr>
              <w:t>раніше видані паспорт</w:t>
            </w:r>
            <w:r w:rsidR="00C27C0A">
              <w:rPr>
                <w:sz w:val="28"/>
                <w:szCs w:val="28"/>
              </w:rPr>
              <w:t>и</w:t>
            </w:r>
            <w:r w:rsidRPr="00AC5686">
              <w:rPr>
                <w:sz w:val="28"/>
                <w:szCs w:val="28"/>
              </w:rPr>
              <w:t xml:space="preserve"> на ім’я дитини/батьків (або одного з них)/о</w:t>
            </w:r>
            <w:r w:rsidR="00054060">
              <w:rPr>
                <w:sz w:val="28"/>
                <w:szCs w:val="28"/>
              </w:rPr>
              <w:t>дного з подружжя, у тому числі паспорти для виїзду за кордон, видані</w:t>
            </w:r>
            <w:r w:rsidRPr="00AC5686">
              <w:rPr>
                <w:sz w:val="28"/>
                <w:szCs w:val="28"/>
              </w:rPr>
              <w:t xml:space="preserve"> іноземними державами, якщо дитина/батьки/один з подружжя є іноземцями.</w:t>
            </w:r>
          </w:p>
          <w:p w:rsidR="00BB5333" w:rsidRPr="00AC5686" w:rsidRDefault="00BB5333" w:rsidP="00FC4008">
            <w:pPr>
              <w:tabs>
                <w:tab w:val="left" w:pos="407"/>
                <w:tab w:val="left" w:pos="797"/>
                <w:tab w:val="left" w:pos="872"/>
              </w:tabs>
              <w:ind w:firstLine="407"/>
              <w:contextualSpacing/>
              <w:jc w:val="both"/>
              <w:rPr>
                <w:sz w:val="28"/>
                <w:szCs w:val="28"/>
              </w:rPr>
            </w:pPr>
            <w:r w:rsidRPr="00AC5686">
              <w:rPr>
                <w:sz w:val="28"/>
                <w:szCs w:val="28"/>
              </w:rPr>
              <w:t>У разі подання документів та заяви-анкети законним представником/уповноваженою особою адміністрації установи виконання покарань або закладу Міністерства охорони здоров’я України закритого типу, додатково подаються документ, що посвідчує особу законного представника/уповноваженої особи та документ, що підтверджує повноваження особи як законного представника (крім випадків, коли законним представником є один із батьків)/уповноваженої особи адміністрації установи виконання покарань або закладу Міністерства охорони здоров’я України закритого типу.</w:t>
            </w:r>
          </w:p>
          <w:p w:rsidR="00BB5333" w:rsidRPr="00AC5686" w:rsidRDefault="00BB5333" w:rsidP="00FC4008">
            <w:pPr>
              <w:tabs>
                <w:tab w:val="left" w:pos="407"/>
                <w:tab w:val="left" w:pos="797"/>
                <w:tab w:val="left" w:pos="872"/>
              </w:tabs>
              <w:ind w:firstLine="407"/>
              <w:contextualSpacing/>
              <w:jc w:val="both"/>
              <w:rPr>
                <w:sz w:val="28"/>
                <w:szCs w:val="28"/>
              </w:rPr>
            </w:pPr>
            <w:r w:rsidRPr="00AC5686">
              <w:rPr>
                <w:sz w:val="28"/>
                <w:szCs w:val="28"/>
              </w:rPr>
              <w:t>Видані компетентними органами іноземної держави документи засвідчуються в установленому законодавством порядку, якщо інше не передбачено міжнародними договорами України. Такі документи подаються з перекладом на українську мову, засвідченим нотаріально.</w:t>
            </w:r>
          </w:p>
          <w:p w:rsidR="00BB5333" w:rsidRPr="00AC5686" w:rsidRDefault="00BB5333" w:rsidP="00FC4008">
            <w:pPr>
              <w:tabs>
                <w:tab w:val="left" w:pos="407"/>
                <w:tab w:val="left" w:pos="797"/>
                <w:tab w:val="left" w:pos="872"/>
              </w:tabs>
              <w:ind w:firstLine="407"/>
              <w:contextualSpacing/>
              <w:jc w:val="both"/>
              <w:rPr>
                <w:sz w:val="28"/>
                <w:szCs w:val="28"/>
              </w:rPr>
            </w:pPr>
            <w:r w:rsidRPr="00AC5686">
              <w:rPr>
                <w:sz w:val="28"/>
                <w:szCs w:val="28"/>
              </w:rPr>
              <w:t>Оригінали документів (крім документ</w:t>
            </w:r>
            <w:r>
              <w:rPr>
                <w:sz w:val="28"/>
                <w:szCs w:val="28"/>
              </w:rPr>
              <w:t>а</w:t>
            </w:r>
            <w:r w:rsidRPr="00AC5686">
              <w:rPr>
                <w:sz w:val="28"/>
                <w:szCs w:val="28"/>
              </w:rPr>
              <w:t>, що підтвердж</w:t>
            </w:r>
            <w:r>
              <w:rPr>
                <w:sz w:val="28"/>
                <w:szCs w:val="28"/>
              </w:rPr>
              <w:t>ує</w:t>
            </w:r>
            <w:r w:rsidRPr="00AC5686">
              <w:rPr>
                <w:sz w:val="28"/>
                <w:szCs w:val="28"/>
              </w:rPr>
              <w:t xml:space="preserve"> сплату адміністративного збору) повертаються особі або її законному </w:t>
            </w:r>
            <w:r w:rsidRPr="00AC5686">
              <w:rPr>
                <w:sz w:val="28"/>
                <w:szCs w:val="28"/>
              </w:rPr>
              <w:lastRenderedPageBreak/>
              <w:t>представнику/уповноваженій особі після оформлення заяви-анкети</w:t>
            </w:r>
          </w:p>
        </w:tc>
      </w:tr>
      <w:tr w:rsidR="00BB5333" w:rsidRPr="00AC5686" w:rsidTr="00DD428F">
        <w:trPr>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BB5333" w:rsidRPr="00AC5686" w:rsidRDefault="00BB5333" w:rsidP="004F3ABF">
            <w:pPr>
              <w:ind w:left="-35" w:right="-108"/>
              <w:jc w:val="center"/>
              <w:rPr>
                <w:sz w:val="28"/>
                <w:szCs w:val="28"/>
              </w:rPr>
            </w:pPr>
            <w:r w:rsidRPr="00AC5686">
              <w:rPr>
                <w:sz w:val="28"/>
                <w:szCs w:val="28"/>
              </w:rPr>
              <w:lastRenderedPageBreak/>
              <w:t>14</w:t>
            </w:r>
          </w:p>
        </w:tc>
        <w:tc>
          <w:tcPr>
            <w:tcW w:w="3047" w:type="dxa"/>
            <w:tcBorders>
              <w:top w:val="single" w:sz="4" w:space="0" w:color="auto"/>
              <w:left w:val="single" w:sz="4" w:space="0" w:color="auto"/>
              <w:bottom w:val="single" w:sz="4" w:space="0" w:color="auto"/>
              <w:right w:val="single" w:sz="4" w:space="0" w:color="auto"/>
            </w:tcBorders>
          </w:tcPr>
          <w:p w:rsidR="00BB5333" w:rsidRPr="00AC5686" w:rsidRDefault="00BB5333" w:rsidP="00FC4008">
            <w:pPr>
              <w:jc w:val="both"/>
              <w:rPr>
                <w:sz w:val="28"/>
                <w:szCs w:val="28"/>
              </w:rPr>
            </w:pPr>
            <w:r w:rsidRPr="00AC5686">
              <w:rPr>
                <w:sz w:val="28"/>
                <w:szCs w:val="28"/>
              </w:rPr>
              <w:t>Порядок та спосіб подання документів, необхідних для отримання адміністративної послуги</w:t>
            </w:r>
          </w:p>
        </w:tc>
        <w:tc>
          <w:tcPr>
            <w:tcW w:w="6166" w:type="dxa"/>
            <w:tcBorders>
              <w:top w:val="single" w:sz="4" w:space="0" w:color="auto"/>
              <w:left w:val="single" w:sz="4" w:space="0" w:color="auto"/>
              <w:bottom w:val="single" w:sz="4" w:space="0" w:color="auto"/>
              <w:right w:val="single" w:sz="4" w:space="0" w:color="auto"/>
            </w:tcBorders>
            <w:hideMark/>
          </w:tcPr>
          <w:p w:rsidR="00BB5333" w:rsidRPr="00AC5686" w:rsidRDefault="00BB5333" w:rsidP="00FC4008">
            <w:pPr>
              <w:pStyle w:val="rvps2"/>
              <w:shd w:val="clear" w:color="auto" w:fill="FFFFFF"/>
              <w:spacing w:before="0" w:beforeAutospacing="0" w:after="0" w:afterAutospacing="0"/>
              <w:ind w:firstLine="459"/>
              <w:contextualSpacing/>
              <w:jc w:val="both"/>
              <w:textAlignment w:val="baseline"/>
              <w:rPr>
                <w:color w:val="000000"/>
                <w:sz w:val="28"/>
                <w:szCs w:val="28"/>
              </w:rPr>
            </w:pPr>
            <w:r w:rsidRPr="00AC5686">
              <w:rPr>
                <w:color w:val="000000"/>
                <w:sz w:val="28"/>
                <w:szCs w:val="28"/>
              </w:rPr>
              <w:t>Громадянин України, який втратив паспорт громадянина України зразка 1994 року (у формі книжечки), з метою подання документів та заяви-анкети для оформлення паспорта звертається особисто відповідно до зареєстрованого місця проживання до працівника:</w:t>
            </w:r>
          </w:p>
          <w:p w:rsidR="00BB5333" w:rsidRPr="00AC5686" w:rsidRDefault="00BB5333" w:rsidP="00FC4008">
            <w:pPr>
              <w:pStyle w:val="rvps2"/>
              <w:shd w:val="clear" w:color="auto" w:fill="FFFFFF"/>
              <w:spacing w:before="0" w:beforeAutospacing="0" w:after="0" w:afterAutospacing="0"/>
              <w:ind w:firstLine="459"/>
              <w:contextualSpacing/>
              <w:jc w:val="both"/>
              <w:textAlignment w:val="baseline"/>
              <w:rPr>
                <w:color w:val="000000"/>
                <w:sz w:val="28"/>
                <w:szCs w:val="28"/>
              </w:rPr>
            </w:pPr>
            <w:r w:rsidRPr="00AC5686">
              <w:rPr>
                <w:color w:val="000000"/>
                <w:sz w:val="28"/>
                <w:szCs w:val="28"/>
              </w:rPr>
              <w:t xml:space="preserve">територіального підрозділу Державної </w:t>
            </w:r>
            <w:r w:rsidRPr="00AC5686">
              <w:rPr>
                <w:sz w:val="28"/>
                <w:szCs w:val="28"/>
              </w:rPr>
              <w:t>міграційної служби України;</w:t>
            </w:r>
          </w:p>
          <w:p w:rsidR="00BB5333" w:rsidRPr="00AC5686" w:rsidRDefault="00BB5333" w:rsidP="00FC4008">
            <w:pPr>
              <w:pStyle w:val="rvps2"/>
              <w:shd w:val="clear" w:color="auto" w:fill="FFFFFF"/>
              <w:spacing w:before="0" w:beforeAutospacing="0" w:after="0" w:afterAutospacing="0"/>
              <w:ind w:firstLine="459"/>
              <w:contextualSpacing/>
              <w:jc w:val="both"/>
              <w:textAlignment w:val="baseline"/>
              <w:rPr>
                <w:sz w:val="28"/>
                <w:szCs w:val="28"/>
              </w:rPr>
            </w:pPr>
            <w:r w:rsidRPr="00AC5686">
              <w:rPr>
                <w:sz w:val="28"/>
                <w:szCs w:val="28"/>
              </w:rPr>
              <w:t>центру надання адміністративних послуг/державного підприємства, що належить до сфери управління Державної міграційної служби України, або його відокремленого підрозділу - за умови наявності обладнання для прийому заяв-анкет засобами Єдиного державного демографічного Реєстру.</w:t>
            </w:r>
          </w:p>
          <w:p w:rsidR="00BB5333" w:rsidRPr="00AC5686" w:rsidRDefault="00BB5333" w:rsidP="00FC4008">
            <w:pPr>
              <w:pStyle w:val="rvps2"/>
              <w:shd w:val="clear" w:color="auto" w:fill="FFFFFF"/>
              <w:spacing w:before="0" w:beforeAutospacing="0" w:after="0" w:afterAutospacing="0"/>
              <w:ind w:firstLine="459"/>
              <w:contextualSpacing/>
              <w:jc w:val="both"/>
              <w:textAlignment w:val="baseline"/>
              <w:rPr>
                <w:sz w:val="28"/>
                <w:szCs w:val="28"/>
              </w:rPr>
            </w:pPr>
            <w:r w:rsidRPr="00AC5686">
              <w:rPr>
                <w:sz w:val="28"/>
                <w:szCs w:val="28"/>
              </w:rPr>
              <w:t>Якщо особа визнана судом обмежено дієздатною або недієздатною, документи та заява-анкета подаються одним із її законних представників (одним із батьків (</w:t>
            </w:r>
            <w:proofErr w:type="spellStart"/>
            <w:r w:rsidRPr="00AC5686">
              <w:rPr>
                <w:sz w:val="28"/>
                <w:szCs w:val="28"/>
              </w:rPr>
              <w:t>усиновлювачів</w:t>
            </w:r>
            <w:proofErr w:type="spellEnd"/>
            <w:r w:rsidRPr="00AC5686">
              <w:rPr>
                <w:sz w:val="28"/>
                <w:szCs w:val="28"/>
              </w:rPr>
              <w:t>), опікунів, піклувальників або інших законних представників).</w:t>
            </w:r>
          </w:p>
          <w:p w:rsidR="00BB5333" w:rsidRPr="00AC5686" w:rsidRDefault="00BB5333" w:rsidP="00FC4008">
            <w:pPr>
              <w:pStyle w:val="rvps2"/>
              <w:shd w:val="clear" w:color="auto" w:fill="FFFFFF"/>
              <w:spacing w:before="0" w:beforeAutospacing="0" w:after="0" w:afterAutospacing="0"/>
              <w:ind w:firstLine="459"/>
              <w:contextualSpacing/>
              <w:jc w:val="both"/>
              <w:textAlignment w:val="baseline"/>
              <w:rPr>
                <w:sz w:val="28"/>
                <w:szCs w:val="28"/>
              </w:rPr>
            </w:pPr>
            <w:r w:rsidRPr="00AC5686">
              <w:rPr>
                <w:sz w:val="28"/>
                <w:szCs w:val="28"/>
              </w:rPr>
              <w:t>Якщо місце проживання такої особи не зареєстровано, документи та заява-анкета подаються до територіального підрозділу Державної міграційної служби України/центру надання адміністративних послуг/державного підприємства, що належить до сфери управління Державної міграційної служби України, або його відокремленого підрозділу за місцем фактичного проживання в Україні або за останнім зареєстрованим місцем проживання.</w:t>
            </w:r>
          </w:p>
          <w:p w:rsidR="00BB5333" w:rsidRPr="00AC5686" w:rsidRDefault="00BB5333" w:rsidP="00FC4008">
            <w:pPr>
              <w:pStyle w:val="rvps2"/>
              <w:shd w:val="clear" w:color="auto" w:fill="FFFFFF"/>
              <w:spacing w:before="0" w:beforeAutospacing="0" w:after="0" w:afterAutospacing="0"/>
              <w:ind w:firstLine="459"/>
              <w:contextualSpacing/>
              <w:jc w:val="both"/>
              <w:textAlignment w:val="baseline"/>
              <w:rPr>
                <w:sz w:val="28"/>
                <w:szCs w:val="28"/>
              </w:rPr>
            </w:pPr>
            <w:r w:rsidRPr="00AC5686">
              <w:rPr>
                <w:sz w:val="28"/>
                <w:szCs w:val="28"/>
              </w:rPr>
              <w:t xml:space="preserve">Внутрішньо переміщена особа подає документи та заяву-анкету до територіального підрозділу Державної міграційної служби України/центру надання адміністративних послуг/державного підприємства, що належить до сфери управління Державної міграційної служби України, або його відокремленого підрозділу за місцем проживання, що </w:t>
            </w:r>
            <w:r w:rsidRPr="00AC5686">
              <w:rPr>
                <w:sz w:val="28"/>
                <w:szCs w:val="28"/>
              </w:rPr>
              <w:lastRenderedPageBreak/>
              <w:t>підтверджується довідкою про взяття на облік внутрішньо переміщеної особи.</w:t>
            </w:r>
          </w:p>
          <w:p w:rsidR="00BB5333" w:rsidRPr="00AC5686" w:rsidRDefault="00BB5333" w:rsidP="00FC4008">
            <w:pPr>
              <w:pStyle w:val="rvps2"/>
              <w:shd w:val="clear" w:color="auto" w:fill="FFFFFF"/>
              <w:spacing w:before="0" w:beforeAutospacing="0" w:after="0" w:afterAutospacing="0"/>
              <w:ind w:firstLine="459"/>
              <w:contextualSpacing/>
              <w:jc w:val="both"/>
              <w:textAlignment w:val="baseline"/>
              <w:rPr>
                <w:sz w:val="28"/>
                <w:szCs w:val="28"/>
              </w:rPr>
            </w:pPr>
            <w:r w:rsidRPr="00AC5686">
              <w:rPr>
                <w:sz w:val="28"/>
                <w:szCs w:val="28"/>
              </w:rPr>
              <w:t>Особа, місце проживання якої зареєстроване на тимчасово окупованій території України АР Крим або м. Севастополь, подає документи та заяву-анкету до будь-якого працюючого територіального підрозділу Державної міграційної служби України/центру надання адміністративних послуг/державного підприємства, що належить до сфери управління Державної міграційної служби України, або його відокремленого підрозділу за місцем звернення.</w:t>
            </w:r>
          </w:p>
          <w:p w:rsidR="00BB5333" w:rsidRPr="00AC5686" w:rsidRDefault="00BB5333" w:rsidP="00FC4008">
            <w:pPr>
              <w:pStyle w:val="rvps2"/>
              <w:shd w:val="clear" w:color="auto" w:fill="FFFFFF"/>
              <w:spacing w:before="0" w:beforeAutospacing="0" w:after="0" w:afterAutospacing="0"/>
              <w:ind w:firstLine="459"/>
              <w:contextualSpacing/>
              <w:jc w:val="both"/>
              <w:textAlignment w:val="baseline"/>
              <w:rPr>
                <w:sz w:val="28"/>
                <w:szCs w:val="28"/>
              </w:rPr>
            </w:pPr>
            <w:r w:rsidRPr="00AC5686">
              <w:rPr>
                <w:sz w:val="28"/>
                <w:szCs w:val="28"/>
              </w:rPr>
              <w:t>Особа, місце проживання якої зареєстроване на тимчасово окупованій території України в Донецькій або Луганській областях подає документи та заяву-анкету до будь-якого працюючого територіального підрозділу Державної міграційної служби України/центру надання адміністративних послуг/державного підприємства, що належить до сфери управління Державної міграційної служби України, або його відокремленого підрозділу у Донецькій або Луганській області відповідно.</w:t>
            </w:r>
          </w:p>
          <w:p w:rsidR="00BB5333" w:rsidRPr="00AC5686" w:rsidRDefault="00BB5333" w:rsidP="00FC4008">
            <w:pPr>
              <w:pStyle w:val="rvps2"/>
              <w:shd w:val="clear" w:color="auto" w:fill="FFFFFF"/>
              <w:spacing w:before="0" w:beforeAutospacing="0" w:after="0" w:afterAutospacing="0"/>
              <w:ind w:firstLine="459"/>
              <w:contextualSpacing/>
              <w:jc w:val="both"/>
              <w:textAlignment w:val="baseline"/>
              <w:rPr>
                <w:sz w:val="28"/>
                <w:szCs w:val="28"/>
              </w:rPr>
            </w:pPr>
            <w:r w:rsidRPr="00AC5686">
              <w:rPr>
                <w:sz w:val="28"/>
                <w:szCs w:val="28"/>
              </w:rPr>
              <w:t>Бездомна особа подає заяву-анкету та документи до територіального підрозділу Державної міграційної служби України/центру надання адміністративних послуг/державного підприємства, що належить до сфери управління Державної міграційної служби України, або його відокремленого підрозділу за місцем майбутньої реєстрації її місця проживання.</w:t>
            </w:r>
          </w:p>
          <w:p w:rsidR="00BB5333" w:rsidRPr="00AC5686" w:rsidRDefault="00BB5333" w:rsidP="00FC4008">
            <w:pPr>
              <w:pStyle w:val="rvps2"/>
              <w:shd w:val="clear" w:color="auto" w:fill="FFFFFF"/>
              <w:spacing w:before="0" w:beforeAutospacing="0" w:after="0" w:afterAutospacing="0"/>
              <w:ind w:firstLine="459"/>
              <w:contextualSpacing/>
              <w:jc w:val="both"/>
              <w:textAlignment w:val="baseline"/>
              <w:rPr>
                <w:sz w:val="28"/>
                <w:szCs w:val="28"/>
              </w:rPr>
            </w:pPr>
            <w:r w:rsidRPr="00AC5686">
              <w:rPr>
                <w:sz w:val="28"/>
                <w:szCs w:val="28"/>
              </w:rPr>
              <w:t>Якщо особа відбуває покарання в установах виконання покарань або перебуває на тривалому стаціонарному лікуванні в закладах Міністерства охорони здоров’я України закритого типу, документи подаються через уповноважену особу адміністрації відповідної установи чи закладу до територіального підрозділу Державної міграційної служби України за місцем розташування адміністрації відповідної установи або закладу.</w:t>
            </w:r>
          </w:p>
          <w:p w:rsidR="00BB5333" w:rsidRPr="00AC5686" w:rsidRDefault="00BB5333" w:rsidP="00FC4008">
            <w:pPr>
              <w:pStyle w:val="rvps2"/>
              <w:shd w:val="clear" w:color="auto" w:fill="FFFFFF"/>
              <w:spacing w:before="0" w:beforeAutospacing="0" w:after="0" w:afterAutospacing="0"/>
              <w:ind w:firstLine="459"/>
              <w:contextualSpacing/>
              <w:jc w:val="both"/>
              <w:textAlignment w:val="baseline"/>
              <w:rPr>
                <w:sz w:val="28"/>
                <w:szCs w:val="28"/>
              </w:rPr>
            </w:pPr>
            <w:r w:rsidRPr="00AC5686">
              <w:rPr>
                <w:sz w:val="28"/>
                <w:szCs w:val="28"/>
              </w:rPr>
              <w:t xml:space="preserve">Для подання документів особою, яка у </w:t>
            </w:r>
            <w:r w:rsidRPr="00AC5686">
              <w:rPr>
                <w:sz w:val="28"/>
                <w:szCs w:val="28"/>
              </w:rPr>
              <w:lastRenderedPageBreak/>
              <w:t>зв’язку з тривалим розладом здоров’я не може пересуватися самостійно, за зверненням такої особи або її законного представника, оформленим у письмовій формі, здійснюється виїзд працівника територіального підрозділу Державної міграційної служби України за місцем проживання особи або за місцем перебування особи у закладі охорони здоров’я</w:t>
            </w:r>
          </w:p>
        </w:tc>
      </w:tr>
      <w:tr w:rsidR="00BB5333" w:rsidRPr="00AC5686" w:rsidTr="00DD428F">
        <w:trPr>
          <w:jc w:val="center"/>
        </w:trPr>
        <w:tc>
          <w:tcPr>
            <w:tcW w:w="492" w:type="dxa"/>
            <w:tcBorders>
              <w:top w:val="single" w:sz="4" w:space="0" w:color="auto"/>
              <w:left w:val="single" w:sz="4" w:space="0" w:color="auto"/>
              <w:bottom w:val="single" w:sz="4" w:space="0" w:color="auto"/>
              <w:right w:val="single" w:sz="4" w:space="0" w:color="auto"/>
            </w:tcBorders>
            <w:vAlign w:val="center"/>
          </w:tcPr>
          <w:p w:rsidR="00BB5333" w:rsidRPr="00AC5686" w:rsidRDefault="00BB5333" w:rsidP="004F3ABF">
            <w:pPr>
              <w:ind w:left="-35" w:right="-108"/>
              <w:jc w:val="center"/>
              <w:rPr>
                <w:sz w:val="28"/>
                <w:szCs w:val="28"/>
              </w:rPr>
            </w:pPr>
            <w:r w:rsidRPr="00AC5686">
              <w:rPr>
                <w:sz w:val="28"/>
                <w:szCs w:val="28"/>
              </w:rPr>
              <w:lastRenderedPageBreak/>
              <w:t>15</w:t>
            </w:r>
          </w:p>
        </w:tc>
        <w:tc>
          <w:tcPr>
            <w:tcW w:w="3047" w:type="dxa"/>
            <w:tcBorders>
              <w:top w:val="single" w:sz="4" w:space="0" w:color="auto"/>
              <w:left w:val="single" w:sz="4" w:space="0" w:color="auto"/>
              <w:bottom w:val="single" w:sz="4" w:space="0" w:color="auto"/>
              <w:right w:val="single" w:sz="4" w:space="0" w:color="auto"/>
            </w:tcBorders>
          </w:tcPr>
          <w:p w:rsidR="00BB5333" w:rsidRPr="00AC5686" w:rsidRDefault="00BB5333" w:rsidP="004F3ABF">
            <w:pPr>
              <w:ind w:right="-37"/>
              <w:jc w:val="both"/>
              <w:rPr>
                <w:sz w:val="28"/>
                <w:szCs w:val="28"/>
              </w:rPr>
            </w:pPr>
            <w:r w:rsidRPr="00AC5686">
              <w:rPr>
                <w:sz w:val="28"/>
                <w:szCs w:val="28"/>
              </w:rPr>
              <w:t>Платність (безоплатність) надання адміністративної послуги</w:t>
            </w:r>
          </w:p>
        </w:tc>
        <w:tc>
          <w:tcPr>
            <w:tcW w:w="6166" w:type="dxa"/>
            <w:tcBorders>
              <w:top w:val="single" w:sz="4" w:space="0" w:color="auto"/>
              <w:left w:val="single" w:sz="4" w:space="0" w:color="auto"/>
              <w:bottom w:val="single" w:sz="4" w:space="0" w:color="auto"/>
              <w:right w:val="single" w:sz="4" w:space="0" w:color="auto"/>
            </w:tcBorders>
          </w:tcPr>
          <w:p w:rsidR="00BB5333" w:rsidRPr="00AC5686" w:rsidRDefault="00BB5333" w:rsidP="00FC4008">
            <w:pPr>
              <w:pStyle w:val="rvps2"/>
              <w:shd w:val="clear" w:color="auto" w:fill="FFFFFF"/>
              <w:spacing w:before="0" w:beforeAutospacing="0" w:after="0" w:afterAutospacing="0"/>
              <w:ind w:firstLine="459"/>
              <w:contextualSpacing/>
              <w:jc w:val="both"/>
              <w:textAlignment w:val="baseline"/>
              <w:rPr>
                <w:color w:val="000000"/>
                <w:sz w:val="28"/>
                <w:szCs w:val="28"/>
              </w:rPr>
            </w:pPr>
            <w:r w:rsidRPr="00AC5686">
              <w:rPr>
                <w:sz w:val="28"/>
                <w:szCs w:val="28"/>
              </w:rPr>
              <w:t>Адміністративна послуга платна</w:t>
            </w:r>
          </w:p>
        </w:tc>
      </w:tr>
      <w:tr w:rsidR="00BB5333" w:rsidRPr="00AC5686" w:rsidTr="00DD428F">
        <w:trPr>
          <w:jc w:val="center"/>
        </w:trPr>
        <w:tc>
          <w:tcPr>
            <w:tcW w:w="9705" w:type="dxa"/>
            <w:gridSpan w:val="3"/>
            <w:tcBorders>
              <w:top w:val="single" w:sz="4" w:space="0" w:color="auto"/>
              <w:left w:val="single" w:sz="4" w:space="0" w:color="auto"/>
              <w:bottom w:val="single" w:sz="4" w:space="0" w:color="auto"/>
              <w:right w:val="single" w:sz="4" w:space="0" w:color="auto"/>
            </w:tcBorders>
            <w:vAlign w:val="center"/>
          </w:tcPr>
          <w:p w:rsidR="00BB5333" w:rsidRPr="00AC5686" w:rsidRDefault="00BB5333" w:rsidP="00FC4008">
            <w:pPr>
              <w:pStyle w:val="rvps2"/>
              <w:shd w:val="clear" w:color="auto" w:fill="FFFFFF"/>
              <w:spacing w:before="0" w:beforeAutospacing="0" w:after="0" w:afterAutospacing="0"/>
              <w:contextualSpacing/>
              <w:jc w:val="center"/>
              <w:textAlignment w:val="baseline"/>
              <w:rPr>
                <w:sz w:val="28"/>
                <w:szCs w:val="28"/>
              </w:rPr>
            </w:pPr>
            <w:r w:rsidRPr="00AC5686">
              <w:rPr>
                <w:sz w:val="28"/>
                <w:szCs w:val="28"/>
              </w:rPr>
              <w:t>у разі платності:</w:t>
            </w:r>
          </w:p>
        </w:tc>
      </w:tr>
      <w:tr w:rsidR="00BB5333" w:rsidRPr="00AC5686" w:rsidTr="00DD428F">
        <w:trPr>
          <w:jc w:val="center"/>
        </w:trPr>
        <w:tc>
          <w:tcPr>
            <w:tcW w:w="492" w:type="dxa"/>
            <w:tcBorders>
              <w:top w:val="single" w:sz="4" w:space="0" w:color="auto"/>
              <w:left w:val="single" w:sz="4" w:space="0" w:color="auto"/>
              <w:bottom w:val="single" w:sz="4" w:space="0" w:color="auto"/>
              <w:right w:val="single" w:sz="4" w:space="0" w:color="auto"/>
            </w:tcBorders>
            <w:vAlign w:val="center"/>
          </w:tcPr>
          <w:p w:rsidR="00BB5333" w:rsidRPr="00AC5686" w:rsidRDefault="00BB5333" w:rsidP="004F3ABF">
            <w:pPr>
              <w:ind w:left="-35" w:right="-108" w:hanging="85"/>
              <w:jc w:val="center"/>
              <w:rPr>
                <w:sz w:val="28"/>
                <w:szCs w:val="28"/>
              </w:rPr>
            </w:pPr>
            <w:r w:rsidRPr="00AC5686">
              <w:rPr>
                <w:sz w:val="28"/>
                <w:szCs w:val="28"/>
              </w:rPr>
              <w:t>15.1</w:t>
            </w:r>
          </w:p>
        </w:tc>
        <w:tc>
          <w:tcPr>
            <w:tcW w:w="3047" w:type="dxa"/>
            <w:tcBorders>
              <w:top w:val="single" w:sz="4" w:space="0" w:color="auto"/>
              <w:left w:val="single" w:sz="4" w:space="0" w:color="auto"/>
              <w:bottom w:val="single" w:sz="4" w:space="0" w:color="auto"/>
              <w:right w:val="single" w:sz="4" w:space="0" w:color="auto"/>
            </w:tcBorders>
          </w:tcPr>
          <w:p w:rsidR="00BB5333" w:rsidRPr="00AC5686" w:rsidRDefault="00BB5333" w:rsidP="00FC4008">
            <w:pPr>
              <w:jc w:val="both"/>
              <w:rPr>
                <w:sz w:val="28"/>
                <w:szCs w:val="28"/>
              </w:rPr>
            </w:pPr>
            <w:r w:rsidRPr="00AC5686">
              <w:rPr>
                <w:sz w:val="28"/>
                <w:szCs w:val="28"/>
              </w:rPr>
              <w:t>нормативно-правові акти, на підставі яких стягується плата</w:t>
            </w:r>
          </w:p>
        </w:tc>
        <w:tc>
          <w:tcPr>
            <w:tcW w:w="6166" w:type="dxa"/>
            <w:tcBorders>
              <w:top w:val="single" w:sz="4" w:space="0" w:color="auto"/>
              <w:left w:val="single" w:sz="4" w:space="0" w:color="auto"/>
              <w:bottom w:val="single" w:sz="4" w:space="0" w:color="auto"/>
              <w:right w:val="single" w:sz="4" w:space="0" w:color="auto"/>
            </w:tcBorders>
          </w:tcPr>
          <w:p w:rsidR="00BB5333" w:rsidRPr="00AC5686" w:rsidRDefault="00BB5333" w:rsidP="00FC4008">
            <w:pPr>
              <w:pStyle w:val="Default"/>
              <w:ind w:firstLine="459"/>
              <w:jc w:val="both"/>
              <w:rPr>
                <w:rFonts w:ascii="Times New Roman" w:hAnsi="Times New Roman" w:cs="Times New Roman"/>
                <w:sz w:val="28"/>
                <w:szCs w:val="28"/>
                <w:lang w:val="uk-UA"/>
              </w:rPr>
            </w:pPr>
            <w:r w:rsidRPr="00AC5686">
              <w:rPr>
                <w:rFonts w:ascii="Times New Roman" w:hAnsi="Times New Roman" w:cs="Times New Roman"/>
                <w:sz w:val="28"/>
                <w:szCs w:val="28"/>
                <w:lang w:val="uk-UA"/>
              </w:rPr>
              <w:t>Стаття 20 Закону України «Про Єдиний державний демографічний реєстр та документи, що підтверджують громадянство України, посвідчують особу чи її спеціальний</w:t>
            </w:r>
            <w:r w:rsidR="000E6FA0">
              <w:rPr>
                <w:rFonts w:ascii="Times New Roman" w:hAnsi="Times New Roman" w:cs="Times New Roman"/>
                <w:sz w:val="28"/>
                <w:szCs w:val="28"/>
                <w:lang w:val="uk-UA"/>
              </w:rPr>
              <w:t xml:space="preserve">               </w:t>
            </w:r>
            <w:r w:rsidRPr="00AC5686">
              <w:rPr>
                <w:rFonts w:ascii="Times New Roman" w:hAnsi="Times New Roman" w:cs="Times New Roman"/>
                <w:sz w:val="28"/>
                <w:szCs w:val="28"/>
                <w:lang w:val="uk-UA"/>
              </w:rPr>
              <w:t xml:space="preserve"> статус»;</w:t>
            </w:r>
          </w:p>
          <w:p w:rsidR="00BB5333" w:rsidRPr="00AC5686" w:rsidRDefault="00BB5333" w:rsidP="00FC4008">
            <w:pPr>
              <w:pStyle w:val="rvps2"/>
              <w:shd w:val="clear" w:color="auto" w:fill="FFFFFF"/>
              <w:spacing w:before="0" w:beforeAutospacing="0" w:after="0" w:afterAutospacing="0"/>
              <w:ind w:firstLine="459"/>
              <w:contextualSpacing/>
              <w:jc w:val="both"/>
              <w:textAlignment w:val="baseline"/>
              <w:rPr>
                <w:sz w:val="28"/>
                <w:szCs w:val="28"/>
              </w:rPr>
            </w:pPr>
            <w:r w:rsidRPr="00AC5686">
              <w:rPr>
                <w:sz w:val="28"/>
                <w:szCs w:val="28"/>
              </w:rPr>
              <w:t xml:space="preserve">постанова Кабінету Міністрів України від </w:t>
            </w:r>
            <w:r w:rsidR="004F3ABF">
              <w:rPr>
                <w:sz w:val="28"/>
                <w:szCs w:val="28"/>
              </w:rPr>
              <w:t xml:space="preserve">                </w:t>
            </w:r>
            <w:r w:rsidRPr="00AC5686">
              <w:rPr>
                <w:sz w:val="28"/>
                <w:szCs w:val="28"/>
              </w:rPr>
              <w:t>02 листопада 2016 року № 770 «Деякі питання надання адміністративних послуг у сфері міграції»</w:t>
            </w:r>
          </w:p>
        </w:tc>
      </w:tr>
      <w:tr w:rsidR="00BB5333" w:rsidRPr="00AC5686" w:rsidTr="00DD428F">
        <w:trPr>
          <w:jc w:val="center"/>
        </w:trPr>
        <w:tc>
          <w:tcPr>
            <w:tcW w:w="492" w:type="dxa"/>
            <w:tcBorders>
              <w:top w:val="single" w:sz="4" w:space="0" w:color="auto"/>
              <w:left w:val="single" w:sz="4" w:space="0" w:color="auto"/>
              <w:bottom w:val="single" w:sz="4" w:space="0" w:color="auto"/>
              <w:right w:val="single" w:sz="4" w:space="0" w:color="auto"/>
            </w:tcBorders>
            <w:vAlign w:val="center"/>
          </w:tcPr>
          <w:p w:rsidR="00BB5333" w:rsidRPr="00AC5686" w:rsidRDefault="00BB5333" w:rsidP="004F3ABF">
            <w:pPr>
              <w:ind w:left="-35" w:right="-108" w:hanging="85"/>
              <w:jc w:val="center"/>
              <w:rPr>
                <w:sz w:val="28"/>
                <w:szCs w:val="28"/>
              </w:rPr>
            </w:pPr>
            <w:r w:rsidRPr="00AC5686">
              <w:rPr>
                <w:sz w:val="28"/>
                <w:szCs w:val="28"/>
              </w:rPr>
              <w:t>15.2</w:t>
            </w:r>
          </w:p>
        </w:tc>
        <w:tc>
          <w:tcPr>
            <w:tcW w:w="3047" w:type="dxa"/>
            <w:tcBorders>
              <w:top w:val="single" w:sz="4" w:space="0" w:color="auto"/>
              <w:left w:val="single" w:sz="4" w:space="0" w:color="auto"/>
              <w:bottom w:val="single" w:sz="4" w:space="0" w:color="auto"/>
              <w:right w:val="single" w:sz="4" w:space="0" w:color="auto"/>
            </w:tcBorders>
          </w:tcPr>
          <w:p w:rsidR="00BB5333" w:rsidRPr="00AC5686" w:rsidRDefault="00BB5333" w:rsidP="00FC4008">
            <w:pPr>
              <w:jc w:val="both"/>
              <w:rPr>
                <w:sz w:val="28"/>
                <w:szCs w:val="28"/>
              </w:rPr>
            </w:pPr>
            <w:r w:rsidRPr="00AC5686">
              <w:rPr>
                <w:sz w:val="28"/>
                <w:szCs w:val="28"/>
              </w:rPr>
              <w:t>розмір та порядок внесення плати (адміністративного збору) за платну адміністративну послугу</w:t>
            </w:r>
          </w:p>
        </w:tc>
        <w:tc>
          <w:tcPr>
            <w:tcW w:w="6166" w:type="dxa"/>
            <w:tcBorders>
              <w:top w:val="single" w:sz="4" w:space="0" w:color="auto"/>
              <w:left w:val="single" w:sz="4" w:space="0" w:color="auto"/>
              <w:bottom w:val="single" w:sz="4" w:space="0" w:color="auto"/>
              <w:right w:val="single" w:sz="4" w:space="0" w:color="auto"/>
            </w:tcBorders>
          </w:tcPr>
          <w:p w:rsidR="00BB5333" w:rsidRPr="00AC5686" w:rsidRDefault="00BB5333" w:rsidP="00FC4008">
            <w:pPr>
              <w:pStyle w:val="Default"/>
              <w:ind w:firstLine="313"/>
              <w:jc w:val="both"/>
              <w:rPr>
                <w:rFonts w:ascii="Times New Roman" w:hAnsi="Times New Roman" w:cs="Times New Roman"/>
                <w:sz w:val="28"/>
                <w:szCs w:val="28"/>
                <w:lang w:val="uk-UA"/>
              </w:rPr>
            </w:pPr>
            <w:r w:rsidRPr="00AC5686">
              <w:rPr>
                <w:rFonts w:ascii="Times New Roman" w:hAnsi="Times New Roman" w:cs="Times New Roman"/>
                <w:sz w:val="28"/>
                <w:szCs w:val="28"/>
                <w:lang w:val="uk-UA"/>
              </w:rPr>
              <w:t xml:space="preserve">Розмір адміністративного збору за оформлення та видачу паспорта з дня оформлення </w:t>
            </w:r>
            <w:r w:rsidR="00054060">
              <w:rPr>
                <w:rFonts w:ascii="Times New Roman" w:hAnsi="Times New Roman" w:cs="Times New Roman"/>
                <w:sz w:val="28"/>
                <w:szCs w:val="28"/>
                <w:lang w:val="uk-UA"/>
              </w:rPr>
              <w:t>заяви-анкети в</w:t>
            </w:r>
            <w:r w:rsidRPr="00AC5686">
              <w:rPr>
                <w:rFonts w:ascii="Times New Roman" w:hAnsi="Times New Roman" w:cs="Times New Roman"/>
                <w:sz w:val="28"/>
                <w:szCs w:val="28"/>
                <w:lang w:val="uk-UA"/>
              </w:rPr>
              <w:t xml:space="preserve"> строк:</w:t>
            </w:r>
          </w:p>
          <w:p w:rsidR="00BB5333" w:rsidRPr="00AC5686" w:rsidRDefault="00BB5333" w:rsidP="00FC4008">
            <w:pPr>
              <w:pStyle w:val="Default"/>
              <w:ind w:firstLine="313"/>
              <w:jc w:val="both"/>
              <w:rPr>
                <w:rFonts w:ascii="Times New Roman" w:hAnsi="Times New Roman" w:cs="Times New Roman"/>
                <w:sz w:val="28"/>
                <w:szCs w:val="28"/>
                <w:lang w:val="uk-UA"/>
              </w:rPr>
            </w:pPr>
            <w:r w:rsidRPr="00AC5686">
              <w:rPr>
                <w:rFonts w:ascii="Times New Roman" w:hAnsi="Times New Roman" w:cs="Times New Roman"/>
                <w:sz w:val="28"/>
                <w:szCs w:val="28"/>
                <w:lang w:val="uk-UA"/>
              </w:rPr>
              <w:t xml:space="preserve">не пізніше ніж через 20 робочих днів - </w:t>
            </w:r>
            <w:r w:rsidR="004F3ABF">
              <w:rPr>
                <w:rFonts w:ascii="Times New Roman" w:hAnsi="Times New Roman" w:cs="Times New Roman"/>
                <w:sz w:val="28"/>
                <w:szCs w:val="28"/>
                <w:lang w:val="uk-UA"/>
              </w:rPr>
              <w:t xml:space="preserve">                   </w:t>
            </w:r>
            <w:r w:rsidRPr="00AC5686">
              <w:rPr>
                <w:rFonts w:ascii="Times New Roman" w:hAnsi="Times New Roman" w:cs="Times New Roman"/>
                <w:sz w:val="28"/>
                <w:szCs w:val="28"/>
                <w:lang w:val="uk-UA"/>
              </w:rPr>
              <w:t>5</w:t>
            </w:r>
            <w:r>
              <w:rPr>
                <w:rFonts w:ascii="Times New Roman" w:hAnsi="Times New Roman" w:cs="Times New Roman"/>
                <w:sz w:val="28"/>
                <w:szCs w:val="28"/>
                <w:lang w:val="uk-UA"/>
              </w:rPr>
              <w:t>58</w:t>
            </w:r>
            <w:r w:rsidRPr="00AC5686">
              <w:rPr>
                <w:rFonts w:ascii="Times New Roman" w:hAnsi="Times New Roman" w:cs="Times New Roman"/>
                <w:sz w:val="28"/>
                <w:szCs w:val="28"/>
                <w:lang w:val="uk-UA"/>
              </w:rPr>
              <w:t xml:space="preserve"> </w:t>
            </w:r>
            <w:proofErr w:type="spellStart"/>
            <w:r w:rsidRPr="00AC5686">
              <w:rPr>
                <w:rFonts w:ascii="Times New Roman" w:hAnsi="Times New Roman" w:cs="Times New Roman"/>
                <w:sz w:val="28"/>
                <w:szCs w:val="28"/>
                <w:lang w:val="uk-UA"/>
              </w:rPr>
              <w:t>грн</w:t>
            </w:r>
            <w:proofErr w:type="spellEnd"/>
            <w:r w:rsidRPr="00AC5686">
              <w:rPr>
                <w:rFonts w:ascii="Times New Roman" w:hAnsi="Times New Roman" w:cs="Times New Roman"/>
                <w:sz w:val="28"/>
                <w:szCs w:val="28"/>
                <w:lang w:val="uk-UA"/>
              </w:rPr>
              <w:t xml:space="preserve"> (126 </w:t>
            </w:r>
            <w:proofErr w:type="spellStart"/>
            <w:r w:rsidRPr="00AC5686">
              <w:rPr>
                <w:rFonts w:ascii="Times New Roman" w:hAnsi="Times New Roman" w:cs="Times New Roman"/>
                <w:sz w:val="28"/>
                <w:szCs w:val="28"/>
                <w:lang w:val="uk-UA"/>
              </w:rPr>
              <w:t>грн</w:t>
            </w:r>
            <w:proofErr w:type="spellEnd"/>
            <w:r w:rsidRPr="00AC5686">
              <w:rPr>
                <w:rFonts w:ascii="Times New Roman" w:hAnsi="Times New Roman" w:cs="Times New Roman"/>
                <w:sz w:val="28"/>
                <w:szCs w:val="28"/>
                <w:lang w:val="uk-UA"/>
              </w:rPr>
              <w:t xml:space="preserve"> - вартість адміністративної послуги та </w:t>
            </w:r>
            <w:r>
              <w:rPr>
                <w:rFonts w:ascii="Times New Roman" w:hAnsi="Times New Roman" w:cs="Times New Roman"/>
                <w:sz w:val="28"/>
                <w:szCs w:val="28"/>
                <w:lang w:val="uk-UA"/>
              </w:rPr>
              <w:t>432</w:t>
            </w:r>
            <w:r w:rsidRPr="00AC5686">
              <w:rPr>
                <w:rFonts w:ascii="Times New Roman" w:hAnsi="Times New Roman" w:cs="Times New Roman"/>
                <w:sz w:val="28"/>
                <w:szCs w:val="28"/>
                <w:lang w:val="uk-UA"/>
              </w:rPr>
              <w:t xml:space="preserve"> </w:t>
            </w:r>
            <w:proofErr w:type="spellStart"/>
            <w:r w:rsidRPr="00AC5686">
              <w:rPr>
                <w:rFonts w:ascii="Times New Roman" w:hAnsi="Times New Roman" w:cs="Times New Roman"/>
                <w:sz w:val="28"/>
                <w:szCs w:val="28"/>
                <w:lang w:val="uk-UA"/>
              </w:rPr>
              <w:t>грн</w:t>
            </w:r>
            <w:proofErr w:type="spellEnd"/>
            <w:r w:rsidRPr="00AC5686">
              <w:rPr>
                <w:rFonts w:ascii="Times New Roman" w:hAnsi="Times New Roman" w:cs="Times New Roman"/>
                <w:sz w:val="28"/>
                <w:szCs w:val="28"/>
                <w:lang w:val="uk-UA"/>
              </w:rPr>
              <w:t xml:space="preserve"> вартість бланка);</w:t>
            </w:r>
          </w:p>
          <w:p w:rsidR="00BB5333" w:rsidRPr="00AC5686" w:rsidRDefault="00BB5333" w:rsidP="00FC4008">
            <w:pPr>
              <w:pStyle w:val="Default"/>
              <w:ind w:firstLine="313"/>
              <w:jc w:val="both"/>
              <w:rPr>
                <w:rFonts w:ascii="Times New Roman" w:hAnsi="Times New Roman" w:cs="Times New Roman"/>
                <w:sz w:val="28"/>
                <w:szCs w:val="28"/>
                <w:lang w:val="uk-UA"/>
              </w:rPr>
            </w:pPr>
            <w:r w:rsidRPr="00AC5686">
              <w:rPr>
                <w:rFonts w:ascii="Times New Roman" w:hAnsi="Times New Roman" w:cs="Times New Roman"/>
                <w:sz w:val="28"/>
                <w:szCs w:val="28"/>
                <w:lang w:val="uk-UA"/>
              </w:rPr>
              <w:t xml:space="preserve">не пізніше ніж через 10 робочих днів - </w:t>
            </w:r>
            <w:r w:rsidR="004F3ABF">
              <w:rPr>
                <w:rFonts w:ascii="Times New Roman" w:hAnsi="Times New Roman" w:cs="Times New Roman"/>
                <w:sz w:val="28"/>
                <w:szCs w:val="28"/>
                <w:lang w:val="uk-UA"/>
              </w:rPr>
              <w:t xml:space="preserve">                    </w:t>
            </w:r>
            <w:r>
              <w:rPr>
                <w:rFonts w:ascii="Times New Roman" w:hAnsi="Times New Roman" w:cs="Times New Roman"/>
                <w:sz w:val="28"/>
                <w:szCs w:val="28"/>
                <w:lang w:val="uk-UA"/>
              </w:rPr>
              <w:t>928</w:t>
            </w:r>
            <w:r w:rsidRPr="00AC5686">
              <w:rPr>
                <w:rFonts w:ascii="Times New Roman" w:hAnsi="Times New Roman" w:cs="Times New Roman"/>
                <w:sz w:val="28"/>
                <w:szCs w:val="28"/>
                <w:lang w:val="uk-UA"/>
              </w:rPr>
              <w:t xml:space="preserve"> </w:t>
            </w:r>
            <w:proofErr w:type="spellStart"/>
            <w:r w:rsidRPr="00AC5686">
              <w:rPr>
                <w:rFonts w:ascii="Times New Roman" w:hAnsi="Times New Roman" w:cs="Times New Roman"/>
                <w:sz w:val="28"/>
                <w:szCs w:val="28"/>
                <w:lang w:val="uk-UA"/>
              </w:rPr>
              <w:t>грн</w:t>
            </w:r>
            <w:proofErr w:type="spellEnd"/>
            <w:r w:rsidRPr="00AC5686">
              <w:rPr>
                <w:rFonts w:ascii="Times New Roman" w:hAnsi="Times New Roman" w:cs="Times New Roman"/>
                <w:sz w:val="28"/>
                <w:szCs w:val="28"/>
                <w:lang w:val="uk-UA"/>
              </w:rPr>
              <w:t xml:space="preserve"> (496 </w:t>
            </w:r>
            <w:proofErr w:type="spellStart"/>
            <w:r w:rsidRPr="00AC5686">
              <w:rPr>
                <w:rFonts w:ascii="Times New Roman" w:hAnsi="Times New Roman" w:cs="Times New Roman"/>
                <w:sz w:val="28"/>
                <w:szCs w:val="28"/>
                <w:lang w:val="uk-UA"/>
              </w:rPr>
              <w:t>грн</w:t>
            </w:r>
            <w:proofErr w:type="spellEnd"/>
            <w:r w:rsidRPr="00AC5686">
              <w:rPr>
                <w:rFonts w:ascii="Times New Roman" w:hAnsi="Times New Roman" w:cs="Times New Roman"/>
                <w:sz w:val="28"/>
                <w:szCs w:val="28"/>
                <w:lang w:val="uk-UA"/>
              </w:rPr>
              <w:t xml:space="preserve"> вартість адміністративної послуги та </w:t>
            </w:r>
            <w:r>
              <w:rPr>
                <w:rFonts w:ascii="Times New Roman" w:hAnsi="Times New Roman" w:cs="Times New Roman"/>
                <w:sz w:val="28"/>
                <w:szCs w:val="28"/>
                <w:lang w:val="uk-UA"/>
              </w:rPr>
              <w:t>432</w:t>
            </w:r>
            <w:r w:rsidRPr="00AC5686">
              <w:rPr>
                <w:rFonts w:ascii="Times New Roman" w:hAnsi="Times New Roman" w:cs="Times New Roman"/>
                <w:sz w:val="28"/>
                <w:szCs w:val="28"/>
                <w:lang w:val="uk-UA"/>
              </w:rPr>
              <w:t xml:space="preserve"> </w:t>
            </w:r>
            <w:proofErr w:type="spellStart"/>
            <w:r w:rsidRPr="00AC5686">
              <w:rPr>
                <w:rFonts w:ascii="Times New Roman" w:hAnsi="Times New Roman" w:cs="Times New Roman"/>
                <w:sz w:val="28"/>
                <w:szCs w:val="28"/>
                <w:lang w:val="uk-UA"/>
              </w:rPr>
              <w:t>грн</w:t>
            </w:r>
            <w:proofErr w:type="spellEnd"/>
            <w:r w:rsidRPr="00AC5686">
              <w:rPr>
                <w:rFonts w:ascii="Times New Roman" w:hAnsi="Times New Roman" w:cs="Times New Roman"/>
                <w:sz w:val="28"/>
                <w:szCs w:val="28"/>
                <w:lang w:val="uk-UA"/>
              </w:rPr>
              <w:t xml:space="preserve"> вартість бланка)</w:t>
            </w:r>
            <w:r>
              <w:rPr>
                <w:rFonts w:ascii="Times New Roman" w:hAnsi="Times New Roman" w:cs="Times New Roman"/>
                <w:sz w:val="28"/>
                <w:szCs w:val="28"/>
                <w:lang w:val="uk-UA"/>
              </w:rPr>
              <w:t>.</w:t>
            </w:r>
          </w:p>
          <w:p w:rsidR="00BB5333" w:rsidRPr="00AC5686" w:rsidRDefault="00BB5333" w:rsidP="00FC4008">
            <w:pPr>
              <w:pStyle w:val="Default"/>
              <w:ind w:firstLine="459"/>
              <w:jc w:val="both"/>
              <w:rPr>
                <w:rFonts w:ascii="Times New Roman" w:hAnsi="Times New Roman" w:cs="Times New Roman"/>
                <w:sz w:val="28"/>
                <w:szCs w:val="28"/>
                <w:lang w:val="uk-UA"/>
              </w:rPr>
            </w:pPr>
            <w:r w:rsidRPr="00AC5686">
              <w:rPr>
                <w:rFonts w:ascii="Times New Roman" w:hAnsi="Times New Roman" w:cs="Times New Roman"/>
                <w:sz w:val="28"/>
                <w:szCs w:val="28"/>
                <w:lang w:val="uk-UA"/>
              </w:rPr>
              <w:t>Оплата наданої послуги здійснюється шляхом перерахування замовником коштів через банки, відділення поштового зв’язку або програмно-</w:t>
            </w:r>
            <w:bookmarkStart w:id="0" w:name="_GoBack"/>
            <w:bookmarkEnd w:id="0"/>
            <w:r w:rsidRPr="00AC5686">
              <w:rPr>
                <w:rFonts w:ascii="Times New Roman" w:hAnsi="Times New Roman" w:cs="Times New Roman"/>
                <w:sz w:val="28"/>
                <w:szCs w:val="28"/>
                <w:lang w:val="uk-UA"/>
              </w:rPr>
              <w:t>технічні комплекси самообслуговування</w:t>
            </w:r>
          </w:p>
        </w:tc>
      </w:tr>
      <w:tr w:rsidR="00BB5333" w:rsidRPr="00AC5686" w:rsidTr="00DD428F">
        <w:trPr>
          <w:jc w:val="center"/>
        </w:trPr>
        <w:tc>
          <w:tcPr>
            <w:tcW w:w="492" w:type="dxa"/>
            <w:tcBorders>
              <w:top w:val="single" w:sz="4" w:space="0" w:color="auto"/>
              <w:left w:val="single" w:sz="4" w:space="0" w:color="auto"/>
              <w:bottom w:val="single" w:sz="4" w:space="0" w:color="auto"/>
              <w:right w:val="single" w:sz="4" w:space="0" w:color="auto"/>
            </w:tcBorders>
            <w:vAlign w:val="center"/>
          </w:tcPr>
          <w:p w:rsidR="00BB5333" w:rsidRPr="00AC5686" w:rsidRDefault="00BB5333" w:rsidP="004F3ABF">
            <w:pPr>
              <w:ind w:left="-35" w:right="-108" w:hanging="85"/>
              <w:jc w:val="center"/>
              <w:rPr>
                <w:sz w:val="28"/>
                <w:szCs w:val="28"/>
              </w:rPr>
            </w:pPr>
            <w:r w:rsidRPr="00AC5686">
              <w:rPr>
                <w:sz w:val="28"/>
                <w:szCs w:val="28"/>
              </w:rPr>
              <w:t>15.3</w:t>
            </w:r>
          </w:p>
        </w:tc>
        <w:tc>
          <w:tcPr>
            <w:tcW w:w="3047" w:type="dxa"/>
            <w:tcBorders>
              <w:top w:val="single" w:sz="4" w:space="0" w:color="auto"/>
              <w:left w:val="single" w:sz="4" w:space="0" w:color="auto"/>
              <w:bottom w:val="single" w:sz="4" w:space="0" w:color="auto"/>
              <w:right w:val="single" w:sz="4" w:space="0" w:color="auto"/>
            </w:tcBorders>
          </w:tcPr>
          <w:p w:rsidR="00BB5333" w:rsidRPr="00AC5686" w:rsidRDefault="00BB5333" w:rsidP="00FC4008">
            <w:pPr>
              <w:jc w:val="both"/>
              <w:rPr>
                <w:sz w:val="28"/>
                <w:szCs w:val="28"/>
              </w:rPr>
            </w:pPr>
            <w:r w:rsidRPr="00AC5686">
              <w:rPr>
                <w:sz w:val="28"/>
                <w:szCs w:val="28"/>
              </w:rPr>
              <w:t>розрахунковий рахунок для внесення плати</w:t>
            </w:r>
          </w:p>
        </w:tc>
        <w:tc>
          <w:tcPr>
            <w:tcW w:w="6166" w:type="dxa"/>
            <w:tcBorders>
              <w:top w:val="single" w:sz="4" w:space="0" w:color="auto"/>
              <w:left w:val="single" w:sz="4" w:space="0" w:color="auto"/>
              <w:bottom w:val="single" w:sz="4" w:space="0" w:color="auto"/>
              <w:right w:val="single" w:sz="4" w:space="0" w:color="auto"/>
            </w:tcBorders>
          </w:tcPr>
          <w:p w:rsidR="00BB5333" w:rsidRPr="00AC5686" w:rsidRDefault="00BB5333" w:rsidP="00FC4008">
            <w:pPr>
              <w:pStyle w:val="Default"/>
              <w:ind w:firstLine="459"/>
              <w:jc w:val="both"/>
              <w:rPr>
                <w:rFonts w:ascii="Times New Roman" w:hAnsi="Times New Roman" w:cs="Times New Roman"/>
                <w:sz w:val="28"/>
                <w:szCs w:val="28"/>
                <w:lang w:val="uk-UA"/>
              </w:rPr>
            </w:pPr>
            <w:r w:rsidRPr="00AC5686">
              <w:rPr>
                <w:rFonts w:ascii="Times New Roman" w:hAnsi="Times New Roman" w:cs="Times New Roman"/>
                <w:sz w:val="28"/>
                <w:szCs w:val="28"/>
                <w:lang w:val="uk-UA"/>
              </w:rPr>
              <w:t>Платіжні реквізити для сплати адміністративного збору:</w:t>
            </w:r>
          </w:p>
          <w:p w:rsidR="00BB5333" w:rsidRDefault="00BB5333" w:rsidP="00BB5333">
            <w:pPr>
              <w:pStyle w:val="Default"/>
              <w:numPr>
                <w:ilvl w:val="0"/>
                <w:numId w:val="3"/>
              </w:numPr>
              <w:tabs>
                <w:tab w:val="left" w:pos="839"/>
              </w:tabs>
              <w:ind w:left="0" w:firstLine="459"/>
              <w:jc w:val="both"/>
              <w:rPr>
                <w:rFonts w:ascii="Times New Roman" w:hAnsi="Times New Roman" w:cs="Times New Roman"/>
                <w:sz w:val="28"/>
                <w:szCs w:val="28"/>
                <w:lang w:val="uk-UA"/>
              </w:rPr>
            </w:pPr>
            <w:r w:rsidRPr="00AC5686">
              <w:rPr>
                <w:rFonts w:ascii="Times New Roman" w:hAnsi="Times New Roman" w:cs="Times New Roman"/>
                <w:sz w:val="28"/>
                <w:szCs w:val="28"/>
                <w:lang w:val="uk-UA"/>
              </w:rPr>
              <w:t>Отримувач коштів: Управління Державної міграційної служби України в Хмельницькій області;</w:t>
            </w:r>
          </w:p>
          <w:p w:rsidR="00BB5333" w:rsidRPr="00AC5686" w:rsidRDefault="00BB5333" w:rsidP="00FC4008">
            <w:pPr>
              <w:pStyle w:val="Default"/>
              <w:ind w:firstLine="459"/>
              <w:jc w:val="both"/>
              <w:rPr>
                <w:rFonts w:ascii="Times New Roman" w:hAnsi="Times New Roman" w:cs="Times New Roman"/>
                <w:sz w:val="28"/>
                <w:szCs w:val="28"/>
                <w:lang w:val="uk-UA"/>
              </w:rPr>
            </w:pPr>
            <w:r w:rsidRPr="00AC5686">
              <w:rPr>
                <w:rFonts w:ascii="Times New Roman" w:hAnsi="Times New Roman" w:cs="Times New Roman"/>
                <w:sz w:val="28"/>
                <w:szCs w:val="28"/>
                <w:lang w:val="uk-UA"/>
              </w:rPr>
              <w:lastRenderedPageBreak/>
              <w:t>код ЄДРПОУ отримувача: 37864148;</w:t>
            </w:r>
          </w:p>
          <w:p w:rsidR="00BB5333" w:rsidRPr="00AC5686" w:rsidRDefault="00BB5333" w:rsidP="00FC4008">
            <w:pPr>
              <w:pStyle w:val="Default"/>
              <w:ind w:firstLine="459"/>
              <w:jc w:val="both"/>
              <w:rPr>
                <w:rFonts w:ascii="Times New Roman" w:hAnsi="Times New Roman" w:cs="Times New Roman"/>
                <w:sz w:val="28"/>
                <w:szCs w:val="28"/>
                <w:lang w:val="uk-UA"/>
              </w:rPr>
            </w:pPr>
            <w:r w:rsidRPr="00AC5686">
              <w:rPr>
                <w:rFonts w:ascii="Times New Roman" w:hAnsi="Times New Roman" w:cs="Times New Roman"/>
                <w:sz w:val="28"/>
                <w:szCs w:val="28"/>
                <w:lang w:val="uk-UA"/>
              </w:rPr>
              <w:t xml:space="preserve">найменування установи банку: ДКСУ, </w:t>
            </w:r>
            <w:r w:rsidR="004F3ABF">
              <w:rPr>
                <w:rFonts w:ascii="Times New Roman" w:hAnsi="Times New Roman" w:cs="Times New Roman"/>
                <w:sz w:val="28"/>
                <w:szCs w:val="28"/>
                <w:lang w:val="uk-UA"/>
              </w:rPr>
              <w:t xml:space="preserve">                    </w:t>
            </w:r>
            <w:r w:rsidRPr="00AC5686">
              <w:rPr>
                <w:rFonts w:ascii="Times New Roman" w:hAnsi="Times New Roman" w:cs="Times New Roman"/>
                <w:sz w:val="28"/>
                <w:szCs w:val="28"/>
                <w:lang w:val="uk-UA"/>
              </w:rPr>
              <w:t>м. Київ;</w:t>
            </w:r>
          </w:p>
          <w:p w:rsidR="00BB5333" w:rsidRPr="00AC5686" w:rsidRDefault="00BB5333" w:rsidP="00FC4008">
            <w:pPr>
              <w:pStyle w:val="Default"/>
              <w:ind w:firstLine="459"/>
              <w:jc w:val="both"/>
              <w:rPr>
                <w:rFonts w:ascii="Times New Roman" w:hAnsi="Times New Roman" w:cs="Times New Roman"/>
                <w:sz w:val="28"/>
                <w:szCs w:val="28"/>
                <w:lang w:val="uk-UA"/>
              </w:rPr>
            </w:pPr>
            <w:r w:rsidRPr="00AC5686">
              <w:rPr>
                <w:rFonts w:ascii="Times New Roman" w:hAnsi="Times New Roman" w:cs="Times New Roman"/>
                <w:sz w:val="28"/>
                <w:szCs w:val="28"/>
                <w:lang w:val="uk-UA"/>
              </w:rPr>
              <w:t>рахунок отримувача: UA308201720355109001003079870;</w:t>
            </w:r>
          </w:p>
          <w:p w:rsidR="00BB5333" w:rsidRPr="00AC5686" w:rsidRDefault="00BB5333" w:rsidP="00FC4008">
            <w:pPr>
              <w:pStyle w:val="Default"/>
              <w:ind w:firstLine="459"/>
              <w:jc w:val="both"/>
              <w:rPr>
                <w:rFonts w:ascii="Times New Roman" w:hAnsi="Times New Roman" w:cs="Times New Roman"/>
                <w:sz w:val="28"/>
                <w:szCs w:val="28"/>
                <w:lang w:val="uk-UA"/>
              </w:rPr>
            </w:pPr>
            <w:r w:rsidRPr="00AC5686">
              <w:rPr>
                <w:rFonts w:ascii="Times New Roman" w:hAnsi="Times New Roman" w:cs="Times New Roman"/>
                <w:sz w:val="28"/>
                <w:szCs w:val="28"/>
                <w:lang w:val="uk-UA"/>
              </w:rPr>
              <w:t>призначення платежу: *;436819;11</w:t>
            </w:r>
            <w:r>
              <w:rPr>
                <w:rFonts w:ascii="Times New Roman" w:hAnsi="Times New Roman" w:cs="Times New Roman"/>
                <w:sz w:val="28"/>
                <w:szCs w:val="28"/>
                <w:lang w:val="uk-UA"/>
              </w:rPr>
              <w:t>40336</w:t>
            </w:r>
            <w:r w:rsidRPr="00AC5686">
              <w:rPr>
                <w:rFonts w:ascii="Times New Roman" w:hAnsi="Times New Roman" w:cs="Times New Roman"/>
                <w:sz w:val="28"/>
                <w:szCs w:val="28"/>
                <w:lang w:val="uk-UA"/>
              </w:rPr>
              <w:t>;1; оформлення (у тому числі замість втраченого або викраденого) та обмін паспорта громадянина України (у формі картки) крім оформлення паспорта громадянина України вперше, з дня оформлення заяви-анкети у строк не пізніше ніж через 20 робочих днів, прізвище, ім’я, по батькові платника, ідентифікаційний номер.</w:t>
            </w:r>
          </w:p>
          <w:p w:rsidR="00BB5333" w:rsidRPr="00AC5686" w:rsidRDefault="00BB5333" w:rsidP="00BB5333">
            <w:pPr>
              <w:pStyle w:val="Default"/>
              <w:numPr>
                <w:ilvl w:val="0"/>
                <w:numId w:val="3"/>
              </w:numPr>
              <w:tabs>
                <w:tab w:val="left" w:pos="467"/>
                <w:tab w:val="left" w:pos="839"/>
              </w:tabs>
              <w:ind w:left="0" w:firstLine="459"/>
              <w:jc w:val="both"/>
              <w:rPr>
                <w:rFonts w:ascii="Times New Roman" w:hAnsi="Times New Roman" w:cs="Times New Roman"/>
                <w:sz w:val="28"/>
                <w:szCs w:val="28"/>
                <w:lang w:val="uk-UA"/>
              </w:rPr>
            </w:pPr>
            <w:r w:rsidRPr="00AC5686">
              <w:rPr>
                <w:rFonts w:ascii="Times New Roman" w:hAnsi="Times New Roman" w:cs="Times New Roman"/>
                <w:sz w:val="28"/>
                <w:szCs w:val="28"/>
                <w:lang w:val="uk-UA"/>
              </w:rPr>
              <w:t>Отримувач коштів: Управління Державної міграційної служби України в Хмельницькій області;</w:t>
            </w:r>
          </w:p>
          <w:p w:rsidR="00BB5333" w:rsidRPr="00AC5686" w:rsidRDefault="00BB5333" w:rsidP="00FC4008">
            <w:pPr>
              <w:pStyle w:val="Default"/>
              <w:ind w:firstLine="459"/>
              <w:jc w:val="both"/>
              <w:rPr>
                <w:rFonts w:ascii="Times New Roman" w:hAnsi="Times New Roman" w:cs="Times New Roman"/>
                <w:sz w:val="28"/>
                <w:szCs w:val="28"/>
                <w:lang w:val="uk-UA"/>
              </w:rPr>
            </w:pPr>
            <w:r w:rsidRPr="00AC5686">
              <w:rPr>
                <w:rFonts w:ascii="Times New Roman" w:hAnsi="Times New Roman" w:cs="Times New Roman"/>
                <w:sz w:val="28"/>
                <w:szCs w:val="28"/>
                <w:lang w:val="uk-UA"/>
              </w:rPr>
              <w:t>код ЄДРПОУ отримувача: 37864148;</w:t>
            </w:r>
          </w:p>
          <w:p w:rsidR="00BB5333" w:rsidRPr="00AC5686" w:rsidRDefault="00BB5333" w:rsidP="00FC4008">
            <w:pPr>
              <w:pStyle w:val="Default"/>
              <w:ind w:firstLine="459"/>
              <w:jc w:val="both"/>
              <w:rPr>
                <w:rFonts w:ascii="Times New Roman" w:hAnsi="Times New Roman" w:cs="Times New Roman"/>
                <w:sz w:val="28"/>
                <w:szCs w:val="28"/>
                <w:lang w:val="uk-UA"/>
              </w:rPr>
            </w:pPr>
            <w:r w:rsidRPr="00AC5686">
              <w:rPr>
                <w:rFonts w:ascii="Times New Roman" w:hAnsi="Times New Roman" w:cs="Times New Roman"/>
                <w:sz w:val="28"/>
                <w:szCs w:val="28"/>
                <w:lang w:val="uk-UA"/>
              </w:rPr>
              <w:t>найменування установи банку: ДКСУ</w:t>
            </w:r>
            <w:r w:rsidR="004F3ABF">
              <w:rPr>
                <w:rFonts w:ascii="Times New Roman" w:hAnsi="Times New Roman" w:cs="Times New Roman"/>
                <w:sz w:val="28"/>
                <w:szCs w:val="28"/>
                <w:lang w:val="uk-UA"/>
              </w:rPr>
              <w:t xml:space="preserve">                     </w:t>
            </w:r>
            <w:r w:rsidRPr="00AC5686">
              <w:rPr>
                <w:rFonts w:ascii="Times New Roman" w:hAnsi="Times New Roman" w:cs="Times New Roman"/>
                <w:sz w:val="28"/>
                <w:szCs w:val="28"/>
                <w:lang w:val="uk-UA"/>
              </w:rPr>
              <w:t xml:space="preserve"> м. Київ;</w:t>
            </w:r>
          </w:p>
          <w:p w:rsidR="00BB5333" w:rsidRPr="00AC5686" w:rsidRDefault="00BB5333" w:rsidP="00FC4008">
            <w:pPr>
              <w:pStyle w:val="Default"/>
              <w:ind w:firstLine="459"/>
              <w:jc w:val="both"/>
              <w:rPr>
                <w:rFonts w:ascii="Times New Roman" w:hAnsi="Times New Roman" w:cs="Times New Roman"/>
                <w:sz w:val="28"/>
                <w:szCs w:val="28"/>
                <w:lang w:val="uk-UA"/>
              </w:rPr>
            </w:pPr>
            <w:r w:rsidRPr="00AC5686">
              <w:rPr>
                <w:rFonts w:ascii="Times New Roman" w:hAnsi="Times New Roman" w:cs="Times New Roman"/>
                <w:sz w:val="28"/>
                <w:szCs w:val="28"/>
                <w:lang w:val="uk-UA"/>
              </w:rPr>
              <w:t>рахунок отримувача: UA308201720355109001003079870;</w:t>
            </w:r>
          </w:p>
          <w:p w:rsidR="00BB5333" w:rsidRPr="00AC5686" w:rsidRDefault="00BB5333" w:rsidP="00FC4008">
            <w:pPr>
              <w:pStyle w:val="Default"/>
              <w:ind w:firstLine="459"/>
              <w:jc w:val="both"/>
              <w:rPr>
                <w:rFonts w:ascii="Times New Roman" w:hAnsi="Times New Roman" w:cs="Times New Roman"/>
                <w:sz w:val="28"/>
                <w:szCs w:val="28"/>
                <w:lang w:val="uk-UA"/>
              </w:rPr>
            </w:pPr>
            <w:r w:rsidRPr="00AC5686">
              <w:rPr>
                <w:rFonts w:ascii="Times New Roman" w:hAnsi="Times New Roman" w:cs="Times New Roman"/>
                <w:sz w:val="28"/>
                <w:szCs w:val="28"/>
                <w:lang w:val="uk-UA"/>
              </w:rPr>
              <w:t>призначення платежу: *; 436819;11</w:t>
            </w:r>
            <w:r>
              <w:rPr>
                <w:rFonts w:ascii="Times New Roman" w:hAnsi="Times New Roman" w:cs="Times New Roman"/>
                <w:sz w:val="28"/>
                <w:szCs w:val="28"/>
                <w:lang w:val="uk-UA"/>
              </w:rPr>
              <w:t>40337</w:t>
            </w:r>
            <w:r w:rsidRPr="00AC5686">
              <w:rPr>
                <w:rFonts w:ascii="Times New Roman" w:hAnsi="Times New Roman" w:cs="Times New Roman"/>
                <w:sz w:val="28"/>
                <w:szCs w:val="28"/>
                <w:lang w:val="uk-UA"/>
              </w:rPr>
              <w:t>;1; оформлення (у тому числі замість втраченого або викраденого) та обмін паспорта громадянина України (у формі картки) крім оформлення паспорта громадянина України вперше, з дня оформлення заяви-анкети у строк не пізніше ніж через 10 робочих днів, прізвище, ім’я, по батькові платника, ідентифікаційний номер</w:t>
            </w:r>
          </w:p>
        </w:tc>
      </w:tr>
      <w:tr w:rsidR="00BB5333" w:rsidRPr="00AC5686" w:rsidTr="00DD428F">
        <w:trPr>
          <w:jc w:val="center"/>
        </w:trPr>
        <w:tc>
          <w:tcPr>
            <w:tcW w:w="492" w:type="dxa"/>
            <w:tcBorders>
              <w:top w:val="single" w:sz="4" w:space="0" w:color="auto"/>
              <w:left w:val="single" w:sz="4" w:space="0" w:color="auto"/>
              <w:bottom w:val="single" w:sz="4" w:space="0" w:color="auto"/>
              <w:right w:val="single" w:sz="4" w:space="0" w:color="auto"/>
            </w:tcBorders>
            <w:vAlign w:val="center"/>
          </w:tcPr>
          <w:p w:rsidR="00BB5333" w:rsidRPr="00AC5686" w:rsidRDefault="00BB5333" w:rsidP="004F3ABF">
            <w:pPr>
              <w:ind w:left="-35" w:right="-108" w:hanging="85"/>
              <w:jc w:val="center"/>
              <w:rPr>
                <w:sz w:val="28"/>
                <w:szCs w:val="28"/>
              </w:rPr>
            </w:pPr>
            <w:r w:rsidRPr="00AC5686">
              <w:rPr>
                <w:sz w:val="28"/>
                <w:szCs w:val="28"/>
              </w:rPr>
              <w:lastRenderedPageBreak/>
              <w:t>16</w:t>
            </w:r>
          </w:p>
        </w:tc>
        <w:tc>
          <w:tcPr>
            <w:tcW w:w="3047" w:type="dxa"/>
            <w:tcBorders>
              <w:top w:val="single" w:sz="4" w:space="0" w:color="auto"/>
              <w:left w:val="single" w:sz="4" w:space="0" w:color="auto"/>
              <w:bottom w:val="single" w:sz="4" w:space="0" w:color="auto"/>
              <w:right w:val="single" w:sz="4" w:space="0" w:color="auto"/>
            </w:tcBorders>
          </w:tcPr>
          <w:p w:rsidR="00BB5333" w:rsidRPr="00AC5686" w:rsidRDefault="00BB5333" w:rsidP="00FC4008">
            <w:pPr>
              <w:jc w:val="both"/>
              <w:rPr>
                <w:sz w:val="28"/>
                <w:szCs w:val="28"/>
              </w:rPr>
            </w:pPr>
            <w:r w:rsidRPr="00AC5686">
              <w:rPr>
                <w:sz w:val="28"/>
                <w:szCs w:val="28"/>
              </w:rPr>
              <w:t>Строк надання адміністративної послуги</w:t>
            </w:r>
          </w:p>
        </w:tc>
        <w:tc>
          <w:tcPr>
            <w:tcW w:w="6166" w:type="dxa"/>
            <w:tcBorders>
              <w:top w:val="single" w:sz="4" w:space="0" w:color="auto"/>
              <w:left w:val="single" w:sz="4" w:space="0" w:color="auto"/>
              <w:bottom w:val="single" w:sz="4" w:space="0" w:color="auto"/>
              <w:right w:val="single" w:sz="4" w:space="0" w:color="auto"/>
            </w:tcBorders>
          </w:tcPr>
          <w:p w:rsidR="00BB5333" w:rsidRPr="00AC5686" w:rsidRDefault="00BB5333" w:rsidP="00FC4008">
            <w:pPr>
              <w:pStyle w:val="a6"/>
              <w:spacing w:before="0"/>
              <w:ind w:firstLine="549"/>
              <w:contextualSpacing/>
              <w:jc w:val="both"/>
              <w:rPr>
                <w:rFonts w:ascii="Times New Roman" w:hAnsi="Times New Roman"/>
                <w:sz w:val="28"/>
                <w:szCs w:val="28"/>
              </w:rPr>
            </w:pPr>
            <w:r w:rsidRPr="00AC5686">
              <w:rPr>
                <w:rFonts w:ascii="Times New Roman" w:hAnsi="Times New Roman"/>
                <w:sz w:val="28"/>
                <w:szCs w:val="28"/>
              </w:rPr>
              <w:t>Паспорт видається:</w:t>
            </w:r>
          </w:p>
          <w:p w:rsidR="00BB5333" w:rsidRPr="00AC5686" w:rsidRDefault="00BB5333" w:rsidP="00FC4008">
            <w:pPr>
              <w:pStyle w:val="a6"/>
              <w:tabs>
                <w:tab w:val="left" w:pos="596"/>
              </w:tabs>
              <w:spacing w:before="0"/>
              <w:ind w:firstLine="549"/>
              <w:contextualSpacing/>
              <w:jc w:val="both"/>
              <w:rPr>
                <w:rFonts w:ascii="Times New Roman" w:hAnsi="Times New Roman"/>
                <w:sz w:val="28"/>
                <w:szCs w:val="28"/>
              </w:rPr>
            </w:pPr>
            <w:r w:rsidRPr="00AC5686">
              <w:rPr>
                <w:rFonts w:ascii="Times New Roman" w:hAnsi="Times New Roman"/>
                <w:sz w:val="28"/>
                <w:szCs w:val="28"/>
              </w:rPr>
              <w:t>не пізніше ніж через 20 робочих днів з дня оформлення заяви-анкети для його отримання;</w:t>
            </w:r>
          </w:p>
          <w:p w:rsidR="00BB5333" w:rsidRPr="00AC5686" w:rsidRDefault="00BB5333" w:rsidP="00FC4008">
            <w:pPr>
              <w:pStyle w:val="a6"/>
              <w:tabs>
                <w:tab w:val="left" w:pos="596"/>
              </w:tabs>
              <w:spacing w:before="0"/>
              <w:ind w:firstLine="549"/>
              <w:contextualSpacing/>
              <w:jc w:val="both"/>
              <w:rPr>
                <w:rFonts w:ascii="Times New Roman" w:hAnsi="Times New Roman"/>
                <w:sz w:val="28"/>
                <w:szCs w:val="28"/>
              </w:rPr>
            </w:pPr>
            <w:r w:rsidRPr="00AC5686">
              <w:rPr>
                <w:rFonts w:ascii="Times New Roman" w:hAnsi="Times New Roman"/>
                <w:sz w:val="28"/>
                <w:szCs w:val="28"/>
              </w:rPr>
              <w:t>не пізніше ніж через 10 робочих днів з дня оформлення заяви-анкети для його термінового отримання.</w:t>
            </w:r>
          </w:p>
          <w:p w:rsidR="00BB5333" w:rsidRPr="00AC5686" w:rsidRDefault="00BB5333" w:rsidP="00FC4008">
            <w:pPr>
              <w:pStyle w:val="par"/>
              <w:shd w:val="clear" w:color="auto" w:fill="FFFFFF"/>
              <w:snapToGrid w:val="0"/>
              <w:spacing w:before="0" w:after="0"/>
              <w:ind w:firstLine="549"/>
              <w:jc w:val="both"/>
              <w:rPr>
                <w:sz w:val="28"/>
                <w:szCs w:val="28"/>
                <w:lang w:val="uk-UA"/>
              </w:rPr>
            </w:pPr>
            <w:r w:rsidRPr="00AC5686">
              <w:rPr>
                <w:color w:val="000000"/>
                <w:sz w:val="28"/>
                <w:szCs w:val="28"/>
                <w:lang w:val="uk-UA"/>
              </w:rPr>
              <w:t>У разі проведення процедури встановлення особи строк розгляду заяви-анкети може бути продовжений до двох місяців</w:t>
            </w:r>
          </w:p>
        </w:tc>
      </w:tr>
      <w:tr w:rsidR="00BB5333" w:rsidRPr="00AC5686" w:rsidTr="00DD428F">
        <w:trPr>
          <w:jc w:val="center"/>
        </w:trPr>
        <w:tc>
          <w:tcPr>
            <w:tcW w:w="492" w:type="dxa"/>
            <w:tcBorders>
              <w:top w:val="single" w:sz="4" w:space="0" w:color="auto"/>
              <w:left w:val="single" w:sz="4" w:space="0" w:color="auto"/>
              <w:bottom w:val="single" w:sz="4" w:space="0" w:color="auto"/>
              <w:right w:val="single" w:sz="4" w:space="0" w:color="auto"/>
            </w:tcBorders>
            <w:vAlign w:val="center"/>
          </w:tcPr>
          <w:p w:rsidR="00BB5333" w:rsidRPr="00AC5686" w:rsidRDefault="00BB5333" w:rsidP="004F3ABF">
            <w:pPr>
              <w:ind w:left="-35" w:right="-108" w:hanging="85"/>
              <w:jc w:val="center"/>
              <w:rPr>
                <w:sz w:val="28"/>
                <w:szCs w:val="28"/>
              </w:rPr>
            </w:pPr>
            <w:r w:rsidRPr="00AC5686">
              <w:rPr>
                <w:sz w:val="28"/>
                <w:szCs w:val="28"/>
              </w:rPr>
              <w:t>17</w:t>
            </w:r>
          </w:p>
        </w:tc>
        <w:tc>
          <w:tcPr>
            <w:tcW w:w="3047" w:type="dxa"/>
            <w:tcBorders>
              <w:top w:val="single" w:sz="4" w:space="0" w:color="auto"/>
              <w:left w:val="single" w:sz="4" w:space="0" w:color="auto"/>
              <w:bottom w:val="single" w:sz="4" w:space="0" w:color="auto"/>
              <w:right w:val="single" w:sz="4" w:space="0" w:color="auto"/>
            </w:tcBorders>
          </w:tcPr>
          <w:p w:rsidR="00BB5333" w:rsidRPr="00AC5686" w:rsidRDefault="00BB5333" w:rsidP="00FC4008">
            <w:pPr>
              <w:jc w:val="both"/>
              <w:rPr>
                <w:sz w:val="28"/>
                <w:szCs w:val="28"/>
              </w:rPr>
            </w:pPr>
            <w:r w:rsidRPr="00AC5686">
              <w:rPr>
                <w:sz w:val="28"/>
                <w:szCs w:val="28"/>
              </w:rPr>
              <w:t>Перелік підстав для відмови в наданні адміністративної послуги</w:t>
            </w:r>
          </w:p>
        </w:tc>
        <w:tc>
          <w:tcPr>
            <w:tcW w:w="6166" w:type="dxa"/>
            <w:tcBorders>
              <w:top w:val="single" w:sz="4" w:space="0" w:color="auto"/>
              <w:left w:val="single" w:sz="4" w:space="0" w:color="auto"/>
              <w:bottom w:val="single" w:sz="4" w:space="0" w:color="auto"/>
              <w:right w:val="single" w:sz="4" w:space="0" w:color="auto"/>
            </w:tcBorders>
          </w:tcPr>
          <w:p w:rsidR="00BB5333" w:rsidRPr="00AC5686" w:rsidRDefault="00BB5333" w:rsidP="00FC4008">
            <w:pPr>
              <w:pStyle w:val="a6"/>
              <w:spacing w:before="0"/>
              <w:ind w:firstLine="549"/>
              <w:contextualSpacing/>
              <w:jc w:val="both"/>
              <w:rPr>
                <w:rFonts w:ascii="Times New Roman" w:hAnsi="Times New Roman"/>
                <w:sz w:val="28"/>
                <w:szCs w:val="28"/>
              </w:rPr>
            </w:pPr>
            <w:r w:rsidRPr="00AC5686">
              <w:rPr>
                <w:rFonts w:ascii="Times New Roman" w:hAnsi="Times New Roman"/>
                <w:sz w:val="28"/>
                <w:szCs w:val="28"/>
              </w:rPr>
              <w:t xml:space="preserve">Відмова заявнику в прийнятті документів та оформленні заяви-анкети здійснюється в разі неподання повного переліку документів (у тому числі у разі не підтвердження за допомогою </w:t>
            </w:r>
            <w:r w:rsidRPr="00AC5686">
              <w:rPr>
                <w:rFonts w:ascii="Times New Roman" w:hAnsi="Times New Roman"/>
                <w:sz w:val="28"/>
                <w:szCs w:val="28"/>
              </w:rPr>
              <w:lastRenderedPageBreak/>
              <w:t>програмного продукту «</w:t>
            </w:r>
            <w:proofErr w:type="spellStart"/>
            <w:r w:rsidRPr="00AC5686">
              <w:rPr>
                <w:rFonts w:ascii="Times New Roman" w:hAnsi="Times New Roman"/>
                <w:sz w:val="28"/>
                <w:szCs w:val="28"/>
              </w:rPr>
              <w:t>cheсk</w:t>
            </w:r>
            <w:proofErr w:type="spellEnd"/>
            <w:r w:rsidRPr="00AC5686">
              <w:rPr>
                <w:rFonts w:ascii="Times New Roman" w:hAnsi="Times New Roman"/>
                <w:sz w:val="28"/>
                <w:szCs w:val="28"/>
              </w:rPr>
              <w:t>» інформації про сплату адміністративного збору**) або не відповідність їх оформлення вимогам законодавства.</w:t>
            </w:r>
          </w:p>
          <w:p w:rsidR="00BB5333" w:rsidRPr="00AC5686" w:rsidRDefault="00BB5333" w:rsidP="00FC4008">
            <w:pPr>
              <w:pStyle w:val="a6"/>
              <w:spacing w:before="0"/>
              <w:ind w:firstLine="549"/>
              <w:contextualSpacing/>
              <w:jc w:val="both"/>
              <w:rPr>
                <w:rFonts w:ascii="Times New Roman" w:hAnsi="Times New Roman"/>
                <w:sz w:val="28"/>
                <w:szCs w:val="28"/>
              </w:rPr>
            </w:pPr>
            <w:r w:rsidRPr="00AC5686">
              <w:rPr>
                <w:rFonts w:ascii="Times New Roman" w:hAnsi="Times New Roman"/>
                <w:sz w:val="28"/>
                <w:szCs w:val="28"/>
              </w:rPr>
              <w:t>Відмова від оформлення чи видачі паспорта за результатами розгляду заяви-анкети та поданих документів надається заявнику у разі якщо:</w:t>
            </w:r>
          </w:p>
          <w:p w:rsidR="00BB5333" w:rsidRPr="00AC5686" w:rsidRDefault="00BB5333" w:rsidP="004F3ABF">
            <w:pPr>
              <w:pStyle w:val="a6"/>
              <w:numPr>
                <w:ilvl w:val="0"/>
                <w:numId w:val="2"/>
              </w:numPr>
              <w:tabs>
                <w:tab w:val="left" w:pos="674"/>
                <w:tab w:val="left" w:pos="981"/>
              </w:tabs>
              <w:spacing w:before="0"/>
              <w:ind w:left="-11" w:firstLine="399"/>
              <w:contextualSpacing/>
              <w:jc w:val="both"/>
              <w:rPr>
                <w:rFonts w:ascii="Times New Roman" w:hAnsi="Times New Roman"/>
                <w:sz w:val="28"/>
                <w:szCs w:val="28"/>
              </w:rPr>
            </w:pPr>
            <w:r w:rsidRPr="00AC5686">
              <w:rPr>
                <w:rFonts w:ascii="Times New Roman" w:hAnsi="Times New Roman"/>
                <w:sz w:val="28"/>
                <w:szCs w:val="28"/>
              </w:rPr>
              <w:t>особа не є громадянином України;</w:t>
            </w:r>
          </w:p>
          <w:p w:rsidR="00BB5333" w:rsidRPr="00AC5686" w:rsidRDefault="00BB5333" w:rsidP="004F3ABF">
            <w:pPr>
              <w:pStyle w:val="a6"/>
              <w:numPr>
                <w:ilvl w:val="0"/>
                <w:numId w:val="2"/>
              </w:numPr>
              <w:tabs>
                <w:tab w:val="left" w:pos="674"/>
                <w:tab w:val="left" w:pos="981"/>
              </w:tabs>
              <w:spacing w:before="0"/>
              <w:ind w:left="-11" w:firstLine="399"/>
              <w:contextualSpacing/>
              <w:jc w:val="both"/>
              <w:rPr>
                <w:rFonts w:ascii="Times New Roman" w:hAnsi="Times New Roman"/>
                <w:sz w:val="28"/>
                <w:szCs w:val="28"/>
              </w:rPr>
            </w:pPr>
            <w:r w:rsidRPr="00AC5686">
              <w:rPr>
                <w:rFonts w:ascii="Times New Roman" w:hAnsi="Times New Roman"/>
                <w:sz w:val="28"/>
                <w:szCs w:val="28"/>
              </w:rPr>
              <w:t>особа вже отримала паспорт (у тому числі паспорт зразка 1994 року), який є дійсним на день звернення (крім випадків обміну паспорта у зв’язку з виявленням помилки в інформації, внесеній до нього; звернення для обміну протягом одного місяця до дати закінчення строку дії паспорта; непридатності для подальшого використання);</w:t>
            </w:r>
          </w:p>
          <w:p w:rsidR="00BB5333" w:rsidRPr="00AC5686" w:rsidRDefault="00BB5333" w:rsidP="004F3ABF">
            <w:pPr>
              <w:pStyle w:val="a6"/>
              <w:numPr>
                <w:ilvl w:val="0"/>
                <w:numId w:val="2"/>
              </w:numPr>
              <w:tabs>
                <w:tab w:val="left" w:pos="674"/>
                <w:tab w:val="left" w:pos="981"/>
              </w:tabs>
              <w:spacing w:before="0"/>
              <w:ind w:left="-11" w:firstLine="399"/>
              <w:contextualSpacing/>
              <w:jc w:val="both"/>
              <w:rPr>
                <w:rFonts w:ascii="Times New Roman" w:hAnsi="Times New Roman"/>
                <w:sz w:val="28"/>
                <w:szCs w:val="28"/>
              </w:rPr>
            </w:pPr>
            <w:r w:rsidRPr="00AC5686">
              <w:rPr>
                <w:rFonts w:ascii="Times New Roman" w:hAnsi="Times New Roman"/>
                <w:sz w:val="28"/>
                <w:szCs w:val="28"/>
              </w:rPr>
              <w:t>дані, отримані з баз даних Реєстру, картотек, не підтверджують надану заявником інформацію (зокрема, у разі не підтвердження за допомогою програмного продукту «</w:t>
            </w:r>
            <w:proofErr w:type="spellStart"/>
            <w:r w:rsidRPr="00AC5686">
              <w:rPr>
                <w:rFonts w:ascii="Times New Roman" w:hAnsi="Times New Roman"/>
                <w:sz w:val="28"/>
                <w:szCs w:val="28"/>
              </w:rPr>
              <w:t>cheсk</w:t>
            </w:r>
            <w:proofErr w:type="spellEnd"/>
            <w:r w:rsidRPr="00AC5686">
              <w:rPr>
                <w:rFonts w:ascii="Times New Roman" w:hAnsi="Times New Roman"/>
                <w:sz w:val="28"/>
                <w:szCs w:val="28"/>
              </w:rPr>
              <w:t>» інформації про сплату адміністративного збору);</w:t>
            </w:r>
          </w:p>
          <w:p w:rsidR="00BB5333" w:rsidRPr="00AC5686" w:rsidRDefault="00BB5333" w:rsidP="004F3ABF">
            <w:pPr>
              <w:pStyle w:val="a6"/>
              <w:numPr>
                <w:ilvl w:val="0"/>
                <w:numId w:val="2"/>
              </w:numPr>
              <w:tabs>
                <w:tab w:val="left" w:pos="674"/>
                <w:tab w:val="left" w:pos="981"/>
              </w:tabs>
              <w:spacing w:before="0"/>
              <w:ind w:left="-11" w:firstLine="399"/>
              <w:contextualSpacing/>
              <w:jc w:val="both"/>
              <w:rPr>
                <w:rFonts w:ascii="Times New Roman" w:hAnsi="Times New Roman"/>
                <w:sz w:val="28"/>
                <w:szCs w:val="28"/>
              </w:rPr>
            </w:pPr>
            <w:r w:rsidRPr="00AC5686">
              <w:rPr>
                <w:rFonts w:ascii="Times New Roman" w:hAnsi="Times New Roman"/>
                <w:sz w:val="28"/>
                <w:szCs w:val="28"/>
              </w:rPr>
              <w:t>за видачею паспорта звернувся законний представник, який не має документально підтверджених повноважень на отримання паспорта;</w:t>
            </w:r>
          </w:p>
          <w:p w:rsidR="00BB5333" w:rsidRPr="00AC5686" w:rsidRDefault="00BB5333" w:rsidP="004F3ABF">
            <w:pPr>
              <w:pStyle w:val="a6"/>
              <w:numPr>
                <w:ilvl w:val="0"/>
                <w:numId w:val="2"/>
              </w:numPr>
              <w:tabs>
                <w:tab w:val="left" w:pos="674"/>
                <w:tab w:val="left" w:pos="981"/>
              </w:tabs>
              <w:spacing w:before="0"/>
              <w:ind w:left="-11" w:firstLine="399"/>
              <w:contextualSpacing/>
              <w:jc w:val="both"/>
              <w:rPr>
                <w:rFonts w:ascii="Times New Roman" w:hAnsi="Times New Roman"/>
                <w:sz w:val="28"/>
                <w:szCs w:val="28"/>
              </w:rPr>
            </w:pPr>
            <w:r w:rsidRPr="00AC5686">
              <w:rPr>
                <w:rFonts w:ascii="Times New Roman" w:hAnsi="Times New Roman"/>
                <w:sz w:val="28"/>
                <w:szCs w:val="28"/>
              </w:rPr>
              <w:t>особа подала не в повному обсязі документи та інформацію, необхідні для оформлення і видачі паспорта;</w:t>
            </w:r>
          </w:p>
          <w:p w:rsidR="00BB5333" w:rsidRPr="00AC5686" w:rsidRDefault="00BB5333" w:rsidP="004F3ABF">
            <w:pPr>
              <w:pStyle w:val="a6"/>
              <w:numPr>
                <w:ilvl w:val="0"/>
                <w:numId w:val="2"/>
              </w:numPr>
              <w:tabs>
                <w:tab w:val="left" w:pos="674"/>
                <w:tab w:val="left" w:pos="981"/>
              </w:tabs>
              <w:spacing w:before="0"/>
              <w:ind w:left="-11" w:firstLine="399"/>
              <w:contextualSpacing/>
              <w:jc w:val="both"/>
              <w:rPr>
                <w:rFonts w:ascii="Times New Roman" w:hAnsi="Times New Roman"/>
                <w:sz w:val="28"/>
                <w:szCs w:val="28"/>
              </w:rPr>
            </w:pPr>
            <w:r w:rsidRPr="00AC5686">
              <w:rPr>
                <w:rFonts w:ascii="Times New Roman" w:hAnsi="Times New Roman"/>
                <w:sz w:val="28"/>
                <w:szCs w:val="28"/>
              </w:rPr>
              <w:t>особу не встановлено за результатами проведення процедури встановлення особи</w:t>
            </w:r>
          </w:p>
        </w:tc>
      </w:tr>
      <w:tr w:rsidR="00BB5333" w:rsidRPr="00AC5686" w:rsidTr="00DD428F">
        <w:trPr>
          <w:jc w:val="center"/>
        </w:trPr>
        <w:tc>
          <w:tcPr>
            <w:tcW w:w="492" w:type="dxa"/>
            <w:tcBorders>
              <w:top w:val="single" w:sz="4" w:space="0" w:color="auto"/>
              <w:left w:val="single" w:sz="4" w:space="0" w:color="auto"/>
              <w:bottom w:val="single" w:sz="4" w:space="0" w:color="auto"/>
              <w:right w:val="single" w:sz="4" w:space="0" w:color="auto"/>
            </w:tcBorders>
            <w:vAlign w:val="center"/>
          </w:tcPr>
          <w:p w:rsidR="00BB5333" w:rsidRPr="00AC5686" w:rsidRDefault="00BB5333" w:rsidP="004F3ABF">
            <w:pPr>
              <w:ind w:left="-35" w:right="-108" w:hanging="85"/>
              <w:jc w:val="center"/>
              <w:rPr>
                <w:sz w:val="28"/>
                <w:szCs w:val="28"/>
              </w:rPr>
            </w:pPr>
            <w:r w:rsidRPr="00AC5686">
              <w:rPr>
                <w:sz w:val="28"/>
                <w:szCs w:val="28"/>
              </w:rPr>
              <w:lastRenderedPageBreak/>
              <w:t>18</w:t>
            </w:r>
          </w:p>
        </w:tc>
        <w:tc>
          <w:tcPr>
            <w:tcW w:w="3047" w:type="dxa"/>
            <w:tcBorders>
              <w:top w:val="single" w:sz="4" w:space="0" w:color="auto"/>
              <w:left w:val="single" w:sz="4" w:space="0" w:color="auto"/>
              <w:bottom w:val="single" w:sz="4" w:space="0" w:color="auto"/>
              <w:right w:val="single" w:sz="4" w:space="0" w:color="auto"/>
            </w:tcBorders>
          </w:tcPr>
          <w:p w:rsidR="00BB5333" w:rsidRPr="00AC5686" w:rsidRDefault="00BB5333" w:rsidP="00FC4008">
            <w:pPr>
              <w:jc w:val="both"/>
              <w:rPr>
                <w:sz w:val="28"/>
                <w:szCs w:val="28"/>
              </w:rPr>
            </w:pPr>
            <w:r w:rsidRPr="00AC5686">
              <w:rPr>
                <w:sz w:val="28"/>
                <w:szCs w:val="28"/>
              </w:rPr>
              <w:t>Результат надання адміністративної послуги</w:t>
            </w:r>
          </w:p>
        </w:tc>
        <w:tc>
          <w:tcPr>
            <w:tcW w:w="6166" w:type="dxa"/>
            <w:tcBorders>
              <w:top w:val="single" w:sz="4" w:space="0" w:color="auto"/>
              <w:left w:val="single" w:sz="4" w:space="0" w:color="auto"/>
              <w:bottom w:val="single" w:sz="4" w:space="0" w:color="auto"/>
              <w:right w:val="single" w:sz="4" w:space="0" w:color="auto"/>
            </w:tcBorders>
          </w:tcPr>
          <w:p w:rsidR="00BB5333" w:rsidRPr="00AC5686" w:rsidRDefault="00BB5333" w:rsidP="004F3ABF">
            <w:pPr>
              <w:pStyle w:val="par"/>
              <w:shd w:val="clear" w:color="auto" w:fill="FFFFFF"/>
              <w:snapToGrid w:val="0"/>
              <w:spacing w:before="0" w:after="0"/>
              <w:ind w:firstLine="388"/>
              <w:jc w:val="both"/>
              <w:rPr>
                <w:sz w:val="28"/>
                <w:szCs w:val="28"/>
                <w:lang w:val="uk-UA"/>
              </w:rPr>
            </w:pPr>
            <w:r w:rsidRPr="00AC5686">
              <w:rPr>
                <w:sz w:val="28"/>
                <w:szCs w:val="28"/>
                <w:lang w:val="uk-UA"/>
              </w:rPr>
              <w:t>Видача паспорта громадянина України або відмова від його оформлення чи видачі</w:t>
            </w:r>
          </w:p>
        </w:tc>
      </w:tr>
      <w:tr w:rsidR="00BB5333" w:rsidRPr="00AC5686" w:rsidTr="00DD428F">
        <w:trPr>
          <w:jc w:val="center"/>
        </w:trPr>
        <w:tc>
          <w:tcPr>
            <w:tcW w:w="492" w:type="dxa"/>
            <w:tcBorders>
              <w:top w:val="single" w:sz="4" w:space="0" w:color="auto"/>
              <w:left w:val="single" w:sz="4" w:space="0" w:color="auto"/>
              <w:bottom w:val="single" w:sz="4" w:space="0" w:color="auto"/>
              <w:right w:val="single" w:sz="4" w:space="0" w:color="auto"/>
            </w:tcBorders>
            <w:vAlign w:val="center"/>
          </w:tcPr>
          <w:p w:rsidR="00BB5333" w:rsidRPr="00AC5686" w:rsidRDefault="00BB5333" w:rsidP="004F3ABF">
            <w:pPr>
              <w:ind w:left="-35" w:right="-108" w:hanging="85"/>
              <w:jc w:val="center"/>
              <w:rPr>
                <w:sz w:val="28"/>
                <w:szCs w:val="28"/>
              </w:rPr>
            </w:pPr>
            <w:r w:rsidRPr="00AC5686">
              <w:rPr>
                <w:sz w:val="28"/>
                <w:szCs w:val="28"/>
              </w:rPr>
              <w:t>19</w:t>
            </w:r>
          </w:p>
        </w:tc>
        <w:tc>
          <w:tcPr>
            <w:tcW w:w="3047" w:type="dxa"/>
            <w:tcBorders>
              <w:top w:val="single" w:sz="4" w:space="0" w:color="auto"/>
              <w:left w:val="single" w:sz="4" w:space="0" w:color="auto"/>
              <w:bottom w:val="single" w:sz="4" w:space="0" w:color="auto"/>
              <w:right w:val="single" w:sz="4" w:space="0" w:color="auto"/>
            </w:tcBorders>
          </w:tcPr>
          <w:p w:rsidR="00BB5333" w:rsidRPr="00AC5686" w:rsidRDefault="00BB5333" w:rsidP="00FC4008">
            <w:pPr>
              <w:jc w:val="both"/>
              <w:rPr>
                <w:sz w:val="28"/>
                <w:szCs w:val="28"/>
              </w:rPr>
            </w:pPr>
            <w:r w:rsidRPr="00AC5686">
              <w:rPr>
                <w:sz w:val="28"/>
                <w:szCs w:val="28"/>
              </w:rPr>
              <w:t>Способи отримання відповіді (результату)</w:t>
            </w:r>
          </w:p>
        </w:tc>
        <w:tc>
          <w:tcPr>
            <w:tcW w:w="6166" w:type="dxa"/>
            <w:tcBorders>
              <w:top w:val="single" w:sz="4" w:space="0" w:color="auto"/>
              <w:left w:val="single" w:sz="4" w:space="0" w:color="auto"/>
              <w:bottom w:val="single" w:sz="4" w:space="0" w:color="auto"/>
              <w:right w:val="single" w:sz="4" w:space="0" w:color="auto"/>
            </w:tcBorders>
          </w:tcPr>
          <w:p w:rsidR="00BB5333" w:rsidRPr="00AC5686" w:rsidRDefault="00BB5333" w:rsidP="004F3ABF">
            <w:pPr>
              <w:ind w:firstLine="388"/>
              <w:jc w:val="both"/>
              <w:rPr>
                <w:sz w:val="28"/>
                <w:szCs w:val="28"/>
              </w:rPr>
            </w:pPr>
            <w:r w:rsidRPr="00AC5686">
              <w:rPr>
                <w:sz w:val="28"/>
                <w:szCs w:val="28"/>
              </w:rPr>
              <w:t xml:space="preserve">У разі неподання повного переліку документів або не відповідність їх оформлення вимогам законодавства працівник територіального підрозділу Державної міграційної служби України/центру надання адміністративних послуг/державного підприємства, що належить до сфери управління Державної міграційної служби України, або його </w:t>
            </w:r>
            <w:r w:rsidRPr="00AC5686">
              <w:rPr>
                <w:sz w:val="28"/>
                <w:szCs w:val="28"/>
              </w:rPr>
              <w:lastRenderedPageBreak/>
              <w:t>відокремленого підрозділу приймає рішення про відмову від прийняття документів та оформленні заяви-анкети і інформує особу/законного представника/уповноважену особу про підстави такої відмови. За бажанням заявника відмова надається в письмовому вигляді.</w:t>
            </w:r>
          </w:p>
          <w:p w:rsidR="00BB5333" w:rsidRPr="00AC5686" w:rsidRDefault="00BB5333" w:rsidP="00FC4008">
            <w:pPr>
              <w:ind w:firstLine="549"/>
              <w:jc w:val="both"/>
              <w:rPr>
                <w:sz w:val="28"/>
                <w:szCs w:val="28"/>
              </w:rPr>
            </w:pPr>
            <w:r w:rsidRPr="00AC5686">
              <w:rPr>
                <w:sz w:val="28"/>
                <w:szCs w:val="28"/>
              </w:rPr>
              <w:t xml:space="preserve">Для отримання паспорта особа або її законний представник/уповноважена особа (у разі подання заяви-анкети законним представником/уповноваженою особою) звертається особисто до територіального підрозділу Державної міграційної служби України, центру надання адміністративної послуги; державного підприємства, що належить до сфери управління Державної міграційної служби України та його відокремленого підрозділу, який прийняв документи для його оформлення. </w:t>
            </w:r>
          </w:p>
          <w:p w:rsidR="00BB5333" w:rsidRPr="00AC5686" w:rsidRDefault="00BB5333" w:rsidP="00FC4008">
            <w:pPr>
              <w:pStyle w:val="par"/>
              <w:shd w:val="clear" w:color="auto" w:fill="FFFFFF"/>
              <w:snapToGrid w:val="0"/>
              <w:spacing w:before="0" w:after="0"/>
              <w:ind w:firstLine="549"/>
              <w:jc w:val="both"/>
              <w:rPr>
                <w:sz w:val="28"/>
                <w:szCs w:val="28"/>
                <w:lang w:val="uk-UA"/>
              </w:rPr>
            </w:pPr>
            <w:r w:rsidRPr="00AC5686">
              <w:rPr>
                <w:sz w:val="28"/>
                <w:szCs w:val="28"/>
                <w:lang w:val="uk-UA"/>
              </w:rPr>
              <w:t xml:space="preserve">Якщо до безконтактного електронного носія, що міститься </w:t>
            </w:r>
            <w:r w:rsidR="00054060">
              <w:rPr>
                <w:sz w:val="28"/>
                <w:szCs w:val="28"/>
                <w:lang w:val="uk-UA"/>
              </w:rPr>
              <w:t>в</w:t>
            </w:r>
            <w:r w:rsidRPr="00AC5686">
              <w:rPr>
                <w:sz w:val="28"/>
                <w:szCs w:val="28"/>
                <w:lang w:val="uk-UA"/>
              </w:rPr>
              <w:t xml:space="preserve"> паспорті</w:t>
            </w:r>
            <w:r w:rsidR="00054060">
              <w:rPr>
                <w:sz w:val="28"/>
                <w:szCs w:val="28"/>
                <w:lang w:val="uk-UA"/>
              </w:rPr>
              <w:t>,</w:t>
            </w:r>
            <w:r w:rsidRPr="00AC5686">
              <w:rPr>
                <w:sz w:val="28"/>
                <w:szCs w:val="28"/>
                <w:lang w:val="uk-UA"/>
              </w:rPr>
              <w:t xml:space="preserve"> внесено </w:t>
            </w:r>
            <w:proofErr w:type="spellStart"/>
            <w:r w:rsidRPr="00AC5686">
              <w:rPr>
                <w:sz w:val="28"/>
                <w:szCs w:val="28"/>
                <w:lang w:val="uk-UA"/>
              </w:rPr>
              <w:t>відцифровані</w:t>
            </w:r>
            <w:proofErr w:type="spellEnd"/>
            <w:r w:rsidRPr="00AC5686">
              <w:rPr>
                <w:sz w:val="28"/>
                <w:szCs w:val="28"/>
                <w:lang w:val="uk-UA"/>
              </w:rPr>
              <w:t xml:space="preserve"> відбитки пальців рук - паспорт видається законному представнику/уповноваженій особі за умови присутності особи на ім’я якої оформлено паспорт.</w:t>
            </w:r>
          </w:p>
          <w:p w:rsidR="00BB5333" w:rsidRPr="00AC5686" w:rsidRDefault="00BB5333" w:rsidP="00FC4008">
            <w:pPr>
              <w:pStyle w:val="par"/>
              <w:shd w:val="clear" w:color="auto" w:fill="FFFFFF"/>
              <w:snapToGrid w:val="0"/>
              <w:spacing w:before="0" w:after="0"/>
              <w:ind w:firstLine="549"/>
              <w:jc w:val="both"/>
              <w:rPr>
                <w:sz w:val="28"/>
                <w:szCs w:val="28"/>
                <w:lang w:val="uk-UA"/>
              </w:rPr>
            </w:pPr>
            <w:r w:rsidRPr="00AC5686">
              <w:rPr>
                <w:sz w:val="28"/>
                <w:szCs w:val="28"/>
                <w:lang w:val="uk-UA"/>
              </w:rPr>
              <w:t>У разі отримання паспорта законним представником/уповноваженою особою подається док</w:t>
            </w:r>
            <w:r w:rsidR="00054060">
              <w:rPr>
                <w:sz w:val="28"/>
                <w:szCs w:val="28"/>
                <w:lang w:val="uk-UA"/>
              </w:rPr>
              <w:t>умент, що посвідчує</w:t>
            </w:r>
            <w:r w:rsidRPr="00AC5686">
              <w:rPr>
                <w:sz w:val="28"/>
                <w:szCs w:val="28"/>
                <w:lang w:val="uk-UA"/>
              </w:rPr>
              <w:t xml:space="preserve"> особу законного представника/уповноваженої особи, та документ, що підтверджує повноваження особи як законного представника/уповноваженої особи.</w:t>
            </w:r>
          </w:p>
          <w:p w:rsidR="00BB5333" w:rsidRPr="00AC5686" w:rsidRDefault="00BB5333" w:rsidP="00FC4008">
            <w:pPr>
              <w:pStyle w:val="par"/>
              <w:shd w:val="clear" w:color="auto" w:fill="FFFFFF"/>
              <w:snapToGrid w:val="0"/>
              <w:spacing w:before="0" w:after="0"/>
              <w:ind w:firstLine="549"/>
              <w:jc w:val="both"/>
              <w:rPr>
                <w:sz w:val="28"/>
                <w:szCs w:val="28"/>
                <w:lang w:val="uk-UA"/>
              </w:rPr>
            </w:pPr>
            <w:r w:rsidRPr="00AC5686">
              <w:rPr>
                <w:sz w:val="28"/>
                <w:szCs w:val="28"/>
                <w:lang w:val="uk-UA"/>
              </w:rPr>
              <w:t>Якщо особа відбуває покарання в установах виконання покарань або перебуває на тривалому стаціонарному лікуванні в закладах Міністерства охорони здоров’я України закритого типу, вручення паспорта такій особі здійснюється через уповноважену особу адміністрації відповідної установи чи закладу.</w:t>
            </w:r>
          </w:p>
          <w:p w:rsidR="00BB5333" w:rsidRPr="00AC5686" w:rsidRDefault="00BB5333" w:rsidP="00FC4008">
            <w:pPr>
              <w:pStyle w:val="par"/>
              <w:shd w:val="clear" w:color="auto" w:fill="FFFFFF"/>
              <w:snapToGrid w:val="0"/>
              <w:spacing w:before="0" w:after="0"/>
              <w:ind w:firstLine="549"/>
              <w:jc w:val="both"/>
              <w:rPr>
                <w:sz w:val="28"/>
                <w:szCs w:val="28"/>
                <w:lang w:val="uk-UA"/>
              </w:rPr>
            </w:pPr>
            <w:r w:rsidRPr="00AC5686">
              <w:rPr>
                <w:sz w:val="28"/>
                <w:szCs w:val="28"/>
                <w:lang w:val="uk-UA"/>
              </w:rPr>
              <w:t xml:space="preserve">Якщо документи для оформлення паспорта подавалися особою, яка не може пересуватися самостійно у зв’язку з тривалим розладом здоров’я, працівник територіального підрозділу </w:t>
            </w:r>
            <w:r w:rsidRPr="00AC5686">
              <w:rPr>
                <w:sz w:val="28"/>
                <w:szCs w:val="28"/>
                <w:lang w:val="uk-UA"/>
              </w:rPr>
              <w:lastRenderedPageBreak/>
              <w:t>Державної міграційної служби України/центру надання адміністративних послуг/державного підприємства, що належить до сфери управління Державної міграційної служби України, або його відокремленого підрозділу, здійснює вручення паспорта такій особі за місцем її проживання або за місцем перебування особи в закладі охорони здоров’я.</w:t>
            </w:r>
          </w:p>
          <w:p w:rsidR="00BB5333" w:rsidRPr="00AC5686" w:rsidRDefault="00BB5333" w:rsidP="00FC4008">
            <w:pPr>
              <w:pStyle w:val="par"/>
              <w:shd w:val="clear" w:color="auto" w:fill="FFFFFF"/>
              <w:snapToGrid w:val="0"/>
              <w:spacing w:before="0" w:after="0"/>
              <w:ind w:firstLine="549"/>
              <w:jc w:val="both"/>
              <w:rPr>
                <w:sz w:val="28"/>
                <w:szCs w:val="28"/>
                <w:lang w:val="uk-UA"/>
              </w:rPr>
            </w:pPr>
            <w:r w:rsidRPr="00AC5686">
              <w:rPr>
                <w:sz w:val="28"/>
                <w:szCs w:val="28"/>
                <w:lang w:val="uk-UA"/>
              </w:rPr>
              <w:t>У разі прийняття рішення про відмову в оформленні чи видачі паспорта за результатами розгляду заяви-анкети та поданих документів заявнику надається письмова відповідь з обґрунтуванням причин відмови.</w:t>
            </w:r>
          </w:p>
          <w:p w:rsidR="00BB5333" w:rsidRPr="00AC5686" w:rsidRDefault="00BB5333" w:rsidP="00FC4008">
            <w:pPr>
              <w:pStyle w:val="par"/>
              <w:shd w:val="clear" w:color="auto" w:fill="FFFFFF"/>
              <w:snapToGrid w:val="0"/>
              <w:spacing w:before="0" w:after="0"/>
              <w:ind w:firstLine="549"/>
              <w:jc w:val="both"/>
              <w:rPr>
                <w:sz w:val="28"/>
                <w:szCs w:val="28"/>
                <w:lang w:val="uk-UA"/>
              </w:rPr>
            </w:pPr>
            <w:r w:rsidRPr="00AC5686">
              <w:rPr>
                <w:sz w:val="28"/>
                <w:szCs w:val="28"/>
                <w:lang w:val="uk-UA"/>
              </w:rPr>
              <w:t>У разі подання заяви-анкети через центр надання адміністративних послуг/державне підприємство, що належить до сфери управління Державної міграційної служби України, або його відокремлений підрозділ, територіальний підрозділ Державної міграційної служби України надсилає письмове повідомлення про прийняте рішення до відповідного суб’єкта для подальшого вручення заявнику</w:t>
            </w:r>
          </w:p>
        </w:tc>
      </w:tr>
      <w:tr w:rsidR="00BB5333" w:rsidRPr="00AC5686" w:rsidTr="00DD428F">
        <w:trPr>
          <w:jc w:val="center"/>
        </w:trPr>
        <w:tc>
          <w:tcPr>
            <w:tcW w:w="492" w:type="dxa"/>
            <w:tcBorders>
              <w:top w:val="single" w:sz="4" w:space="0" w:color="auto"/>
              <w:left w:val="single" w:sz="4" w:space="0" w:color="auto"/>
              <w:bottom w:val="single" w:sz="4" w:space="0" w:color="auto"/>
              <w:right w:val="single" w:sz="4" w:space="0" w:color="auto"/>
            </w:tcBorders>
            <w:vAlign w:val="center"/>
          </w:tcPr>
          <w:p w:rsidR="00BB5333" w:rsidRPr="00AC5686" w:rsidRDefault="00BB5333" w:rsidP="00CA4CC6">
            <w:pPr>
              <w:ind w:left="-35" w:right="-108" w:hanging="85"/>
              <w:jc w:val="center"/>
              <w:rPr>
                <w:sz w:val="28"/>
                <w:szCs w:val="28"/>
              </w:rPr>
            </w:pPr>
            <w:r w:rsidRPr="00AC5686">
              <w:rPr>
                <w:sz w:val="28"/>
                <w:szCs w:val="28"/>
              </w:rPr>
              <w:lastRenderedPageBreak/>
              <w:t>20</w:t>
            </w:r>
          </w:p>
        </w:tc>
        <w:tc>
          <w:tcPr>
            <w:tcW w:w="3047" w:type="dxa"/>
            <w:tcBorders>
              <w:top w:val="single" w:sz="4" w:space="0" w:color="auto"/>
              <w:left w:val="single" w:sz="4" w:space="0" w:color="auto"/>
              <w:bottom w:val="single" w:sz="4" w:space="0" w:color="auto"/>
              <w:right w:val="single" w:sz="4" w:space="0" w:color="auto"/>
            </w:tcBorders>
          </w:tcPr>
          <w:p w:rsidR="00BB5333" w:rsidRPr="00AC5686" w:rsidRDefault="00BB5333" w:rsidP="00FC4008">
            <w:pPr>
              <w:jc w:val="both"/>
              <w:rPr>
                <w:sz w:val="28"/>
                <w:szCs w:val="28"/>
              </w:rPr>
            </w:pPr>
            <w:r w:rsidRPr="00AC5686">
              <w:rPr>
                <w:sz w:val="28"/>
                <w:szCs w:val="28"/>
              </w:rPr>
              <w:t>Примітка</w:t>
            </w:r>
          </w:p>
        </w:tc>
        <w:tc>
          <w:tcPr>
            <w:tcW w:w="6166" w:type="dxa"/>
            <w:tcBorders>
              <w:top w:val="single" w:sz="4" w:space="0" w:color="auto"/>
              <w:left w:val="single" w:sz="4" w:space="0" w:color="auto"/>
              <w:bottom w:val="single" w:sz="4" w:space="0" w:color="auto"/>
              <w:right w:val="single" w:sz="4" w:space="0" w:color="auto"/>
            </w:tcBorders>
          </w:tcPr>
          <w:p w:rsidR="00BB5333" w:rsidRPr="00AC5686" w:rsidRDefault="00BB5333" w:rsidP="00FC4008">
            <w:pPr>
              <w:pStyle w:val="par"/>
              <w:shd w:val="clear" w:color="auto" w:fill="FFFFFF"/>
              <w:snapToGrid w:val="0"/>
              <w:spacing w:before="0" w:after="0"/>
              <w:ind w:firstLine="549"/>
              <w:jc w:val="both"/>
              <w:rPr>
                <w:sz w:val="28"/>
                <w:szCs w:val="28"/>
                <w:lang w:val="uk-UA"/>
              </w:rPr>
            </w:pPr>
            <w:r w:rsidRPr="00AC5686">
              <w:rPr>
                <w:sz w:val="28"/>
                <w:szCs w:val="28"/>
                <w:lang w:val="uk-UA"/>
              </w:rPr>
              <w:t>У разі подання заяви-анкети через центр надання адміністративних послуг/державне підприємство, що належить до сфери управління Державної міграційної служби України, або його відокремлений підрозділ особа/законний представник інформується про необхідність проходження процедури встановлення особи, якщо за результатами розгляду документів та заяви-анкети заявника не буде ідентифіковано.</w:t>
            </w:r>
          </w:p>
          <w:p w:rsidR="00BB5333" w:rsidRPr="00AC5686" w:rsidRDefault="00BB5333" w:rsidP="00FC4008">
            <w:pPr>
              <w:pStyle w:val="par"/>
              <w:shd w:val="clear" w:color="auto" w:fill="FFFFFF"/>
              <w:snapToGrid w:val="0"/>
              <w:spacing w:before="0" w:after="0"/>
              <w:ind w:firstLine="549"/>
              <w:jc w:val="both"/>
              <w:rPr>
                <w:sz w:val="28"/>
                <w:szCs w:val="28"/>
                <w:lang w:val="uk-UA"/>
              </w:rPr>
            </w:pPr>
            <w:r w:rsidRPr="00AC5686">
              <w:rPr>
                <w:sz w:val="28"/>
                <w:szCs w:val="28"/>
                <w:lang w:val="uk-UA"/>
              </w:rPr>
              <w:t>Для проходже</w:t>
            </w:r>
            <w:r w:rsidR="00054060">
              <w:rPr>
                <w:sz w:val="28"/>
                <w:szCs w:val="28"/>
                <w:lang w:val="uk-UA"/>
              </w:rPr>
              <w:t>ння процедури встановлення особи</w:t>
            </w:r>
            <w:r w:rsidRPr="00AC5686">
              <w:rPr>
                <w:sz w:val="28"/>
                <w:szCs w:val="28"/>
                <w:lang w:val="uk-UA"/>
              </w:rPr>
              <w:t xml:space="preserve"> рекомендується надати будь-які документ(и) або їх копії з фотозображенням та письмове пояснення в довільній формі, в якому зазначається інформація про адреси місць проживання, навчання, роботи, установ виконання покарань та інша інформація, відомості про батьків або інших родичів, які будуть залучені до проведення процедури встановлення особи. До письмового звернення додаються документи (копії), що підтверджують </w:t>
            </w:r>
            <w:r w:rsidRPr="00AC5686">
              <w:rPr>
                <w:sz w:val="28"/>
                <w:szCs w:val="28"/>
                <w:lang w:val="uk-UA"/>
              </w:rPr>
              <w:lastRenderedPageBreak/>
              <w:t>вказані факти (за їх наявності).</w:t>
            </w:r>
          </w:p>
          <w:p w:rsidR="00BB5333" w:rsidRPr="00AC5686" w:rsidRDefault="00BB5333" w:rsidP="00FC4008">
            <w:pPr>
              <w:pStyle w:val="par"/>
              <w:shd w:val="clear" w:color="auto" w:fill="FFFFFF"/>
              <w:snapToGrid w:val="0"/>
              <w:spacing w:before="0" w:after="0"/>
              <w:ind w:firstLine="549"/>
              <w:jc w:val="both"/>
              <w:rPr>
                <w:sz w:val="28"/>
                <w:szCs w:val="28"/>
                <w:lang w:val="uk-UA"/>
              </w:rPr>
            </w:pPr>
            <w:r w:rsidRPr="00AC5686">
              <w:rPr>
                <w:sz w:val="28"/>
                <w:szCs w:val="28"/>
                <w:lang w:val="uk-UA"/>
              </w:rPr>
              <w:t>Якщо за результатами проведення зазначеної процедури особу не буде встановлено, приймається рішення про відмову в оформленні паспорта, та особа інформується про необхідність встановлення особи за рішенням суду про встановлення факту, що має юридичне значення, для видачі документів, що посвідчують особу та підтверджують громадянства України.</w:t>
            </w:r>
          </w:p>
          <w:p w:rsidR="00BB5333" w:rsidRPr="00AC5686" w:rsidRDefault="00BB5333" w:rsidP="00FC4008">
            <w:pPr>
              <w:pStyle w:val="par"/>
              <w:shd w:val="clear" w:color="auto" w:fill="FFFFFF"/>
              <w:snapToGrid w:val="0"/>
              <w:spacing w:before="0" w:after="0"/>
              <w:ind w:firstLine="549"/>
              <w:jc w:val="both"/>
              <w:rPr>
                <w:sz w:val="28"/>
                <w:szCs w:val="28"/>
                <w:lang w:val="uk-UA"/>
              </w:rPr>
            </w:pPr>
            <w:r w:rsidRPr="00AC5686">
              <w:rPr>
                <w:sz w:val="28"/>
                <w:szCs w:val="28"/>
                <w:lang w:val="uk-UA"/>
              </w:rPr>
              <w:t>Заявник або його законний представник/уповноважена особа має право повторно звернутися до територіального органу/територіального підрозділу Державної міграційної служби України, уповноваженого суб’єкта в разі зміни або усунення обставин, у зв’язку з якими йому було відмовлено в оформленні чи видачі паспорта</w:t>
            </w:r>
          </w:p>
        </w:tc>
      </w:tr>
    </w:tbl>
    <w:p w:rsidR="00BB5333" w:rsidRPr="00AC5686" w:rsidRDefault="00BB5333" w:rsidP="00BB5333">
      <w:pPr>
        <w:jc w:val="both"/>
      </w:pPr>
    </w:p>
    <w:p w:rsidR="00BB5333" w:rsidRPr="00AC5686" w:rsidRDefault="00BB5333" w:rsidP="00054060">
      <w:pPr>
        <w:tabs>
          <w:tab w:val="left" w:pos="567"/>
        </w:tabs>
        <w:ind w:firstLine="567"/>
        <w:jc w:val="both"/>
        <w:rPr>
          <w:sz w:val="28"/>
          <w:szCs w:val="28"/>
        </w:rPr>
      </w:pPr>
      <w:r w:rsidRPr="00AC5686">
        <w:t>* У разі подання особою або її законним представником під час прийому документів інформації (реквізитів платежу) про сплату адміністративного збору в будь-якій формі, за якою може бути перевірено факт оплати із використанням програмного продукту «</w:t>
      </w:r>
      <w:proofErr w:type="spellStart"/>
      <w:r w:rsidRPr="00AC5686">
        <w:t>check</w:t>
      </w:r>
      <w:proofErr w:type="spellEnd"/>
      <w:r w:rsidRPr="00AC5686">
        <w:t>», квитанція роздруковується відповідним працівником територіального органу/територіального підрозділу Державної міграційної служби України/уповноваженого суб’єкта за допомогою програмного продукту «</w:t>
      </w:r>
      <w:proofErr w:type="spellStart"/>
      <w:r w:rsidRPr="00AC5686">
        <w:t>check</w:t>
      </w:r>
      <w:proofErr w:type="spellEnd"/>
      <w:r w:rsidRPr="00AC5686">
        <w:t>» у разі технічної можливості.</w:t>
      </w:r>
    </w:p>
    <w:p w:rsidR="00BB5333" w:rsidRPr="00AC5686" w:rsidRDefault="00BB5333" w:rsidP="00E74468">
      <w:pPr>
        <w:ind w:firstLine="567"/>
        <w:jc w:val="both"/>
        <w:rPr>
          <w:sz w:val="28"/>
          <w:szCs w:val="28"/>
        </w:rPr>
      </w:pPr>
      <w:r w:rsidRPr="00AC5686">
        <w:t>У разі надання неправдивої інформації (код квитанції не підтверджується за допомогою програмного продукту «</w:t>
      </w:r>
      <w:proofErr w:type="spellStart"/>
      <w:r w:rsidRPr="00AC5686">
        <w:t>check</w:t>
      </w:r>
      <w:proofErr w:type="spellEnd"/>
      <w:r w:rsidRPr="00AC5686">
        <w:t>»)/інформації про сплату адміністративного збору, яка не підтвердилася, заявнику буде відмовлено в наданні адміністративної послуги.</w:t>
      </w:r>
    </w:p>
    <w:p w:rsidR="00BB5333" w:rsidRPr="00AC5686" w:rsidRDefault="00BB5333" w:rsidP="00BB5333">
      <w:pPr>
        <w:jc w:val="both"/>
      </w:pPr>
    </w:p>
    <w:p w:rsidR="00BB5333" w:rsidRPr="00AC5686" w:rsidRDefault="00BB5333" w:rsidP="00BB5333">
      <w:pPr>
        <w:jc w:val="both"/>
      </w:pPr>
      <w:r w:rsidRPr="00AC5686">
        <w:t>** Відмова заявнику в прийнятті документів та оформленні заяви-анкети надається в разі не підтвердження працівником територіального органу/територіального підрозділу Державної міграційної служби України/уповноваженого суб’єкта за допомогою програмного продукту «</w:t>
      </w:r>
      <w:proofErr w:type="spellStart"/>
      <w:r w:rsidRPr="00AC5686">
        <w:t>cheсk</w:t>
      </w:r>
      <w:proofErr w:type="spellEnd"/>
      <w:r w:rsidRPr="00AC5686">
        <w:t>» інформації про сплату адміністративного збору, яку надав заявник під час подання документів (перевіряється у разі подання заявником коду квитанції).</w:t>
      </w:r>
    </w:p>
    <w:p w:rsidR="00BB5333" w:rsidRPr="00C059AE" w:rsidRDefault="00BB5333" w:rsidP="00BB5333">
      <w:pPr>
        <w:jc w:val="both"/>
      </w:pPr>
    </w:p>
    <w:p w:rsidR="00BB5333" w:rsidRPr="00C059AE" w:rsidRDefault="00BB5333" w:rsidP="00BB5333">
      <w:pPr>
        <w:jc w:val="both"/>
      </w:pPr>
      <w:r w:rsidRPr="00C059AE">
        <w:rPr>
          <w:sz w:val="28"/>
          <w:szCs w:val="28"/>
        </w:rPr>
        <w:t>ПОГОДЖУЮ</w:t>
      </w:r>
    </w:p>
    <w:p w:rsidR="00BB5333" w:rsidRPr="00C059AE" w:rsidRDefault="00BB5333" w:rsidP="00BB5333">
      <w:pPr>
        <w:jc w:val="both"/>
        <w:rPr>
          <w:sz w:val="28"/>
          <w:szCs w:val="28"/>
          <w:lang w:eastAsia="uk-UA"/>
        </w:rPr>
      </w:pPr>
    </w:p>
    <w:p w:rsidR="00BB5333" w:rsidRPr="00C059AE" w:rsidRDefault="00BB5333" w:rsidP="00BB5333">
      <w:pPr>
        <w:jc w:val="both"/>
      </w:pPr>
      <w:r w:rsidRPr="00C059AE">
        <w:rPr>
          <w:sz w:val="28"/>
          <w:szCs w:val="28"/>
          <w:lang w:eastAsia="uk-UA"/>
        </w:rPr>
        <w:t>Начальник центру надання адміністративних</w:t>
      </w:r>
    </w:p>
    <w:p w:rsidR="00BB5333" w:rsidRPr="00C059AE" w:rsidRDefault="00BB5333" w:rsidP="00BB5333">
      <w:pPr>
        <w:jc w:val="both"/>
        <w:rPr>
          <w:sz w:val="28"/>
          <w:szCs w:val="28"/>
          <w:lang w:eastAsia="uk-UA"/>
        </w:rPr>
      </w:pPr>
      <w:r w:rsidRPr="00C059AE">
        <w:rPr>
          <w:sz w:val="28"/>
          <w:szCs w:val="28"/>
          <w:lang w:eastAsia="uk-UA"/>
        </w:rPr>
        <w:t>послуг виконавчого комітету</w:t>
      </w:r>
    </w:p>
    <w:p w:rsidR="00BB5333" w:rsidRPr="00C059AE" w:rsidRDefault="00BB5333" w:rsidP="00BB5333">
      <w:pPr>
        <w:rPr>
          <w:sz w:val="28"/>
          <w:szCs w:val="28"/>
          <w:lang w:eastAsia="uk-UA"/>
        </w:rPr>
      </w:pPr>
      <w:r w:rsidRPr="00C059AE">
        <w:rPr>
          <w:sz w:val="28"/>
          <w:szCs w:val="28"/>
          <w:lang w:eastAsia="uk-UA"/>
        </w:rPr>
        <w:t>Старокостянтинівської міської ради</w:t>
      </w:r>
      <w:r w:rsidRPr="00C059AE">
        <w:rPr>
          <w:sz w:val="28"/>
          <w:szCs w:val="28"/>
          <w:lang w:eastAsia="uk-UA"/>
        </w:rPr>
        <w:tab/>
      </w:r>
      <w:r w:rsidRPr="00C059AE">
        <w:rPr>
          <w:sz w:val="28"/>
          <w:szCs w:val="28"/>
          <w:lang w:eastAsia="uk-UA"/>
        </w:rPr>
        <w:tab/>
      </w:r>
      <w:r w:rsidRPr="00C059AE">
        <w:rPr>
          <w:sz w:val="28"/>
          <w:szCs w:val="28"/>
          <w:lang w:eastAsia="uk-UA"/>
        </w:rPr>
        <w:tab/>
        <w:t xml:space="preserve">    </w:t>
      </w:r>
      <w:r>
        <w:rPr>
          <w:sz w:val="28"/>
          <w:szCs w:val="28"/>
          <w:lang w:eastAsia="uk-UA"/>
        </w:rPr>
        <w:t xml:space="preserve">   </w:t>
      </w:r>
      <w:r w:rsidRPr="00C059AE">
        <w:rPr>
          <w:sz w:val="28"/>
          <w:szCs w:val="28"/>
          <w:lang w:eastAsia="uk-UA"/>
        </w:rPr>
        <w:t>Юрій КОРЖУК</w:t>
      </w:r>
    </w:p>
    <w:p w:rsidR="00BB5333" w:rsidRPr="00C059AE" w:rsidRDefault="00BB5333" w:rsidP="00BB5333">
      <w:pPr>
        <w:rPr>
          <w:sz w:val="28"/>
          <w:szCs w:val="28"/>
          <w:lang w:eastAsia="uk-UA"/>
        </w:rPr>
      </w:pPr>
    </w:p>
    <w:p w:rsidR="00BB5333" w:rsidRPr="00C059AE" w:rsidRDefault="00BB5333" w:rsidP="00BB5333">
      <w:pPr>
        <w:jc w:val="both"/>
        <w:rPr>
          <w:sz w:val="28"/>
          <w:szCs w:val="28"/>
          <w:lang w:eastAsia="uk-UA"/>
        </w:rPr>
      </w:pPr>
      <w:r w:rsidRPr="00C059AE">
        <w:rPr>
          <w:sz w:val="28"/>
          <w:szCs w:val="28"/>
          <w:lang w:eastAsia="uk-UA"/>
        </w:rPr>
        <w:t>Керуючий справами</w:t>
      </w:r>
    </w:p>
    <w:p w:rsidR="00BB5333" w:rsidRPr="00C059AE" w:rsidRDefault="00BB5333" w:rsidP="00BB5333">
      <w:pPr>
        <w:jc w:val="both"/>
        <w:rPr>
          <w:bCs/>
          <w:sz w:val="28"/>
          <w:szCs w:val="28"/>
          <w:lang w:eastAsia="uk-UA"/>
        </w:rPr>
      </w:pPr>
      <w:r w:rsidRPr="00C059AE">
        <w:rPr>
          <w:bCs/>
          <w:sz w:val="28"/>
          <w:szCs w:val="28"/>
          <w:lang w:eastAsia="uk-UA"/>
        </w:rPr>
        <w:t>виконавчого комітету</w:t>
      </w:r>
    </w:p>
    <w:p w:rsidR="00E97F58" w:rsidRDefault="00BB5333">
      <w:r w:rsidRPr="00C059AE">
        <w:rPr>
          <w:bCs/>
          <w:sz w:val="28"/>
          <w:szCs w:val="28"/>
          <w:lang w:eastAsia="uk-UA"/>
        </w:rPr>
        <w:t>Старокостянтинівської міської ради</w:t>
      </w:r>
      <w:r w:rsidRPr="00C059AE">
        <w:rPr>
          <w:bCs/>
          <w:sz w:val="28"/>
          <w:szCs w:val="28"/>
          <w:lang w:eastAsia="uk-UA"/>
        </w:rPr>
        <w:tab/>
      </w:r>
      <w:r w:rsidRPr="00C059AE">
        <w:rPr>
          <w:bCs/>
          <w:sz w:val="28"/>
          <w:szCs w:val="28"/>
          <w:lang w:eastAsia="uk-UA"/>
        </w:rPr>
        <w:tab/>
      </w:r>
      <w:r w:rsidRPr="00C059AE">
        <w:rPr>
          <w:bCs/>
          <w:sz w:val="28"/>
          <w:szCs w:val="28"/>
          <w:lang w:eastAsia="uk-UA"/>
        </w:rPr>
        <w:tab/>
        <w:t xml:space="preserve">    </w:t>
      </w:r>
      <w:r>
        <w:rPr>
          <w:bCs/>
          <w:sz w:val="28"/>
          <w:szCs w:val="28"/>
          <w:lang w:eastAsia="uk-UA"/>
        </w:rPr>
        <w:t xml:space="preserve">   </w:t>
      </w:r>
      <w:r w:rsidRPr="00C059AE">
        <w:rPr>
          <w:bCs/>
          <w:sz w:val="28"/>
          <w:szCs w:val="28"/>
          <w:lang w:eastAsia="uk-UA"/>
        </w:rPr>
        <w:t>Наталія ШАБЕЛЬНИК</w:t>
      </w:r>
    </w:p>
    <w:sectPr w:rsidR="00E97F58" w:rsidSect="004F3ABF">
      <w:headerReference w:type="default" r:id="rId9"/>
      <w:pgSz w:w="11906" w:h="16838"/>
      <w:pgMar w:top="1134" w:right="567" w:bottom="1134" w:left="1701" w:header="1134"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075" w:rsidRDefault="00E93075" w:rsidP="00BB5333">
      <w:r>
        <w:separator/>
      </w:r>
    </w:p>
  </w:endnote>
  <w:endnote w:type="continuationSeparator" w:id="0">
    <w:p w:rsidR="00E93075" w:rsidRDefault="00E93075" w:rsidP="00BB5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tiqua">
    <w:altName w:val="Times New Roman"/>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075" w:rsidRDefault="00E93075" w:rsidP="00BB5333">
      <w:r>
        <w:separator/>
      </w:r>
    </w:p>
  </w:footnote>
  <w:footnote w:type="continuationSeparator" w:id="0">
    <w:p w:rsidR="00E93075" w:rsidRDefault="00E93075" w:rsidP="00BB5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118923"/>
      <w:docPartObj>
        <w:docPartGallery w:val="Page Numbers (Top of Page)"/>
        <w:docPartUnique/>
      </w:docPartObj>
    </w:sdtPr>
    <w:sdtEndPr/>
    <w:sdtContent>
      <w:p w:rsidR="00827F56" w:rsidRPr="00827F56" w:rsidRDefault="00086EAF">
        <w:pPr>
          <w:pStyle w:val="a4"/>
          <w:jc w:val="center"/>
          <w:rPr>
            <w:sz w:val="28"/>
            <w:szCs w:val="28"/>
          </w:rPr>
        </w:pPr>
        <w:r w:rsidRPr="00827F56">
          <w:rPr>
            <w:sz w:val="28"/>
            <w:szCs w:val="28"/>
          </w:rPr>
          <w:fldChar w:fldCharType="begin"/>
        </w:r>
        <w:r w:rsidRPr="00827F56">
          <w:rPr>
            <w:sz w:val="28"/>
            <w:szCs w:val="28"/>
          </w:rPr>
          <w:instrText>PAGE   \* MERGEFORMAT</w:instrText>
        </w:r>
        <w:r w:rsidRPr="00827F56">
          <w:rPr>
            <w:sz w:val="28"/>
            <w:szCs w:val="28"/>
          </w:rPr>
          <w:fldChar w:fldCharType="separate"/>
        </w:r>
        <w:r w:rsidR="000E6FA0">
          <w:rPr>
            <w:noProof/>
            <w:sz w:val="28"/>
            <w:szCs w:val="28"/>
          </w:rPr>
          <w:t>10</w:t>
        </w:r>
        <w:r w:rsidRPr="00827F56">
          <w:rPr>
            <w:sz w:val="28"/>
            <w:szCs w:val="28"/>
          </w:rPr>
          <w:fldChar w:fldCharType="end"/>
        </w:r>
      </w:p>
      <w:p w:rsidR="00827F56" w:rsidRDefault="00086EAF" w:rsidP="00827F56">
        <w:pPr>
          <w:pStyle w:val="a4"/>
          <w:jc w:val="right"/>
        </w:pPr>
        <w:r w:rsidRPr="00827F56">
          <w:rPr>
            <w:sz w:val="28"/>
            <w:szCs w:val="28"/>
          </w:rPr>
          <w:t>Продовження додатка 3</w:t>
        </w:r>
      </w:p>
    </w:sdtContent>
  </w:sdt>
  <w:p w:rsidR="00827F56" w:rsidRDefault="00E9307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B03B1B"/>
    <w:multiLevelType w:val="hybridMultilevel"/>
    <w:tmpl w:val="26BA0082"/>
    <w:lvl w:ilvl="0" w:tplc="EF1C8BCC">
      <w:start w:val="1"/>
      <w:numFmt w:val="decimal"/>
      <w:lvlText w:val="%1)"/>
      <w:lvlJc w:val="left"/>
      <w:pPr>
        <w:ind w:left="1033" w:hanging="360"/>
      </w:pPr>
      <w:rPr>
        <w:b w:val="0"/>
        <w:bCs w:val="0"/>
      </w:rPr>
    </w:lvl>
    <w:lvl w:ilvl="1" w:tplc="04220019">
      <w:start w:val="1"/>
      <w:numFmt w:val="lowerLetter"/>
      <w:lvlText w:val="%2."/>
      <w:lvlJc w:val="left"/>
      <w:pPr>
        <w:ind w:left="1753" w:hanging="360"/>
      </w:pPr>
    </w:lvl>
    <w:lvl w:ilvl="2" w:tplc="0422001B">
      <w:start w:val="1"/>
      <w:numFmt w:val="lowerRoman"/>
      <w:lvlText w:val="%3."/>
      <w:lvlJc w:val="right"/>
      <w:pPr>
        <w:ind w:left="2473" w:hanging="180"/>
      </w:pPr>
    </w:lvl>
    <w:lvl w:ilvl="3" w:tplc="0422000F">
      <w:start w:val="1"/>
      <w:numFmt w:val="decimal"/>
      <w:lvlText w:val="%4."/>
      <w:lvlJc w:val="left"/>
      <w:pPr>
        <w:ind w:left="3193" w:hanging="360"/>
      </w:pPr>
    </w:lvl>
    <w:lvl w:ilvl="4" w:tplc="04220019">
      <w:start w:val="1"/>
      <w:numFmt w:val="lowerLetter"/>
      <w:lvlText w:val="%5."/>
      <w:lvlJc w:val="left"/>
      <w:pPr>
        <w:ind w:left="3913" w:hanging="360"/>
      </w:pPr>
    </w:lvl>
    <w:lvl w:ilvl="5" w:tplc="0422001B">
      <w:start w:val="1"/>
      <w:numFmt w:val="lowerRoman"/>
      <w:lvlText w:val="%6."/>
      <w:lvlJc w:val="right"/>
      <w:pPr>
        <w:ind w:left="4633" w:hanging="180"/>
      </w:pPr>
    </w:lvl>
    <w:lvl w:ilvl="6" w:tplc="0422000F">
      <w:start w:val="1"/>
      <w:numFmt w:val="decimal"/>
      <w:lvlText w:val="%7."/>
      <w:lvlJc w:val="left"/>
      <w:pPr>
        <w:ind w:left="5353" w:hanging="360"/>
      </w:pPr>
    </w:lvl>
    <w:lvl w:ilvl="7" w:tplc="04220019">
      <w:start w:val="1"/>
      <w:numFmt w:val="lowerLetter"/>
      <w:lvlText w:val="%8."/>
      <w:lvlJc w:val="left"/>
      <w:pPr>
        <w:ind w:left="6073" w:hanging="360"/>
      </w:pPr>
    </w:lvl>
    <w:lvl w:ilvl="8" w:tplc="0422001B">
      <w:start w:val="1"/>
      <w:numFmt w:val="lowerRoman"/>
      <w:lvlText w:val="%9."/>
      <w:lvlJc w:val="right"/>
      <w:pPr>
        <w:ind w:left="6793" w:hanging="180"/>
      </w:pPr>
    </w:lvl>
  </w:abstractNum>
  <w:abstractNum w:abstractNumId="1">
    <w:nsid w:val="78C56395"/>
    <w:multiLevelType w:val="hybridMultilevel"/>
    <w:tmpl w:val="AD16DA5C"/>
    <w:lvl w:ilvl="0" w:tplc="AD60C448">
      <w:start w:val="1"/>
      <w:numFmt w:val="decimal"/>
      <w:lvlText w:val="%1."/>
      <w:lvlJc w:val="left"/>
      <w:pPr>
        <w:ind w:left="834" w:hanging="375"/>
      </w:pPr>
      <w:rPr>
        <w:rFonts w:hint="default"/>
      </w:rPr>
    </w:lvl>
    <w:lvl w:ilvl="1" w:tplc="04220019" w:tentative="1">
      <w:start w:val="1"/>
      <w:numFmt w:val="lowerLetter"/>
      <w:lvlText w:val="%2."/>
      <w:lvlJc w:val="left"/>
      <w:pPr>
        <w:ind w:left="1539" w:hanging="360"/>
      </w:pPr>
    </w:lvl>
    <w:lvl w:ilvl="2" w:tplc="0422001B" w:tentative="1">
      <w:start w:val="1"/>
      <w:numFmt w:val="lowerRoman"/>
      <w:lvlText w:val="%3."/>
      <w:lvlJc w:val="right"/>
      <w:pPr>
        <w:ind w:left="2259" w:hanging="180"/>
      </w:pPr>
    </w:lvl>
    <w:lvl w:ilvl="3" w:tplc="0422000F" w:tentative="1">
      <w:start w:val="1"/>
      <w:numFmt w:val="decimal"/>
      <w:lvlText w:val="%4."/>
      <w:lvlJc w:val="left"/>
      <w:pPr>
        <w:ind w:left="2979" w:hanging="360"/>
      </w:pPr>
    </w:lvl>
    <w:lvl w:ilvl="4" w:tplc="04220019" w:tentative="1">
      <w:start w:val="1"/>
      <w:numFmt w:val="lowerLetter"/>
      <w:lvlText w:val="%5."/>
      <w:lvlJc w:val="left"/>
      <w:pPr>
        <w:ind w:left="3699" w:hanging="360"/>
      </w:pPr>
    </w:lvl>
    <w:lvl w:ilvl="5" w:tplc="0422001B" w:tentative="1">
      <w:start w:val="1"/>
      <w:numFmt w:val="lowerRoman"/>
      <w:lvlText w:val="%6."/>
      <w:lvlJc w:val="right"/>
      <w:pPr>
        <w:ind w:left="4419" w:hanging="180"/>
      </w:pPr>
    </w:lvl>
    <w:lvl w:ilvl="6" w:tplc="0422000F" w:tentative="1">
      <w:start w:val="1"/>
      <w:numFmt w:val="decimal"/>
      <w:lvlText w:val="%7."/>
      <w:lvlJc w:val="left"/>
      <w:pPr>
        <w:ind w:left="5139" w:hanging="360"/>
      </w:pPr>
    </w:lvl>
    <w:lvl w:ilvl="7" w:tplc="04220019" w:tentative="1">
      <w:start w:val="1"/>
      <w:numFmt w:val="lowerLetter"/>
      <w:lvlText w:val="%8."/>
      <w:lvlJc w:val="left"/>
      <w:pPr>
        <w:ind w:left="5859" w:hanging="360"/>
      </w:pPr>
    </w:lvl>
    <w:lvl w:ilvl="8" w:tplc="0422001B" w:tentative="1">
      <w:start w:val="1"/>
      <w:numFmt w:val="lowerRoman"/>
      <w:lvlText w:val="%9."/>
      <w:lvlJc w:val="right"/>
      <w:pPr>
        <w:ind w:left="6579" w:hanging="180"/>
      </w:pPr>
    </w:lvl>
  </w:abstractNum>
  <w:abstractNum w:abstractNumId="2">
    <w:nsid w:val="797A13BE"/>
    <w:multiLevelType w:val="hybridMultilevel"/>
    <w:tmpl w:val="1966DA86"/>
    <w:lvl w:ilvl="0" w:tplc="04220011">
      <w:start w:val="1"/>
      <w:numFmt w:val="decimal"/>
      <w:lvlText w:val="%1)"/>
      <w:lvlJc w:val="left"/>
      <w:pPr>
        <w:ind w:left="1269" w:hanging="360"/>
      </w:pPr>
    </w:lvl>
    <w:lvl w:ilvl="1" w:tplc="04220019" w:tentative="1">
      <w:start w:val="1"/>
      <w:numFmt w:val="lowerLetter"/>
      <w:lvlText w:val="%2."/>
      <w:lvlJc w:val="left"/>
      <w:pPr>
        <w:ind w:left="1989" w:hanging="360"/>
      </w:pPr>
    </w:lvl>
    <w:lvl w:ilvl="2" w:tplc="0422001B" w:tentative="1">
      <w:start w:val="1"/>
      <w:numFmt w:val="lowerRoman"/>
      <w:lvlText w:val="%3."/>
      <w:lvlJc w:val="right"/>
      <w:pPr>
        <w:ind w:left="2709" w:hanging="180"/>
      </w:pPr>
    </w:lvl>
    <w:lvl w:ilvl="3" w:tplc="0422000F" w:tentative="1">
      <w:start w:val="1"/>
      <w:numFmt w:val="decimal"/>
      <w:lvlText w:val="%4."/>
      <w:lvlJc w:val="left"/>
      <w:pPr>
        <w:ind w:left="3429" w:hanging="360"/>
      </w:pPr>
    </w:lvl>
    <w:lvl w:ilvl="4" w:tplc="04220019" w:tentative="1">
      <w:start w:val="1"/>
      <w:numFmt w:val="lowerLetter"/>
      <w:lvlText w:val="%5."/>
      <w:lvlJc w:val="left"/>
      <w:pPr>
        <w:ind w:left="4149" w:hanging="360"/>
      </w:pPr>
    </w:lvl>
    <w:lvl w:ilvl="5" w:tplc="0422001B" w:tentative="1">
      <w:start w:val="1"/>
      <w:numFmt w:val="lowerRoman"/>
      <w:lvlText w:val="%6."/>
      <w:lvlJc w:val="right"/>
      <w:pPr>
        <w:ind w:left="4869" w:hanging="180"/>
      </w:pPr>
    </w:lvl>
    <w:lvl w:ilvl="6" w:tplc="0422000F" w:tentative="1">
      <w:start w:val="1"/>
      <w:numFmt w:val="decimal"/>
      <w:lvlText w:val="%7."/>
      <w:lvlJc w:val="left"/>
      <w:pPr>
        <w:ind w:left="5589" w:hanging="360"/>
      </w:pPr>
    </w:lvl>
    <w:lvl w:ilvl="7" w:tplc="04220019" w:tentative="1">
      <w:start w:val="1"/>
      <w:numFmt w:val="lowerLetter"/>
      <w:lvlText w:val="%8."/>
      <w:lvlJc w:val="left"/>
      <w:pPr>
        <w:ind w:left="6309" w:hanging="360"/>
      </w:pPr>
    </w:lvl>
    <w:lvl w:ilvl="8" w:tplc="0422001B" w:tentative="1">
      <w:start w:val="1"/>
      <w:numFmt w:val="lowerRoman"/>
      <w:lvlText w:val="%9."/>
      <w:lvlJc w:val="right"/>
      <w:pPr>
        <w:ind w:left="70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0FC"/>
    <w:rsid w:val="00054060"/>
    <w:rsid w:val="00054DD4"/>
    <w:rsid w:val="00086EAF"/>
    <w:rsid w:val="000E6FA0"/>
    <w:rsid w:val="004F3ABF"/>
    <w:rsid w:val="005353BD"/>
    <w:rsid w:val="008D3623"/>
    <w:rsid w:val="00BB5333"/>
    <w:rsid w:val="00C27C0A"/>
    <w:rsid w:val="00CA4CC6"/>
    <w:rsid w:val="00DD428F"/>
    <w:rsid w:val="00E74468"/>
    <w:rsid w:val="00E93075"/>
    <w:rsid w:val="00E97F58"/>
    <w:rsid w:val="00F14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333"/>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BB5333"/>
    <w:pPr>
      <w:spacing w:before="100" w:beforeAutospacing="1" w:after="100" w:afterAutospacing="1"/>
    </w:pPr>
    <w:rPr>
      <w:lang w:eastAsia="uk-UA"/>
    </w:rPr>
  </w:style>
  <w:style w:type="character" w:styleId="a3">
    <w:name w:val="Hyperlink"/>
    <w:uiPriority w:val="99"/>
    <w:semiHidden/>
    <w:rsid w:val="00BB5333"/>
    <w:rPr>
      <w:rFonts w:cs="Times New Roman"/>
      <w:color w:val="0000FF"/>
      <w:u w:val="single"/>
    </w:rPr>
  </w:style>
  <w:style w:type="paragraph" w:styleId="a4">
    <w:name w:val="header"/>
    <w:basedOn w:val="a"/>
    <w:link w:val="a5"/>
    <w:uiPriority w:val="99"/>
    <w:rsid w:val="00BB5333"/>
    <w:pPr>
      <w:tabs>
        <w:tab w:val="center" w:pos="4819"/>
        <w:tab w:val="right" w:pos="9639"/>
      </w:tabs>
    </w:pPr>
    <w:rPr>
      <w:szCs w:val="20"/>
    </w:rPr>
  </w:style>
  <w:style w:type="character" w:customStyle="1" w:styleId="a5">
    <w:name w:val="Верхній колонтитул Знак"/>
    <w:basedOn w:val="a0"/>
    <w:link w:val="a4"/>
    <w:uiPriority w:val="99"/>
    <w:rsid w:val="00BB5333"/>
    <w:rPr>
      <w:rFonts w:ascii="Times New Roman" w:eastAsia="Times New Roman" w:hAnsi="Times New Roman" w:cs="Times New Roman"/>
      <w:sz w:val="24"/>
      <w:szCs w:val="20"/>
      <w:lang w:val="uk-UA" w:eastAsia="ru-RU"/>
    </w:rPr>
  </w:style>
  <w:style w:type="paragraph" w:customStyle="1" w:styleId="a6">
    <w:name w:val="Нормальний текст"/>
    <w:basedOn w:val="a"/>
    <w:rsid w:val="00BB5333"/>
    <w:pPr>
      <w:spacing w:before="120"/>
      <w:ind w:firstLine="567"/>
    </w:pPr>
    <w:rPr>
      <w:rFonts w:ascii="Antiqua" w:hAnsi="Antiqua"/>
      <w:sz w:val="26"/>
      <w:szCs w:val="20"/>
    </w:rPr>
  </w:style>
  <w:style w:type="character" w:customStyle="1" w:styleId="rvts9">
    <w:name w:val="rvts9"/>
    <w:rsid w:val="00BB5333"/>
  </w:style>
  <w:style w:type="paragraph" w:customStyle="1" w:styleId="par">
    <w:name w:val="par"/>
    <w:basedOn w:val="a"/>
    <w:rsid w:val="00BB5333"/>
    <w:pPr>
      <w:suppressAutoHyphens/>
      <w:spacing w:before="280" w:after="280"/>
    </w:pPr>
    <w:rPr>
      <w:lang w:val="ru-RU" w:eastAsia="ar-SA"/>
    </w:rPr>
  </w:style>
  <w:style w:type="character" w:customStyle="1" w:styleId="fs2">
    <w:name w:val="fs2"/>
    <w:rsid w:val="00BB5333"/>
  </w:style>
  <w:style w:type="paragraph" w:customStyle="1" w:styleId="Default">
    <w:name w:val="Default"/>
    <w:rsid w:val="00BB5333"/>
    <w:pPr>
      <w:autoSpaceDE w:val="0"/>
      <w:autoSpaceDN w:val="0"/>
      <w:adjustRightInd w:val="0"/>
      <w:spacing w:after="0" w:line="240" w:lineRule="auto"/>
    </w:pPr>
    <w:rPr>
      <w:rFonts w:ascii="Verdana" w:eastAsia="Times New Roman" w:hAnsi="Verdana" w:cs="Verdana"/>
      <w:color w:val="000000"/>
      <w:sz w:val="24"/>
      <w:szCs w:val="24"/>
      <w:lang w:eastAsia="ru-RU"/>
    </w:rPr>
  </w:style>
  <w:style w:type="paragraph" w:styleId="a7">
    <w:name w:val="footer"/>
    <w:basedOn w:val="a"/>
    <w:link w:val="a8"/>
    <w:uiPriority w:val="99"/>
    <w:unhideWhenUsed/>
    <w:rsid w:val="00BB5333"/>
    <w:pPr>
      <w:tabs>
        <w:tab w:val="center" w:pos="4677"/>
        <w:tab w:val="right" w:pos="9355"/>
      </w:tabs>
    </w:pPr>
  </w:style>
  <w:style w:type="character" w:customStyle="1" w:styleId="a8">
    <w:name w:val="Нижній колонтитул Знак"/>
    <w:basedOn w:val="a0"/>
    <w:link w:val="a7"/>
    <w:uiPriority w:val="99"/>
    <w:rsid w:val="00BB5333"/>
    <w:rPr>
      <w:rFonts w:ascii="Times New Roman" w:eastAsia="Times New Roman" w:hAnsi="Times New Roman" w:cs="Times New Roman"/>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333"/>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BB5333"/>
    <w:pPr>
      <w:spacing w:before="100" w:beforeAutospacing="1" w:after="100" w:afterAutospacing="1"/>
    </w:pPr>
    <w:rPr>
      <w:lang w:eastAsia="uk-UA"/>
    </w:rPr>
  </w:style>
  <w:style w:type="character" w:styleId="a3">
    <w:name w:val="Hyperlink"/>
    <w:uiPriority w:val="99"/>
    <w:semiHidden/>
    <w:rsid w:val="00BB5333"/>
    <w:rPr>
      <w:rFonts w:cs="Times New Roman"/>
      <w:color w:val="0000FF"/>
      <w:u w:val="single"/>
    </w:rPr>
  </w:style>
  <w:style w:type="paragraph" w:styleId="a4">
    <w:name w:val="header"/>
    <w:basedOn w:val="a"/>
    <w:link w:val="a5"/>
    <w:uiPriority w:val="99"/>
    <w:rsid w:val="00BB5333"/>
    <w:pPr>
      <w:tabs>
        <w:tab w:val="center" w:pos="4819"/>
        <w:tab w:val="right" w:pos="9639"/>
      </w:tabs>
    </w:pPr>
    <w:rPr>
      <w:szCs w:val="20"/>
    </w:rPr>
  </w:style>
  <w:style w:type="character" w:customStyle="1" w:styleId="a5">
    <w:name w:val="Верхній колонтитул Знак"/>
    <w:basedOn w:val="a0"/>
    <w:link w:val="a4"/>
    <w:uiPriority w:val="99"/>
    <w:rsid w:val="00BB5333"/>
    <w:rPr>
      <w:rFonts w:ascii="Times New Roman" w:eastAsia="Times New Roman" w:hAnsi="Times New Roman" w:cs="Times New Roman"/>
      <w:sz w:val="24"/>
      <w:szCs w:val="20"/>
      <w:lang w:val="uk-UA" w:eastAsia="ru-RU"/>
    </w:rPr>
  </w:style>
  <w:style w:type="paragraph" w:customStyle="1" w:styleId="a6">
    <w:name w:val="Нормальний текст"/>
    <w:basedOn w:val="a"/>
    <w:rsid w:val="00BB5333"/>
    <w:pPr>
      <w:spacing w:before="120"/>
      <w:ind w:firstLine="567"/>
    </w:pPr>
    <w:rPr>
      <w:rFonts w:ascii="Antiqua" w:hAnsi="Antiqua"/>
      <w:sz w:val="26"/>
      <w:szCs w:val="20"/>
    </w:rPr>
  </w:style>
  <w:style w:type="character" w:customStyle="1" w:styleId="rvts9">
    <w:name w:val="rvts9"/>
    <w:rsid w:val="00BB5333"/>
  </w:style>
  <w:style w:type="paragraph" w:customStyle="1" w:styleId="par">
    <w:name w:val="par"/>
    <w:basedOn w:val="a"/>
    <w:rsid w:val="00BB5333"/>
    <w:pPr>
      <w:suppressAutoHyphens/>
      <w:spacing w:before="280" w:after="280"/>
    </w:pPr>
    <w:rPr>
      <w:lang w:val="ru-RU" w:eastAsia="ar-SA"/>
    </w:rPr>
  </w:style>
  <w:style w:type="character" w:customStyle="1" w:styleId="fs2">
    <w:name w:val="fs2"/>
    <w:rsid w:val="00BB5333"/>
  </w:style>
  <w:style w:type="paragraph" w:customStyle="1" w:styleId="Default">
    <w:name w:val="Default"/>
    <w:rsid w:val="00BB5333"/>
    <w:pPr>
      <w:autoSpaceDE w:val="0"/>
      <w:autoSpaceDN w:val="0"/>
      <w:adjustRightInd w:val="0"/>
      <w:spacing w:after="0" w:line="240" w:lineRule="auto"/>
    </w:pPr>
    <w:rPr>
      <w:rFonts w:ascii="Verdana" w:eastAsia="Times New Roman" w:hAnsi="Verdana" w:cs="Verdana"/>
      <w:color w:val="000000"/>
      <w:sz w:val="24"/>
      <w:szCs w:val="24"/>
      <w:lang w:eastAsia="ru-RU"/>
    </w:rPr>
  </w:style>
  <w:style w:type="paragraph" w:styleId="a7">
    <w:name w:val="footer"/>
    <w:basedOn w:val="a"/>
    <w:link w:val="a8"/>
    <w:uiPriority w:val="99"/>
    <w:unhideWhenUsed/>
    <w:rsid w:val="00BB5333"/>
    <w:pPr>
      <w:tabs>
        <w:tab w:val="center" w:pos="4677"/>
        <w:tab w:val="right" w:pos="9355"/>
      </w:tabs>
    </w:pPr>
  </w:style>
  <w:style w:type="character" w:customStyle="1" w:styleId="a8">
    <w:name w:val="Нижній колонтитул Знак"/>
    <w:basedOn w:val="a0"/>
    <w:link w:val="a7"/>
    <w:uiPriority w:val="99"/>
    <w:rsid w:val="00BB5333"/>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cnap@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15</Pages>
  <Words>3882</Words>
  <Characters>22131</Characters>
  <Application>Microsoft Office Word</Application>
  <DocSecurity>0</DocSecurity>
  <Lines>184</Lines>
  <Paragraphs>51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dcterms:created xsi:type="dcterms:W3CDTF">2025-02-12T09:14:00Z</dcterms:created>
  <dcterms:modified xsi:type="dcterms:W3CDTF">2025-02-19T09:09:00Z</dcterms:modified>
</cp:coreProperties>
</file>