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11"/>
        <w:gridCol w:w="5244"/>
      </w:tblGrid>
      <w:tr w:rsidR="001F2401" w:rsidRPr="00A104AC" w:rsidTr="005B0ECD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401" w:rsidRPr="00A104AC" w:rsidRDefault="001F2401" w:rsidP="00FF35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04AC">
              <w:rPr>
                <w:color w:val="000000" w:themeColor="text1"/>
              </w:rPr>
              <w:br w:type="page"/>
            </w:r>
            <w:r w:rsidRPr="00A104AC">
              <w:rPr>
                <w:b/>
                <w:color w:val="000000" w:themeColor="text1"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1F2401" w:rsidRPr="00A104AC" w:rsidTr="005B0ECD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401" w:rsidRPr="00A104AC" w:rsidRDefault="001F2401" w:rsidP="005B0EC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 xml:space="preserve">НАДАННЯ ВІДОМОСТЕЙ З ДЕРЖАВНОГО ЗЕМЕЛЬНОГО КАДАСТРУ </w:t>
            </w:r>
          </w:p>
          <w:p w:rsidR="001F2401" w:rsidRPr="00A104AC" w:rsidRDefault="001F2401" w:rsidP="005B0EC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 xml:space="preserve">У ФОРМІ КОПІЙ ДОКУМЕНТІВ, ЩО СТВОРЮЮТЬСЯ ПІД ЧАС ВЕДЕННЯ </w:t>
            </w:r>
          </w:p>
          <w:p w:rsidR="001F2401" w:rsidRPr="00A104AC" w:rsidRDefault="001F2401" w:rsidP="005B0EC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>ДЕРЖАВНОГО ЗЕМЕЛЬНОГО КАДАСТРУ</w:t>
            </w:r>
          </w:p>
        </w:tc>
      </w:tr>
      <w:tr w:rsidR="001F2401" w:rsidRPr="00A104AC" w:rsidTr="005B0ECD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401" w:rsidRPr="00A104AC" w:rsidRDefault="001F2401" w:rsidP="005B0E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04AC">
              <w:rPr>
                <w:color w:val="000000" w:themeColor="text1"/>
                <w:sz w:val="16"/>
                <w:szCs w:val="16"/>
              </w:rPr>
              <w:t>(назва адміністративної послуги)</w:t>
            </w:r>
          </w:p>
          <w:p w:rsidR="001F2401" w:rsidRPr="00A104AC" w:rsidRDefault="00122107" w:rsidP="005B0ECD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t xml:space="preserve">Сектор №1 Відділу № 1 </w:t>
            </w:r>
            <w:bookmarkStart w:id="0" w:name="_GoBack"/>
            <w:bookmarkEnd w:id="0"/>
            <w:r w:rsidR="001F2401" w:rsidRPr="00A104AC">
              <w:rPr>
                <w:color w:val="000000" w:themeColor="text1"/>
                <w:sz w:val="22"/>
                <w:szCs w:val="22"/>
                <w:u w:val="single"/>
              </w:rPr>
              <w:t>Управління надання адміністративних послуг</w:t>
            </w:r>
          </w:p>
          <w:p w:rsidR="001F2401" w:rsidRPr="00A104AC" w:rsidRDefault="001F2401" w:rsidP="005B0ECD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>Головного управління Держгеокадастру у Хмельницькій області</w:t>
            </w:r>
          </w:p>
          <w:p w:rsidR="001F2401" w:rsidRPr="00A104AC" w:rsidRDefault="001F2401" w:rsidP="005B0EC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>(вул. Театральна, 1 а, м. Красилів, 31000)</w:t>
            </w:r>
          </w:p>
          <w:p w:rsidR="001F2401" w:rsidRPr="00A104AC" w:rsidRDefault="001F2401" w:rsidP="005B0EC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1F2401" w:rsidRPr="00A104AC" w:rsidRDefault="001F2401" w:rsidP="005B0ECD">
            <w:pPr>
              <w:spacing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A104AC">
              <w:rPr>
                <w:color w:val="000000" w:themeColor="text1"/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1F2401" w:rsidRPr="00A104AC" w:rsidTr="005B0ECD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1F2401" w:rsidRPr="00A104AC" w:rsidRDefault="001F2401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1F2401" w:rsidRPr="00A104AC" w:rsidTr="005B0ECD">
        <w:tc>
          <w:tcPr>
            <w:tcW w:w="4647" w:type="dxa"/>
            <w:gridSpan w:val="2"/>
            <w:tcBorders>
              <w:top w:val="nil"/>
            </w:tcBorders>
          </w:tcPr>
          <w:p w:rsidR="001F2401" w:rsidRPr="00A104AC" w:rsidRDefault="001F2401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244" w:type="dxa"/>
            <w:tcBorders>
              <w:top w:val="nil"/>
            </w:tcBorders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Центр надання адміністративних послуг виконавчого комітету Старокостянтинівської міської ради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31100, Хмельницька обл., м. Старокостянтинів, вул. К.Острозького, 66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Понеділок: 8:00 – 17:15; Вівторок: 8:00 – 20:00; Середа: 8:00 – 17:15; Четвер: 8:00 – 17:15; П'ятниця: 8:00 – 16:00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244" w:type="dxa"/>
          </w:tcPr>
          <w:p w:rsidR="003B542D" w:rsidRDefault="003B542D" w:rsidP="003B542D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Телефон:</w:t>
            </w:r>
            <w:r>
              <w:rPr>
                <w:color w:val="000000" w:themeColor="text1"/>
                <w:sz w:val="20"/>
                <w:szCs w:val="20"/>
              </w:rPr>
              <w:t xml:space="preserve"> (03854) 3-22-10,</w:t>
            </w:r>
            <w:r>
              <w:rPr>
                <w:sz w:val="20"/>
                <w:szCs w:val="20"/>
              </w:rPr>
              <w:t xml:space="preserve"> моб. (096) 770-51-66,</w:t>
            </w:r>
          </w:p>
          <w:p w:rsidR="003B542D" w:rsidRDefault="003B542D" w:rsidP="003B542D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Електронна адреса: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starcnap@gmail.com</w:t>
            </w:r>
          </w:p>
          <w:p w:rsidR="003B542D" w:rsidRDefault="003B542D" w:rsidP="003B542D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WEB-сайт: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8"/>
                  <w:color w:val="000000" w:themeColor="text1"/>
                  <w:sz w:val="20"/>
                  <w:szCs w:val="20"/>
                </w:rPr>
                <w:t>http://starkon.gov.ua/cnap/index.php</w:t>
              </w:r>
            </w:hyperlink>
          </w:p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F2401" w:rsidRPr="00A104AC" w:rsidTr="005B0ECD">
        <w:tc>
          <w:tcPr>
            <w:tcW w:w="9891" w:type="dxa"/>
            <w:gridSpan w:val="3"/>
          </w:tcPr>
          <w:p w:rsidR="001F2401" w:rsidRPr="00A104AC" w:rsidRDefault="001F24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Пункти 166, 167, 167-1, 168, 184, 185, 186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Розпорядження Кабінету Міністрів України                         від 16 травня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F2401" w:rsidRPr="00A104AC" w:rsidTr="005B0ECD">
        <w:tc>
          <w:tcPr>
            <w:tcW w:w="9891" w:type="dxa"/>
            <w:gridSpan w:val="3"/>
          </w:tcPr>
          <w:p w:rsidR="001F2401" w:rsidRPr="00A104AC" w:rsidRDefault="001F24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Заява про надання відомостей з Державного земельного кадастру у формі копій документів, що створюються під час ведення Державного земельного кадастру та/або витягів з них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 xml:space="preserve">1. Заява 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про надання відомостей з Державного земельного кадастру </w:t>
            </w: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 xml:space="preserve">за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формою, встановленою</w:t>
            </w:r>
            <w:r w:rsidRPr="00A104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Порядком ведення Державного земельного кадастру, затвердженим постановою Кабінету Міністрів України від 17 жовтня 2012 р. № 1051 (форма заяви додається)*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2. Документ, що підтверджує оплату послуг з надання копій документів, що створюються під час ведення Державного земельного кадастру та витягу з нього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>3. </w:t>
            </w:r>
            <w:r w:rsidRPr="00A104AC">
              <w:rPr>
                <w:color w:val="000000" w:themeColor="text1"/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Порядок та спосіб подання документів, </w:t>
            </w:r>
            <w:r w:rsidRPr="00A104AC">
              <w:rPr>
                <w:color w:val="000000" w:themeColor="text1"/>
                <w:sz w:val="20"/>
                <w:szCs w:val="20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Заява про надання відомостей з Державного земельного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</w:t>
            </w:r>
          </w:p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для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55" w:type="dxa"/>
            <w:gridSpan w:val="2"/>
          </w:tcPr>
          <w:p w:rsidR="001F2401" w:rsidRPr="00A104AC" w:rsidRDefault="001F2401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i/>
                <w:color w:val="000000" w:themeColor="text1"/>
                <w:sz w:val="20"/>
                <w:szCs w:val="20"/>
              </w:rPr>
              <w:t>У разі платності</w:t>
            </w:r>
            <w:r w:rsidRPr="00A104AC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Розмір плати за надання послуги – </w:t>
            </w:r>
            <w:r w:rsidRPr="00A104AC">
              <w:rPr>
                <w:bCs/>
                <w:color w:val="000000" w:themeColor="text1"/>
                <w:sz w:val="20"/>
                <w:szCs w:val="20"/>
              </w:rPr>
              <w:t>0,03 розміру прожиткового мінімуму для працездатних осіб, встановленого  законом на 1 січня календарного року, в якому надається відповідна адміністративна послуга</w:t>
            </w:r>
          </w:p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10" w:tgtFrame="_blank" w:history="1">
              <w:r w:rsidRPr="00A104AC">
                <w:rPr>
                  <w:rStyle w:val="a8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Закону України</w:t>
              </w:r>
            </w:hyperlink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 “Про платіжні системи та переказ коштів в Україні” за допомогою програмного забезпечення Державного земельного кадастру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11.3.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Розрахунковий рахунок для внесення плати надається структурними підрозділами територіальних органів Держгеокадастру, який надає адміністративну послугу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Протягом 10 робочих днів з дня реєстрації відповідної заяви у структурному підрозділі Головного управління Держгеокадастру у Хмельницькій області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tabs>
                <w:tab w:val="left" w:pos="172"/>
              </w:tabs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1.  У Державному земельному кадастрі відсутні запитувані відомості</w:t>
            </w:r>
          </w:p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2. Із заявою про надання відомостей з Державного земельного кадастру  звернулася неналежна особа (право на отримання засвідчених копій документів Державного </w:t>
            </w:r>
            <w:r w:rsidRPr="00A104AC">
              <w:rPr>
                <w:color w:val="000000" w:themeColor="text1"/>
                <w:sz w:val="20"/>
                <w:szCs w:val="20"/>
              </w:rPr>
              <w:lastRenderedPageBreak/>
              <w:t>земельного кадастру та витягів з них мають: щодо документації, на підставі якої внесені відомості до Поземельної книги на земельну ділянку, - особи, яким належить речове право на цю земельну ділянку; щодо інших документів (крім документів, що містять державну таємницю) - фізичні та юридичні особи.</w:t>
            </w:r>
            <w:r w:rsidRPr="00A104AC">
              <w:rPr>
                <w:rFonts w:ascii="Antiqua" w:hAnsi="Antiqua"/>
                <w:color w:val="000000" w:themeColor="text1"/>
                <w:sz w:val="20"/>
                <w:szCs w:val="20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</w:rPr>
              <w:t>Органи державної влади, органи місцевого самоврядування мають право на отримання засвідчених копій усіх документів Державного земельного кадастру та витягів з них, якщо це пов'язано із здійсненням ними повноважень, встановлених законом)</w:t>
            </w:r>
          </w:p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копії документа, що створюється під час ведення Державного земельного кадастру та витягу з нього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(або інформації (реквізитів платежу))</w:t>
            </w:r>
            <w:r w:rsidRPr="00A104AC">
              <w:rPr>
                <w:color w:val="000000" w:themeColor="text1"/>
                <w:sz w:val="20"/>
                <w:szCs w:val="20"/>
              </w:rPr>
              <w:t>, та/або не відповідають вимогам, встановленим законом (заява не відповідає встановленій формі)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</w:p>
        </w:tc>
      </w:tr>
      <w:tr w:rsidR="001F2401" w:rsidRPr="00A104AC" w:rsidTr="005B0ECD"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</w:t>
            </w:r>
            <w:r w:rsidRPr="00A104AC">
              <w:rPr>
                <w:color w:val="000000" w:themeColor="text1"/>
                <w:sz w:val="20"/>
                <w:szCs w:val="20"/>
              </w:rPr>
              <w:t>центром надання адміністративних послуг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1F2401" w:rsidRPr="00A104AC" w:rsidTr="005B0ECD">
        <w:trPr>
          <w:trHeight w:val="2087"/>
        </w:trPr>
        <w:tc>
          <w:tcPr>
            <w:tcW w:w="536" w:type="dxa"/>
          </w:tcPr>
          <w:p w:rsidR="001F2401" w:rsidRPr="00A104AC" w:rsidRDefault="001F2401" w:rsidP="005B0ECD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 xml:space="preserve">   16.</w:t>
            </w:r>
          </w:p>
        </w:tc>
        <w:tc>
          <w:tcPr>
            <w:tcW w:w="4111" w:type="dxa"/>
          </w:tcPr>
          <w:p w:rsidR="001F2401" w:rsidRPr="00A104AC" w:rsidRDefault="001F2401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Примітка</w:t>
            </w:r>
          </w:p>
        </w:tc>
        <w:tc>
          <w:tcPr>
            <w:tcW w:w="5244" w:type="dxa"/>
          </w:tcPr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* Форма заяви про 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наведено у додатку 1 до інформаційної картки адміністративної послуги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F2401" w:rsidRPr="00A104AC" w:rsidRDefault="001F2401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Форма заяви про надання відомостей з Державного земельного кадастру у формі витягу з документа, що створюються під час ведення Державного земельного кадастру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наведено у додатку 2 до інформаційної картки адміністративної послуги</w:t>
            </w:r>
          </w:p>
        </w:tc>
      </w:tr>
    </w:tbl>
    <w:p w:rsidR="001F2401" w:rsidRPr="00A104AC" w:rsidRDefault="001F2401" w:rsidP="001F2401">
      <w:pPr>
        <w:rPr>
          <w:color w:val="000000" w:themeColor="text1"/>
        </w:rPr>
      </w:pPr>
    </w:p>
    <w:p w:rsidR="00731C48" w:rsidRPr="001F2401" w:rsidRDefault="00731C48" w:rsidP="001F2401"/>
    <w:sectPr w:rsidR="00731C48" w:rsidRPr="001F2401" w:rsidSect="00352136">
      <w:headerReference w:type="even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55" w:rsidRDefault="005E1555">
      <w:r>
        <w:separator/>
      </w:r>
    </w:p>
  </w:endnote>
  <w:endnote w:type="continuationSeparator" w:id="0">
    <w:p w:rsidR="005E1555" w:rsidRDefault="005E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55" w:rsidRDefault="005E1555">
      <w:r>
        <w:separator/>
      </w:r>
    </w:p>
  </w:footnote>
  <w:footnote w:type="continuationSeparator" w:id="0">
    <w:p w:rsidR="005E1555" w:rsidRDefault="005E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222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2107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2401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542D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4D10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BF6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555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3ECB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5298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1EFF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565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3179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2A3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200B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4E20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77A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357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2346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radm.gov.ua/admin_center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9757-C4C7-4578-9414-ACC951B6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17</cp:revision>
  <cp:lastPrinted>2019-03-11T18:53:00Z</cp:lastPrinted>
  <dcterms:created xsi:type="dcterms:W3CDTF">2021-12-14T13:22:00Z</dcterms:created>
  <dcterms:modified xsi:type="dcterms:W3CDTF">2022-08-01T16:58:00Z</dcterms:modified>
</cp:coreProperties>
</file>