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AC5" w:rsidRPr="00A104AC" w:rsidRDefault="00B54AC5" w:rsidP="00B54AC5">
      <w:pPr>
        <w:pStyle w:val="a3"/>
        <w:spacing w:before="0" w:beforeAutospacing="0" w:after="0" w:afterAutospacing="0"/>
        <w:jc w:val="center"/>
        <w:rPr>
          <w:rStyle w:val="af0"/>
          <w:color w:val="000000" w:themeColor="text1"/>
          <w:sz w:val="22"/>
          <w:szCs w:val="22"/>
          <w:lang w:val="uk-UA"/>
        </w:rPr>
      </w:pPr>
      <w:r w:rsidRPr="00A104AC">
        <w:rPr>
          <w:rStyle w:val="af0"/>
          <w:color w:val="000000" w:themeColor="text1"/>
          <w:sz w:val="22"/>
          <w:szCs w:val="22"/>
          <w:lang w:val="uk-UA"/>
        </w:rPr>
        <w:t>ІНФОРМАЦІЙНА КАРТКА АДМІНІСТРАТИВНОЇ ПОСЛУГИ</w:t>
      </w:r>
    </w:p>
    <w:p w:rsidR="00B54AC5" w:rsidRPr="00A104AC" w:rsidRDefault="00B54AC5" w:rsidP="00B54AC5">
      <w:pPr>
        <w:jc w:val="center"/>
        <w:rPr>
          <w:caps/>
          <w:color w:val="000000" w:themeColor="text1"/>
          <w:sz w:val="22"/>
          <w:szCs w:val="22"/>
          <w:u w:val="single"/>
        </w:rPr>
      </w:pPr>
      <w:r w:rsidRPr="00A104AC">
        <w:rPr>
          <w:caps/>
          <w:color w:val="000000" w:themeColor="text1"/>
          <w:sz w:val="22"/>
          <w:szCs w:val="22"/>
          <w:u w:val="single"/>
        </w:rPr>
        <w:t xml:space="preserve">внесення </w:t>
      </w:r>
      <w:r w:rsidRPr="00A104AC">
        <w:rPr>
          <w:caps/>
          <w:color w:val="000000" w:themeColor="text1"/>
          <w:sz w:val="22"/>
          <w:szCs w:val="22"/>
          <w:u w:val="single"/>
          <w:shd w:val="clear" w:color="auto" w:fill="FFFFFF"/>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sidRPr="00A104AC">
        <w:rPr>
          <w:caps/>
          <w:color w:val="000000" w:themeColor="text1"/>
          <w:sz w:val="22"/>
          <w:szCs w:val="22"/>
          <w:u w:val="single"/>
        </w:rPr>
        <w:t>, з видачею витягу</w:t>
      </w:r>
    </w:p>
    <w:p w:rsidR="00B54AC5" w:rsidRPr="00A104AC" w:rsidRDefault="00B54AC5" w:rsidP="00B54AC5">
      <w:pPr>
        <w:jc w:val="center"/>
        <w:rPr>
          <w:color w:val="000000" w:themeColor="text1"/>
          <w:sz w:val="16"/>
          <w:szCs w:val="16"/>
        </w:rPr>
      </w:pPr>
      <w:r w:rsidRPr="00A104AC">
        <w:rPr>
          <w:color w:val="000000" w:themeColor="text1"/>
          <w:sz w:val="16"/>
          <w:szCs w:val="16"/>
        </w:rPr>
        <w:t>(назва адміністративної послуги)</w:t>
      </w:r>
    </w:p>
    <w:p w:rsidR="00B54AC5" w:rsidRPr="00A104AC" w:rsidRDefault="00F15B0A" w:rsidP="00B54AC5">
      <w:pPr>
        <w:shd w:val="clear" w:color="auto" w:fill="FFFFFF"/>
        <w:spacing w:before="60" w:after="60"/>
        <w:jc w:val="center"/>
        <w:rPr>
          <w:color w:val="000000" w:themeColor="text1"/>
          <w:sz w:val="22"/>
          <w:szCs w:val="22"/>
          <w:u w:val="single"/>
        </w:rPr>
      </w:pPr>
      <w:r w:rsidRPr="00F15B0A">
        <w:rPr>
          <w:color w:val="000000" w:themeColor="text1"/>
          <w:sz w:val="22"/>
          <w:szCs w:val="22"/>
          <w:u w:val="single"/>
        </w:rPr>
        <w:t xml:space="preserve">Сектор №1 Відділу № 1 </w:t>
      </w:r>
      <w:bookmarkStart w:id="0" w:name="_GoBack"/>
      <w:bookmarkEnd w:id="0"/>
      <w:r w:rsidR="00B54AC5" w:rsidRPr="00A104AC">
        <w:rPr>
          <w:color w:val="000000" w:themeColor="text1"/>
          <w:sz w:val="22"/>
          <w:szCs w:val="22"/>
          <w:u w:val="single"/>
        </w:rPr>
        <w:t>Управління надання адміністративних послуг</w:t>
      </w:r>
    </w:p>
    <w:p w:rsidR="00B54AC5" w:rsidRPr="00A104AC" w:rsidRDefault="00B54AC5" w:rsidP="00B54AC5">
      <w:pPr>
        <w:shd w:val="clear" w:color="auto" w:fill="FFFFFF"/>
        <w:spacing w:before="60" w:after="60"/>
        <w:jc w:val="center"/>
        <w:rPr>
          <w:color w:val="000000" w:themeColor="text1"/>
          <w:sz w:val="22"/>
          <w:szCs w:val="22"/>
          <w:u w:val="single"/>
        </w:rPr>
      </w:pPr>
      <w:r w:rsidRPr="00A104AC">
        <w:rPr>
          <w:color w:val="000000" w:themeColor="text1"/>
          <w:sz w:val="22"/>
          <w:szCs w:val="22"/>
          <w:u w:val="single"/>
        </w:rPr>
        <w:t>Головного управління Держгеокадастру у Хмельницькій області</w:t>
      </w:r>
    </w:p>
    <w:p w:rsidR="00B54AC5" w:rsidRPr="00A104AC" w:rsidRDefault="00B54AC5" w:rsidP="00B54AC5">
      <w:pPr>
        <w:pStyle w:val="a3"/>
        <w:spacing w:before="0" w:beforeAutospacing="0" w:after="120" w:afterAutospacing="0"/>
        <w:jc w:val="center"/>
        <w:rPr>
          <w:color w:val="000000" w:themeColor="text1"/>
          <w:sz w:val="22"/>
          <w:szCs w:val="22"/>
          <w:u w:val="single"/>
          <w:lang w:val="uk-UA"/>
        </w:rPr>
      </w:pPr>
      <w:r w:rsidRPr="00A104AC">
        <w:rPr>
          <w:color w:val="000000" w:themeColor="text1"/>
          <w:sz w:val="22"/>
          <w:szCs w:val="22"/>
          <w:u w:val="single"/>
          <w:lang w:val="uk-UA"/>
        </w:rPr>
        <w:t>(вул. Театральна, 1 а, м. Красилів, 31000)</w:t>
      </w:r>
    </w:p>
    <w:p w:rsidR="00B54AC5" w:rsidRPr="00A104AC" w:rsidRDefault="00B54AC5" w:rsidP="00B54AC5">
      <w:pPr>
        <w:pStyle w:val="a3"/>
        <w:spacing w:before="0" w:beforeAutospacing="0" w:after="120" w:afterAutospacing="0"/>
        <w:jc w:val="center"/>
        <w:rPr>
          <w:color w:val="000000" w:themeColor="text1"/>
          <w:sz w:val="16"/>
          <w:szCs w:val="16"/>
          <w:lang w:val="uk-UA"/>
        </w:rPr>
      </w:pPr>
      <w:r w:rsidRPr="00A104AC">
        <w:rPr>
          <w:color w:val="000000" w:themeColor="text1"/>
          <w:sz w:val="16"/>
          <w:szCs w:val="16"/>
          <w:lang w:val="uk-UA"/>
        </w:rPr>
        <w:t xml:space="preserve"> (найменування суб’єкта надання послуги)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75"/>
        <w:gridCol w:w="3956"/>
        <w:gridCol w:w="5103"/>
      </w:tblGrid>
      <w:tr w:rsidR="00B54AC5" w:rsidRPr="00A104AC" w:rsidTr="005B0ECD">
        <w:tc>
          <w:tcPr>
            <w:tcW w:w="9634" w:type="dxa"/>
            <w:gridSpan w:val="3"/>
            <w:shd w:val="clear" w:color="auto" w:fill="auto"/>
            <w:tcMar>
              <w:top w:w="150" w:type="dxa"/>
              <w:left w:w="150" w:type="dxa"/>
              <w:bottom w:w="150" w:type="dxa"/>
              <w:right w:w="150" w:type="dxa"/>
            </w:tcMar>
            <w:vAlign w:val="center"/>
            <w:hideMark/>
          </w:tcPr>
          <w:p w:rsidR="00B54AC5" w:rsidRPr="00A104AC" w:rsidRDefault="00B54AC5" w:rsidP="005B0ECD">
            <w:pPr>
              <w:pStyle w:val="a3"/>
              <w:spacing w:before="0" w:beforeAutospacing="0" w:after="0" w:afterAutospacing="0" w:line="271" w:lineRule="atLeast"/>
              <w:jc w:val="center"/>
              <w:rPr>
                <w:color w:val="000000" w:themeColor="text1"/>
                <w:sz w:val="20"/>
                <w:szCs w:val="20"/>
                <w:lang w:val="uk-UA"/>
              </w:rPr>
            </w:pPr>
            <w:r w:rsidRPr="00A104AC">
              <w:rPr>
                <w:rStyle w:val="af0"/>
                <w:color w:val="000000" w:themeColor="text1"/>
                <w:sz w:val="20"/>
                <w:szCs w:val="20"/>
                <w:lang w:val="uk-UA"/>
              </w:rPr>
              <w:t>Інформація про центр надання адміністративних послуг</w:t>
            </w:r>
          </w:p>
        </w:tc>
      </w:tr>
      <w:tr w:rsidR="00B54AC5" w:rsidRPr="00A104AC" w:rsidTr="005B0ECD">
        <w:tc>
          <w:tcPr>
            <w:tcW w:w="4531" w:type="dxa"/>
            <w:gridSpan w:val="2"/>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color w:val="000000" w:themeColor="text1"/>
                <w:sz w:val="20"/>
                <w:szCs w:val="20"/>
              </w:rPr>
              <w:t>Найменування центру надання адміністративних послуг, в якому здійснюється обслуговування суб’єкта звернення</w:t>
            </w:r>
          </w:p>
        </w:tc>
        <w:tc>
          <w:tcPr>
            <w:tcW w:w="5103" w:type="dxa"/>
            <w:shd w:val="clear" w:color="auto" w:fill="auto"/>
            <w:tcMar>
              <w:top w:w="150" w:type="dxa"/>
              <w:left w:w="150" w:type="dxa"/>
              <w:bottom w:w="150" w:type="dxa"/>
              <w:right w:w="150" w:type="dxa"/>
            </w:tcMar>
            <w:hideMark/>
          </w:tcPr>
          <w:p w:rsidR="00B54AC5" w:rsidRPr="00A104AC" w:rsidRDefault="00B54AC5" w:rsidP="005B0ECD">
            <w:pPr>
              <w:jc w:val="both"/>
              <w:rPr>
                <w:color w:val="000000" w:themeColor="text1"/>
                <w:sz w:val="20"/>
                <w:szCs w:val="20"/>
              </w:rPr>
            </w:pPr>
            <w:r w:rsidRPr="00A104AC">
              <w:rPr>
                <w:color w:val="000000" w:themeColor="text1"/>
                <w:sz w:val="20"/>
                <w:szCs w:val="20"/>
              </w:rPr>
              <w:t>Центр надання адміністративних послуг виконавчого комітету Старокостянтинівської міської ради</w:t>
            </w:r>
          </w:p>
        </w:tc>
      </w:tr>
      <w:tr w:rsidR="00B54AC5" w:rsidRPr="00A104AC" w:rsidTr="005B0ECD">
        <w:tc>
          <w:tcPr>
            <w:tcW w:w="575"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rStyle w:val="af0"/>
                <w:color w:val="000000" w:themeColor="text1"/>
                <w:sz w:val="20"/>
                <w:szCs w:val="20"/>
              </w:rPr>
              <w:t>1.</w:t>
            </w:r>
          </w:p>
        </w:tc>
        <w:tc>
          <w:tcPr>
            <w:tcW w:w="3956"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color w:val="000000" w:themeColor="text1"/>
                <w:sz w:val="20"/>
                <w:szCs w:val="20"/>
              </w:rPr>
              <w:t>Місцезнаходження центру надання адміністративних послуг</w:t>
            </w:r>
          </w:p>
        </w:tc>
        <w:tc>
          <w:tcPr>
            <w:tcW w:w="5103" w:type="dxa"/>
            <w:shd w:val="clear" w:color="auto" w:fill="auto"/>
            <w:tcMar>
              <w:top w:w="150" w:type="dxa"/>
              <w:left w:w="150" w:type="dxa"/>
              <w:bottom w:w="150" w:type="dxa"/>
              <w:right w:w="150" w:type="dxa"/>
            </w:tcMar>
            <w:hideMark/>
          </w:tcPr>
          <w:p w:rsidR="00B54AC5" w:rsidRPr="00A104AC" w:rsidRDefault="00B54AC5" w:rsidP="005B0ECD">
            <w:pPr>
              <w:jc w:val="both"/>
              <w:rPr>
                <w:color w:val="000000" w:themeColor="text1"/>
                <w:sz w:val="20"/>
                <w:szCs w:val="20"/>
              </w:rPr>
            </w:pPr>
            <w:r w:rsidRPr="00A104AC">
              <w:rPr>
                <w:color w:val="000000" w:themeColor="text1"/>
                <w:sz w:val="20"/>
                <w:szCs w:val="20"/>
                <w:shd w:val="clear" w:color="auto" w:fill="FFFFFF"/>
              </w:rPr>
              <w:t>31100, Хмельницька обл., м. Старокостянтинів, вул. К.Острозького, 66</w:t>
            </w:r>
          </w:p>
        </w:tc>
      </w:tr>
      <w:tr w:rsidR="00B54AC5" w:rsidRPr="00A104AC" w:rsidTr="005B0ECD">
        <w:tc>
          <w:tcPr>
            <w:tcW w:w="575"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rStyle w:val="af0"/>
                <w:color w:val="000000" w:themeColor="text1"/>
                <w:sz w:val="20"/>
                <w:szCs w:val="20"/>
              </w:rPr>
              <w:t>2.</w:t>
            </w:r>
          </w:p>
        </w:tc>
        <w:tc>
          <w:tcPr>
            <w:tcW w:w="3956"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color w:val="000000" w:themeColor="text1"/>
                <w:sz w:val="20"/>
                <w:szCs w:val="20"/>
              </w:rPr>
              <w:t>Інформація щодо режиму роботи центру надання адміністративних послуг</w:t>
            </w:r>
          </w:p>
        </w:tc>
        <w:tc>
          <w:tcPr>
            <w:tcW w:w="5103" w:type="dxa"/>
            <w:shd w:val="clear" w:color="auto" w:fill="auto"/>
            <w:tcMar>
              <w:top w:w="150" w:type="dxa"/>
              <w:left w:w="150" w:type="dxa"/>
              <w:bottom w:w="150" w:type="dxa"/>
              <w:right w:w="150" w:type="dxa"/>
            </w:tcMar>
            <w:hideMark/>
          </w:tcPr>
          <w:p w:rsidR="00B54AC5" w:rsidRPr="00A104AC" w:rsidRDefault="00B54AC5" w:rsidP="005B0ECD">
            <w:pPr>
              <w:jc w:val="both"/>
              <w:rPr>
                <w:color w:val="000000" w:themeColor="text1"/>
                <w:sz w:val="20"/>
                <w:szCs w:val="20"/>
              </w:rPr>
            </w:pPr>
            <w:r w:rsidRPr="00A104AC">
              <w:rPr>
                <w:color w:val="000000" w:themeColor="text1"/>
                <w:sz w:val="20"/>
                <w:szCs w:val="20"/>
              </w:rPr>
              <w:t>Понеділок: 8:00 – 17:15; Вівторок: 8:00 – 20:00; Середа: 8:00 – 17:15; Четвер: 8:00 – 17:15; П'ятниця: 8:00 – 16:00</w:t>
            </w:r>
          </w:p>
        </w:tc>
      </w:tr>
      <w:tr w:rsidR="00B54AC5" w:rsidRPr="00A104AC" w:rsidTr="005B0ECD">
        <w:tc>
          <w:tcPr>
            <w:tcW w:w="575"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rStyle w:val="af0"/>
                <w:color w:val="000000" w:themeColor="text1"/>
                <w:sz w:val="20"/>
                <w:szCs w:val="20"/>
              </w:rPr>
              <w:t>3.</w:t>
            </w:r>
          </w:p>
        </w:tc>
        <w:tc>
          <w:tcPr>
            <w:tcW w:w="3956"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color w:val="000000" w:themeColor="text1"/>
                <w:sz w:val="20"/>
                <w:szCs w:val="20"/>
              </w:rPr>
              <w:t>Телефон/факс (довідки), адреса електронної пошти та веб-сайт центру надання адміністративних послуг</w:t>
            </w:r>
          </w:p>
        </w:tc>
        <w:tc>
          <w:tcPr>
            <w:tcW w:w="5103" w:type="dxa"/>
            <w:shd w:val="clear" w:color="auto" w:fill="auto"/>
            <w:tcMar>
              <w:top w:w="150" w:type="dxa"/>
              <w:left w:w="150" w:type="dxa"/>
              <w:bottom w:w="150" w:type="dxa"/>
              <w:right w:w="150" w:type="dxa"/>
            </w:tcMar>
            <w:hideMark/>
          </w:tcPr>
          <w:p w:rsidR="00FC3002" w:rsidRDefault="00FC3002" w:rsidP="00FC3002">
            <w:pPr>
              <w:pStyle w:val="wrapper-text"/>
              <w:shd w:val="clear" w:color="auto" w:fill="FFFFFF"/>
              <w:spacing w:before="0" w:beforeAutospacing="0" w:after="150" w:afterAutospacing="0"/>
              <w:jc w:val="both"/>
              <w:rPr>
                <w:color w:val="000000" w:themeColor="text1"/>
                <w:sz w:val="20"/>
                <w:szCs w:val="20"/>
              </w:rPr>
            </w:pPr>
            <w:r>
              <w:rPr>
                <w:rStyle w:val="af0"/>
                <w:color w:val="000000" w:themeColor="text1"/>
                <w:sz w:val="20"/>
                <w:szCs w:val="20"/>
              </w:rPr>
              <w:t>Телефон:</w:t>
            </w:r>
            <w:r>
              <w:rPr>
                <w:color w:val="000000" w:themeColor="text1"/>
                <w:sz w:val="20"/>
                <w:szCs w:val="20"/>
              </w:rPr>
              <w:t xml:space="preserve"> (03854) 3-22-10,</w:t>
            </w:r>
            <w:r>
              <w:rPr>
                <w:sz w:val="20"/>
                <w:szCs w:val="20"/>
              </w:rPr>
              <w:t xml:space="preserve"> моб. (096) 770-51-66,</w:t>
            </w:r>
          </w:p>
          <w:p w:rsidR="00FC3002" w:rsidRDefault="00FC3002" w:rsidP="00FC3002">
            <w:pPr>
              <w:pStyle w:val="wrapper-text"/>
              <w:shd w:val="clear" w:color="auto" w:fill="FFFFFF"/>
              <w:spacing w:before="0" w:beforeAutospacing="0" w:after="150" w:afterAutospacing="0"/>
              <w:jc w:val="both"/>
              <w:rPr>
                <w:color w:val="000000" w:themeColor="text1"/>
                <w:sz w:val="20"/>
                <w:szCs w:val="20"/>
              </w:rPr>
            </w:pPr>
            <w:r>
              <w:rPr>
                <w:rStyle w:val="af0"/>
                <w:color w:val="000000" w:themeColor="text1"/>
                <w:sz w:val="20"/>
                <w:szCs w:val="20"/>
              </w:rPr>
              <w:t>Електронна адреса:</w:t>
            </w:r>
            <w:r>
              <w:rPr>
                <w:color w:val="000000" w:themeColor="text1"/>
                <w:sz w:val="20"/>
                <w:szCs w:val="20"/>
              </w:rPr>
              <w:t xml:space="preserve"> </w:t>
            </w:r>
            <w:r>
              <w:rPr>
                <w:color w:val="000000" w:themeColor="text1"/>
                <w:sz w:val="20"/>
                <w:szCs w:val="20"/>
                <w:u w:val="single"/>
              </w:rPr>
              <w:t>starcnap@gmail.com</w:t>
            </w:r>
          </w:p>
          <w:p w:rsidR="00B54AC5" w:rsidRPr="00A104AC" w:rsidRDefault="00FC3002" w:rsidP="00FC3002">
            <w:pPr>
              <w:jc w:val="both"/>
              <w:rPr>
                <w:color w:val="000000" w:themeColor="text1"/>
                <w:sz w:val="20"/>
                <w:szCs w:val="20"/>
              </w:rPr>
            </w:pPr>
            <w:r>
              <w:rPr>
                <w:rStyle w:val="af0"/>
                <w:color w:val="000000" w:themeColor="text1"/>
                <w:sz w:val="20"/>
                <w:szCs w:val="20"/>
              </w:rPr>
              <w:t>WEB-сайт:</w:t>
            </w:r>
            <w:r>
              <w:rPr>
                <w:color w:val="000000" w:themeColor="text1"/>
                <w:sz w:val="20"/>
                <w:szCs w:val="20"/>
              </w:rPr>
              <w:t xml:space="preserve"> </w:t>
            </w:r>
            <w:hyperlink r:id="rId9" w:history="1">
              <w:r>
                <w:rPr>
                  <w:rStyle w:val="a8"/>
                  <w:color w:val="000000" w:themeColor="text1"/>
                  <w:sz w:val="20"/>
                  <w:szCs w:val="20"/>
                </w:rPr>
                <w:t>http://starkon.gov.ua/cnap/index.php</w:t>
              </w:r>
            </w:hyperlink>
          </w:p>
        </w:tc>
      </w:tr>
      <w:tr w:rsidR="00B54AC5" w:rsidRPr="00A104AC" w:rsidTr="005B0ECD">
        <w:tc>
          <w:tcPr>
            <w:tcW w:w="9634" w:type="dxa"/>
            <w:gridSpan w:val="3"/>
            <w:shd w:val="clear" w:color="auto" w:fill="auto"/>
            <w:tcMar>
              <w:top w:w="150" w:type="dxa"/>
              <w:left w:w="150" w:type="dxa"/>
              <w:bottom w:w="150" w:type="dxa"/>
              <w:right w:w="150" w:type="dxa"/>
            </w:tcMar>
            <w:vAlign w:val="center"/>
            <w:hideMark/>
          </w:tcPr>
          <w:p w:rsidR="00B54AC5" w:rsidRPr="00A104AC" w:rsidRDefault="00B54AC5" w:rsidP="005B0ECD">
            <w:pPr>
              <w:pStyle w:val="a3"/>
              <w:spacing w:before="0" w:beforeAutospacing="0" w:after="0" w:afterAutospacing="0" w:line="271" w:lineRule="atLeast"/>
              <w:jc w:val="center"/>
              <w:rPr>
                <w:color w:val="000000" w:themeColor="text1"/>
                <w:sz w:val="20"/>
                <w:szCs w:val="20"/>
                <w:lang w:val="uk-UA"/>
              </w:rPr>
            </w:pPr>
            <w:r w:rsidRPr="00A104AC">
              <w:rPr>
                <w:rStyle w:val="af0"/>
                <w:color w:val="000000" w:themeColor="text1"/>
                <w:sz w:val="20"/>
                <w:szCs w:val="20"/>
                <w:lang w:val="uk-UA"/>
              </w:rPr>
              <w:t>Нормативні акти, якими регламентується надання адміністративної послуги</w:t>
            </w:r>
          </w:p>
        </w:tc>
      </w:tr>
      <w:tr w:rsidR="00B54AC5" w:rsidRPr="00A104AC" w:rsidTr="005B0ECD">
        <w:tc>
          <w:tcPr>
            <w:tcW w:w="575"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rStyle w:val="af0"/>
                <w:color w:val="000000" w:themeColor="text1"/>
                <w:sz w:val="20"/>
                <w:szCs w:val="20"/>
              </w:rPr>
              <w:t>4.</w:t>
            </w:r>
          </w:p>
        </w:tc>
        <w:tc>
          <w:tcPr>
            <w:tcW w:w="3956"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color w:val="000000" w:themeColor="text1"/>
                <w:sz w:val="20"/>
                <w:szCs w:val="20"/>
              </w:rPr>
              <w:t>Закони України</w:t>
            </w:r>
          </w:p>
        </w:tc>
        <w:tc>
          <w:tcPr>
            <w:tcW w:w="5103"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both"/>
              <w:rPr>
                <w:color w:val="000000" w:themeColor="text1"/>
                <w:sz w:val="20"/>
                <w:szCs w:val="20"/>
              </w:rPr>
            </w:pPr>
            <w:r w:rsidRPr="00A104AC">
              <w:rPr>
                <w:color w:val="000000" w:themeColor="text1"/>
                <w:sz w:val="20"/>
                <w:szCs w:val="20"/>
              </w:rPr>
              <w:t>Статті 28, 32 Закону України «Про Державний земельний кадастр»</w:t>
            </w:r>
          </w:p>
        </w:tc>
      </w:tr>
      <w:tr w:rsidR="00B54AC5" w:rsidRPr="00A104AC" w:rsidTr="005B0ECD">
        <w:tc>
          <w:tcPr>
            <w:tcW w:w="575"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rStyle w:val="af0"/>
                <w:color w:val="000000" w:themeColor="text1"/>
                <w:sz w:val="20"/>
                <w:szCs w:val="20"/>
              </w:rPr>
              <w:t>5.</w:t>
            </w:r>
          </w:p>
        </w:tc>
        <w:tc>
          <w:tcPr>
            <w:tcW w:w="3956"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color w:val="000000" w:themeColor="text1"/>
                <w:sz w:val="20"/>
                <w:szCs w:val="20"/>
              </w:rPr>
              <w:t>Акти Кабінету Міністрів України</w:t>
            </w:r>
          </w:p>
        </w:tc>
        <w:tc>
          <w:tcPr>
            <w:tcW w:w="5103" w:type="dxa"/>
            <w:shd w:val="clear" w:color="auto" w:fill="auto"/>
            <w:tcMar>
              <w:top w:w="150" w:type="dxa"/>
              <w:left w:w="150" w:type="dxa"/>
              <w:bottom w:w="150" w:type="dxa"/>
              <w:right w:w="150" w:type="dxa"/>
            </w:tcMar>
            <w:vAlign w:val="center"/>
            <w:hideMark/>
          </w:tcPr>
          <w:p w:rsidR="00B54AC5" w:rsidRPr="00A104AC" w:rsidRDefault="00B54AC5" w:rsidP="005B0ECD">
            <w:pPr>
              <w:jc w:val="both"/>
              <w:rPr>
                <w:color w:val="000000" w:themeColor="text1"/>
                <w:sz w:val="20"/>
                <w:szCs w:val="20"/>
              </w:rPr>
            </w:pPr>
            <w:r w:rsidRPr="00A104AC">
              <w:rPr>
                <w:color w:val="000000" w:themeColor="text1"/>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rsidR="00B54AC5" w:rsidRPr="00A104AC" w:rsidRDefault="00B54AC5" w:rsidP="005B0ECD">
            <w:pPr>
              <w:pStyle w:val="a3"/>
              <w:spacing w:before="0" w:beforeAutospacing="0" w:after="0" w:afterAutospacing="0"/>
              <w:jc w:val="both"/>
              <w:rPr>
                <w:color w:val="000000" w:themeColor="text1"/>
                <w:sz w:val="20"/>
                <w:szCs w:val="20"/>
                <w:lang w:val="uk-UA"/>
              </w:rPr>
            </w:pPr>
            <w:r w:rsidRPr="00A104AC">
              <w:rPr>
                <w:color w:val="000000" w:themeColor="text1"/>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B54AC5" w:rsidRPr="00A104AC" w:rsidTr="005B0ECD">
        <w:tc>
          <w:tcPr>
            <w:tcW w:w="575"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rStyle w:val="af0"/>
                <w:color w:val="000000" w:themeColor="text1"/>
                <w:sz w:val="20"/>
                <w:szCs w:val="20"/>
              </w:rPr>
              <w:t>6.</w:t>
            </w:r>
          </w:p>
        </w:tc>
        <w:tc>
          <w:tcPr>
            <w:tcW w:w="3956"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color w:val="000000" w:themeColor="text1"/>
                <w:sz w:val="20"/>
                <w:szCs w:val="20"/>
              </w:rPr>
              <w:t>Акти центральних органів виконавчої влади</w:t>
            </w:r>
          </w:p>
        </w:tc>
        <w:tc>
          <w:tcPr>
            <w:tcW w:w="5103"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rPr>
                <w:color w:val="000000" w:themeColor="text1"/>
                <w:sz w:val="20"/>
                <w:szCs w:val="20"/>
              </w:rPr>
            </w:pPr>
          </w:p>
        </w:tc>
      </w:tr>
      <w:tr w:rsidR="00B54AC5" w:rsidRPr="00A104AC" w:rsidTr="005B0ECD">
        <w:tc>
          <w:tcPr>
            <w:tcW w:w="575"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rStyle w:val="af0"/>
                <w:color w:val="000000" w:themeColor="text1"/>
                <w:sz w:val="20"/>
                <w:szCs w:val="20"/>
              </w:rPr>
              <w:t>7.</w:t>
            </w:r>
          </w:p>
        </w:tc>
        <w:tc>
          <w:tcPr>
            <w:tcW w:w="3956"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color w:val="000000" w:themeColor="text1"/>
                <w:sz w:val="20"/>
                <w:szCs w:val="20"/>
              </w:rPr>
              <w:t>Акти місцевих органів виконавчої влади/органів місцевого самоврядування</w:t>
            </w:r>
          </w:p>
        </w:tc>
        <w:tc>
          <w:tcPr>
            <w:tcW w:w="5103"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rPr>
                <w:color w:val="000000" w:themeColor="text1"/>
                <w:sz w:val="20"/>
                <w:szCs w:val="20"/>
              </w:rPr>
            </w:pPr>
          </w:p>
        </w:tc>
      </w:tr>
      <w:tr w:rsidR="00B54AC5" w:rsidRPr="00A104AC" w:rsidTr="005B0ECD">
        <w:tc>
          <w:tcPr>
            <w:tcW w:w="9634" w:type="dxa"/>
            <w:gridSpan w:val="3"/>
            <w:shd w:val="clear" w:color="auto" w:fill="auto"/>
            <w:tcMar>
              <w:top w:w="150" w:type="dxa"/>
              <w:left w:w="150" w:type="dxa"/>
              <w:bottom w:w="150" w:type="dxa"/>
              <w:right w:w="150" w:type="dxa"/>
            </w:tcMar>
            <w:vAlign w:val="center"/>
            <w:hideMark/>
          </w:tcPr>
          <w:p w:rsidR="00B54AC5" w:rsidRPr="00A104AC" w:rsidRDefault="00B54AC5" w:rsidP="005B0ECD">
            <w:pPr>
              <w:pStyle w:val="a3"/>
              <w:spacing w:before="0" w:beforeAutospacing="0" w:after="0" w:afterAutospacing="0" w:line="271" w:lineRule="atLeast"/>
              <w:jc w:val="center"/>
              <w:rPr>
                <w:color w:val="000000" w:themeColor="text1"/>
                <w:sz w:val="20"/>
                <w:szCs w:val="20"/>
                <w:lang w:val="uk-UA"/>
              </w:rPr>
            </w:pPr>
            <w:r w:rsidRPr="00A104AC">
              <w:rPr>
                <w:rStyle w:val="af0"/>
                <w:color w:val="000000" w:themeColor="text1"/>
                <w:sz w:val="20"/>
                <w:szCs w:val="20"/>
                <w:lang w:val="uk-UA"/>
              </w:rPr>
              <w:t>Умови отримання адміністративної послуги</w:t>
            </w:r>
          </w:p>
        </w:tc>
      </w:tr>
      <w:tr w:rsidR="00B54AC5" w:rsidRPr="00A104AC" w:rsidTr="005B0ECD">
        <w:tc>
          <w:tcPr>
            <w:tcW w:w="575"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rStyle w:val="af0"/>
                <w:color w:val="000000" w:themeColor="text1"/>
                <w:sz w:val="20"/>
                <w:szCs w:val="20"/>
              </w:rPr>
              <w:t>8.</w:t>
            </w:r>
          </w:p>
        </w:tc>
        <w:tc>
          <w:tcPr>
            <w:tcW w:w="3956"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color w:val="000000" w:themeColor="text1"/>
                <w:sz w:val="20"/>
                <w:szCs w:val="20"/>
              </w:rPr>
              <w:t>Підстава для одержання адміністративної послуги</w:t>
            </w:r>
          </w:p>
        </w:tc>
        <w:tc>
          <w:tcPr>
            <w:tcW w:w="5103" w:type="dxa"/>
            <w:shd w:val="clear" w:color="auto" w:fill="auto"/>
            <w:tcMar>
              <w:top w:w="150" w:type="dxa"/>
              <w:left w:w="150" w:type="dxa"/>
              <w:bottom w:w="150" w:type="dxa"/>
              <w:right w:w="150" w:type="dxa"/>
            </w:tcMar>
            <w:hideMark/>
          </w:tcPr>
          <w:p w:rsidR="00B54AC5" w:rsidRPr="00A104AC" w:rsidRDefault="00B54AC5" w:rsidP="005B0ECD">
            <w:pPr>
              <w:jc w:val="both"/>
              <w:rPr>
                <w:color w:val="000000" w:themeColor="text1"/>
                <w:sz w:val="20"/>
                <w:szCs w:val="20"/>
              </w:rPr>
            </w:pPr>
            <w:r w:rsidRPr="00A104AC">
              <w:rPr>
                <w:color w:val="000000" w:themeColor="text1"/>
                <w:sz w:val="20"/>
                <w:szCs w:val="20"/>
                <w:lang w:eastAsia="uk-UA"/>
              </w:rPr>
              <w:t xml:space="preserve">Заява про внесення відомостей </w:t>
            </w:r>
            <w:r w:rsidRPr="00A104AC">
              <w:rPr>
                <w:color w:val="000000" w:themeColor="text1"/>
                <w:sz w:val="20"/>
                <w:szCs w:val="20"/>
              </w:rPr>
              <w:t xml:space="preserve">(змін до них) </w:t>
            </w:r>
            <w:r w:rsidRPr="00A104AC">
              <w:rPr>
                <w:color w:val="000000" w:themeColor="text1"/>
                <w:sz w:val="20"/>
                <w:szCs w:val="20"/>
              </w:rPr>
              <w:br/>
              <w:t>до Державного земельного кадастру</w:t>
            </w:r>
            <w:r w:rsidRPr="00A104AC">
              <w:rPr>
                <w:color w:val="000000" w:themeColor="text1"/>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rsidR="00B54AC5" w:rsidRPr="00A104AC" w:rsidTr="005B0ECD">
        <w:tc>
          <w:tcPr>
            <w:tcW w:w="575"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rStyle w:val="af0"/>
                <w:color w:val="000000" w:themeColor="text1"/>
                <w:sz w:val="20"/>
                <w:szCs w:val="20"/>
              </w:rPr>
              <w:lastRenderedPageBreak/>
              <w:t>9.</w:t>
            </w:r>
          </w:p>
        </w:tc>
        <w:tc>
          <w:tcPr>
            <w:tcW w:w="3956"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color w:val="000000" w:themeColor="text1"/>
                <w:sz w:val="20"/>
                <w:szCs w:val="20"/>
              </w:rPr>
              <w:t>Вичерпний перелік документів, необхідних для отримання адміністративної послуги, а також вимоги до них</w:t>
            </w:r>
          </w:p>
        </w:tc>
        <w:tc>
          <w:tcPr>
            <w:tcW w:w="5103" w:type="dxa"/>
            <w:shd w:val="clear" w:color="auto" w:fill="auto"/>
            <w:tcMar>
              <w:top w:w="150" w:type="dxa"/>
              <w:left w:w="150" w:type="dxa"/>
              <w:bottom w:w="150" w:type="dxa"/>
              <w:right w:w="150" w:type="dxa"/>
            </w:tcMar>
            <w:hideMark/>
          </w:tcPr>
          <w:p w:rsidR="00B54AC5" w:rsidRPr="00A104AC" w:rsidRDefault="00B54AC5" w:rsidP="005B0ECD">
            <w:pPr>
              <w:pStyle w:val="af"/>
              <w:widowControl w:val="0"/>
              <w:tabs>
                <w:tab w:val="left" w:pos="456"/>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53"/>
              <w:jc w:val="both"/>
              <w:rPr>
                <w:color w:val="000000" w:themeColor="text1"/>
                <w:sz w:val="20"/>
                <w:szCs w:val="20"/>
                <w:lang w:eastAsia="uk-UA"/>
              </w:rPr>
            </w:pPr>
            <w:r w:rsidRPr="00A104AC">
              <w:rPr>
                <w:color w:val="000000" w:themeColor="text1"/>
                <w:sz w:val="20"/>
                <w:szCs w:val="20"/>
                <w:lang w:eastAsia="uk-UA"/>
              </w:rPr>
              <w:t xml:space="preserve">1. Заява </w:t>
            </w:r>
            <w:r w:rsidRPr="00A104AC">
              <w:rPr>
                <w:color w:val="000000" w:themeColor="text1"/>
                <w:sz w:val="20"/>
                <w:szCs w:val="20"/>
                <w:shd w:val="clear" w:color="auto" w:fill="FFFFFF"/>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sidRPr="00A104AC">
              <w:rPr>
                <w:color w:val="000000" w:themeColor="text1"/>
                <w:sz w:val="20"/>
                <w:szCs w:val="20"/>
                <w:lang w:eastAsia="uk-UA"/>
              </w:rPr>
              <w:t xml:space="preserve">за формою, </w:t>
            </w:r>
            <w:r w:rsidRPr="00A104AC">
              <w:rPr>
                <w:color w:val="000000" w:themeColor="text1"/>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sidRPr="00A104AC">
              <w:rPr>
                <w:color w:val="000000" w:themeColor="text1"/>
                <w:sz w:val="20"/>
                <w:szCs w:val="20"/>
                <w:lang w:eastAsia="uk-UA"/>
              </w:rPr>
              <w:t xml:space="preserve"> </w:t>
            </w:r>
          </w:p>
          <w:p w:rsidR="00B54AC5" w:rsidRPr="00A104AC" w:rsidRDefault="00B54AC5" w:rsidP="005B0ECD">
            <w:pPr>
              <w:pStyle w:val="rvps2"/>
              <w:shd w:val="clear" w:color="auto" w:fill="FFFFFF"/>
              <w:spacing w:before="0" w:beforeAutospacing="0" w:after="0" w:afterAutospacing="0"/>
              <w:ind w:firstLine="2"/>
              <w:jc w:val="both"/>
              <w:rPr>
                <w:color w:val="000000" w:themeColor="text1"/>
                <w:sz w:val="20"/>
                <w:szCs w:val="20"/>
              </w:rPr>
            </w:pPr>
            <w:r w:rsidRPr="00A104AC">
              <w:rPr>
                <w:color w:val="000000" w:themeColor="text1"/>
                <w:sz w:val="20"/>
                <w:szCs w:val="20"/>
                <w:lang w:eastAsia="ru-RU"/>
              </w:rPr>
              <w:t>2. </w:t>
            </w:r>
            <w:r w:rsidRPr="00A104AC">
              <w:rPr>
                <w:color w:val="000000" w:themeColor="text1"/>
                <w:sz w:val="20"/>
                <w:szCs w:val="20"/>
              </w:rPr>
              <w:t>Документація із землеустрою</w:t>
            </w:r>
            <w:r w:rsidRPr="00A104AC">
              <w:rPr>
                <w:color w:val="000000" w:themeColor="text1"/>
                <w:sz w:val="20"/>
                <w:szCs w:val="20"/>
                <w:shd w:val="clear" w:color="auto" w:fill="FFFFFF"/>
              </w:rPr>
              <w:t xml:space="preserve">, яка згідно          з  </w:t>
            </w:r>
            <w:hyperlink r:id="rId10" w:anchor="n554" w:history="1">
              <w:r w:rsidRPr="00A104AC">
                <w:rPr>
                  <w:rStyle w:val="a8"/>
                  <w:color w:val="000000" w:themeColor="text1"/>
                  <w:sz w:val="20"/>
                  <w:szCs w:val="20"/>
                  <w:u w:val="none"/>
                  <w:shd w:val="clear" w:color="auto" w:fill="FFFFFF"/>
                </w:rPr>
                <w:t>пунктом 102</w:t>
              </w:r>
            </w:hyperlink>
            <w:r w:rsidRPr="00A104AC">
              <w:rPr>
                <w:color w:val="000000" w:themeColor="text1"/>
                <w:sz w:val="20"/>
                <w:szCs w:val="20"/>
                <w:shd w:val="clear" w:color="auto" w:fill="FFFFFF"/>
              </w:rPr>
              <w:t>  Порядку</w:t>
            </w:r>
            <w:r w:rsidRPr="00A104AC">
              <w:rPr>
                <w:color w:val="000000" w:themeColor="text1"/>
                <w:sz w:val="20"/>
                <w:szCs w:val="20"/>
              </w:rPr>
              <w:t xml:space="preserve"> ведення Державного земельного кадастру, затвердженого постановою Кабінету Міністрів України від 17.10.2012 № 1051, </w:t>
            </w:r>
            <w:r w:rsidRPr="00A104AC">
              <w:rPr>
                <w:color w:val="000000" w:themeColor="text1"/>
                <w:sz w:val="20"/>
                <w:szCs w:val="20"/>
                <w:shd w:val="clear" w:color="auto" w:fill="FFFFFF"/>
              </w:rPr>
              <w:t xml:space="preserve"> є підставою для внесення до Державного земельного кадастру відомостей про такі обмеження</w:t>
            </w:r>
            <w:r w:rsidRPr="00A104AC">
              <w:rPr>
                <w:color w:val="000000" w:themeColor="text1"/>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 w:name="n2640"/>
            <w:bookmarkEnd w:id="1"/>
            <w:r w:rsidRPr="00A104AC">
              <w:rPr>
                <w:color w:val="000000" w:themeColor="text1"/>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2" w:name="n2639"/>
            <w:bookmarkStart w:id="3" w:name="n556"/>
            <w:bookmarkEnd w:id="2"/>
            <w:bookmarkEnd w:id="3"/>
            <w:r w:rsidRPr="00A104AC">
              <w:rPr>
                <w:color w:val="000000" w:themeColor="text1"/>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4" w:name="n2144"/>
            <w:bookmarkStart w:id="5" w:name="n557"/>
            <w:bookmarkEnd w:id="4"/>
            <w:bookmarkEnd w:id="5"/>
            <w:r w:rsidRPr="00A104AC">
              <w:rPr>
                <w:color w:val="000000" w:themeColor="text1"/>
                <w:sz w:val="20"/>
                <w:szCs w:val="20"/>
              </w:rPr>
              <w:t xml:space="preserve"> проекти землеустрою, що забезпечують еколого-економічне обґрунтування сівозміни та впорядкування угідь;</w:t>
            </w:r>
            <w:bookmarkStart w:id="6" w:name="n2145"/>
            <w:bookmarkStart w:id="7" w:name="n558"/>
            <w:bookmarkEnd w:id="6"/>
            <w:bookmarkEnd w:id="7"/>
            <w:r w:rsidRPr="00A104AC">
              <w:rPr>
                <w:color w:val="000000" w:themeColor="text1"/>
                <w:sz w:val="20"/>
                <w:szCs w:val="20"/>
              </w:rPr>
              <w:t xml:space="preserve"> проекти землеустрою щодо відведення земельних ділянок;</w:t>
            </w:r>
            <w:bookmarkStart w:id="8" w:name="n559"/>
            <w:bookmarkEnd w:id="8"/>
            <w:r w:rsidRPr="00A104AC">
              <w:rPr>
                <w:color w:val="000000" w:themeColor="text1"/>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9" w:name="n2146"/>
            <w:bookmarkStart w:id="10" w:name="n560"/>
            <w:bookmarkEnd w:id="9"/>
            <w:bookmarkEnd w:id="10"/>
            <w:r w:rsidRPr="00A104AC">
              <w:rPr>
                <w:color w:val="000000" w:themeColor="text1"/>
                <w:sz w:val="20"/>
                <w:szCs w:val="20"/>
              </w:rPr>
              <w:t xml:space="preserve"> інша документація із землеустрою відповідно до статті 25 </w:t>
            </w:r>
            <w:hyperlink r:id="rId11" w:tgtFrame="_blank" w:history="1">
              <w:r w:rsidRPr="00A104AC">
                <w:rPr>
                  <w:rStyle w:val="a8"/>
                  <w:color w:val="000000" w:themeColor="text1"/>
                  <w:sz w:val="20"/>
                  <w:szCs w:val="20"/>
                  <w:u w:val="none"/>
                </w:rPr>
                <w:t>Закону України "Про землеустрій"</w:t>
              </w:r>
            </w:hyperlink>
            <w:r w:rsidRPr="00A104AC">
              <w:rPr>
                <w:color w:val="000000" w:themeColor="text1"/>
                <w:sz w:val="20"/>
                <w:szCs w:val="20"/>
              </w:rPr>
              <w:t>;</w:t>
            </w:r>
            <w:bookmarkStart w:id="11" w:name="n561"/>
            <w:bookmarkEnd w:id="11"/>
            <w:r w:rsidRPr="00A104AC">
              <w:rPr>
                <w:color w:val="000000" w:themeColor="text1"/>
                <w:sz w:val="20"/>
                <w:szCs w:val="20"/>
              </w:rPr>
              <w:t xml:space="preserve"> договір;</w:t>
            </w:r>
            <w:bookmarkStart w:id="12" w:name="n562"/>
            <w:bookmarkEnd w:id="12"/>
            <w:r w:rsidRPr="00A104AC">
              <w:rPr>
                <w:color w:val="000000" w:themeColor="text1"/>
                <w:sz w:val="20"/>
                <w:szCs w:val="20"/>
              </w:rPr>
              <w:t xml:space="preserve"> рішення суду; робочі проекти землеустрою;</w:t>
            </w:r>
            <w:bookmarkStart w:id="13" w:name="n141"/>
            <w:bookmarkEnd w:id="13"/>
            <w:r w:rsidRPr="00A104AC">
              <w:rPr>
                <w:color w:val="000000" w:themeColor="text1"/>
                <w:sz w:val="20"/>
                <w:szCs w:val="20"/>
              </w:rPr>
              <w:t xml:space="preserve"> проекти створення територій та об’єктів природно-заповідного фонду;</w:t>
            </w:r>
            <w:bookmarkStart w:id="14" w:name="n142"/>
            <w:bookmarkEnd w:id="14"/>
            <w:r w:rsidRPr="00A104AC">
              <w:rPr>
                <w:color w:val="000000" w:themeColor="text1"/>
                <w:sz w:val="20"/>
                <w:szCs w:val="20"/>
              </w:rPr>
              <w:t xml:space="preserve"> технічна документація із землеустрою щодо інвентаризації земель;</w:t>
            </w:r>
            <w:bookmarkStart w:id="15" w:name="n143"/>
            <w:bookmarkEnd w:id="15"/>
            <w:r w:rsidRPr="00A104AC">
              <w:rPr>
                <w:color w:val="000000" w:themeColor="text1"/>
                <w:sz w:val="20"/>
                <w:szCs w:val="20"/>
              </w:rPr>
              <w:t xml:space="preserve"> технічна документація із землеустрою щодо резервування цінних для заповідання територій та об’єктів;</w:t>
            </w:r>
            <w:bookmarkStart w:id="16" w:name="n144"/>
            <w:bookmarkEnd w:id="16"/>
            <w:r w:rsidRPr="00A104AC">
              <w:rPr>
                <w:color w:val="000000" w:themeColor="text1"/>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12" w:tgtFrame="_blank" w:history="1">
              <w:r w:rsidRPr="00A104AC">
                <w:rPr>
                  <w:rStyle w:val="a8"/>
                  <w:color w:val="000000" w:themeColor="text1"/>
                  <w:sz w:val="20"/>
                  <w:szCs w:val="20"/>
                  <w:u w:val="none"/>
                </w:rPr>
                <w:t>Закону України</w:t>
              </w:r>
            </w:hyperlink>
            <w:r w:rsidRPr="00A104AC">
              <w:rPr>
                <w:color w:val="000000" w:themeColor="text1"/>
                <w:sz w:val="20"/>
                <w:szCs w:val="20"/>
              </w:rPr>
              <w:t xml:space="preserve">   “Про охорону культурної спадщини” і встановлених  </w:t>
            </w:r>
            <w:hyperlink r:id="rId13" w:anchor="n1019" w:tgtFrame="_blank" w:history="1">
              <w:r w:rsidRPr="00A104AC">
                <w:rPr>
                  <w:rStyle w:val="a8"/>
                  <w:color w:val="000000" w:themeColor="text1"/>
                  <w:sz w:val="20"/>
                  <w:szCs w:val="20"/>
                  <w:u w:val="none"/>
                </w:rPr>
                <w:t>частиною сьомою</w:t>
              </w:r>
            </w:hyperlink>
            <w:r w:rsidRPr="00A104AC">
              <w:rPr>
                <w:rStyle w:val="a8"/>
                <w:color w:val="000000" w:themeColor="text1"/>
                <w:sz w:val="20"/>
                <w:szCs w:val="20"/>
                <w:u w:val="none"/>
              </w:rPr>
              <w:t xml:space="preserve"> </w:t>
            </w:r>
            <w:r w:rsidRPr="00A104AC">
              <w:rPr>
                <w:color w:val="000000" w:themeColor="text1"/>
                <w:sz w:val="20"/>
                <w:szCs w:val="20"/>
              </w:rPr>
              <w:t xml:space="preserve">статті 47 Закону України “Про землеустрій” до набрання чинності Законом України від 28 квітня 2021 р. </w:t>
            </w:r>
            <w:hyperlink r:id="rId14" w:tgtFrame="_blank" w:history="1">
              <w:r w:rsidRPr="00A104AC">
                <w:rPr>
                  <w:rStyle w:val="a8"/>
                  <w:color w:val="000000" w:themeColor="text1"/>
                  <w:sz w:val="20"/>
                  <w:szCs w:val="20"/>
                  <w:u w:val="none"/>
                </w:rPr>
                <w:t>№ 1423-ІХ</w:t>
              </w:r>
            </w:hyperlink>
            <w:r w:rsidRPr="00A104AC">
              <w:rPr>
                <w:color w:val="000000" w:themeColor="text1"/>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7" w:name="n145"/>
            <w:bookmarkEnd w:id="17"/>
            <w:r w:rsidRPr="00A104AC">
              <w:rPr>
                <w:color w:val="000000" w:themeColor="text1"/>
                <w:sz w:val="20"/>
                <w:szCs w:val="20"/>
              </w:rPr>
              <w:t>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15" w:tgtFrame="_blank" w:history="1">
              <w:r w:rsidRPr="00A104AC">
                <w:rPr>
                  <w:rStyle w:val="a8"/>
                  <w:color w:val="000000" w:themeColor="text1"/>
                  <w:sz w:val="20"/>
                  <w:szCs w:val="20"/>
                  <w:u w:val="none"/>
                </w:rPr>
                <w:t>Законом України</w:t>
              </w:r>
            </w:hyperlink>
            <w:r w:rsidRPr="00A104AC">
              <w:rPr>
                <w:color w:val="000000" w:themeColor="text1"/>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sidRPr="00A104AC">
              <w:rPr>
                <w:color w:val="000000" w:themeColor="text1"/>
                <w:sz w:val="20"/>
                <w:szCs w:val="20"/>
                <w:shd w:val="clear" w:color="auto" w:fill="FFFFFF"/>
              </w:rPr>
              <w:t xml:space="preserve"> Документація із землеустрою, </w:t>
            </w:r>
            <w:r w:rsidRPr="00A104AC">
              <w:rPr>
                <w:color w:val="000000" w:themeColor="text1"/>
                <w:sz w:val="20"/>
                <w:szCs w:val="20"/>
                <w:shd w:val="clear" w:color="auto" w:fill="FFFFFF"/>
              </w:rPr>
              <w:lastRenderedPageBreak/>
              <w:t>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B54AC5" w:rsidRPr="00A104AC" w:rsidRDefault="00B54AC5" w:rsidP="005B0ECD">
            <w:pPr>
              <w:ind w:firstLine="2"/>
              <w:jc w:val="both"/>
              <w:rPr>
                <w:color w:val="000000" w:themeColor="text1"/>
                <w:sz w:val="20"/>
                <w:szCs w:val="20"/>
              </w:rPr>
            </w:pPr>
            <w:r w:rsidRPr="00A104AC">
              <w:rPr>
                <w:color w:val="000000" w:themeColor="text1"/>
                <w:sz w:val="20"/>
                <w:szCs w:val="20"/>
              </w:rPr>
              <w:t>3. Електронний документ</w:t>
            </w:r>
          </w:p>
        </w:tc>
      </w:tr>
      <w:tr w:rsidR="00B54AC5" w:rsidRPr="00A104AC" w:rsidTr="005B0ECD">
        <w:tc>
          <w:tcPr>
            <w:tcW w:w="575"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rStyle w:val="af0"/>
                <w:color w:val="000000" w:themeColor="text1"/>
                <w:sz w:val="20"/>
                <w:szCs w:val="20"/>
              </w:rPr>
              <w:lastRenderedPageBreak/>
              <w:t>10.</w:t>
            </w:r>
          </w:p>
        </w:tc>
        <w:tc>
          <w:tcPr>
            <w:tcW w:w="3956"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color w:val="000000" w:themeColor="text1"/>
                <w:sz w:val="20"/>
                <w:szCs w:val="20"/>
              </w:rPr>
              <w:t>Порядок та спосіб подання документів, необхідних для отримання адміністративної послуги</w:t>
            </w:r>
          </w:p>
        </w:tc>
        <w:tc>
          <w:tcPr>
            <w:tcW w:w="5103" w:type="dxa"/>
            <w:shd w:val="clear" w:color="auto" w:fill="auto"/>
            <w:tcMar>
              <w:top w:w="150" w:type="dxa"/>
              <w:left w:w="150" w:type="dxa"/>
              <w:bottom w:w="150" w:type="dxa"/>
              <w:right w:w="150" w:type="dxa"/>
            </w:tcMar>
            <w:hideMark/>
          </w:tcPr>
          <w:p w:rsidR="00B54AC5" w:rsidRPr="00A104AC" w:rsidRDefault="00B54AC5" w:rsidP="005B0ECD">
            <w:pPr>
              <w:jc w:val="both"/>
              <w:rPr>
                <w:color w:val="000000" w:themeColor="text1"/>
                <w:sz w:val="20"/>
                <w:szCs w:val="20"/>
                <w:shd w:val="clear" w:color="auto" w:fill="FFFFFF"/>
              </w:rPr>
            </w:pPr>
            <w:r w:rsidRPr="00A104AC">
              <w:rPr>
                <w:color w:val="000000" w:themeColor="text1"/>
                <w:sz w:val="20"/>
                <w:szCs w:val="20"/>
                <w:shd w:val="clear" w:color="auto" w:fill="FFFFFF"/>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B54AC5" w:rsidRPr="00A104AC" w:rsidRDefault="00B54AC5" w:rsidP="005B0ECD">
            <w:pPr>
              <w:jc w:val="both"/>
              <w:rPr>
                <w:color w:val="000000" w:themeColor="text1"/>
                <w:sz w:val="20"/>
                <w:szCs w:val="20"/>
              </w:rPr>
            </w:pPr>
            <w:r w:rsidRPr="00A104AC">
              <w:rPr>
                <w:color w:val="000000" w:themeColor="text1"/>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B54AC5" w:rsidRPr="00A104AC" w:rsidTr="005B0ECD">
        <w:tc>
          <w:tcPr>
            <w:tcW w:w="575"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rStyle w:val="af0"/>
                <w:color w:val="000000" w:themeColor="text1"/>
                <w:sz w:val="20"/>
                <w:szCs w:val="20"/>
              </w:rPr>
              <w:t>11.</w:t>
            </w:r>
          </w:p>
        </w:tc>
        <w:tc>
          <w:tcPr>
            <w:tcW w:w="3956"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color w:val="000000" w:themeColor="text1"/>
                <w:sz w:val="20"/>
                <w:szCs w:val="20"/>
              </w:rPr>
              <w:t>Платність (безоплатність) надання адміністративної послуги</w:t>
            </w:r>
          </w:p>
        </w:tc>
        <w:tc>
          <w:tcPr>
            <w:tcW w:w="5103"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rPr>
                <w:color w:val="000000" w:themeColor="text1"/>
                <w:sz w:val="20"/>
                <w:szCs w:val="20"/>
              </w:rPr>
            </w:pPr>
            <w:r w:rsidRPr="00A104AC">
              <w:rPr>
                <w:color w:val="000000" w:themeColor="text1"/>
                <w:sz w:val="20"/>
                <w:szCs w:val="20"/>
              </w:rPr>
              <w:t>Безоплатно</w:t>
            </w:r>
          </w:p>
          <w:p w:rsidR="00B54AC5" w:rsidRPr="00A104AC" w:rsidRDefault="00B54AC5" w:rsidP="005B0ECD">
            <w:pPr>
              <w:pStyle w:val="a3"/>
              <w:spacing w:before="0" w:beforeAutospacing="0" w:after="0" w:afterAutospacing="0" w:line="271" w:lineRule="atLeast"/>
              <w:rPr>
                <w:color w:val="000000" w:themeColor="text1"/>
                <w:sz w:val="20"/>
                <w:szCs w:val="20"/>
                <w:lang w:val="uk-UA"/>
              </w:rPr>
            </w:pPr>
            <w:r w:rsidRPr="00A104AC">
              <w:rPr>
                <w:color w:val="000000" w:themeColor="text1"/>
                <w:sz w:val="20"/>
                <w:szCs w:val="20"/>
                <w:lang w:val="uk-UA"/>
              </w:rPr>
              <w:t> </w:t>
            </w:r>
          </w:p>
        </w:tc>
      </w:tr>
      <w:tr w:rsidR="00B54AC5" w:rsidRPr="00A104AC" w:rsidTr="005B0ECD">
        <w:tc>
          <w:tcPr>
            <w:tcW w:w="575"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rStyle w:val="af0"/>
                <w:color w:val="000000" w:themeColor="text1"/>
                <w:sz w:val="20"/>
                <w:szCs w:val="20"/>
              </w:rPr>
              <w:t>12.</w:t>
            </w:r>
          </w:p>
        </w:tc>
        <w:tc>
          <w:tcPr>
            <w:tcW w:w="3956"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color w:val="000000" w:themeColor="text1"/>
                <w:sz w:val="20"/>
                <w:szCs w:val="20"/>
              </w:rPr>
              <w:t>Строк надання адміністративної послуги</w:t>
            </w:r>
          </w:p>
        </w:tc>
        <w:tc>
          <w:tcPr>
            <w:tcW w:w="5103"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both"/>
              <w:rPr>
                <w:color w:val="000000" w:themeColor="text1"/>
                <w:sz w:val="20"/>
                <w:szCs w:val="20"/>
              </w:rPr>
            </w:pPr>
            <w:r w:rsidRPr="00A104AC">
              <w:rPr>
                <w:color w:val="000000" w:themeColor="text1"/>
                <w:sz w:val="20"/>
                <w:szCs w:val="20"/>
              </w:rPr>
              <w:t>14 робочих днів з дня реєстрації відповідної заяви у структурному підрозділі Головного управління Держгеокадастру у Хмельницькій області</w:t>
            </w:r>
          </w:p>
        </w:tc>
      </w:tr>
      <w:tr w:rsidR="00B54AC5" w:rsidRPr="00A104AC" w:rsidTr="005B0ECD">
        <w:tc>
          <w:tcPr>
            <w:tcW w:w="575"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rStyle w:val="af0"/>
                <w:color w:val="000000" w:themeColor="text1"/>
                <w:sz w:val="20"/>
                <w:szCs w:val="20"/>
              </w:rPr>
              <w:t>13.</w:t>
            </w:r>
          </w:p>
        </w:tc>
        <w:tc>
          <w:tcPr>
            <w:tcW w:w="3956"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color w:val="000000" w:themeColor="text1"/>
                <w:sz w:val="20"/>
                <w:szCs w:val="20"/>
              </w:rPr>
              <w:t>Перелік підстав для відмови у наданні адміністративної послуги</w:t>
            </w:r>
          </w:p>
        </w:tc>
        <w:tc>
          <w:tcPr>
            <w:tcW w:w="5103" w:type="dxa"/>
            <w:shd w:val="clear" w:color="auto" w:fill="auto"/>
            <w:tcMar>
              <w:top w:w="150" w:type="dxa"/>
              <w:left w:w="150" w:type="dxa"/>
              <w:bottom w:w="150" w:type="dxa"/>
              <w:right w:w="150" w:type="dxa"/>
            </w:tcMar>
            <w:hideMark/>
          </w:tcPr>
          <w:p w:rsidR="00B54AC5" w:rsidRPr="00A104AC" w:rsidRDefault="00B54AC5" w:rsidP="005B0ECD">
            <w:pPr>
              <w:pStyle w:val="rvps2"/>
              <w:shd w:val="clear" w:color="auto" w:fill="FFFFFF"/>
              <w:tabs>
                <w:tab w:val="left" w:pos="239"/>
                <w:tab w:val="left" w:pos="447"/>
              </w:tabs>
              <w:spacing w:before="0" w:beforeAutospacing="0" w:after="0" w:afterAutospacing="0"/>
              <w:ind w:left="-7"/>
              <w:jc w:val="both"/>
              <w:rPr>
                <w:color w:val="000000" w:themeColor="text1"/>
                <w:sz w:val="20"/>
                <w:szCs w:val="20"/>
              </w:rPr>
            </w:pPr>
            <w:r w:rsidRPr="00A104AC">
              <w:rPr>
                <w:color w:val="000000" w:themeColor="text1"/>
                <w:sz w:val="20"/>
                <w:szCs w:val="20"/>
              </w:rPr>
              <w:t xml:space="preserve">1. Подання </w:t>
            </w:r>
            <w:r w:rsidRPr="00A104AC">
              <w:rPr>
                <w:color w:val="000000" w:themeColor="text1"/>
                <w:sz w:val="20"/>
                <w:szCs w:val="20"/>
                <w:lang w:eastAsia="ru-RU"/>
              </w:rPr>
              <w:t>заявником</w:t>
            </w:r>
            <w:r w:rsidRPr="00A104AC">
              <w:rPr>
                <w:color w:val="000000" w:themeColor="text1"/>
                <w:sz w:val="20"/>
                <w:szCs w:val="20"/>
              </w:rPr>
              <w:t xml:space="preserve"> документів не в повному обсязі</w:t>
            </w:r>
          </w:p>
          <w:p w:rsidR="00B54AC5" w:rsidRPr="00A104AC" w:rsidRDefault="00B54AC5" w:rsidP="005B0ECD">
            <w:pPr>
              <w:pStyle w:val="rvps2"/>
              <w:shd w:val="clear" w:color="auto" w:fill="FFFFFF"/>
              <w:tabs>
                <w:tab w:val="left" w:pos="135"/>
              </w:tabs>
              <w:spacing w:before="0" w:beforeAutospacing="0" w:after="0" w:afterAutospacing="0"/>
              <w:ind w:left="-7" w:firstLine="2"/>
              <w:jc w:val="both"/>
              <w:rPr>
                <w:color w:val="000000" w:themeColor="text1"/>
                <w:sz w:val="20"/>
                <w:szCs w:val="20"/>
              </w:rPr>
            </w:pPr>
            <w:r w:rsidRPr="00A104AC">
              <w:rPr>
                <w:color w:val="000000" w:themeColor="text1"/>
                <w:sz w:val="20"/>
                <w:szCs w:val="20"/>
                <w:lang w:eastAsia="ru-RU"/>
              </w:rPr>
              <w:t>2.  Н</w:t>
            </w:r>
            <w:r w:rsidRPr="00A104AC">
              <w:rPr>
                <w:color w:val="000000" w:themeColor="text1"/>
                <w:sz w:val="20"/>
                <w:szCs w:val="20"/>
              </w:rPr>
              <w:t>евідповідність поданих документів вимогам законодавства.</w:t>
            </w:r>
            <w:r w:rsidRPr="00A104AC">
              <w:rPr>
                <w:color w:val="000000" w:themeColor="text1"/>
                <w:sz w:val="20"/>
                <w:szCs w:val="20"/>
                <w:lang w:eastAsia="ru-RU"/>
              </w:rPr>
              <w:t xml:space="preserve"> </w:t>
            </w:r>
          </w:p>
        </w:tc>
      </w:tr>
      <w:tr w:rsidR="00B54AC5" w:rsidRPr="00A104AC" w:rsidTr="005B0ECD">
        <w:tc>
          <w:tcPr>
            <w:tcW w:w="575"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rStyle w:val="af0"/>
                <w:color w:val="000000" w:themeColor="text1"/>
                <w:sz w:val="20"/>
                <w:szCs w:val="20"/>
              </w:rPr>
              <w:t>14.</w:t>
            </w:r>
          </w:p>
        </w:tc>
        <w:tc>
          <w:tcPr>
            <w:tcW w:w="3956"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color w:val="000000" w:themeColor="text1"/>
                <w:sz w:val="20"/>
                <w:szCs w:val="20"/>
              </w:rPr>
              <w:t>Результат надання адміністративної послуги</w:t>
            </w:r>
          </w:p>
        </w:tc>
        <w:tc>
          <w:tcPr>
            <w:tcW w:w="5103" w:type="dxa"/>
            <w:shd w:val="clear" w:color="auto" w:fill="auto"/>
            <w:tcMar>
              <w:top w:w="150" w:type="dxa"/>
              <w:left w:w="150" w:type="dxa"/>
              <w:bottom w:w="150" w:type="dxa"/>
              <w:right w:w="150" w:type="dxa"/>
            </w:tcMar>
            <w:hideMark/>
          </w:tcPr>
          <w:p w:rsidR="00B54AC5" w:rsidRPr="00A104AC" w:rsidRDefault="00B54AC5" w:rsidP="005B0ECD">
            <w:pPr>
              <w:jc w:val="both"/>
              <w:rPr>
                <w:color w:val="000000" w:themeColor="text1"/>
                <w:sz w:val="20"/>
                <w:szCs w:val="20"/>
              </w:rPr>
            </w:pPr>
            <w:r w:rsidRPr="00A104AC">
              <w:rPr>
                <w:color w:val="000000" w:themeColor="text1"/>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rsidR="00B54AC5" w:rsidRPr="00A104AC" w:rsidRDefault="00B54AC5" w:rsidP="005B0ECD">
            <w:pPr>
              <w:jc w:val="both"/>
              <w:rPr>
                <w:color w:val="000000" w:themeColor="text1"/>
                <w:sz w:val="20"/>
                <w:szCs w:val="20"/>
              </w:rPr>
            </w:pPr>
            <w:r w:rsidRPr="00A104AC">
              <w:rPr>
                <w:color w:val="000000" w:themeColor="text1"/>
                <w:sz w:val="20"/>
                <w:szCs w:val="20"/>
              </w:rPr>
              <w:t xml:space="preserve">Рішення про відмову у внесенні відомостей (змін до них) до Державного земельного кадастру </w:t>
            </w:r>
          </w:p>
        </w:tc>
      </w:tr>
      <w:tr w:rsidR="00B54AC5" w:rsidRPr="00A104AC" w:rsidTr="005B0ECD">
        <w:tc>
          <w:tcPr>
            <w:tcW w:w="575"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rStyle w:val="af0"/>
                <w:color w:val="000000" w:themeColor="text1"/>
                <w:sz w:val="20"/>
                <w:szCs w:val="20"/>
              </w:rPr>
              <w:t>15.</w:t>
            </w:r>
          </w:p>
        </w:tc>
        <w:tc>
          <w:tcPr>
            <w:tcW w:w="3956"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color w:val="000000" w:themeColor="text1"/>
                <w:sz w:val="20"/>
                <w:szCs w:val="20"/>
              </w:rPr>
              <w:t>Способи отримання відповіді (результату)</w:t>
            </w:r>
          </w:p>
        </w:tc>
        <w:tc>
          <w:tcPr>
            <w:tcW w:w="5103" w:type="dxa"/>
            <w:shd w:val="clear" w:color="auto" w:fill="auto"/>
            <w:tcMar>
              <w:top w:w="150" w:type="dxa"/>
              <w:left w:w="150" w:type="dxa"/>
              <w:bottom w:w="150" w:type="dxa"/>
              <w:right w:w="150" w:type="dxa"/>
            </w:tcMar>
            <w:hideMark/>
          </w:tcPr>
          <w:p w:rsidR="00B54AC5" w:rsidRPr="00A104AC" w:rsidRDefault="00B54AC5" w:rsidP="005B0ECD">
            <w:pPr>
              <w:jc w:val="both"/>
              <w:rPr>
                <w:color w:val="000000" w:themeColor="text1"/>
                <w:sz w:val="20"/>
                <w:szCs w:val="20"/>
              </w:rPr>
            </w:pPr>
            <w:r w:rsidRPr="00A104AC">
              <w:rPr>
                <w:color w:val="000000" w:themeColor="text1"/>
                <w:sz w:val="20"/>
                <w:szCs w:val="20"/>
                <w:shd w:val="clear" w:color="auto" w:fill="FFFFFF"/>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w:t>
            </w:r>
            <w:r w:rsidRPr="00A104AC">
              <w:rPr>
                <w:color w:val="000000" w:themeColor="text1"/>
                <w:sz w:val="20"/>
                <w:szCs w:val="20"/>
              </w:rPr>
              <w:t xml:space="preserve"> </w:t>
            </w:r>
            <w:r w:rsidRPr="00A104AC">
              <w:rPr>
                <w:color w:val="000000" w:themeColor="text1"/>
                <w:sz w:val="20"/>
                <w:szCs w:val="20"/>
                <w:shd w:val="clear" w:color="auto" w:fill="FFFFFF"/>
              </w:rPr>
              <w:t>видається</w:t>
            </w:r>
            <w:r w:rsidRPr="00A104AC">
              <w:rPr>
                <w:color w:val="000000" w:themeColor="text1"/>
                <w:sz w:val="20"/>
                <w:szCs w:val="20"/>
              </w:rPr>
              <w:t xml:space="preserve"> заявнику (уповноваженій особі заявника)</w:t>
            </w:r>
            <w:r w:rsidRPr="00A104AC">
              <w:rPr>
                <w:color w:val="000000" w:themeColor="text1"/>
                <w:sz w:val="20"/>
                <w:szCs w:val="20"/>
                <w:shd w:val="clear" w:color="auto" w:fill="FFFFFF"/>
              </w:rPr>
              <w:t xml:space="preserve"> </w:t>
            </w:r>
            <w:r w:rsidRPr="00A104AC">
              <w:rPr>
                <w:color w:val="000000" w:themeColor="text1"/>
                <w:sz w:val="20"/>
                <w:szCs w:val="20"/>
              </w:rPr>
              <w:t>центром надання адміністративних послуг</w:t>
            </w:r>
          </w:p>
        </w:tc>
      </w:tr>
      <w:tr w:rsidR="00B54AC5" w:rsidRPr="00A104AC" w:rsidTr="005B0ECD">
        <w:tc>
          <w:tcPr>
            <w:tcW w:w="575"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rStyle w:val="af0"/>
                <w:color w:val="000000" w:themeColor="text1"/>
                <w:sz w:val="20"/>
                <w:szCs w:val="20"/>
              </w:rPr>
              <w:t>16.</w:t>
            </w:r>
          </w:p>
        </w:tc>
        <w:tc>
          <w:tcPr>
            <w:tcW w:w="3956"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center"/>
              <w:rPr>
                <w:color w:val="000000" w:themeColor="text1"/>
                <w:sz w:val="20"/>
                <w:szCs w:val="20"/>
              </w:rPr>
            </w:pPr>
            <w:r w:rsidRPr="00A104AC">
              <w:rPr>
                <w:color w:val="000000" w:themeColor="text1"/>
                <w:sz w:val="20"/>
                <w:szCs w:val="20"/>
              </w:rPr>
              <w:t>Примітка</w:t>
            </w:r>
          </w:p>
        </w:tc>
        <w:tc>
          <w:tcPr>
            <w:tcW w:w="5103" w:type="dxa"/>
            <w:shd w:val="clear" w:color="auto" w:fill="auto"/>
            <w:tcMar>
              <w:top w:w="150" w:type="dxa"/>
              <w:left w:w="150" w:type="dxa"/>
              <w:bottom w:w="150" w:type="dxa"/>
              <w:right w:w="150" w:type="dxa"/>
            </w:tcMar>
            <w:vAlign w:val="center"/>
            <w:hideMark/>
          </w:tcPr>
          <w:p w:rsidR="00B54AC5" w:rsidRPr="00A104AC" w:rsidRDefault="00B54AC5" w:rsidP="005B0ECD">
            <w:pPr>
              <w:spacing w:line="225" w:lineRule="atLeast"/>
              <w:jc w:val="both"/>
              <w:rPr>
                <w:color w:val="000000" w:themeColor="text1"/>
                <w:sz w:val="20"/>
                <w:szCs w:val="20"/>
              </w:rPr>
            </w:pPr>
            <w:r w:rsidRPr="00A104AC">
              <w:rPr>
                <w:color w:val="000000" w:themeColor="text1"/>
                <w:sz w:val="20"/>
                <w:szCs w:val="20"/>
              </w:rPr>
              <w:t>*Форма заяви про внесення відомостей (змін до них) до Державного земельного кадастру наведена у додатку до інформаційної картки адміністративної послуги</w:t>
            </w:r>
          </w:p>
        </w:tc>
      </w:tr>
    </w:tbl>
    <w:p w:rsidR="00B54AC5" w:rsidRPr="00A104AC" w:rsidRDefault="00B54AC5" w:rsidP="00B54AC5">
      <w:pPr>
        <w:pStyle w:val="a3"/>
        <w:spacing w:before="0" w:beforeAutospacing="0" w:after="300" w:afterAutospacing="0" w:line="348" w:lineRule="atLeast"/>
        <w:rPr>
          <w:rFonts w:ascii="Verdana" w:hAnsi="Verdana"/>
          <w:color w:val="000000" w:themeColor="text1"/>
          <w:sz w:val="20"/>
          <w:szCs w:val="20"/>
          <w:lang w:val="uk-UA"/>
        </w:rPr>
      </w:pPr>
      <w:r w:rsidRPr="00A104AC">
        <w:rPr>
          <w:rFonts w:ascii="Verdana" w:hAnsi="Verdana"/>
          <w:color w:val="000000" w:themeColor="text1"/>
          <w:sz w:val="20"/>
          <w:szCs w:val="20"/>
          <w:lang w:val="uk-UA"/>
        </w:rPr>
        <w:t> </w:t>
      </w:r>
    </w:p>
    <w:p w:rsidR="00731C48" w:rsidRPr="00B54AC5" w:rsidRDefault="00731C48" w:rsidP="00B54AC5"/>
    <w:sectPr w:rsidR="00731C48" w:rsidRPr="00B54AC5" w:rsidSect="00352136">
      <w:headerReference w:type="even"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C5B" w:rsidRDefault="00674C5B">
      <w:r>
        <w:separator/>
      </w:r>
    </w:p>
  </w:endnote>
  <w:endnote w:type="continuationSeparator" w:id="0">
    <w:p w:rsidR="00674C5B" w:rsidRDefault="0067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C5B" w:rsidRDefault="00674C5B">
      <w:r>
        <w:separator/>
      </w:r>
    </w:p>
  </w:footnote>
  <w:footnote w:type="continuationSeparator" w:id="0">
    <w:p w:rsidR="00674C5B" w:rsidRDefault="00674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EF" w:rsidRDefault="00033CEF" w:rsidP="007D6FA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33CEF" w:rsidRDefault="00033CE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3B1"/>
    <w:multiLevelType w:val="hybridMultilevel"/>
    <w:tmpl w:val="A768CFBA"/>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C025F25"/>
    <w:multiLevelType w:val="hybridMultilevel"/>
    <w:tmpl w:val="DDACA630"/>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E26E91"/>
    <w:multiLevelType w:val="hybridMultilevel"/>
    <w:tmpl w:val="17044022"/>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917FA6"/>
    <w:multiLevelType w:val="hybridMultilevel"/>
    <w:tmpl w:val="15D4D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3F0580"/>
    <w:multiLevelType w:val="hybridMultilevel"/>
    <w:tmpl w:val="7086290C"/>
    <w:lvl w:ilvl="0" w:tplc="04220005">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D0"/>
    <w:rsid w:val="000022A0"/>
    <w:rsid w:val="00002721"/>
    <w:rsid w:val="00003222"/>
    <w:rsid w:val="0000371F"/>
    <w:rsid w:val="0000403C"/>
    <w:rsid w:val="000059E5"/>
    <w:rsid w:val="00005BAC"/>
    <w:rsid w:val="00005E45"/>
    <w:rsid w:val="00005F01"/>
    <w:rsid w:val="00005FF7"/>
    <w:rsid w:val="000106CD"/>
    <w:rsid w:val="000114AD"/>
    <w:rsid w:val="00011F47"/>
    <w:rsid w:val="0001221D"/>
    <w:rsid w:val="00012D43"/>
    <w:rsid w:val="000134DD"/>
    <w:rsid w:val="00016B63"/>
    <w:rsid w:val="000202B5"/>
    <w:rsid w:val="0002102E"/>
    <w:rsid w:val="00022B33"/>
    <w:rsid w:val="00023461"/>
    <w:rsid w:val="00025386"/>
    <w:rsid w:val="00025581"/>
    <w:rsid w:val="00027AB3"/>
    <w:rsid w:val="00031A6F"/>
    <w:rsid w:val="00032041"/>
    <w:rsid w:val="000326D9"/>
    <w:rsid w:val="00032D7F"/>
    <w:rsid w:val="00032FA3"/>
    <w:rsid w:val="00033285"/>
    <w:rsid w:val="00033CEF"/>
    <w:rsid w:val="000342E2"/>
    <w:rsid w:val="00035317"/>
    <w:rsid w:val="00040F70"/>
    <w:rsid w:val="0004149C"/>
    <w:rsid w:val="00042538"/>
    <w:rsid w:val="00042E83"/>
    <w:rsid w:val="000435EE"/>
    <w:rsid w:val="000441BA"/>
    <w:rsid w:val="00045AE1"/>
    <w:rsid w:val="000464C3"/>
    <w:rsid w:val="000469D3"/>
    <w:rsid w:val="00046D20"/>
    <w:rsid w:val="00046EEA"/>
    <w:rsid w:val="00047727"/>
    <w:rsid w:val="00051657"/>
    <w:rsid w:val="00053A93"/>
    <w:rsid w:val="00053BDC"/>
    <w:rsid w:val="000555E3"/>
    <w:rsid w:val="000562D6"/>
    <w:rsid w:val="00056965"/>
    <w:rsid w:val="0005696B"/>
    <w:rsid w:val="00056CD2"/>
    <w:rsid w:val="000571AA"/>
    <w:rsid w:val="000579C2"/>
    <w:rsid w:val="00057AD6"/>
    <w:rsid w:val="000609A1"/>
    <w:rsid w:val="000624A9"/>
    <w:rsid w:val="00063088"/>
    <w:rsid w:val="0006359B"/>
    <w:rsid w:val="00065DF2"/>
    <w:rsid w:val="00065F21"/>
    <w:rsid w:val="00066605"/>
    <w:rsid w:val="000725B4"/>
    <w:rsid w:val="00072E09"/>
    <w:rsid w:val="000736BC"/>
    <w:rsid w:val="00074FA5"/>
    <w:rsid w:val="000753B0"/>
    <w:rsid w:val="0007545E"/>
    <w:rsid w:val="00075523"/>
    <w:rsid w:val="00075EC3"/>
    <w:rsid w:val="0007629A"/>
    <w:rsid w:val="000765B0"/>
    <w:rsid w:val="00076A50"/>
    <w:rsid w:val="000777C2"/>
    <w:rsid w:val="000812FA"/>
    <w:rsid w:val="0008174B"/>
    <w:rsid w:val="00083844"/>
    <w:rsid w:val="00083DCA"/>
    <w:rsid w:val="00085BCB"/>
    <w:rsid w:val="00087444"/>
    <w:rsid w:val="00090336"/>
    <w:rsid w:val="0009086D"/>
    <w:rsid w:val="00090A7D"/>
    <w:rsid w:val="00091B86"/>
    <w:rsid w:val="0009693F"/>
    <w:rsid w:val="00097BFD"/>
    <w:rsid w:val="00097C3B"/>
    <w:rsid w:val="000A1475"/>
    <w:rsid w:val="000A166B"/>
    <w:rsid w:val="000A3944"/>
    <w:rsid w:val="000A3B30"/>
    <w:rsid w:val="000A5085"/>
    <w:rsid w:val="000A55D5"/>
    <w:rsid w:val="000A6BA7"/>
    <w:rsid w:val="000A7956"/>
    <w:rsid w:val="000B0DCE"/>
    <w:rsid w:val="000B16AD"/>
    <w:rsid w:val="000B16B3"/>
    <w:rsid w:val="000B1D1D"/>
    <w:rsid w:val="000B1F07"/>
    <w:rsid w:val="000B2B9D"/>
    <w:rsid w:val="000B3F0B"/>
    <w:rsid w:val="000B415A"/>
    <w:rsid w:val="000B532F"/>
    <w:rsid w:val="000B5BC8"/>
    <w:rsid w:val="000B714C"/>
    <w:rsid w:val="000B7E76"/>
    <w:rsid w:val="000C0BF3"/>
    <w:rsid w:val="000C100A"/>
    <w:rsid w:val="000C18AC"/>
    <w:rsid w:val="000C1B4F"/>
    <w:rsid w:val="000C26C8"/>
    <w:rsid w:val="000C26DB"/>
    <w:rsid w:val="000C3639"/>
    <w:rsid w:val="000C37BF"/>
    <w:rsid w:val="000C623A"/>
    <w:rsid w:val="000C638B"/>
    <w:rsid w:val="000C6B82"/>
    <w:rsid w:val="000C7356"/>
    <w:rsid w:val="000D09E7"/>
    <w:rsid w:val="000D2700"/>
    <w:rsid w:val="000D3BA2"/>
    <w:rsid w:val="000D3EC0"/>
    <w:rsid w:val="000D42EC"/>
    <w:rsid w:val="000D4708"/>
    <w:rsid w:val="000D4DE7"/>
    <w:rsid w:val="000D5A0A"/>
    <w:rsid w:val="000D5B73"/>
    <w:rsid w:val="000D5F35"/>
    <w:rsid w:val="000D69EA"/>
    <w:rsid w:val="000D77FF"/>
    <w:rsid w:val="000E0A99"/>
    <w:rsid w:val="000E0CD8"/>
    <w:rsid w:val="000E0D77"/>
    <w:rsid w:val="000E15A2"/>
    <w:rsid w:val="000E1D2E"/>
    <w:rsid w:val="000E2460"/>
    <w:rsid w:val="000E366E"/>
    <w:rsid w:val="000E3EDB"/>
    <w:rsid w:val="000E4F14"/>
    <w:rsid w:val="000E5611"/>
    <w:rsid w:val="000E5BEA"/>
    <w:rsid w:val="000E672E"/>
    <w:rsid w:val="000F0A84"/>
    <w:rsid w:val="000F0D2D"/>
    <w:rsid w:val="000F0F66"/>
    <w:rsid w:val="000F2373"/>
    <w:rsid w:val="000F2D29"/>
    <w:rsid w:val="000F2F5F"/>
    <w:rsid w:val="000F30FF"/>
    <w:rsid w:val="000F54D0"/>
    <w:rsid w:val="000F671F"/>
    <w:rsid w:val="000F67B9"/>
    <w:rsid w:val="000F6CCE"/>
    <w:rsid w:val="0010032F"/>
    <w:rsid w:val="00100371"/>
    <w:rsid w:val="00102C11"/>
    <w:rsid w:val="00103456"/>
    <w:rsid w:val="001039C3"/>
    <w:rsid w:val="00103F37"/>
    <w:rsid w:val="0010606E"/>
    <w:rsid w:val="0010762A"/>
    <w:rsid w:val="001101CF"/>
    <w:rsid w:val="00110A68"/>
    <w:rsid w:val="00111E78"/>
    <w:rsid w:val="00112ED1"/>
    <w:rsid w:val="00113549"/>
    <w:rsid w:val="001141B1"/>
    <w:rsid w:val="00116350"/>
    <w:rsid w:val="00116872"/>
    <w:rsid w:val="00117784"/>
    <w:rsid w:val="001213D7"/>
    <w:rsid w:val="001214D0"/>
    <w:rsid w:val="00124622"/>
    <w:rsid w:val="00124D52"/>
    <w:rsid w:val="00125DB6"/>
    <w:rsid w:val="0013152C"/>
    <w:rsid w:val="00132831"/>
    <w:rsid w:val="00134022"/>
    <w:rsid w:val="0013450A"/>
    <w:rsid w:val="00134FB5"/>
    <w:rsid w:val="0013550A"/>
    <w:rsid w:val="001360B5"/>
    <w:rsid w:val="00136994"/>
    <w:rsid w:val="0013708F"/>
    <w:rsid w:val="00140128"/>
    <w:rsid w:val="00140B9F"/>
    <w:rsid w:val="00141130"/>
    <w:rsid w:val="001457DF"/>
    <w:rsid w:val="00150556"/>
    <w:rsid w:val="0015061F"/>
    <w:rsid w:val="001511C0"/>
    <w:rsid w:val="00151472"/>
    <w:rsid w:val="00155D27"/>
    <w:rsid w:val="001575D7"/>
    <w:rsid w:val="00160DC1"/>
    <w:rsid w:val="00160E14"/>
    <w:rsid w:val="00163B0D"/>
    <w:rsid w:val="001648E7"/>
    <w:rsid w:val="00164A55"/>
    <w:rsid w:val="00167C70"/>
    <w:rsid w:val="001706BC"/>
    <w:rsid w:val="001715DB"/>
    <w:rsid w:val="00172408"/>
    <w:rsid w:val="0017256B"/>
    <w:rsid w:val="00172B5A"/>
    <w:rsid w:val="001731E3"/>
    <w:rsid w:val="00173579"/>
    <w:rsid w:val="00173D07"/>
    <w:rsid w:val="00175002"/>
    <w:rsid w:val="001763C7"/>
    <w:rsid w:val="00176B51"/>
    <w:rsid w:val="001777EC"/>
    <w:rsid w:val="001801F5"/>
    <w:rsid w:val="00181B99"/>
    <w:rsid w:val="0018329C"/>
    <w:rsid w:val="00183829"/>
    <w:rsid w:val="00184F41"/>
    <w:rsid w:val="00185C3B"/>
    <w:rsid w:val="00185C4F"/>
    <w:rsid w:val="00186003"/>
    <w:rsid w:val="00186702"/>
    <w:rsid w:val="00186916"/>
    <w:rsid w:val="00187002"/>
    <w:rsid w:val="001874C4"/>
    <w:rsid w:val="00187750"/>
    <w:rsid w:val="00190503"/>
    <w:rsid w:val="00191935"/>
    <w:rsid w:val="001919CD"/>
    <w:rsid w:val="00191E00"/>
    <w:rsid w:val="00192BDE"/>
    <w:rsid w:val="00194779"/>
    <w:rsid w:val="00195362"/>
    <w:rsid w:val="001959F5"/>
    <w:rsid w:val="00195E8E"/>
    <w:rsid w:val="0019773E"/>
    <w:rsid w:val="001A0530"/>
    <w:rsid w:val="001A1F07"/>
    <w:rsid w:val="001A1FC2"/>
    <w:rsid w:val="001A32E9"/>
    <w:rsid w:val="001A3545"/>
    <w:rsid w:val="001A3A51"/>
    <w:rsid w:val="001A5168"/>
    <w:rsid w:val="001A605B"/>
    <w:rsid w:val="001B0EF4"/>
    <w:rsid w:val="001B197D"/>
    <w:rsid w:val="001B5141"/>
    <w:rsid w:val="001B53E9"/>
    <w:rsid w:val="001B5813"/>
    <w:rsid w:val="001B5952"/>
    <w:rsid w:val="001B6D79"/>
    <w:rsid w:val="001B7CF9"/>
    <w:rsid w:val="001C121B"/>
    <w:rsid w:val="001C14B2"/>
    <w:rsid w:val="001C1862"/>
    <w:rsid w:val="001C224A"/>
    <w:rsid w:val="001C33FC"/>
    <w:rsid w:val="001C3E98"/>
    <w:rsid w:val="001C43C2"/>
    <w:rsid w:val="001C4A61"/>
    <w:rsid w:val="001C55C5"/>
    <w:rsid w:val="001C59F8"/>
    <w:rsid w:val="001C6991"/>
    <w:rsid w:val="001D0642"/>
    <w:rsid w:val="001D15D3"/>
    <w:rsid w:val="001D1691"/>
    <w:rsid w:val="001D210B"/>
    <w:rsid w:val="001D245F"/>
    <w:rsid w:val="001D433F"/>
    <w:rsid w:val="001D51D2"/>
    <w:rsid w:val="001D5DE8"/>
    <w:rsid w:val="001D7565"/>
    <w:rsid w:val="001D7906"/>
    <w:rsid w:val="001E210A"/>
    <w:rsid w:val="001E226F"/>
    <w:rsid w:val="001E25D0"/>
    <w:rsid w:val="001E260F"/>
    <w:rsid w:val="001E275F"/>
    <w:rsid w:val="001E3315"/>
    <w:rsid w:val="001E367F"/>
    <w:rsid w:val="001E38FA"/>
    <w:rsid w:val="001E5038"/>
    <w:rsid w:val="001E56E4"/>
    <w:rsid w:val="001F0B0B"/>
    <w:rsid w:val="001F188A"/>
    <w:rsid w:val="001F35FE"/>
    <w:rsid w:val="001F3A0D"/>
    <w:rsid w:val="001F4564"/>
    <w:rsid w:val="001F4E55"/>
    <w:rsid w:val="001F503A"/>
    <w:rsid w:val="001F503D"/>
    <w:rsid w:val="001F5EFB"/>
    <w:rsid w:val="001F6363"/>
    <w:rsid w:val="001F676D"/>
    <w:rsid w:val="001F6ABA"/>
    <w:rsid w:val="001F6ADA"/>
    <w:rsid w:val="001F7F3D"/>
    <w:rsid w:val="002004C9"/>
    <w:rsid w:val="002005FA"/>
    <w:rsid w:val="0020067C"/>
    <w:rsid w:val="0020178D"/>
    <w:rsid w:val="00202BB4"/>
    <w:rsid w:val="00202DAE"/>
    <w:rsid w:val="002033D9"/>
    <w:rsid w:val="00203B59"/>
    <w:rsid w:val="00204916"/>
    <w:rsid w:val="00204A00"/>
    <w:rsid w:val="00210536"/>
    <w:rsid w:val="00210645"/>
    <w:rsid w:val="00210B20"/>
    <w:rsid w:val="00210C96"/>
    <w:rsid w:val="002111D6"/>
    <w:rsid w:val="00211981"/>
    <w:rsid w:val="00212034"/>
    <w:rsid w:val="002121EE"/>
    <w:rsid w:val="0021222B"/>
    <w:rsid w:val="00215265"/>
    <w:rsid w:val="0021674B"/>
    <w:rsid w:val="00216B7A"/>
    <w:rsid w:val="00216EA7"/>
    <w:rsid w:val="00217DAB"/>
    <w:rsid w:val="00220E8D"/>
    <w:rsid w:val="00220FCA"/>
    <w:rsid w:val="00221269"/>
    <w:rsid w:val="00223A3E"/>
    <w:rsid w:val="00225914"/>
    <w:rsid w:val="002268DB"/>
    <w:rsid w:val="002270C2"/>
    <w:rsid w:val="00227D45"/>
    <w:rsid w:val="0023038F"/>
    <w:rsid w:val="00230655"/>
    <w:rsid w:val="00230B52"/>
    <w:rsid w:val="002316A6"/>
    <w:rsid w:val="002331B0"/>
    <w:rsid w:val="0023413E"/>
    <w:rsid w:val="00240F3D"/>
    <w:rsid w:val="00241F8E"/>
    <w:rsid w:val="00242DCC"/>
    <w:rsid w:val="00242FA6"/>
    <w:rsid w:val="002444C7"/>
    <w:rsid w:val="00245DBB"/>
    <w:rsid w:val="002464BE"/>
    <w:rsid w:val="002501C8"/>
    <w:rsid w:val="00250C3C"/>
    <w:rsid w:val="00251353"/>
    <w:rsid w:val="002515E0"/>
    <w:rsid w:val="0025168B"/>
    <w:rsid w:val="00251FB9"/>
    <w:rsid w:val="00253A25"/>
    <w:rsid w:val="0025453A"/>
    <w:rsid w:val="00254AA3"/>
    <w:rsid w:val="00256FFE"/>
    <w:rsid w:val="00257656"/>
    <w:rsid w:val="00257F45"/>
    <w:rsid w:val="002601E5"/>
    <w:rsid w:val="00260816"/>
    <w:rsid w:val="0026208A"/>
    <w:rsid w:val="00262DAF"/>
    <w:rsid w:val="0026374B"/>
    <w:rsid w:val="002655F1"/>
    <w:rsid w:val="00270C23"/>
    <w:rsid w:val="00271CAC"/>
    <w:rsid w:val="00273E1D"/>
    <w:rsid w:val="00274397"/>
    <w:rsid w:val="00274B6E"/>
    <w:rsid w:val="00276802"/>
    <w:rsid w:val="00276F2A"/>
    <w:rsid w:val="00277860"/>
    <w:rsid w:val="00280C34"/>
    <w:rsid w:val="00280CF0"/>
    <w:rsid w:val="002811F3"/>
    <w:rsid w:val="00281395"/>
    <w:rsid w:val="00282884"/>
    <w:rsid w:val="002836C4"/>
    <w:rsid w:val="00283B97"/>
    <w:rsid w:val="0028407B"/>
    <w:rsid w:val="002847D3"/>
    <w:rsid w:val="0028491B"/>
    <w:rsid w:val="002858F1"/>
    <w:rsid w:val="00286F21"/>
    <w:rsid w:val="00287D29"/>
    <w:rsid w:val="002903E3"/>
    <w:rsid w:val="00290C90"/>
    <w:rsid w:val="00291338"/>
    <w:rsid w:val="002943EC"/>
    <w:rsid w:val="00296931"/>
    <w:rsid w:val="002973B8"/>
    <w:rsid w:val="00297FF1"/>
    <w:rsid w:val="002A0159"/>
    <w:rsid w:val="002A1811"/>
    <w:rsid w:val="002A3A8B"/>
    <w:rsid w:val="002A3B34"/>
    <w:rsid w:val="002A3FDA"/>
    <w:rsid w:val="002A4188"/>
    <w:rsid w:val="002A6568"/>
    <w:rsid w:val="002A6CFA"/>
    <w:rsid w:val="002A70B9"/>
    <w:rsid w:val="002A7BBD"/>
    <w:rsid w:val="002B0238"/>
    <w:rsid w:val="002B3576"/>
    <w:rsid w:val="002B3ACC"/>
    <w:rsid w:val="002C0439"/>
    <w:rsid w:val="002C29EB"/>
    <w:rsid w:val="002C3901"/>
    <w:rsid w:val="002C433B"/>
    <w:rsid w:val="002C4FBF"/>
    <w:rsid w:val="002C7138"/>
    <w:rsid w:val="002C71EA"/>
    <w:rsid w:val="002C73ED"/>
    <w:rsid w:val="002C7ECC"/>
    <w:rsid w:val="002C7F23"/>
    <w:rsid w:val="002D101E"/>
    <w:rsid w:val="002D13DB"/>
    <w:rsid w:val="002D1475"/>
    <w:rsid w:val="002D2671"/>
    <w:rsid w:val="002D2936"/>
    <w:rsid w:val="002D2B3A"/>
    <w:rsid w:val="002D2E3E"/>
    <w:rsid w:val="002D3605"/>
    <w:rsid w:val="002D3819"/>
    <w:rsid w:val="002D4606"/>
    <w:rsid w:val="002D46E9"/>
    <w:rsid w:val="002D4EC4"/>
    <w:rsid w:val="002D57D7"/>
    <w:rsid w:val="002D5C96"/>
    <w:rsid w:val="002D66C1"/>
    <w:rsid w:val="002D6A1E"/>
    <w:rsid w:val="002D7746"/>
    <w:rsid w:val="002D7F22"/>
    <w:rsid w:val="002E19F3"/>
    <w:rsid w:val="002E1E7E"/>
    <w:rsid w:val="002E1EB0"/>
    <w:rsid w:val="002E4E30"/>
    <w:rsid w:val="002E76EC"/>
    <w:rsid w:val="002E7997"/>
    <w:rsid w:val="002F1E2B"/>
    <w:rsid w:val="002F2B88"/>
    <w:rsid w:val="002F359C"/>
    <w:rsid w:val="002F3C48"/>
    <w:rsid w:val="002F64A8"/>
    <w:rsid w:val="002F6660"/>
    <w:rsid w:val="002F7AD2"/>
    <w:rsid w:val="00300003"/>
    <w:rsid w:val="003003C0"/>
    <w:rsid w:val="00302678"/>
    <w:rsid w:val="00303E82"/>
    <w:rsid w:val="00304C70"/>
    <w:rsid w:val="00305936"/>
    <w:rsid w:val="00307CA7"/>
    <w:rsid w:val="0031130A"/>
    <w:rsid w:val="003129BD"/>
    <w:rsid w:val="00313F81"/>
    <w:rsid w:val="003142D0"/>
    <w:rsid w:val="00314CCA"/>
    <w:rsid w:val="00314CD6"/>
    <w:rsid w:val="003153C3"/>
    <w:rsid w:val="003153D7"/>
    <w:rsid w:val="00315999"/>
    <w:rsid w:val="00315C81"/>
    <w:rsid w:val="00316818"/>
    <w:rsid w:val="00316E29"/>
    <w:rsid w:val="003176F9"/>
    <w:rsid w:val="00320DBA"/>
    <w:rsid w:val="00321220"/>
    <w:rsid w:val="0032409F"/>
    <w:rsid w:val="00326910"/>
    <w:rsid w:val="003269EC"/>
    <w:rsid w:val="0032781B"/>
    <w:rsid w:val="00330033"/>
    <w:rsid w:val="00330335"/>
    <w:rsid w:val="00330CA4"/>
    <w:rsid w:val="003317D0"/>
    <w:rsid w:val="00331E4A"/>
    <w:rsid w:val="00333804"/>
    <w:rsid w:val="00333BA2"/>
    <w:rsid w:val="00334E5F"/>
    <w:rsid w:val="00335377"/>
    <w:rsid w:val="0033552D"/>
    <w:rsid w:val="0033583A"/>
    <w:rsid w:val="0033762F"/>
    <w:rsid w:val="00337AD2"/>
    <w:rsid w:val="0034015C"/>
    <w:rsid w:val="0034020C"/>
    <w:rsid w:val="00340D46"/>
    <w:rsid w:val="00340F7B"/>
    <w:rsid w:val="0034184F"/>
    <w:rsid w:val="00341D90"/>
    <w:rsid w:val="00343E46"/>
    <w:rsid w:val="00345295"/>
    <w:rsid w:val="00345C6D"/>
    <w:rsid w:val="003467B2"/>
    <w:rsid w:val="0034721B"/>
    <w:rsid w:val="00347C33"/>
    <w:rsid w:val="00347CAD"/>
    <w:rsid w:val="00351262"/>
    <w:rsid w:val="003517A9"/>
    <w:rsid w:val="003520F5"/>
    <w:rsid w:val="00352136"/>
    <w:rsid w:val="00352E10"/>
    <w:rsid w:val="00353AC3"/>
    <w:rsid w:val="00353B5D"/>
    <w:rsid w:val="00354528"/>
    <w:rsid w:val="003557CF"/>
    <w:rsid w:val="00355970"/>
    <w:rsid w:val="003563F0"/>
    <w:rsid w:val="00356831"/>
    <w:rsid w:val="0036089B"/>
    <w:rsid w:val="00363570"/>
    <w:rsid w:val="0036429A"/>
    <w:rsid w:val="00365E40"/>
    <w:rsid w:val="00365FA1"/>
    <w:rsid w:val="00370C30"/>
    <w:rsid w:val="003710B6"/>
    <w:rsid w:val="003741A8"/>
    <w:rsid w:val="0037489C"/>
    <w:rsid w:val="003749C5"/>
    <w:rsid w:val="003749F9"/>
    <w:rsid w:val="003770C3"/>
    <w:rsid w:val="00380447"/>
    <w:rsid w:val="0038057F"/>
    <w:rsid w:val="00380E48"/>
    <w:rsid w:val="00381595"/>
    <w:rsid w:val="00381D0E"/>
    <w:rsid w:val="00382039"/>
    <w:rsid w:val="00383F92"/>
    <w:rsid w:val="00384B13"/>
    <w:rsid w:val="003851A3"/>
    <w:rsid w:val="00385CDC"/>
    <w:rsid w:val="00386DEE"/>
    <w:rsid w:val="0038736D"/>
    <w:rsid w:val="003875C9"/>
    <w:rsid w:val="003906C3"/>
    <w:rsid w:val="003915F7"/>
    <w:rsid w:val="003924FB"/>
    <w:rsid w:val="00392C36"/>
    <w:rsid w:val="003943B6"/>
    <w:rsid w:val="00394EC8"/>
    <w:rsid w:val="00394FDD"/>
    <w:rsid w:val="003966C9"/>
    <w:rsid w:val="00396B1E"/>
    <w:rsid w:val="003A0A1D"/>
    <w:rsid w:val="003A1B29"/>
    <w:rsid w:val="003A1ED7"/>
    <w:rsid w:val="003A3775"/>
    <w:rsid w:val="003A3941"/>
    <w:rsid w:val="003A3D02"/>
    <w:rsid w:val="003A61C9"/>
    <w:rsid w:val="003A6F8F"/>
    <w:rsid w:val="003A7561"/>
    <w:rsid w:val="003B0FAA"/>
    <w:rsid w:val="003B14A8"/>
    <w:rsid w:val="003B1F7A"/>
    <w:rsid w:val="003B1FB4"/>
    <w:rsid w:val="003B27EB"/>
    <w:rsid w:val="003B4DE0"/>
    <w:rsid w:val="003B537B"/>
    <w:rsid w:val="003B6B29"/>
    <w:rsid w:val="003B6F32"/>
    <w:rsid w:val="003C0719"/>
    <w:rsid w:val="003C0BC0"/>
    <w:rsid w:val="003C153B"/>
    <w:rsid w:val="003C19C9"/>
    <w:rsid w:val="003C2379"/>
    <w:rsid w:val="003C2426"/>
    <w:rsid w:val="003C5506"/>
    <w:rsid w:val="003C6A19"/>
    <w:rsid w:val="003C743D"/>
    <w:rsid w:val="003C7710"/>
    <w:rsid w:val="003C79AE"/>
    <w:rsid w:val="003D000A"/>
    <w:rsid w:val="003D103D"/>
    <w:rsid w:val="003D6327"/>
    <w:rsid w:val="003D65B8"/>
    <w:rsid w:val="003D740D"/>
    <w:rsid w:val="003D7A46"/>
    <w:rsid w:val="003E00A2"/>
    <w:rsid w:val="003E2BB1"/>
    <w:rsid w:val="003E4396"/>
    <w:rsid w:val="003E4550"/>
    <w:rsid w:val="003E47E7"/>
    <w:rsid w:val="003E53A9"/>
    <w:rsid w:val="003E6F3D"/>
    <w:rsid w:val="003E7771"/>
    <w:rsid w:val="003F1361"/>
    <w:rsid w:val="003F2749"/>
    <w:rsid w:val="003F3D84"/>
    <w:rsid w:val="003F5122"/>
    <w:rsid w:val="003F7237"/>
    <w:rsid w:val="00401D83"/>
    <w:rsid w:val="004044F4"/>
    <w:rsid w:val="00405A8A"/>
    <w:rsid w:val="004064B5"/>
    <w:rsid w:val="00410770"/>
    <w:rsid w:val="00413C63"/>
    <w:rsid w:val="004140A2"/>
    <w:rsid w:val="004149D1"/>
    <w:rsid w:val="0041618C"/>
    <w:rsid w:val="004163BF"/>
    <w:rsid w:val="00416A22"/>
    <w:rsid w:val="00417C6D"/>
    <w:rsid w:val="00420271"/>
    <w:rsid w:val="00420AC7"/>
    <w:rsid w:val="00422520"/>
    <w:rsid w:val="00423048"/>
    <w:rsid w:val="004239B7"/>
    <w:rsid w:val="00423F7D"/>
    <w:rsid w:val="00424348"/>
    <w:rsid w:val="00424586"/>
    <w:rsid w:val="00424D1D"/>
    <w:rsid w:val="00427FCB"/>
    <w:rsid w:val="00430354"/>
    <w:rsid w:val="0043107B"/>
    <w:rsid w:val="004314D5"/>
    <w:rsid w:val="00432533"/>
    <w:rsid w:val="00434C79"/>
    <w:rsid w:val="00434E6F"/>
    <w:rsid w:val="00437E40"/>
    <w:rsid w:val="004402C2"/>
    <w:rsid w:val="004407D6"/>
    <w:rsid w:val="004413C3"/>
    <w:rsid w:val="00441A92"/>
    <w:rsid w:val="00442A37"/>
    <w:rsid w:val="00443578"/>
    <w:rsid w:val="004436F6"/>
    <w:rsid w:val="00443B94"/>
    <w:rsid w:val="00444081"/>
    <w:rsid w:val="0044435A"/>
    <w:rsid w:val="004453E2"/>
    <w:rsid w:val="004471B1"/>
    <w:rsid w:val="0044746D"/>
    <w:rsid w:val="00447A1B"/>
    <w:rsid w:val="00447D23"/>
    <w:rsid w:val="0045124D"/>
    <w:rsid w:val="00453C95"/>
    <w:rsid w:val="004558AD"/>
    <w:rsid w:val="00455C15"/>
    <w:rsid w:val="00456DBD"/>
    <w:rsid w:val="00457097"/>
    <w:rsid w:val="004632A3"/>
    <w:rsid w:val="00463A8F"/>
    <w:rsid w:val="00464FFF"/>
    <w:rsid w:val="00465FE8"/>
    <w:rsid w:val="004663A6"/>
    <w:rsid w:val="0047006E"/>
    <w:rsid w:val="00470C2C"/>
    <w:rsid w:val="0047149B"/>
    <w:rsid w:val="004714EB"/>
    <w:rsid w:val="004718F0"/>
    <w:rsid w:val="00473286"/>
    <w:rsid w:val="00473433"/>
    <w:rsid w:val="004735DD"/>
    <w:rsid w:val="00474A9C"/>
    <w:rsid w:val="00474BC4"/>
    <w:rsid w:val="00475EDC"/>
    <w:rsid w:val="00477DCA"/>
    <w:rsid w:val="0048009E"/>
    <w:rsid w:val="004804E2"/>
    <w:rsid w:val="004805EA"/>
    <w:rsid w:val="004806D3"/>
    <w:rsid w:val="00480DAD"/>
    <w:rsid w:val="00481F19"/>
    <w:rsid w:val="00482352"/>
    <w:rsid w:val="00484E67"/>
    <w:rsid w:val="00485837"/>
    <w:rsid w:val="00486537"/>
    <w:rsid w:val="004871CA"/>
    <w:rsid w:val="00487E09"/>
    <w:rsid w:val="00490528"/>
    <w:rsid w:val="004913B8"/>
    <w:rsid w:val="00492474"/>
    <w:rsid w:val="00492DF9"/>
    <w:rsid w:val="004940BA"/>
    <w:rsid w:val="0049413C"/>
    <w:rsid w:val="004946BB"/>
    <w:rsid w:val="004947DB"/>
    <w:rsid w:val="00495398"/>
    <w:rsid w:val="004968A8"/>
    <w:rsid w:val="00497E22"/>
    <w:rsid w:val="004A1A67"/>
    <w:rsid w:val="004A2D5E"/>
    <w:rsid w:val="004A3593"/>
    <w:rsid w:val="004A393B"/>
    <w:rsid w:val="004A4AB9"/>
    <w:rsid w:val="004A5B42"/>
    <w:rsid w:val="004A61DA"/>
    <w:rsid w:val="004A660D"/>
    <w:rsid w:val="004A6CA3"/>
    <w:rsid w:val="004A726B"/>
    <w:rsid w:val="004A7D65"/>
    <w:rsid w:val="004B0781"/>
    <w:rsid w:val="004B3A19"/>
    <w:rsid w:val="004B46CB"/>
    <w:rsid w:val="004B6265"/>
    <w:rsid w:val="004B687B"/>
    <w:rsid w:val="004B68B1"/>
    <w:rsid w:val="004B7778"/>
    <w:rsid w:val="004B7C36"/>
    <w:rsid w:val="004B7FA9"/>
    <w:rsid w:val="004C0A17"/>
    <w:rsid w:val="004C1CA3"/>
    <w:rsid w:val="004C1F5B"/>
    <w:rsid w:val="004C274D"/>
    <w:rsid w:val="004C2A2B"/>
    <w:rsid w:val="004C33BE"/>
    <w:rsid w:val="004C3BA2"/>
    <w:rsid w:val="004C443A"/>
    <w:rsid w:val="004C5BD6"/>
    <w:rsid w:val="004C63A9"/>
    <w:rsid w:val="004C73F4"/>
    <w:rsid w:val="004C742D"/>
    <w:rsid w:val="004C76C0"/>
    <w:rsid w:val="004D114D"/>
    <w:rsid w:val="004D1AD4"/>
    <w:rsid w:val="004D4CC2"/>
    <w:rsid w:val="004D4CFF"/>
    <w:rsid w:val="004D5E66"/>
    <w:rsid w:val="004D63A2"/>
    <w:rsid w:val="004D6867"/>
    <w:rsid w:val="004D7659"/>
    <w:rsid w:val="004E1894"/>
    <w:rsid w:val="004E20E1"/>
    <w:rsid w:val="004E2E8D"/>
    <w:rsid w:val="004E348A"/>
    <w:rsid w:val="004E3B69"/>
    <w:rsid w:val="004E5857"/>
    <w:rsid w:val="004E5C55"/>
    <w:rsid w:val="004E742C"/>
    <w:rsid w:val="004F1CB1"/>
    <w:rsid w:val="004F348D"/>
    <w:rsid w:val="004F416E"/>
    <w:rsid w:val="004F4863"/>
    <w:rsid w:val="004F4D10"/>
    <w:rsid w:val="004F5199"/>
    <w:rsid w:val="004F6816"/>
    <w:rsid w:val="004F6C22"/>
    <w:rsid w:val="00500A92"/>
    <w:rsid w:val="00500FDC"/>
    <w:rsid w:val="005012A2"/>
    <w:rsid w:val="00501722"/>
    <w:rsid w:val="00501DC8"/>
    <w:rsid w:val="00502279"/>
    <w:rsid w:val="0050371C"/>
    <w:rsid w:val="005037FE"/>
    <w:rsid w:val="0050503F"/>
    <w:rsid w:val="00505587"/>
    <w:rsid w:val="00506334"/>
    <w:rsid w:val="005064CC"/>
    <w:rsid w:val="00506BAA"/>
    <w:rsid w:val="005078AA"/>
    <w:rsid w:val="00510AD7"/>
    <w:rsid w:val="00510C81"/>
    <w:rsid w:val="00510CDB"/>
    <w:rsid w:val="00510ECA"/>
    <w:rsid w:val="005111BF"/>
    <w:rsid w:val="00511774"/>
    <w:rsid w:val="0051367D"/>
    <w:rsid w:val="005140C4"/>
    <w:rsid w:val="005150E8"/>
    <w:rsid w:val="0051600D"/>
    <w:rsid w:val="00516C07"/>
    <w:rsid w:val="00516EA6"/>
    <w:rsid w:val="00517E27"/>
    <w:rsid w:val="00521A34"/>
    <w:rsid w:val="00521F68"/>
    <w:rsid w:val="00523257"/>
    <w:rsid w:val="00523611"/>
    <w:rsid w:val="00524266"/>
    <w:rsid w:val="00525863"/>
    <w:rsid w:val="00526212"/>
    <w:rsid w:val="00526688"/>
    <w:rsid w:val="0052687E"/>
    <w:rsid w:val="00531BF6"/>
    <w:rsid w:val="00531E74"/>
    <w:rsid w:val="005322D4"/>
    <w:rsid w:val="005327F3"/>
    <w:rsid w:val="005336A0"/>
    <w:rsid w:val="005338BF"/>
    <w:rsid w:val="0053449E"/>
    <w:rsid w:val="005348E0"/>
    <w:rsid w:val="00534D33"/>
    <w:rsid w:val="00534FDA"/>
    <w:rsid w:val="00536872"/>
    <w:rsid w:val="00536993"/>
    <w:rsid w:val="005370B0"/>
    <w:rsid w:val="00537E23"/>
    <w:rsid w:val="00541B12"/>
    <w:rsid w:val="0054292D"/>
    <w:rsid w:val="005429F7"/>
    <w:rsid w:val="00542C1F"/>
    <w:rsid w:val="00543082"/>
    <w:rsid w:val="00543B21"/>
    <w:rsid w:val="005442AD"/>
    <w:rsid w:val="005458D9"/>
    <w:rsid w:val="0054604D"/>
    <w:rsid w:val="00552222"/>
    <w:rsid w:val="005528E1"/>
    <w:rsid w:val="00552970"/>
    <w:rsid w:val="005532CA"/>
    <w:rsid w:val="005538B7"/>
    <w:rsid w:val="005548A0"/>
    <w:rsid w:val="00554921"/>
    <w:rsid w:val="00555581"/>
    <w:rsid w:val="00555A86"/>
    <w:rsid w:val="005618A4"/>
    <w:rsid w:val="005619CA"/>
    <w:rsid w:val="00561F47"/>
    <w:rsid w:val="00563348"/>
    <w:rsid w:val="0056339F"/>
    <w:rsid w:val="005634D9"/>
    <w:rsid w:val="005641E4"/>
    <w:rsid w:val="0056512C"/>
    <w:rsid w:val="00565D21"/>
    <w:rsid w:val="00566423"/>
    <w:rsid w:val="005678A8"/>
    <w:rsid w:val="00567EE0"/>
    <w:rsid w:val="005716F4"/>
    <w:rsid w:val="00572D61"/>
    <w:rsid w:val="00573FB8"/>
    <w:rsid w:val="00575231"/>
    <w:rsid w:val="005758B7"/>
    <w:rsid w:val="00577963"/>
    <w:rsid w:val="00580C83"/>
    <w:rsid w:val="005830ED"/>
    <w:rsid w:val="005839E4"/>
    <w:rsid w:val="00584EB8"/>
    <w:rsid w:val="005861F2"/>
    <w:rsid w:val="00586472"/>
    <w:rsid w:val="00586CB5"/>
    <w:rsid w:val="00593043"/>
    <w:rsid w:val="00593D01"/>
    <w:rsid w:val="005958EB"/>
    <w:rsid w:val="00595ADC"/>
    <w:rsid w:val="00595D94"/>
    <w:rsid w:val="00596110"/>
    <w:rsid w:val="0059728F"/>
    <w:rsid w:val="00597829"/>
    <w:rsid w:val="005A0858"/>
    <w:rsid w:val="005A2C98"/>
    <w:rsid w:val="005A3754"/>
    <w:rsid w:val="005A38B8"/>
    <w:rsid w:val="005A3A91"/>
    <w:rsid w:val="005A4C14"/>
    <w:rsid w:val="005A50DE"/>
    <w:rsid w:val="005A53BD"/>
    <w:rsid w:val="005A551B"/>
    <w:rsid w:val="005A5894"/>
    <w:rsid w:val="005A5B34"/>
    <w:rsid w:val="005A5E1F"/>
    <w:rsid w:val="005A672F"/>
    <w:rsid w:val="005A6AB6"/>
    <w:rsid w:val="005A6B54"/>
    <w:rsid w:val="005B0DFF"/>
    <w:rsid w:val="005B349B"/>
    <w:rsid w:val="005B384F"/>
    <w:rsid w:val="005B3ACA"/>
    <w:rsid w:val="005B4BDA"/>
    <w:rsid w:val="005B5BB4"/>
    <w:rsid w:val="005B5EC8"/>
    <w:rsid w:val="005B6B49"/>
    <w:rsid w:val="005C0263"/>
    <w:rsid w:val="005C0539"/>
    <w:rsid w:val="005C09B6"/>
    <w:rsid w:val="005C1D8A"/>
    <w:rsid w:val="005C3371"/>
    <w:rsid w:val="005C64F1"/>
    <w:rsid w:val="005C6DA4"/>
    <w:rsid w:val="005D11EC"/>
    <w:rsid w:val="005D374D"/>
    <w:rsid w:val="005D3F6A"/>
    <w:rsid w:val="005D47FA"/>
    <w:rsid w:val="005D56E7"/>
    <w:rsid w:val="005D7F1C"/>
    <w:rsid w:val="005E18D6"/>
    <w:rsid w:val="005E1E24"/>
    <w:rsid w:val="005E3565"/>
    <w:rsid w:val="005E4051"/>
    <w:rsid w:val="005E51C5"/>
    <w:rsid w:val="005E597E"/>
    <w:rsid w:val="005E5A7E"/>
    <w:rsid w:val="005E68F2"/>
    <w:rsid w:val="005E6D77"/>
    <w:rsid w:val="005F3828"/>
    <w:rsid w:val="005F51DF"/>
    <w:rsid w:val="005F5420"/>
    <w:rsid w:val="005F6B12"/>
    <w:rsid w:val="005F6D41"/>
    <w:rsid w:val="005F7795"/>
    <w:rsid w:val="006007A1"/>
    <w:rsid w:val="0060093F"/>
    <w:rsid w:val="00602ECC"/>
    <w:rsid w:val="0060404E"/>
    <w:rsid w:val="006062F3"/>
    <w:rsid w:val="00610060"/>
    <w:rsid w:val="0061123D"/>
    <w:rsid w:val="00611459"/>
    <w:rsid w:val="00612F02"/>
    <w:rsid w:val="00613F06"/>
    <w:rsid w:val="00613F52"/>
    <w:rsid w:val="00614F3F"/>
    <w:rsid w:val="00616148"/>
    <w:rsid w:val="00616325"/>
    <w:rsid w:val="006168E5"/>
    <w:rsid w:val="00616AD7"/>
    <w:rsid w:val="00620A5D"/>
    <w:rsid w:val="006250C4"/>
    <w:rsid w:val="0062522A"/>
    <w:rsid w:val="0062580B"/>
    <w:rsid w:val="006303E2"/>
    <w:rsid w:val="00630864"/>
    <w:rsid w:val="00630884"/>
    <w:rsid w:val="00630908"/>
    <w:rsid w:val="00631269"/>
    <w:rsid w:val="00632942"/>
    <w:rsid w:val="0063464F"/>
    <w:rsid w:val="0063478F"/>
    <w:rsid w:val="00635049"/>
    <w:rsid w:val="00636A9C"/>
    <w:rsid w:val="00636EC3"/>
    <w:rsid w:val="006376A2"/>
    <w:rsid w:val="00640234"/>
    <w:rsid w:val="006402DE"/>
    <w:rsid w:val="00640847"/>
    <w:rsid w:val="006416C0"/>
    <w:rsid w:val="00642E67"/>
    <w:rsid w:val="0064356B"/>
    <w:rsid w:val="00643CCF"/>
    <w:rsid w:val="006443B7"/>
    <w:rsid w:val="00644D65"/>
    <w:rsid w:val="00645567"/>
    <w:rsid w:val="0064590C"/>
    <w:rsid w:val="00646E52"/>
    <w:rsid w:val="0064761C"/>
    <w:rsid w:val="00647C40"/>
    <w:rsid w:val="00650ED6"/>
    <w:rsid w:val="00652244"/>
    <w:rsid w:val="00652597"/>
    <w:rsid w:val="006537AE"/>
    <w:rsid w:val="00654B07"/>
    <w:rsid w:val="00654C30"/>
    <w:rsid w:val="006555A3"/>
    <w:rsid w:val="00655669"/>
    <w:rsid w:val="00656D31"/>
    <w:rsid w:val="0065706B"/>
    <w:rsid w:val="006571C0"/>
    <w:rsid w:val="006617CC"/>
    <w:rsid w:val="00661BC6"/>
    <w:rsid w:val="00662B76"/>
    <w:rsid w:val="00663053"/>
    <w:rsid w:val="006630CC"/>
    <w:rsid w:val="00663DDF"/>
    <w:rsid w:val="006648E6"/>
    <w:rsid w:val="00664956"/>
    <w:rsid w:val="00665310"/>
    <w:rsid w:val="00666E15"/>
    <w:rsid w:val="00667CC2"/>
    <w:rsid w:val="00671718"/>
    <w:rsid w:val="006717F6"/>
    <w:rsid w:val="006727C7"/>
    <w:rsid w:val="00672FBB"/>
    <w:rsid w:val="00674C5B"/>
    <w:rsid w:val="00683F25"/>
    <w:rsid w:val="0068420E"/>
    <w:rsid w:val="00687976"/>
    <w:rsid w:val="00690219"/>
    <w:rsid w:val="0069058A"/>
    <w:rsid w:val="006915BF"/>
    <w:rsid w:val="00692ACE"/>
    <w:rsid w:val="00693DDD"/>
    <w:rsid w:val="0069415E"/>
    <w:rsid w:val="006941A6"/>
    <w:rsid w:val="006942B4"/>
    <w:rsid w:val="00695E65"/>
    <w:rsid w:val="006966E6"/>
    <w:rsid w:val="006971E0"/>
    <w:rsid w:val="006972F6"/>
    <w:rsid w:val="006A0974"/>
    <w:rsid w:val="006A2058"/>
    <w:rsid w:val="006A28FE"/>
    <w:rsid w:val="006A2C4C"/>
    <w:rsid w:val="006A3E87"/>
    <w:rsid w:val="006A4204"/>
    <w:rsid w:val="006A4D64"/>
    <w:rsid w:val="006A548F"/>
    <w:rsid w:val="006A5A31"/>
    <w:rsid w:val="006A5D57"/>
    <w:rsid w:val="006A65EA"/>
    <w:rsid w:val="006B005C"/>
    <w:rsid w:val="006B6B06"/>
    <w:rsid w:val="006B7A13"/>
    <w:rsid w:val="006B7BA9"/>
    <w:rsid w:val="006B7EBE"/>
    <w:rsid w:val="006C0382"/>
    <w:rsid w:val="006C14B4"/>
    <w:rsid w:val="006C2748"/>
    <w:rsid w:val="006C3058"/>
    <w:rsid w:val="006C5536"/>
    <w:rsid w:val="006C5F39"/>
    <w:rsid w:val="006C7896"/>
    <w:rsid w:val="006D01B8"/>
    <w:rsid w:val="006D060A"/>
    <w:rsid w:val="006D088C"/>
    <w:rsid w:val="006D098C"/>
    <w:rsid w:val="006D1F24"/>
    <w:rsid w:val="006D2DFE"/>
    <w:rsid w:val="006D3D80"/>
    <w:rsid w:val="006D4BF5"/>
    <w:rsid w:val="006E06A8"/>
    <w:rsid w:val="006E25A2"/>
    <w:rsid w:val="006E2D84"/>
    <w:rsid w:val="006E3541"/>
    <w:rsid w:val="006E39CD"/>
    <w:rsid w:val="006E4CE5"/>
    <w:rsid w:val="006E559D"/>
    <w:rsid w:val="006E67EF"/>
    <w:rsid w:val="006E6D57"/>
    <w:rsid w:val="006F06A8"/>
    <w:rsid w:val="006F0920"/>
    <w:rsid w:val="006F103B"/>
    <w:rsid w:val="006F1578"/>
    <w:rsid w:val="006F265C"/>
    <w:rsid w:val="006F2EE9"/>
    <w:rsid w:val="006F38A3"/>
    <w:rsid w:val="006F717D"/>
    <w:rsid w:val="006F71C1"/>
    <w:rsid w:val="007002F6"/>
    <w:rsid w:val="00701246"/>
    <w:rsid w:val="007015E0"/>
    <w:rsid w:val="00701DD4"/>
    <w:rsid w:val="00702CF0"/>
    <w:rsid w:val="007037A9"/>
    <w:rsid w:val="00704A1A"/>
    <w:rsid w:val="00705744"/>
    <w:rsid w:val="007066E6"/>
    <w:rsid w:val="00707982"/>
    <w:rsid w:val="00711EAF"/>
    <w:rsid w:val="007123BF"/>
    <w:rsid w:val="007124B6"/>
    <w:rsid w:val="00713D4D"/>
    <w:rsid w:val="00713E42"/>
    <w:rsid w:val="007145AD"/>
    <w:rsid w:val="00715865"/>
    <w:rsid w:val="00717B7C"/>
    <w:rsid w:val="007206F1"/>
    <w:rsid w:val="007206FF"/>
    <w:rsid w:val="00723B43"/>
    <w:rsid w:val="00726C60"/>
    <w:rsid w:val="00727D31"/>
    <w:rsid w:val="00731C48"/>
    <w:rsid w:val="007327A3"/>
    <w:rsid w:val="0073283B"/>
    <w:rsid w:val="00735397"/>
    <w:rsid w:val="00736F45"/>
    <w:rsid w:val="007401C9"/>
    <w:rsid w:val="0074097F"/>
    <w:rsid w:val="00740B10"/>
    <w:rsid w:val="007433FF"/>
    <w:rsid w:val="00743A2F"/>
    <w:rsid w:val="00743AF0"/>
    <w:rsid w:val="00745808"/>
    <w:rsid w:val="00745D07"/>
    <w:rsid w:val="00746513"/>
    <w:rsid w:val="007476E0"/>
    <w:rsid w:val="0075326A"/>
    <w:rsid w:val="00754DBF"/>
    <w:rsid w:val="007551CC"/>
    <w:rsid w:val="00756F09"/>
    <w:rsid w:val="00760242"/>
    <w:rsid w:val="00762CA8"/>
    <w:rsid w:val="0076460F"/>
    <w:rsid w:val="007650F0"/>
    <w:rsid w:val="0076534A"/>
    <w:rsid w:val="007658F6"/>
    <w:rsid w:val="00765FE1"/>
    <w:rsid w:val="00767A83"/>
    <w:rsid w:val="00771734"/>
    <w:rsid w:val="007724D9"/>
    <w:rsid w:val="00772782"/>
    <w:rsid w:val="00772CAC"/>
    <w:rsid w:val="00775D89"/>
    <w:rsid w:val="007770A9"/>
    <w:rsid w:val="00777274"/>
    <w:rsid w:val="007801A4"/>
    <w:rsid w:val="007806F5"/>
    <w:rsid w:val="00780775"/>
    <w:rsid w:val="00784AA1"/>
    <w:rsid w:val="00784FE7"/>
    <w:rsid w:val="00786AA5"/>
    <w:rsid w:val="00787A6D"/>
    <w:rsid w:val="00790E01"/>
    <w:rsid w:val="00791189"/>
    <w:rsid w:val="0079186E"/>
    <w:rsid w:val="00792175"/>
    <w:rsid w:val="007926A2"/>
    <w:rsid w:val="00792C25"/>
    <w:rsid w:val="00792DA5"/>
    <w:rsid w:val="00792E19"/>
    <w:rsid w:val="0079473F"/>
    <w:rsid w:val="0079757C"/>
    <w:rsid w:val="007A07B6"/>
    <w:rsid w:val="007A1363"/>
    <w:rsid w:val="007A1AE8"/>
    <w:rsid w:val="007A2EA0"/>
    <w:rsid w:val="007A3FB7"/>
    <w:rsid w:val="007A6191"/>
    <w:rsid w:val="007A6792"/>
    <w:rsid w:val="007A6BF2"/>
    <w:rsid w:val="007A7D98"/>
    <w:rsid w:val="007B11F4"/>
    <w:rsid w:val="007B14A0"/>
    <w:rsid w:val="007B1C96"/>
    <w:rsid w:val="007B1EB9"/>
    <w:rsid w:val="007B271F"/>
    <w:rsid w:val="007B3499"/>
    <w:rsid w:val="007B50B5"/>
    <w:rsid w:val="007B51C4"/>
    <w:rsid w:val="007B5774"/>
    <w:rsid w:val="007B580F"/>
    <w:rsid w:val="007B78B5"/>
    <w:rsid w:val="007B7D19"/>
    <w:rsid w:val="007C0841"/>
    <w:rsid w:val="007C1342"/>
    <w:rsid w:val="007C13C1"/>
    <w:rsid w:val="007C2F0F"/>
    <w:rsid w:val="007C2F68"/>
    <w:rsid w:val="007C3112"/>
    <w:rsid w:val="007C489F"/>
    <w:rsid w:val="007C4D28"/>
    <w:rsid w:val="007C4E3F"/>
    <w:rsid w:val="007C553B"/>
    <w:rsid w:val="007D1EBD"/>
    <w:rsid w:val="007D4C4F"/>
    <w:rsid w:val="007D5A59"/>
    <w:rsid w:val="007D6FA2"/>
    <w:rsid w:val="007E0F0A"/>
    <w:rsid w:val="007E1569"/>
    <w:rsid w:val="007E1E82"/>
    <w:rsid w:val="007E1E92"/>
    <w:rsid w:val="007E1F15"/>
    <w:rsid w:val="007E2B43"/>
    <w:rsid w:val="007E4DE9"/>
    <w:rsid w:val="007E694E"/>
    <w:rsid w:val="007E6BA2"/>
    <w:rsid w:val="007E6C4E"/>
    <w:rsid w:val="007E6CC4"/>
    <w:rsid w:val="007E74DB"/>
    <w:rsid w:val="007F1D84"/>
    <w:rsid w:val="007F273F"/>
    <w:rsid w:val="007F2C40"/>
    <w:rsid w:val="007F326B"/>
    <w:rsid w:val="007F3563"/>
    <w:rsid w:val="007F48C0"/>
    <w:rsid w:val="007F49D6"/>
    <w:rsid w:val="007F607F"/>
    <w:rsid w:val="007F7A22"/>
    <w:rsid w:val="00801218"/>
    <w:rsid w:val="0080180B"/>
    <w:rsid w:val="00802F6E"/>
    <w:rsid w:val="00803429"/>
    <w:rsid w:val="00803ECB"/>
    <w:rsid w:val="00804A0F"/>
    <w:rsid w:val="00804BDE"/>
    <w:rsid w:val="008051F0"/>
    <w:rsid w:val="008059F3"/>
    <w:rsid w:val="00805D1D"/>
    <w:rsid w:val="00805F99"/>
    <w:rsid w:val="008068E4"/>
    <w:rsid w:val="0080695A"/>
    <w:rsid w:val="008073D0"/>
    <w:rsid w:val="00807883"/>
    <w:rsid w:val="00807B07"/>
    <w:rsid w:val="00807CFD"/>
    <w:rsid w:val="00810AAE"/>
    <w:rsid w:val="00810DB5"/>
    <w:rsid w:val="00811873"/>
    <w:rsid w:val="00813530"/>
    <w:rsid w:val="00813BDF"/>
    <w:rsid w:val="008151C3"/>
    <w:rsid w:val="008153F0"/>
    <w:rsid w:val="00816270"/>
    <w:rsid w:val="0081799D"/>
    <w:rsid w:val="00820752"/>
    <w:rsid w:val="00820AC1"/>
    <w:rsid w:val="00820C65"/>
    <w:rsid w:val="008231B5"/>
    <w:rsid w:val="00823B2A"/>
    <w:rsid w:val="00825365"/>
    <w:rsid w:val="0082539C"/>
    <w:rsid w:val="008257C1"/>
    <w:rsid w:val="00825EE4"/>
    <w:rsid w:val="0082681B"/>
    <w:rsid w:val="00826DC1"/>
    <w:rsid w:val="00827B74"/>
    <w:rsid w:val="00827EF3"/>
    <w:rsid w:val="0083071F"/>
    <w:rsid w:val="008311F9"/>
    <w:rsid w:val="0083222E"/>
    <w:rsid w:val="008336DC"/>
    <w:rsid w:val="008344A4"/>
    <w:rsid w:val="0083565A"/>
    <w:rsid w:val="00836A98"/>
    <w:rsid w:val="0083709B"/>
    <w:rsid w:val="0083720F"/>
    <w:rsid w:val="00840582"/>
    <w:rsid w:val="00840B5C"/>
    <w:rsid w:val="00840BF0"/>
    <w:rsid w:val="00841387"/>
    <w:rsid w:val="0084200A"/>
    <w:rsid w:val="00842364"/>
    <w:rsid w:val="0084326E"/>
    <w:rsid w:val="00843388"/>
    <w:rsid w:val="008435EC"/>
    <w:rsid w:val="00843830"/>
    <w:rsid w:val="0084401D"/>
    <w:rsid w:val="008449C0"/>
    <w:rsid w:val="00844A59"/>
    <w:rsid w:val="00844D4C"/>
    <w:rsid w:val="00845528"/>
    <w:rsid w:val="00845FC8"/>
    <w:rsid w:val="008464A3"/>
    <w:rsid w:val="00847711"/>
    <w:rsid w:val="008477D2"/>
    <w:rsid w:val="00850E76"/>
    <w:rsid w:val="008525F4"/>
    <w:rsid w:val="00853735"/>
    <w:rsid w:val="00853888"/>
    <w:rsid w:val="00853EA7"/>
    <w:rsid w:val="008540FE"/>
    <w:rsid w:val="00854232"/>
    <w:rsid w:val="0085549F"/>
    <w:rsid w:val="0085574A"/>
    <w:rsid w:val="00856128"/>
    <w:rsid w:val="008573F8"/>
    <w:rsid w:val="00857897"/>
    <w:rsid w:val="0086095C"/>
    <w:rsid w:val="00860C53"/>
    <w:rsid w:val="0086269E"/>
    <w:rsid w:val="008640F7"/>
    <w:rsid w:val="008642C4"/>
    <w:rsid w:val="008648AF"/>
    <w:rsid w:val="00864B5D"/>
    <w:rsid w:val="0086556D"/>
    <w:rsid w:val="00865C04"/>
    <w:rsid w:val="00865C96"/>
    <w:rsid w:val="00866729"/>
    <w:rsid w:val="0086728B"/>
    <w:rsid w:val="008724CC"/>
    <w:rsid w:val="00875006"/>
    <w:rsid w:val="008761AD"/>
    <w:rsid w:val="00876334"/>
    <w:rsid w:val="008800B2"/>
    <w:rsid w:val="00882638"/>
    <w:rsid w:val="00883B10"/>
    <w:rsid w:val="00885621"/>
    <w:rsid w:val="008864EB"/>
    <w:rsid w:val="00886708"/>
    <w:rsid w:val="008867DE"/>
    <w:rsid w:val="00886A0F"/>
    <w:rsid w:val="00887383"/>
    <w:rsid w:val="00890344"/>
    <w:rsid w:val="00890C30"/>
    <w:rsid w:val="00891438"/>
    <w:rsid w:val="00892F50"/>
    <w:rsid w:val="00893DB6"/>
    <w:rsid w:val="00894E87"/>
    <w:rsid w:val="00896C02"/>
    <w:rsid w:val="008978A5"/>
    <w:rsid w:val="00897B26"/>
    <w:rsid w:val="008A15C0"/>
    <w:rsid w:val="008A347E"/>
    <w:rsid w:val="008A4EF5"/>
    <w:rsid w:val="008B02D5"/>
    <w:rsid w:val="008B0646"/>
    <w:rsid w:val="008B098A"/>
    <w:rsid w:val="008B1BA6"/>
    <w:rsid w:val="008B2C24"/>
    <w:rsid w:val="008B466E"/>
    <w:rsid w:val="008B5450"/>
    <w:rsid w:val="008B5EF7"/>
    <w:rsid w:val="008B6A4B"/>
    <w:rsid w:val="008B7451"/>
    <w:rsid w:val="008B76E3"/>
    <w:rsid w:val="008C10BC"/>
    <w:rsid w:val="008C11EE"/>
    <w:rsid w:val="008C2342"/>
    <w:rsid w:val="008C2762"/>
    <w:rsid w:val="008C5575"/>
    <w:rsid w:val="008C5A47"/>
    <w:rsid w:val="008C62C5"/>
    <w:rsid w:val="008C65FB"/>
    <w:rsid w:val="008C68CB"/>
    <w:rsid w:val="008C6EF8"/>
    <w:rsid w:val="008C788B"/>
    <w:rsid w:val="008C7979"/>
    <w:rsid w:val="008C7DBE"/>
    <w:rsid w:val="008D0FF1"/>
    <w:rsid w:val="008D1DFB"/>
    <w:rsid w:val="008D209A"/>
    <w:rsid w:val="008D21CE"/>
    <w:rsid w:val="008D31DA"/>
    <w:rsid w:val="008D33AC"/>
    <w:rsid w:val="008D3F97"/>
    <w:rsid w:val="008D5298"/>
    <w:rsid w:val="008D69CF"/>
    <w:rsid w:val="008D7429"/>
    <w:rsid w:val="008E3384"/>
    <w:rsid w:val="008E43E2"/>
    <w:rsid w:val="008E44B4"/>
    <w:rsid w:val="008E60DF"/>
    <w:rsid w:val="008E7041"/>
    <w:rsid w:val="008E764D"/>
    <w:rsid w:val="008F0318"/>
    <w:rsid w:val="008F07BF"/>
    <w:rsid w:val="008F165F"/>
    <w:rsid w:val="008F2499"/>
    <w:rsid w:val="008F436E"/>
    <w:rsid w:val="008F538F"/>
    <w:rsid w:val="008F5504"/>
    <w:rsid w:val="008F56B6"/>
    <w:rsid w:val="008F6117"/>
    <w:rsid w:val="008F614F"/>
    <w:rsid w:val="009004CC"/>
    <w:rsid w:val="00900A9A"/>
    <w:rsid w:val="0090473B"/>
    <w:rsid w:val="00905637"/>
    <w:rsid w:val="00906005"/>
    <w:rsid w:val="00906487"/>
    <w:rsid w:val="009069BC"/>
    <w:rsid w:val="00906B38"/>
    <w:rsid w:val="0090727E"/>
    <w:rsid w:val="0090792F"/>
    <w:rsid w:val="00910197"/>
    <w:rsid w:val="009104C3"/>
    <w:rsid w:val="00911BF0"/>
    <w:rsid w:val="00912A21"/>
    <w:rsid w:val="009165C0"/>
    <w:rsid w:val="00916EC3"/>
    <w:rsid w:val="00920757"/>
    <w:rsid w:val="0092347F"/>
    <w:rsid w:val="00923530"/>
    <w:rsid w:val="009256C5"/>
    <w:rsid w:val="00925A2E"/>
    <w:rsid w:val="00925F84"/>
    <w:rsid w:val="0092644F"/>
    <w:rsid w:val="009274FD"/>
    <w:rsid w:val="00927C16"/>
    <w:rsid w:val="00930EF8"/>
    <w:rsid w:val="00931B1C"/>
    <w:rsid w:val="0093427B"/>
    <w:rsid w:val="00934BF7"/>
    <w:rsid w:val="00934C02"/>
    <w:rsid w:val="00936349"/>
    <w:rsid w:val="00940595"/>
    <w:rsid w:val="009405B6"/>
    <w:rsid w:val="00940661"/>
    <w:rsid w:val="00941447"/>
    <w:rsid w:val="00942036"/>
    <w:rsid w:val="009423A9"/>
    <w:rsid w:val="00943BEE"/>
    <w:rsid w:val="00943CE9"/>
    <w:rsid w:val="00943EE9"/>
    <w:rsid w:val="00944402"/>
    <w:rsid w:val="00944639"/>
    <w:rsid w:val="00944C3A"/>
    <w:rsid w:val="0094679D"/>
    <w:rsid w:val="00946BBF"/>
    <w:rsid w:val="00947356"/>
    <w:rsid w:val="009476D2"/>
    <w:rsid w:val="00951155"/>
    <w:rsid w:val="00952372"/>
    <w:rsid w:val="00952DB5"/>
    <w:rsid w:val="00952F90"/>
    <w:rsid w:val="00953304"/>
    <w:rsid w:val="009536D7"/>
    <w:rsid w:val="009539D4"/>
    <w:rsid w:val="0095659B"/>
    <w:rsid w:val="00956DD8"/>
    <w:rsid w:val="00961EE8"/>
    <w:rsid w:val="00962869"/>
    <w:rsid w:val="00964623"/>
    <w:rsid w:val="009647CA"/>
    <w:rsid w:val="00964B13"/>
    <w:rsid w:val="00965688"/>
    <w:rsid w:val="00965750"/>
    <w:rsid w:val="00965B42"/>
    <w:rsid w:val="009669C6"/>
    <w:rsid w:val="0096717A"/>
    <w:rsid w:val="009704A6"/>
    <w:rsid w:val="00971238"/>
    <w:rsid w:val="00972D15"/>
    <w:rsid w:val="00972D3C"/>
    <w:rsid w:val="00972E97"/>
    <w:rsid w:val="0097365E"/>
    <w:rsid w:val="00973C82"/>
    <w:rsid w:val="0097479A"/>
    <w:rsid w:val="00976572"/>
    <w:rsid w:val="00976ABD"/>
    <w:rsid w:val="00977B40"/>
    <w:rsid w:val="009800C3"/>
    <w:rsid w:val="009802DA"/>
    <w:rsid w:val="009816E1"/>
    <w:rsid w:val="00982632"/>
    <w:rsid w:val="00982822"/>
    <w:rsid w:val="00982B69"/>
    <w:rsid w:val="0098431C"/>
    <w:rsid w:val="00984F92"/>
    <w:rsid w:val="009852C8"/>
    <w:rsid w:val="00985CB5"/>
    <w:rsid w:val="0098632E"/>
    <w:rsid w:val="00990282"/>
    <w:rsid w:val="00991054"/>
    <w:rsid w:val="009912C6"/>
    <w:rsid w:val="009921ED"/>
    <w:rsid w:val="00992E03"/>
    <w:rsid w:val="009937AA"/>
    <w:rsid w:val="0099443A"/>
    <w:rsid w:val="0099445A"/>
    <w:rsid w:val="00994824"/>
    <w:rsid w:val="00994A05"/>
    <w:rsid w:val="00995895"/>
    <w:rsid w:val="00996CBA"/>
    <w:rsid w:val="009A2814"/>
    <w:rsid w:val="009A2C76"/>
    <w:rsid w:val="009A3B5B"/>
    <w:rsid w:val="009A4F84"/>
    <w:rsid w:val="009A5164"/>
    <w:rsid w:val="009A697F"/>
    <w:rsid w:val="009B0875"/>
    <w:rsid w:val="009B0946"/>
    <w:rsid w:val="009B1012"/>
    <w:rsid w:val="009B22B4"/>
    <w:rsid w:val="009B2437"/>
    <w:rsid w:val="009B2CF9"/>
    <w:rsid w:val="009B3F65"/>
    <w:rsid w:val="009B405D"/>
    <w:rsid w:val="009B40B3"/>
    <w:rsid w:val="009B446A"/>
    <w:rsid w:val="009B4FB4"/>
    <w:rsid w:val="009B65C3"/>
    <w:rsid w:val="009B7565"/>
    <w:rsid w:val="009B7D4D"/>
    <w:rsid w:val="009C0F78"/>
    <w:rsid w:val="009C120C"/>
    <w:rsid w:val="009C35C5"/>
    <w:rsid w:val="009C39C8"/>
    <w:rsid w:val="009C47FF"/>
    <w:rsid w:val="009C6099"/>
    <w:rsid w:val="009C6A0B"/>
    <w:rsid w:val="009D04D6"/>
    <w:rsid w:val="009D10CE"/>
    <w:rsid w:val="009D4245"/>
    <w:rsid w:val="009D4395"/>
    <w:rsid w:val="009D478C"/>
    <w:rsid w:val="009D47EF"/>
    <w:rsid w:val="009D4A40"/>
    <w:rsid w:val="009D4E73"/>
    <w:rsid w:val="009D71D2"/>
    <w:rsid w:val="009D7844"/>
    <w:rsid w:val="009E0871"/>
    <w:rsid w:val="009E1D89"/>
    <w:rsid w:val="009E3CCA"/>
    <w:rsid w:val="009E437B"/>
    <w:rsid w:val="009E4F29"/>
    <w:rsid w:val="009E5B51"/>
    <w:rsid w:val="009E6992"/>
    <w:rsid w:val="009E6E9F"/>
    <w:rsid w:val="009E7A76"/>
    <w:rsid w:val="009F1BF2"/>
    <w:rsid w:val="009F1E14"/>
    <w:rsid w:val="009F3754"/>
    <w:rsid w:val="009F50FD"/>
    <w:rsid w:val="009F511D"/>
    <w:rsid w:val="009F53B7"/>
    <w:rsid w:val="009F6F21"/>
    <w:rsid w:val="009F7148"/>
    <w:rsid w:val="009F75C9"/>
    <w:rsid w:val="00A012CA"/>
    <w:rsid w:val="00A03C92"/>
    <w:rsid w:val="00A04579"/>
    <w:rsid w:val="00A04B2C"/>
    <w:rsid w:val="00A05F80"/>
    <w:rsid w:val="00A106CA"/>
    <w:rsid w:val="00A11709"/>
    <w:rsid w:val="00A11E0C"/>
    <w:rsid w:val="00A123B4"/>
    <w:rsid w:val="00A1321A"/>
    <w:rsid w:val="00A13CA3"/>
    <w:rsid w:val="00A174E8"/>
    <w:rsid w:val="00A17968"/>
    <w:rsid w:val="00A22EA6"/>
    <w:rsid w:val="00A230D1"/>
    <w:rsid w:val="00A26036"/>
    <w:rsid w:val="00A26BBC"/>
    <w:rsid w:val="00A26CB6"/>
    <w:rsid w:val="00A30762"/>
    <w:rsid w:val="00A3079B"/>
    <w:rsid w:val="00A31DA6"/>
    <w:rsid w:val="00A3351E"/>
    <w:rsid w:val="00A33CE1"/>
    <w:rsid w:val="00A349E5"/>
    <w:rsid w:val="00A358DB"/>
    <w:rsid w:val="00A360D9"/>
    <w:rsid w:val="00A3719C"/>
    <w:rsid w:val="00A37B1D"/>
    <w:rsid w:val="00A42ACC"/>
    <w:rsid w:val="00A42AEB"/>
    <w:rsid w:val="00A43836"/>
    <w:rsid w:val="00A4642F"/>
    <w:rsid w:val="00A472B7"/>
    <w:rsid w:val="00A50F6F"/>
    <w:rsid w:val="00A51CA6"/>
    <w:rsid w:val="00A5390F"/>
    <w:rsid w:val="00A54E32"/>
    <w:rsid w:val="00A550BA"/>
    <w:rsid w:val="00A55912"/>
    <w:rsid w:val="00A55BA0"/>
    <w:rsid w:val="00A5646E"/>
    <w:rsid w:val="00A5701E"/>
    <w:rsid w:val="00A5706D"/>
    <w:rsid w:val="00A60206"/>
    <w:rsid w:val="00A612CD"/>
    <w:rsid w:val="00A61538"/>
    <w:rsid w:val="00A6171D"/>
    <w:rsid w:val="00A6271E"/>
    <w:rsid w:val="00A63BCF"/>
    <w:rsid w:val="00A64320"/>
    <w:rsid w:val="00A64EC4"/>
    <w:rsid w:val="00A66BCD"/>
    <w:rsid w:val="00A701DB"/>
    <w:rsid w:val="00A722F3"/>
    <w:rsid w:val="00A74E7E"/>
    <w:rsid w:val="00A7557D"/>
    <w:rsid w:val="00A7693D"/>
    <w:rsid w:val="00A7711B"/>
    <w:rsid w:val="00A7730B"/>
    <w:rsid w:val="00A77BDA"/>
    <w:rsid w:val="00A80BFE"/>
    <w:rsid w:val="00A82535"/>
    <w:rsid w:val="00A82848"/>
    <w:rsid w:val="00A82C61"/>
    <w:rsid w:val="00A83082"/>
    <w:rsid w:val="00A834D0"/>
    <w:rsid w:val="00A837C2"/>
    <w:rsid w:val="00A867C5"/>
    <w:rsid w:val="00A90586"/>
    <w:rsid w:val="00A9077B"/>
    <w:rsid w:val="00A90BA4"/>
    <w:rsid w:val="00A91111"/>
    <w:rsid w:val="00A928F3"/>
    <w:rsid w:val="00A93535"/>
    <w:rsid w:val="00A93D39"/>
    <w:rsid w:val="00A96743"/>
    <w:rsid w:val="00A96EFB"/>
    <w:rsid w:val="00A9760D"/>
    <w:rsid w:val="00AA15DB"/>
    <w:rsid w:val="00AA2003"/>
    <w:rsid w:val="00AA3682"/>
    <w:rsid w:val="00AA4561"/>
    <w:rsid w:val="00AA4C8A"/>
    <w:rsid w:val="00AA5033"/>
    <w:rsid w:val="00AA5A4F"/>
    <w:rsid w:val="00AA6959"/>
    <w:rsid w:val="00AA783A"/>
    <w:rsid w:val="00AA7BF1"/>
    <w:rsid w:val="00AB0060"/>
    <w:rsid w:val="00AB0C64"/>
    <w:rsid w:val="00AB1C09"/>
    <w:rsid w:val="00AB206B"/>
    <w:rsid w:val="00AB360E"/>
    <w:rsid w:val="00AB40D7"/>
    <w:rsid w:val="00AB4530"/>
    <w:rsid w:val="00AB51A1"/>
    <w:rsid w:val="00AB5254"/>
    <w:rsid w:val="00AB68DB"/>
    <w:rsid w:val="00AB6C47"/>
    <w:rsid w:val="00AC0551"/>
    <w:rsid w:val="00AC1A62"/>
    <w:rsid w:val="00AC2565"/>
    <w:rsid w:val="00AC2C1C"/>
    <w:rsid w:val="00AC3B25"/>
    <w:rsid w:val="00AC5E87"/>
    <w:rsid w:val="00AC6106"/>
    <w:rsid w:val="00AC69BF"/>
    <w:rsid w:val="00AD0591"/>
    <w:rsid w:val="00AD2E74"/>
    <w:rsid w:val="00AD32F2"/>
    <w:rsid w:val="00AD33C8"/>
    <w:rsid w:val="00AD3DA4"/>
    <w:rsid w:val="00AD42D6"/>
    <w:rsid w:val="00AD42EB"/>
    <w:rsid w:val="00AD5130"/>
    <w:rsid w:val="00AD57EC"/>
    <w:rsid w:val="00AE112B"/>
    <w:rsid w:val="00AE1155"/>
    <w:rsid w:val="00AE171E"/>
    <w:rsid w:val="00AE2DE2"/>
    <w:rsid w:val="00AE3017"/>
    <w:rsid w:val="00AE3E8E"/>
    <w:rsid w:val="00AE69D5"/>
    <w:rsid w:val="00AE6B53"/>
    <w:rsid w:val="00AE706A"/>
    <w:rsid w:val="00AE7284"/>
    <w:rsid w:val="00AE72D3"/>
    <w:rsid w:val="00AE77A5"/>
    <w:rsid w:val="00AF0A93"/>
    <w:rsid w:val="00AF10D7"/>
    <w:rsid w:val="00AF1B6B"/>
    <w:rsid w:val="00AF1BD6"/>
    <w:rsid w:val="00AF1D39"/>
    <w:rsid w:val="00AF247C"/>
    <w:rsid w:val="00AF2BDA"/>
    <w:rsid w:val="00AF369D"/>
    <w:rsid w:val="00AF42FE"/>
    <w:rsid w:val="00AF5B72"/>
    <w:rsid w:val="00AF5E89"/>
    <w:rsid w:val="00AF5F8E"/>
    <w:rsid w:val="00AF6463"/>
    <w:rsid w:val="00B0024E"/>
    <w:rsid w:val="00B02228"/>
    <w:rsid w:val="00B02247"/>
    <w:rsid w:val="00B032DA"/>
    <w:rsid w:val="00B04111"/>
    <w:rsid w:val="00B04773"/>
    <w:rsid w:val="00B04AD7"/>
    <w:rsid w:val="00B051D8"/>
    <w:rsid w:val="00B05AE1"/>
    <w:rsid w:val="00B1066F"/>
    <w:rsid w:val="00B1339D"/>
    <w:rsid w:val="00B15032"/>
    <w:rsid w:val="00B1560A"/>
    <w:rsid w:val="00B17AFA"/>
    <w:rsid w:val="00B209F7"/>
    <w:rsid w:val="00B23A27"/>
    <w:rsid w:val="00B24D1F"/>
    <w:rsid w:val="00B25217"/>
    <w:rsid w:val="00B25377"/>
    <w:rsid w:val="00B256BB"/>
    <w:rsid w:val="00B25EDD"/>
    <w:rsid w:val="00B26301"/>
    <w:rsid w:val="00B27014"/>
    <w:rsid w:val="00B273DB"/>
    <w:rsid w:val="00B276A3"/>
    <w:rsid w:val="00B321E4"/>
    <w:rsid w:val="00B3312C"/>
    <w:rsid w:val="00B33334"/>
    <w:rsid w:val="00B34D42"/>
    <w:rsid w:val="00B34FA0"/>
    <w:rsid w:val="00B363BF"/>
    <w:rsid w:val="00B401CC"/>
    <w:rsid w:val="00B40690"/>
    <w:rsid w:val="00B4183B"/>
    <w:rsid w:val="00B42AB0"/>
    <w:rsid w:val="00B42C11"/>
    <w:rsid w:val="00B43296"/>
    <w:rsid w:val="00B443C8"/>
    <w:rsid w:val="00B461C6"/>
    <w:rsid w:val="00B479B0"/>
    <w:rsid w:val="00B47DE9"/>
    <w:rsid w:val="00B50F50"/>
    <w:rsid w:val="00B510BE"/>
    <w:rsid w:val="00B51262"/>
    <w:rsid w:val="00B51DD9"/>
    <w:rsid w:val="00B53C93"/>
    <w:rsid w:val="00B54AC5"/>
    <w:rsid w:val="00B5752F"/>
    <w:rsid w:val="00B603A8"/>
    <w:rsid w:val="00B60558"/>
    <w:rsid w:val="00B6173D"/>
    <w:rsid w:val="00B6261C"/>
    <w:rsid w:val="00B626A5"/>
    <w:rsid w:val="00B6430F"/>
    <w:rsid w:val="00B65FC3"/>
    <w:rsid w:val="00B67134"/>
    <w:rsid w:val="00B67501"/>
    <w:rsid w:val="00B705B1"/>
    <w:rsid w:val="00B70F3F"/>
    <w:rsid w:val="00B71233"/>
    <w:rsid w:val="00B7337B"/>
    <w:rsid w:val="00B740D8"/>
    <w:rsid w:val="00B74D2D"/>
    <w:rsid w:val="00B74DF0"/>
    <w:rsid w:val="00B7570E"/>
    <w:rsid w:val="00B76F65"/>
    <w:rsid w:val="00B779D9"/>
    <w:rsid w:val="00B806A3"/>
    <w:rsid w:val="00B8083E"/>
    <w:rsid w:val="00B8115A"/>
    <w:rsid w:val="00B81903"/>
    <w:rsid w:val="00B8228F"/>
    <w:rsid w:val="00B82E13"/>
    <w:rsid w:val="00B83193"/>
    <w:rsid w:val="00B836D3"/>
    <w:rsid w:val="00B85352"/>
    <w:rsid w:val="00B87779"/>
    <w:rsid w:val="00B87D23"/>
    <w:rsid w:val="00B90472"/>
    <w:rsid w:val="00B912B0"/>
    <w:rsid w:val="00B92542"/>
    <w:rsid w:val="00B92A81"/>
    <w:rsid w:val="00B92FC1"/>
    <w:rsid w:val="00B94A42"/>
    <w:rsid w:val="00B955AE"/>
    <w:rsid w:val="00B96081"/>
    <w:rsid w:val="00B971B2"/>
    <w:rsid w:val="00B97FEB"/>
    <w:rsid w:val="00BA027F"/>
    <w:rsid w:val="00BA0469"/>
    <w:rsid w:val="00BA1D5C"/>
    <w:rsid w:val="00BA23DE"/>
    <w:rsid w:val="00BA242F"/>
    <w:rsid w:val="00BA2440"/>
    <w:rsid w:val="00BA2532"/>
    <w:rsid w:val="00BA3CB4"/>
    <w:rsid w:val="00BA5B52"/>
    <w:rsid w:val="00BA5DAE"/>
    <w:rsid w:val="00BA6E11"/>
    <w:rsid w:val="00BA74E2"/>
    <w:rsid w:val="00BA7564"/>
    <w:rsid w:val="00BB01B6"/>
    <w:rsid w:val="00BB12CC"/>
    <w:rsid w:val="00BB2475"/>
    <w:rsid w:val="00BB31BE"/>
    <w:rsid w:val="00BB4AE7"/>
    <w:rsid w:val="00BB5B63"/>
    <w:rsid w:val="00BB5D13"/>
    <w:rsid w:val="00BB5DA1"/>
    <w:rsid w:val="00BB631C"/>
    <w:rsid w:val="00BB6767"/>
    <w:rsid w:val="00BB6E3E"/>
    <w:rsid w:val="00BC0842"/>
    <w:rsid w:val="00BC1239"/>
    <w:rsid w:val="00BC259E"/>
    <w:rsid w:val="00BC2AAA"/>
    <w:rsid w:val="00BC2B32"/>
    <w:rsid w:val="00BC2CE4"/>
    <w:rsid w:val="00BC3C6E"/>
    <w:rsid w:val="00BC3D8A"/>
    <w:rsid w:val="00BC441C"/>
    <w:rsid w:val="00BC4546"/>
    <w:rsid w:val="00BC5852"/>
    <w:rsid w:val="00BC6843"/>
    <w:rsid w:val="00BC6DDA"/>
    <w:rsid w:val="00BC73A0"/>
    <w:rsid w:val="00BD00C2"/>
    <w:rsid w:val="00BD0414"/>
    <w:rsid w:val="00BD200A"/>
    <w:rsid w:val="00BD2040"/>
    <w:rsid w:val="00BD233B"/>
    <w:rsid w:val="00BD2F51"/>
    <w:rsid w:val="00BD7FC8"/>
    <w:rsid w:val="00BD7FF2"/>
    <w:rsid w:val="00BE39E5"/>
    <w:rsid w:val="00BE4219"/>
    <w:rsid w:val="00BE471D"/>
    <w:rsid w:val="00BE693C"/>
    <w:rsid w:val="00BF051F"/>
    <w:rsid w:val="00BF0D51"/>
    <w:rsid w:val="00BF16B5"/>
    <w:rsid w:val="00BF338F"/>
    <w:rsid w:val="00BF511C"/>
    <w:rsid w:val="00BF5512"/>
    <w:rsid w:val="00C004CB"/>
    <w:rsid w:val="00C00850"/>
    <w:rsid w:val="00C017FA"/>
    <w:rsid w:val="00C02681"/>
    <w:rsid w:val="00C03650"/>
    <w:rsid w:val="00C03B07"/>
    <w:rsid w:val="00C07A15"/>
    <w:rsid w:val="00C07C93"/>
    <w:rsid w:val="00C105CB"/>
    <w:rsid w:val="00C1060B"/>
    <w:rsid w:val="00C11626"/>
    <w:rsid w:val="00C14437"/>
    <w:rsid w:val="00C14716"/>
    <w:rsid w:val="00C147B9"/>
    <w:rsid w:val="00C14EA2"/>
    <w:rsid w:val="00C171F7"/>
    <w:rsid w:val="00C23179"/>
    <w:rsid w:val="00C24D9F"/>
    <w:rsid w:val="00C2516F"/>
    <w:rsid w:val="00C2638F"/>
    <w:rsid w:val="00C269F0"/>
    <w:rsid w:val="00C26CD7"/>
    <w:rsid w:val="00C27099"/>
    <w:rsid w:val="00C303A9"/>
    <w:rsid w:val="00C309AF"/>
    <w:rsid w:val="00C33B03"/>
    <w:rsid w:val="00C371BD"/>
    <w:rsid w:val="00C40340"/>
    <w:rsid w:val="00C40D15"/>
    <w:rsid w:val="00C41397"/>
    <w:rsid w:val="00C41644"/>
    <w:rsid w:val="00C42C79"/>
    <w:rsid w:val="00C433A8"/>
    <w:rsid w:val="00C44E93"/>
    <w:rsid w:val="00C46E27"/>
    <w:rsid w:val="00C47383"/>
    <w:rsid w:val="00C50A2D"/>
    <w:rsid w:val="00C5152A"/>
    <w:rsid w:val="00C51A14"/>
    <w:rsid w:val="00C528A8"/>
    <w:rsid w:val="00C53703"/>
    <w:rsid w:val="00C53AEB"/>
    <w:rsid w:val="00C53DF9"/>
    <w:rsid w:val="00C545C2"/>
    <w:rsid w:val="00C548E5"/>
    <w:rsid w:val="00C55A8C"/>
    <w:rsid w:val="00C60B9F"/>
    <w:rsid w:val="00C60BFB"/>
    <w:rsid w:val="00C61971"/>
    <w:rsid w:val="00C622FB"/>
    <w:rsid w:val="00C62F66"/>
    <w:rsid w:val="00C63111"/>
    <w:rsid w:val="00C64204"/>
    <w:rsid w:val="00C64B7D"/>
    <w:rsid w:val="00C664D2"/>
    <w:rsid w:val="00C66A47"/>
    <w:rsid w:val="00C67A35"/>
    <w:rsid w:val="00C67E3D"/>
    <w:rsid w:val="00C706E3"/>
    <w:rsid w:val="00C711E8"/>
    <w:rsid w:val="00C71616"/>
    <w:rsid w:val="00C71A13"/>
    <w:rsid w:val="00C73778"/>
    <w:rsid w:val="00C73B25"/>
    <w:rsid w:val="00C73E3C"/>
    <w:rsid w:val="00C755D4"/>
    <w:rsid w:val="00C75F11"/>
    <w:rsid w:val="00C76A3B"/>
    <w:rsid w:val="00C8013D"/>
    <w:rsid w:val="00C80EC3"/>
    <w:rsid w:val="00C80FF9"/>
    <w:rsid w:val="00C81743"/>
    <w:rsid w:val="00C81D09"/>
    <w:rsid w:val="00C838A9"/>
    <w:rsid w:val="00C83992"/>
    <w:rsid w:val="00C83B69"/>
    <w:rsid w:val="00C8404F"/>
    <w:rsid w:val="00C84461"/>
    <w:rsid w:val="00C84B66"/>
    <w:rsid w:val="00C852F0"/>
    <w:rsid w:val="00C8530F"/>
    <w:rsid w:val="00C86C51"/>
    <w:rsid w:val="00C90FB1"/>
    <w:rsid w:val="00C9288F"/>
    <w:rsid w:val="00C929DC"/>
    <w:rsid w:val="00C93DE8"/>
    <w:rsid w:val="00C94F95"/>
    <w:rsid w:val="00C9662D"/>
    <w:rsid w:val="00C96AC8"/>
    <w:rsid w:val="00C97270"/>
    <w:rsid w:val="00CA09CD"/>
    <w:rsid w:val="00CA2EE1"/>
    <w:rsid w:val="00CA3088"/>
    <w:rsid w:val="00CA3665"/>
    <w:rsid w:val="00CA3C5A"/>
    <w:rsid w:val="00CA3CD1"/>
    <w:rsid w:val="00CA454A"/>
    <w:rsid w:val="00CA52B0"/>
    <w:rsid w:val="00CA65B7"/>
    <w:rsid w:val="00CA6B1E"/>
    <w:rsid w:val="00CB0FC4"/>
    <w:rsid w:val="00CB101A"/>
    <w:rsid w:val="00CB1FD9"/>
    <w:rsid w:val="00CB2FDB"/>
    <w:rsid w:val="00CB3701"/>
    <w:rsid w:val="00CB3B40"/>
    <w:rsid w:val="00CB4D0B"/>
    <w:rsid w:val="00CB597C"/>
    <w:rsid w:val="00CB5A77"/>
    <w:rsid w:val="00CB6767"/>
    <w:rsid w:val="00CB6959"/>
    <w:rsid w:val="00CB78A6"/>
    <w:rsid w:val="00CC0689"/>
    <w:rsid w:val="00CC1DBD"/>
    <w:rsid w:val="00CC233E"/>
    <w:rsid w:val="00CC4865"/>
    <w:rsid w:val="00CC72B0"/>
    <w:rsid w:val="00CD02A3"/>
    <w:rsid w:val="00CD0793"/>
    <w:rsid w:val="00CD15D6"/>
    <w:rsid w:val="00CD1EAB"/>
    <w:rsid w:val="00CD2856"/>
    <w:rsid w:val="00CD388B"/>
    <w:rsid w:val="00CD40CE"/>
    <w:rsid w:val="00CD416D"/>
    <w:rsid w:val="00CD425E"/>
    <w:rsid w:val="00CD54DF"/>
    <w:rsid w:val="00CD572E"/>
    <w:rsid w:val="00CD5F1C"/>
    <w:rsid w:val="00CD62DB"/>
    <w:rsid w:val="00CD6E1B"/>
    <w:rsid w:val="00CD7DC0"/>
    <w:rsid w:val="00CE0E7C"/>
    <w:rsid w:val="00CE106F"/>
    <w:rsid w:val="00CE1CE1"/>
    <w:rsid w:val="00CE2DD7"/>
    <w:rsid w:val="00CE4B23"/>
    <w:rsid w:val="00CE55F0"/>
    <w:rsid w:val="00CE5BA3"/>
    <w:rsid w:val="00CE7867"/>
    <w:rsid w:val="00CF0382"/>
    <w:rsid w:val="00CF201A"/>
    <w:rsid w:val="00CF2E2A"/>
    <w:rsid w:val="00CF2FF8"/>
    <w:rsid w:val="00CF3267"/>
    <w:rsid w:val="00CF3927"/>
    <w:rsid w:val="00CF45C2"/>
    <w:rsid w:val="00CF465E"/>
    <w:rsid w:val="00CF4ECD"/>
    <w:rsid w:val="00CF78F1"/>
    <w:rsid w:val="00D03C72"/>
    <w:rsid w:val="00D04B20"/>
    <w:rsid w:val="00D04CA1"/>
    <w:rsid w:val="00D04EC4"/>
    <w:rsid w:val="00D054E9"/>
    <w:rsid w:val="00D058F1"/>
    <w:rsid w:val="00D05B69"/>
    <w:rsid w:val="00D05EEC"/>
    <w:rsid w:val="00D07429"/>
    <w:rsid w:val="00D07631"/>
    <w:rsid w:val="00D1157B"/>
    <w:rsid w:val="00D12D78"/>
    <w:rsid w:val="00D13CF0"/>
    <w:rsid w:val="00D13E83"/>
    <w:rsid w:val="00D14019"/>
    <w:rsid w:val="00D147F6"/>
    <w:rsid w:val="00D150A4"/>
    <w:rsid w:val="00D15CBF"/>
    <w:rsid w:val="00D16EBA"/>
    <w:rsid w:val="00D17393"/>
    <w:rsid w:val="00D1776B"/>
    <w:rsid w:val="00D17F4D"/>
    <w:rsid w:val="00D20BC2"/>
    <w:rsid w:val="00D21B0C"/>
    <w:rsid w:val="00D252E4"/>
    <w:rsid w:val="00D25D18"/>
    <w:rsid w:val="00D25FAA"/>
    <w:rsid w:val="00D265F8"/>
    <w:rsid w:val="00D27287"/>
    <w:rsid w:val="00D274B2"/>
    <w:rsid w:val="00D27727"/>
    <w:rsid w:val="00D279FA"/>
    <w:rsid w:val="00D300ED"/>
    <w:rsid w:val="00D30649"/>
    <w:rsid w:val="00D310A3"/>
    <w:rsid w:val="00D312A2"/>
    <w:rsid w:val="00D34A1A"/>
    <w:rsid w:val="00D35CC4"/>
    <w:rsid w:val="00D36100"/>
    <w:rsid w:val="00D365BF"/>
    <w:rsid w:val="00D36A18"/>
    <w:rsid w:val="00D37415"/>
    <w:rsid w:val="00D407FF"/>
    <w:rsid w:val="00D4200B"/>
    <w:rsid w:val="00D43D12"/>
    <w:rsid w:val="00D46AA9"/>
    <w:rsid w:val="00D46AD8"/>
    <w:rsid w:val="00D46E14"/>
    <w:rsid w:val="00D478C7"/>
    <w:rsid w:val="00D47938"/>
    <w:rsid w:val="00D5028C"/>
    <w:rsid w:val="00D50441"/>
    <w:rsid w:val="00D50DB8"/>
    <w:rsid w:val="00D51934"/>
    <w:rsid w:val="00D52DB0"/>
    <w:rsid w:val="00D52F5C"/>
    <w:rsid w:val="00D532A4"/>
    <w:rsid w:val="00D53E24"/>
    <w:rsid w:val="00D54D05"/>
    <w:rsid w:val="00D55C10"/>
    <w:rsid w:val="00D561E5"/>
    <w:rsid w:val="00D563FF"/>
    <w:rsid w:val="00D610EC"/>
    <w:rsid w:val="00D61127"/>
    <w:rsid w:val="00D61362"/>
    <w:rsid w:val="00D6239B"/>
    <w:rsid w:val="00D62ED2"/>
    <w:rsid w:val="00D67A63"/>
    <w:rsid w:val="00D7002D"/>
    <w:rsid w:val="00D71331"/>
    <w:rsid w:val="00D720FE"/>
    <w:rsid w:val="00D73201"/>
    <w:rsid w:val="00D73EB5"/>
    <w:rsid w:val="00D74009"/>
    <w:rsid w:val="00D74145"/>
    <w:rsid w:val="00D74157"/>
    <w:rsid w:val="00D75BD9"/>
    <w:rsid w:val="00D75EA5"/>
    <w:rsid w:val="00D778B3"/>
    <w:rsid w:val="00D813DC"/>
    <w:rsid w:val="00D8178C"/>
    <w:rsid w:val="00D81975"/>
    <w:rsid w:val="00D81BE5"/>
    <w:rsid w:val="00D824DE"/>
    <w:rsid w:val="00D83004"/>
    <w:rsid w:val="00D84A39"/>
    <w:rsid w:val="00D84F22"/>
    <w:rsid w:val="00D857E9"/>
    <w:rsid w:val="00D866A7"/>
    <w:rsid w:val="00D87B98"/>
    <w:rsid w:val="00D904F9"/>
    <w:rsid w:val="00D90609"/>
    <w:rsid w:val="00D909C8"/>
    <w:rsid w:val="00D91D7C"/>
    <w:rsid w:val="00D91DA6"/>
    <w:rsid w:val="00D91E32"/>
    <w:rsid w:val="00D92650"/>
    <w:rsid w:val="00D92EAD"/>
    <w:rsid w:val="00D93003"/>
    <w:rsid w:val="00D93911"/>
    <w:rsid w:val="00D95D1E"/>
    <w:rsid w:val="00D95EA7"/>
    <w:rsid w:val="00D96760"/>
    <w:rsid w:val="00D97AB1"/>
    <w:rsid w:val="00D97AFF"/>
    <w:rsid w:val="00DA20A8"/>
    <w:rsid w:val="00DA21B0"/>
    <w:rsid w:val="00DA37D3"/>
    <w:rsid w:val="00DA59D1"/>
    <w:rsid w:val="00DA6594"/>
    <w:rsid w:val="00DA6C4F"/>
    <w:rsid w:val="00DA7200"/>
    <w:rsid w:val="00DB0D21"/>
    <w:rsid w:val="00DB1118"/>
    <w:rsid w:val="00DB1192"/>
    <w:rsid w:val="00DB2427"/>
    <w:rsid w:val="00DB2D01"/>
    <w:rsid w:val="00DB3803"/>
    <w:rsid w:val="00DB3A8F"/>
    <w:rsid w:val="00DB4126"/>
    <w:rsid w:val="00DB4CB8"/>
    <w:rsid w:val="00DB60FA"/>
    <w:rsid w:val="00DB7EDD"/>
    <w:rsid w:val="00DC060C"/>
    <w:rsid w:val="00DC0CAE"/>
    <w:rsid w:val="00DC23FD"/>
    <w:rsid w:val="00DC5DD9"/>
    <w:rsid w:val="00DC6338"/>
    <w:rsid w:val="00DC6D18"/>
    <w:rsid w:val="00DC7E6F"/>
    <w:rsid w:val="00DD022A"/>
    <w:rsid w:val="00DD0635"/>
    <w:rsid w:val="00DD07E4"/>
    <w:rsid w:val="00DD38FE"/>
    <w:rsid w:val="00DD4D5F"/>
    <w:rsid w:val="00DD62AF"/>
    <w:rsid w:val="00DD75B6"/>
    <w:rsid w:val="00DD75C7"/>
    <w:rsid w:val="00DE0A2D"/>
    <w:rsid w:val="00DE0AEF"/>
    <w:rsid w:val="00DE0E09"/>
    <w:rsid w:val="00DE2DE3"/>
    <w:rsid w:val="00DE40E6"/>
    <w:rsid w:val="00DE4DDD"/>
    <w:rsid w:val="00DE5E4F"/>
    <w:rsid w:val="00DE6347"/>
    <w:rsid w:val="00DE66D4"/>
    <w:rsid w:val="00DE789B"/>
    <w:rsid w:val="00DF1C7C"/>
    <w:rsid w:val="00DF35CD"/>
    <w:rsid w:val="00DF500A"/>
    <w:rsid w:val="00DF6870"/>
    <w:rsid w:val="00DF7070"/>
    <w:rsid w:val="00DF76B6"/>
    <w:rsid w:val="00E00E11"/>
    <w:rsid w:val="00E0183D"/>
    <w:rsid w:val="00E0217C"/>
    <w:rsid w:val="00E028AA"/>
    <w:rsid w:val="00E04622"/>
    <w:rsid w:val="00E048B4"/>
    <w:rsid w:val="00E051DA"/>
    <w:rsid w:val="00E07178"/>
    <w:rsid w:val="00E10A60"/>
    <w:rsid w:val="00E12837"/>
    <w:rsid w:val="00E12CAE"/>
    <w:rsid w:val="00E12DCE"/>
    <w:rsid w:val="00E13BA0"/>
    <w:rsid w:val="00E13C7D"/>
    <w:rsid w:val="00E1586B"/>
    <w:rsid w:val="00E15B6B"/>
    <w:rsid w:val="00E15EC9"/>
    <w:rsid w:val="00E16EB3"/>
    <w:rsid w:val="00E17DDB"/>
    <w:rsid w:val="00E17F68"/>
    <w:rsid w:val="00E20BBE"/>
    <w:rsid w:val="00E213EB"/>
    <w:rsid w:val="00E21AC1"/>
    <w:rsid w:val="00E22AB9"/>
    <w:rsid w:val="00E22CC2"/>
    <w:rsid w:val="00E22D73"/>
    <w:rsid w:val="00E23866"/>
    <w:rsid w:val="00E23F44"/>
    <w:rsid w:val="00E244EB"/>
    <w:rsid w:val="00E24C88"/>
    <w:rsid w:val="00E24DA8"/>
    <w:rsid w:val="00E27974"/>
    <w:rsid w:val="00E27B25"/>
    <w:rsid w:val="00E27B97"/>
    <w:rsid w:val="00E3032F"/>
    <w:rsid w:val="00E30475"/>
    <w:rsid w:val="00E30CDA"/>
    <w:rsid w:val="00E32216"/>
    <w:rsid w:val="00E3307C"/>
    <w:rsid w:val="00E33EF9"/>
    <w:rsid w:val="00E343D4"/>
    <w:rsid w:val="00E3593B"/>
    <w:rsid w:val="00E35C0C"/>
    <w:rsid w:val="00E35FD5"/>
    <w:rsid w:val="00E36360"/>
    <w:rsid w:val="00E36702"/>
    <w:rsid w:val="00E3711F"/>
    <w:rsid w:val="00E402C9"/>
    <w:rsid w:val="00E439D1"/>
    <w:rsid w:val="00E4423C"/>
    <w:rsid w:val="00E44FA4"/>
    <w:rsid w:val="00E467F5"/>
    <w:rsid w:val="00E47A75"/>
    <w:rsid w:val="00E47B45"/>
    <w:rsid w:val="00E508CC"/>
    <w:rsid w:val="00E51853"/>
    <w:rsid w:val="00E532D3"/>
    <w:rsid w:val="00E53A78"/>
    <w:rsid w:val="00E540D1"/>
    <w:rsid w:val="00E57079"/>
    <w:rsid w:val="00E571AB"/>
    <w:rsid w:val="00E62CDE"/>
    <w:rsid w:val="00E635A8"/>
    <w:rsid w:val="00E63E58"/>
    <w:rsid w:val="00E6442F"/>
    <w:rsid w:val="00E6560A"/>
    <w:rsid w:val="00E66088"/>
    <w:rsid w:val="00E66372"/>
    <w:rsid w:val="00E66542"/>
    <w:rsid w:val="00E66AFB"/>
    <w:rsid w:val="00E67780"/>
    <w:rsid w:val="00E70E1A"/>
    <w:rsid w:val="00E716BE"/>
    <w:rsid w:val="00E72944"/>
    <w:rsid w:val="00E74F13"/>
    <w:rsid w:val="00E757B5"/>
    <w:rsid w:val="00E76668"/>
    <w:rsid w:val="00E76FBD"/>
    <w:rsid w:val="00E77F76"/>
    <w:rsid w:val="00E80CAB"/>
    <w:rsid w:val="00E81528"/>
    <w:rsid w:val="00E81C6F"/>
    <w:rsid w:val="00E82DA2"/>
    <w:rsid w:val="00E83658"/>
    <w:rsid w:val="00E83752"/>
    <w:rsid w:val="00E83979"/>
    <w:rsid w:val="00E83E6C"/>
    <w:rsid w:val="00E84279"/>
    <w:rsid w:val="00E84C0B"/>
    <w:rsid w:val="00E859CF"/>
    <w:rsid w:val="00E869AD"/>
    <w:rsid w:val="00E86BB2"/>
    <w:rsid w:val="00E86C1B"/>
    <w:rsid w:val="00E920E3"/>
    <w:rsid w:val="00E9568D"/>
    <w:rsid w:val="00E9649B"/>
    <w:rsid w:val="00E96868"/>
    <w:rsid w:val="00E9762D"/>
    <w:rsid w:val="00E97781"/>
    <w:rsid w:val="00E979E3"/>
    <w:rsid w:val="00EA0E3A"/>
    <w:rsid w:val="00EA1911"/>
    <w:rsid w:val="00EA3132"/>
    <w:rsid w:val="00EA346C"/>
    <w:rsid w:val="00EA49E6"/>
    <w:rsid w:val="00EA7AA0"/>
    <w:rsid w:val="00EB00F1"/>
    <w:rsid w:val="00EB019F"/>
    <w:rsid w:val="00EB0E20"/>
    <w:rsid w:val="00EB1351"/>
    <w:rsid w:val="00EB1663"/>
    <w:rsid w:val="00EB2BB7"/>
    <w:rsid w:val="00EB3351"/>
    <w:rsid w:val="00EB3562"/>
    <w:rsid w:val="00EB3E06"/>
    <w:rsid w:val="00EB421D"/>
    <w:rsid w:val="00EB54EE"/>
    <w:rsid w:val="00EB5887"/>
    <w:rsid w:val="00EB5C71"/>
    <w:rsid w:val="00EB68EB"/>
    <w:rsid w:val="00EB6C10"/>
    <w:rsid w:val="00EC006F"/>
    <w:rsid w:val="00EC06D8"/>
    <w:rsid w:val="00EC288C"/>
    <w:rsid w:val="00EC3387"/>
    <w:rsid w:val="00EC370A"/>
    <w:rsid w:val="00EC559D"/>
    <w:rsid w:val="00EC5767"/>
    <w:rsid w:val="00EC740D"/>
    <w:rsid w:val="00EC74AA"/>
    <w:rsid w:val="00EC7A2F"/>
    <w:rsid w:val="00ED0E49"/>
    <w:rsid w:val="00ED21AF"/>
    <w:rsid w:val="00ED3003"/>
    <w:rsid w:val="00ED345B"/>
    <w:rsid w:val="00ED384E"/>
    <w:rsid w:val="00ED4DEA"/>
    <w:rsid w:val="00ED63BA"/>
    <w:rsid w:val="00ED6649"/>
    <w:rsid w:val="00ED6F0B"/>
    <w:rsid w:val="00ED760F"/>
    <w:rsid w:val="00ED7F66"/>
    <w:rsid w:val="00EE03D0"/>
    <w:rsid w:val="00EE1215"/>
    <w:rsid w:val="00EE16AD"/>
    <w:rsid w:val="00EE1896"/>
    <w:rsid w:val="00EE1E7C"/>
    <w:rsid w:val="00EE1E80"/>
    <w:rsid w:val="00EE2688"/>
    <w:rsid w:val="00EE3044"/>
    <w:rsid w:val="00EE3354"/>
    <w:rsid w:val="00EE33D5"/>
    <w:rsid w:val="00EE344F"/>
    <w:rsid w:val="00EE398E"/>
    <w:rsid w:val="00EE4762"/>
    <w:rsid w:val="00EE5C4F"/>
    <w:rsid w:val="00EE672D"/>
    <w:rsid w:val="00EE690E"/>
    <w:rsid w:val="00EF0448"/>
    <w:rsid w:val="00EF09F6"/>
    <w:rsid w:val="00EF3114"/>
    <w:rsid w:val="00EF597E"/>
    <w:rsid w:val="00EF5CA9"/>
    <w:rsid w:val="00EF5D9B"/>
    <w:rsid w:val="00EF641E"/>
    <w:rsid w:val="00EF6646"/>
    <w:rsid w:val="00EF6AD3"/>
    <w:rsid w:val="00F002BE"/>
    <w:rsid w:val="00F0250C"/>
    <w:rsid w:val="00F02909"/>
    <w:rsid w:val="00F02BC8"/>
    <w:rsid w:val="00F0307F"/>
    <w:rsid w:val="00F037B4"/>
    <w:rsid w:val="00F058FC"/>
    <w:rsid w:val="00F05B3F"/>
    <w:rsid w:val="00F05CEE"/>
    <w:rsid w:val="00F063C4"/>
    <w:rsid w:val="00F0714B"/>
    <w:rsid w:val="00F07929"/>
    <w:rsid w:val="00F07D43"/>
    <w:rsid w:val="00F1052C"/>
    <w:rsid w:val="00F113AC"/>
    <w:rsid w:val="00F11C57"/>
    <w:rsid w:val="00F1201F"/>
    <w:rsid w:val="00F12F88"/>
    <w:rsid w:val="00F1363C"/>
    <w:rsid w:val="00F14741"/>
    <w:rsid w:val="00F1476C"/>
    <w:rsid w:val="00F14C27"/>
    <w:rsid w:val="00F1535D"/>
    <w:rsid w:val="00F15B0A"/>
    <w:rsid w:val="00F16171"/>
    <w:rsid w:val="00F163AA"/>
    <w:rsid w:val="00F17A6F"/>
    <w:rsid w:val="00F17B48"/>
    <w:rsid w:val="00F20323"/>
    <w:rsid w:val="00F20DB6"/>
    <w:rsid w:val="00F20F73"/>
    <w:rsid w:val="00F21F8E"/>
    <w:rsid w:val="00F23E23"/>
    <w:rsid w:val="00F2499F"/>
    <w:rsid w:val="00F24AB9"/>
    <w:rsid w:val="00F26049"/>
    <w:rsid w:val="00F266ED"/>
    <w:rsid w:val="00F26793"/>
    <w:rsid w:val="00F270F6"/>
    <w:rsid w:val="00F27325"/>
    <w:rsid w:val="00F278D5"/>
    <w:rsid w:val="00F30EE3"/>
    <w:rsid w:val="00F31CC2"/>
    <w:rsid w:val="00F31EB7"/>
    <w:rsid w:val="00F3412A"/>
    <w:rsid w:val="00F35045"/>
    <w:rsid w:val="00F35212"/>
    <w:rsid w:val="00F366C5"/>
    <w:rsid w:val="00F36AC1"/>
    <w:rsid w:val="00F37847"/>
    <w:rsid w:val="00F40ADC"/>
    <w:rsid w:val="00F40C96"/>
    <w:rsid w:val="00F40EC6"/>
    <w:rsid w:val="00F41220"/>
    <w:rsid w:val="00F412E7"/>
    <w:rsid w:val="00F41686"/>
    <w:rsid w:val="00F41FCE"/>
    <w:rsid w:val="00F4374F"/>
    <w:rsid w:val="00F438F2"/>
    <w:rsid w:val="00F43F9F"/>
    <w:rsid w:val="00F45212"/>
    <w:rsid w:val="00F46D52"/>
    <w:rsid w:val="00F475CD"/>
    <w:rsid w:val="00F47D29"/>
    <w:rsid w:val="00F503FE"/>
    <w:rsid w:val="00F5129A"/>
    <w:rsid w:val="00F5164C"/>
    <w:rsid w:val="00F51E1F"/>
    <w:rsid w:val="00F51FC1"/>
    <w:rsid w:val="00F526DB"/>
    <w:rsid w:val="00F53A65"/>
    <w:rsid w:val="00F53AE9"/>
    <w:rsid w:val="00F54076"/>
    <w:rsid w:val="00F5434A"/>
    <w:rsid w:val="00F55D9F"/>
    <w:rsid w:val="00F5645F"/>
    <w:rsid w:val="00F56B55"/>
    <w:rsid w:val="00F57E76"/>
    <w:rsid w:val="00F60BA8"/>
    <w:rsid w:val="00F6223C"/>
    <w:rsid w:val="00F62B9F"/>
    <w:rsid w:val="00F632A6"/>
    <w:rsid w:val="00F63436"/>
    <w:rsid w:val="00F640E3"/>
    <w:rsid w:val="00F64478"/>
    <w:rsid w:val="00F6477A"/>
    <w:rsid w:val="00F64D92"/>
    <w:rsid w:val="00F659B7"/>
    <w:rsid w:val="00F66A6D"/>
    <w:rsid w:val="00F67171"/>
    <w:rsid w:val="00F70232"/>
    <w:rsid w:val="00F70ABC"/>
    <w:rsid w:val="00F712E7"/>
    <w:rsid w:val="00F7346B"/>
    <w:rsid w:val="00F7499E"/>
    <w:rsid w:val="00F77131"/>
    <w:rsid w:val="00F7769A"/>
    <w:rsid w:val="00F7799B"/>
    <w:rsid w:val="00F77CCB"/>
    <w:rsid w:val="00F80484"/>
    <w:rsid w:val="00F80633"/>
    <w:rsid w:val="00F8103C"/>
    <w:rsid w:val="00F85DC2"/>
    <w:rsid w:val="00F86347"/>
    <w:rsid w:val="00F875C1"/>
    <w:rsid w:val="00F87782"/>
    <w:rsid w:val="00F90E0E"/>
    <w:rsid w:val="00F90EDF"/>
    <w:rsid w:val="00F91A7C"/>
    <w:rsid w:val="00F91E19"/>
    <w:rsid w:val="00F920F9"/>
    <w:rsid w:val="00F9228E"/>
    <w:rsid w:val="00F9341A"/>
    <w:rsid w:val="00F9358E"/>
    <w:rsid w:val="00F93959"/>
    <w:rsid w:val="00F94571"/>
    <w:rsid w:val="00F9471E"/>
    <w:rsid w:val="00F968CB"/>
    <w:rsid w:val="00F96ADA"/>
    <w:rsid w:val="00F96D1F"/>
    <w:rsid w:val="00FA0471"/>
    <w:rsid w:val="00FA11E2"/>
    <w:rsid w:val="00FA11EA"/>
    <w:rsid w:val="00FA1E4D"/>
    <w:rsid w:val="00FA2736"/>
    <w:rsid w:val="00FA2B8F"/>
    <w:rsid w:val="00FA4700"/>
    <w:rsid w:val="00FA5905"/>
    <w:rsid w:val="00FA6C27"/>
    <w:rsid w:val="00FA72BC"/>
    <w:rsid w:val="00FA7F87"/>
    <w:rsid w:val="00FB0285"/>
    <w:rsid w:val="00FB0C3D"/>
    <w:rsid w:val="00FB1837"/>
    <w:rsid w:val="00FB3293"/>
    <w:rsid w:val="00FB40DC"/>
    <w:rsid w:val="00FB4597"/>
    <w:rsid w:val="00FB464B"/>
    <w:rsid w:val="00FB473F"/>
    <w:rsid w:val="00FB4803"/>
    <w:rsid w:val="00FB49B3"/>
    <w:rsid w:val="00FB4AF7"/>
    <w:rsid w:val="00FB5D3D"/>
    <w:rsid w:val="00FB5F59"/>
    <w:rsid w:val="00FB673D"/>
    <w:rsid w:val="00FB72E1"/>
    <w:rsid w:val="00FB776D"/>
    <w:rsid w:val="00FC0C7A"/>
    <w:rsid w:val="00FC1E42"/>
    <w:rsid w:val="00FC2DFB"/>
    <w:rsid w:val="00FC3002"/>
    <w:rsid w:val="00FC50DF"/>
    <w:rsid w:val="00FC6780"/>
    <w:rsid w:val="00FC7C44"/>
    <w:rsid w:val="00FD0DCA"/>
    <w:rsid w:val="00FD19DC"/>
    <w:rsid w:val="00FD37DD"/>
    <w:rsid w:val="00FD40CC"/>
    <w:rsid w:val="00FD47F7"/>
    <w:rsid w:val="00FD4D3A"/>
    <w:rsid w:val="00FD4E08"/>
    <w:rsid w:val="00FD52FC"/>
    <w:rsid w:val="00FD6F79"/>
    <w:rsid w:val="00FD7D31"/>
    <w:rsid w:val="00FD7D61"/>
    <w:rsid w:val="00FE0E9D"/>
    <w:rsid w:val="00FE26C6"/>
    <w:rsid w:val="00FE3E1D"/>
    <w:rsid w:val="00FE443D"/>
    <w:rsid w:val="00FE44BF"/>
    <w:rsid w:val="00FE471D"/>
    <w:rsid w:val="00FE579C"/>
    <w:rsid w:val="00FE585A"/>
    <w:rsid w:val="00FF00A6"/>
    <w:rsid w:val="00FF0B69"/>
    <w:rsid w:val="00FF5015"/>
    <w:rsid w:val="00FF5D8A"/>
    <w:rsid w:val="00FF67EE"/>
    <w:rsid w:val="00FF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0FD"/>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rsid w:val="00B3312C"/>
    <w:pPr>
      <w:tabs>
        <w:tab w:val="center" w:pos="4677"/>
        <w:tab w:val="right" w:pos="9355"/>
      </w:tabs>
    </w:pPr>
  </w:style>
  <w:style w:type="character" w:styleId="ab">
    <w:name w:val="page number"/>
    <w:basedOn w:val="a0"/>
    <w:rsid w:val="00B3312C"/>
  </w:style>
  <w:style w:type="paragraph" w:styleId="ac">
    <w:name w:val="footer"/>
    <w:basedOn w:val="a"/>
    <w:rsid w:val="003D740D"/>
    <w:pPr>
      <w:tabs>
        <w:tab w:val="center" w:pos="4677"/>
        <w:tab w:val="right" w:pos="9355"/>
      </w:tabs>
    </w:pPr>
  </w:style>
  <w:style w:type="paragraph" w:styleId="ad">
    <w:name w:val="Balloon Text"/>
    <w:basedOn w:val="a"/>
    <w:link w:val="ae"/>
    <w:uiPriority w:val="99"/>
    <w:rsid w:val="00875006"/>
    <w:rPr>
      <w:rFonts w:ascii="Tahoma" w:hAnsi="Tahoma"/>
      <w:sz w:val="16"/>
      <w:szCs w:val="16"/>
    </w:rPr>
  </w:style>
  <w:style w:type="character" w:customStyle="1" w:styleId="ae">
    <w:name w:val="Текст выноски Знак"/>
    <w:link w:val="ad"/>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
    <w:name w:val="List Paragraph"/>
    <w:basedOn w:val="a"/>
    <w:uiPriority w:val="34"/>
    <w:qFormat/>
    <w:rsid w:val="003142D0"/>
    <w:pPr>
      <w:ind w:left="720"/>
      <w:contextualSpacing/>
    </w:pPr>
  </w:style>
  <w:style w:type="character" w:customStyle="1" w:styleId="HTML0">
    <w:name w:val="Стандартны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947356"/>
    <w:rPr>
      <w:b/>
      <w:bCs/>
    </w:rPr>
  </w:style>
  <w:style w:type="character" w:styleId="af1">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paragraph" w:customStyle="1" w:styleId="wrapper-text">
    <w:name w:val="wrapper-text"/>
    <w:basedOn w:val="a"/>
    <w:rsid w:val="00E81C6F"/>
    <w:pPr>
      <w:spacing w:before="100" w:beforeAutospacing="1" w:after="100" w:afterAutospacing="1"/>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0FD"/>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rsid w:val="00B3312C"/>
    <w:pPr>
      <w:tabs>
        <w:tab w:val="center" w:pos="4677"/>
        <w:tab w:val="right" w:pos="9355"/>
      </w:tabs>
    </w:pPr>
  </w:style>
  <w:style w:type="character" w:styleId="ab">
    <w:name w:val="page number"/>
    <w:basedOn w:val="a0"/>
    <w:rsid w:val="00B3312C"/>
  </w:style>
  <w:style w:type="paragraph" w:styleId="ac">
    <w:name w:val="footer"/>
    <w:basedOn w:val="a"/>
    <w:rsid w:val="003D740D"/>
    <w:pPr>
      <w:tabs>
        <w:tab w:val="center" w:pos="4677"/>
        <w:tab w:val="right" w:pos="9355"/>
      </w:tabs>
    </w:pPr>
  </w:style>
  <w:style w:type="paragraph" w:styleId="ad">
    <w:name w:val="Balloon Text"/>
    <w:basedOn w:val="a"/>
    <w:link w:val="ae"/>
    <w:uiPriority w:val="99"/>
    <w:rsid w:val="00875006"/>
    <w:rPr>
      <w:rFonts w:ascii="Tahoma" w:hAnsi="Tahoma"/>
      <w:sz w:val="16"/>
      <w:szCs w:val="16"/>
    </w:rPr>
  </w:style>
  <w:style w:type="character" w:customStyle="1" w:styleId="ae">
    <w:name w:val="Текст выноски Знак"/>
    <w:link w:val="ad"/>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
    <w:name w:val="List Paragraph"/>
    <w:basedOn w:val="a"/>
    <w:uiPriority w:val="34"/>
    <w:qFormat/>
    <w:rsid w:val="003142D0"/>
    <w:pPr>
      <w:ind w:left="720"/>
      <w:contextualSpacing/>
    </w:pPr>
  </w:style>
  <w:style w:type="character" w:customStyle="1" w:styleId="HTML0">
    <w:name w:val="Стандартны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947356"/>
    <w:rPr>
      <w:b/>
      <w:bCs/>
    </w:rPr>
  </w:style>
  <w:style w:type="character" w:styleId="af1">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paragraph" w:customStyle="1" w:styleId="wrapper-text">
    <w:name w:val="wrapper-text"/>
    <w:basedOn w:val="a"/>
    <w:rsid w:val="00E81C6F"/>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4915">
      <w:bodyDiv w:val="1"/>
      <w:marLeft w:val="0"/>
      <w:marRight w:val="0"/>
      <w:marTop w:val="0"/>
      <w:marBottom w:val="0"/>
      <w:divBdr>
        <w:top w:val="none" w:sz="0" w:space="0" w:color="auto"/>
        <w:left w:val="none" w:sz="0" w:space="0" w:color="auto"/>
        <w:bottom w:val="none" w:sz="0" w:space="0" w:color="auto"/>
        <w:right w:val="none" w:sz="0" w:space="0" w:color="auto"/>
      </w:divBdr>
    </w:div>
    <w:div w:id="67266325">
      <w:bodyDiv w:val="1"/>
      <w:marLeft w:val="0"/>
      <w:marRight w:val="0"/>
      <w:marTop w:val="0"/>
      <w:marBottom w:val="0"/>
      <w:divBdr>
        <w:top w:val="none" w:sz="0" w:space="0" w:color="auto"/>
        <w:left w:val="none" w:sz="0" w:space="0" w:color="auto"/>
        <w:bottom w:val="none" w:sz="0" w:space="0" w:color="auto"/>
        <w:right w:val="none" w:sz="0" w:space="0" w:color="auto"/>
      </w:divBdr>
    </w:div>
    <w:div w:id="79258971">
      <w:bodyDiv w:val="1"/>
      <w:marLeft w:val="0"/>
      <w:marRight w:val="0"/>
      <w:marTop w:val="0"/>
      <w:marBottom w:val="0"/>
      <w:divBdr>
        <w:top w:val="none" w:sz="0" w:space="0" w:color="auto"/>
        <w:left w:val="none" w:sz="0" w:space="0" w:color="auto"/>
        <w:bottom w:val="none" w:sz="0" w:space="0" w:color="auto"/>
        <w:right w:val="none" w:sz="0" w:space="0" w:color="auto"/>
      </w:divBdr>
    </w:div>
    <w:div w:id="139538966">
      <w:bodyDiv w:val="1"/>
      <w:marLeft w:val="0"/>
      <w:marRight w:val="0"/>
      <w:marTop w:val="0"/>
      <w:marBottom w:val="0"/>
      <w:divBdr>
        <w:top w:val="none" w:sz="0" w:space="0" w:color="auto"/>
        <w:left w:val="none" w:sz="0" w:space="0" w:color="auto"/>
        <w:bottom w:val="none" w:sz="0" w:space="0" w:color="auto"/>
        <w:right w:val="none" w:sz="0" w:space="0" w:color="auto"/>
      </w:divBdr>
    </w:div>
    <w:div w:id="143279762">
      <w:bodyDiv w:val="1"/>
      <w:marLeft w:val="0"/>
      <w:marRight w:val="0"/>
      <w:marTop w:val="0"/>
      <w:marBottom w:val="0"/>
      <w:divBdr>
        <w:top w:val="none" w:sz="0" w:space="0" w:color="auto"/>
        <w:left w:val="none" w:sz="0" w:space="0" w:color="auto"/>
        <w:bottom w:val="none" w:sz="0" w:space="0" w:color="auto"/>
        <w:right w:val="none" w:sz="0" w:space="0" w:color="auto"/>
      </w:divBdr>
    </w:div>
    <w:div w:id="171185789">
      <w:bodyDiv w:val="1"/>
      <w:marLeft w:val="0"/>
      <w:marRight w:val="0"/>
      <w:marTop w:val="0"/>
      <w:marBottom w:val="0"/>
      <w:divBdr>
        <w:top w:val="none" w:sz="0" w:space="0" w:color="auto"/>
        <w:left w:val="none" w:sz="0" w:space="0" w:color="auto"/>
        <w:bottom w:val="none" w:sz="0" w:space="0" w:color="auto"/>
        <w:right w:val="none" w:sz="0" w:space="0" w:color="auto"/>
      </w:divBdr>
    </w:div>
    <w:div w:id="230115521">
      <w:bodyDiv w:val="1"/>
      <w:marLeft w:val="0"/>
      <w:marRight w:val="0"/>
      <w:marTop w:val="0"/>
      <w:marBottom w:val="0"/>
      <w:divBdr>
        <w:top w:val="none" w:sz="0" w:space="0" w:color="auto"/>
        <w:left w:val="none" w:sz="0" w:space="0" w:color="auto"/>
        <w:bottom w:val="none" w:sz="0" w:space="0" w:color="auto"/>
        <w:right w:val="none" w:sz="0" w:space="0" w:color="auto"/>
      </w:divBdr>
    </w:div>
    <w:div w:id="336689633">
      <w:bodyDiv w:val="1"/>
      <w:marLeft w:val="0"/>
      <w:marRight w:val="0"/>
      <w:marTop w:val="0"/>
      <w:marBottom w:val="0"/>
      <w:divBdr>
        <w:top w:val="none" w:sz="0" w:space="0" w:color="auto"/>
        <w:left w:val="none" w:sz="0" w:space="0" w:color="auto"/>
        <w:bottom w:val="none" w:sz="0" w:space="0" w:color="auto"/>
        <w:right w:val="none" w:sz="0" w:space="0" w:color="auto"/>
      </w:divBdr>
    </w:div>
    <w:div w:id="363988354">
      <w:bodyDiv w:val="1"/>
      <w:marLeft w:val="0"/>
      <w:marRight w:val="0"/>
      <w:marTop w:val="0"/>
      <w:marBottom w:val="0"/>
      <w:divBdr>
        <w:top w:val="none" w:sz="0" w:space="0" w:color="auto"/>
        <w:left w:val="none" w:sz="0" w:space="0" w:color="auto"/>
        <w:bottom w:val="none" w:sz="0" w:space="0" w:color="auto"/>
        <w:right w:val="none" w:sz="0" w:space="0" w:color="auto"/>
      </w:divBdr>
      <w:divsChild>
        <w:div w:id="1924951263">
          <w:marLeft w:val="0"/>
          <w:marRight w:val="0"/>
          <w:marTop w:val="0"/>
          <w:marBottom w:val="0"/>
          <w:divBdr>
            <w:top w:val="none" w:sz="0" w:space="0" w:color="auto"/>
            <w:left w:val="none" w:sz="0" w:space="0" w:color="auto"/>
            <w:bottom w:val="none" w:sz="0" w:space="0" w:color="auto"/>
            <w:right w:val="none" w:sz="0" w:space="0" w:color="auto"/>
          </w:divBdr>
        </w:div>
      </w:divsChild>
    </w:div>
    <w:div w:id="378626289">
      <w:bodyDiv w:val="1"/>
      <w:marLeft w:val="0"/>
      <w:marRight w:val="0"/>
      <w:marTop w:val="0"/>
      <w:marBottom w:val="0"/>
      <w:divBdr>
        <w:top w:val="none" w:sz="0" w:space="0" w:color="auto"/>
        <w:left w:val="none" w:sz="0" w:space="0" w:color="auto"/>
        <w:bottom w:val="none" w:sz="0" w:space="0" w:color="auto"/>
        <w:right w:val="none" w:sz="0" w:space="0" w:color="auto"/>
      </w:divBdr>
      <w:divsChild>
        <w:div w:id="83958209">
          <w:marLeft w:val="0"/>
          <w:marRight w:val="0"/>
          <w:marTop w:val="150"/>
          <w:marBottom w:val="150"/>
          <w:divBdr>
            <w:top w:val="none" w:sz="0" w:space="0" w:color="auto"/>
            <w:left w:val="none" w:sz="0" w:space="0" w:color="auto"/>
            <w:bottom w:val="none" w:sz="0" w:space="0" w:color="auto"/>
            <w:right w:val="none" w:sz="0" w:space="0" w:color="auto"/>
          </w:divBdr>
        </w:div>
      </w:divsChild>
    </w:div>
    <w:div w:id="395976328">
      <w:bodyDiv w:val="1"/>
      <w:marLeft w:val="0"/>
      <w:marRight w:val="0"/>
      <w:marTop w:val="0"/>
      <w:marBottom w:val="0"/>
      <w:divBdr>
        <w:top w:val="none" w:sz="0" w:space="0" w:color="auto"/>
        <w:left w:val="none" w:sz="0" w:space="0" w:color="auto"/>
        <w:bottom w:val="none" w:sz="0" w:space="0" w:color="auto"/>
        <w:right w:val="none" w:sz="0" w:space="0" w:color="auto"/>
      </w:divBdr>
    </w:div>
    <w:div w:id="420764266">
      <w:bodyDiv w:val="1"/>
      <w:marLeft w:val="0"/>
      <w:marRight w:val="0"/>
      <w:marTop w:val="0"/>
      <w:marBottom w:val="0"/>
      <w:divBdr>
        <w:top w:val="none" w:sz="0" w:space="0" w:color="auto"/>
        <w:left w:val="none" w:sz="0" w:space="0" w:color="auto"/>
        <w:bottom w:val="none" w:sz="0" w:space="0" w:color="auto"/>
        <w:right w:val="none" w:sz="0" w:space="0" w:color="auto"/>
      </w:divBdr>
    </w:div>
    <w:div w:id="441992777">
      <w:bodyDiv w:val="1"/>
      <w:marLeft w:val="0"/>
      <w:marRight w:val="0"/>
      <w:marTop w:val="0"/>
      <w:marBottom w:val="0"/>
      <w:divBdr>
        <w:top w:val="none" w:sz="0" w:space="0" w:color="auto"/>
        <w:left w:val="none" w:sz="0" w:space="0" w:color="auto"/>
        <w:bottom w:val="none" w:sz="0" w:space="0" w:color="auto"/>
        <w:right w:val="none" w:sz="0" w:space="0" w:color="auto"/>
      </w:divBdr>
      <w:divsChild>
        <w:div w:id="1556696605">
          <w:marLeft w:val="0"/>
          <w:marRight w:val="0"/>
          <w:marTop w:val="0"/>
          <w:marBottom w:val="0"/>
          <w:divBdr>
            <w:top w:val="none" w:sz="0" w:space="0" w:color="auto"/>
            <w:left w:val="none" w:sz="0" w:space="0" w:color="auto"/>
            <w:bottom w:val="none" w:sz="0" w:space="0" w:color="auto"/>
            <w:right w:val="none" w:sz="0" w:space="0" w:color="auto"/>
          </w:divBdr>
        </w:div>
      </w:divsChild>
    </w:div>
    <w:div w:id="457190566">
      <w:bodyDiv w:val="1"/>
      <w:marLeft w:val="0"/>
      <w:marRight w:val="0"/>
      <w:marTop w:val="0"/>
      <w:marBottom w:val="0"/>
      <w:divBdr>
        <w:top w:val="none" w:sz="0" w:space="0" w:color="auto"/>
        <w:left w:val="none" w:sz="0" w:space="0" w:color="auto"/>
        <w:bottom w:val="none" w:sz="0" w:space="0" w:color="auto"/>
        <w:right w:val="none" w:sz="0" w:space="0" w:color="auto"/>
      </w:divBdr>
    </w:div>
    <w:div w:id="506945115">
      <w:bodyDiv w:val="1"/>
      <w:marLeft w:val="0"/>
      <w:marRight w:val="0"/>
      <w:marTop w:val="0"/>
      <w:marBottom w:val="0"/>
      <w:divBdr>
        <w:top w:val="none" w:sz="0" w:space="0" w:color="auto"/>
        <w:left w:val="none" w:sz="0" w:space="0" w:color="auto"/>
        <w:bottom w:val="none" w:sz="0" w:space="0" w:color="auto"/>
        <w:right w:val="none" w:sz="0" w:space="0" w:color="auto"/>
      </w:divBdr>
      <w:divsChild>
        <w:div w:id="1581478154">
          <w:marLeft w:val="0"/>
          <w:marRight w:val="0"/>
          <w:marTop w:val="150"/>
          <w:marBottom w:val="150"/>
          <w:divBdr>
            <w:top w:val="none" w:sz="0" w:space="0" w:color="auto"/>
            <w:left w:val="none" w:sz="0" w:space="0" w:color="auto"/>
            <w:bottom w:val="none" w:sz="0" w:space="0" w:color="auto"/>
            <w:right w:val="none" w:sz="0" w:space="0" w:color="auto"/>
          </w:divBdr>
        </w:div>
        <w:div w:id="2091003571">
          <w:marLeft w:val="0"/>
          <w:marRight w:val="0"/>
          <w:marTop w:val="150"/>
          <w:marBottom w:val="150"/>
          <w:divBdr>
            <w:top w:val="none" w:sz="0" w:space="0" w:color="auto"/>
            <w:left w:val="none" w:sz="0" w:space="0" w:color="auto"/>
            <w:bottom w:val="none" w:sz="0" w:space="0" w:color="auto"/>
            <w:right w:val="none" w:sz="0" w:space="0" w:color="auto"/>
          </w:divBdr>
        </w:div>
      </w:divsChild>
    </w:div>
    <w:div w:id="541358892">
      <w:bodyDiv w:val="1"/>
      <w:marLeft w:val="0"/>
      <w:marRight w:val="0"/>
      <w:marTop w:val="0"/>
      <w:marBottom w:val="0"/>
      <w:divBdr>
        <w:top w:val="none" w:sz="0" w:space="0" w:color="auto"/>
        <w:left w:val="none" w:sz="0" w:space="0" w:color="auto"/>
        <w:bottom w:val="none" w:sz="0" w:space="0" w:color="auto"/>
        <w:right w:val="none" w:sz="0" w:space="0" w:color="auto"/>
      </w:divBdr>
    </w:div>
    <w:div w:id="543441855">
      <w:bodyDiv w:val="1"/>
      <w:marLeft w:val="0"/>
      <w:marRight w:val="0"/>
      <w:marTop w:val="0"/>
      <w:marBottom w:val="0"/>
      <w:divBdr>
        <w:top w:val="none" w:sz="0" w:space="0" w:color="auto"/>
        <w:left w:val="none" w:sz="0" w:space="0" w:color="auto"/>
        <w:bottom w:val="none" w:sz="0" w:space="0" w:color="auto"/>
        <w:right w:val="none" w:sz="0" w:space="0" w:color="auto"/>
      </w:divBdr>
    </w:div>
    <w:div w:id="552041211">
      <w:bodyDiv w:val="1"/>
      <w:marLeft w:val="0"/>
      <w:marRight w:val="0"/>
      <w:marTop w:val="0"/>
      <w:marBottom w:val="0"/>
      <w:divBdr>
        <w:top w:val="none" w:sz="0" w:space="0" w:color="auto"/>
        <w:left w:val="none" w:sz="0" w:space="0" w:color="auto"/>
        <w:bottom w:val="none" w:sz="0" w:space="0" w:color="auto"/>
        <w:right w:val="none" w:sz="0" w:space="0" w:color="auto"/>
      </w:divBdr>
    </w:div>
    <w:div w:id="607541454">
      <w:bodyDiv w:val="1"/>
      <w:marLeft w:val="0"/>
      <w:marRight w:val="0"/>
      <w:marTop w:val="0"/>
      <w:marBottom w:val="0"/>
      <w:divBdr>
        <w:top w:val="none" w:sz="0" w:space="0" w:color="auto"/>
        <w:left w:val="none" w:sz="0" w:space="0" w:color="auto"/>
        <w:bottom w:val="none" w:sz="0" w:space="0" w:color="auto"/>
        <w:right w:val="none" w:sz="0" w:space="0" w:color="auto"/>
      </w:divBdr>
    </w:div>
    <w:div w:id="642663285">
      <w:bodyDiv w:val="1"/>
      <w:marLeft w:val="0"/>
      <w:marRight w:val="0"/>
      <w:marTop w:val="0"/>
      <w:marBottom w:val="0"/>
      <w:divBdr>
        <w:top w:val="none" w:sz="0" w:space="0" w:color="auto"/>
        <w:left w:val="none" w:sz="0" w:space="0" w:color="auto"/>
        <w:bottom w:val="none" w:sz="0" w:space="0" w:color="auto"/>
        <w:right w:val="none" w:sz="0" w:space="0" w:color="auto"/>
      </w:divBdr>
    </w:div>
    <w:div w:id="688026775">
      <w:bodyDiv w:val="1"/>
      <w:marLeft w:val="0"/>
      <w:marRight w:val="0"/>
      <w:marTop w:val="0"/>
      <w:marBottom w:val="0"/>
      <w:divBdr>
        <w:top w:val="none" w:sz="0" w:space="0" w:color="auto"/>
        <w:left w:val="none" w:sz="0" w:space="0" w:color="auto"/>
        <w:bottom w:val="none" w:sz="0" w:space="0" w:color="auto"/>
        <w:right w:val="none" w:sz="0" w:space="0" w:color="auto"/>
      </w:divBdr>
    </w:div>
    <w:div w:id="690035168">
      <w:bodyDiv w:val="1"/>
      <w:marLeft w:val="0"/>
      <w:marRight w:val="0"/>
      <w:marTop w:val="0"/>
      <w:marBottom w:val="0"/>
      <w:divBdr>
        <w:top w:val="none" w:sz="0" w:space="0" w:color="auto"/>
        <w:left w:val="none" w:sz="0" w:space="0" w:color="auto"/>
        <w:bottom w:val="none" w:sz="0" w:space="0" w:color="auto"/>
        <w:right w:val="none" w:sz="0" w:space="0" w:color="auto"/>
      </w:divBdr>
      <w:divsChild>
        <w:div w:id="282005075">
          <w:marLeft w:val="0"/>
          <w:marRight w:val="0"/>
          <w:marTop w:val="150"/>
          <w:marBottom w:val="150"/>
          <w:divBdr>
            <w:top w:val="none" w:sz="0" w:space="0" w:color="auto"/>
            <w:left w:val="none" w:sz="0" w:space="0" w:color="auto"/>
            <w:bottom w:val="none" w:sz="0" w:space="0" w:color="auto"/>
            <w:right w:val="none" w:sz="0" w:space="0" w:color="auto"/>
          </w:divBdr>
        </w:div>
        <w:div w:id="185412809">
          <w:marLeft w:val="0"/>
          <w:marRight w:val="0"/>
          <w:marTop w:val="150"/>
          <w:marBottom w:val="150"/>
          <w:divBdr>
            <w:top w:val="none" w:sz="0" w:space="0" w:color="auto"/>
            <w:left w:val="none" w:sz="0" w:space="0" w:color="auto"/>
            <w:bottom w:val="none" w:sz="0" w:space="0" w:color="auto"/>
            <w:right w:val="none" w:sz="0" w:space="0" w:color="auto"/>
          </w:divBdr>
        </w:div>
      </w:divsChild>
    </w:div>
    <w:div w:id="759065474">
      <w:bodyDiv w:val="1"/>
      <w:marLeft w:val="0"/>
      <w:marRight w:val="0"/>
      <w:marTop w:val="0"/>
      <w:marBottom w:val="0"/>
      <w:divBdr>
        <w:top w:val="none" w:sz="0" w:space="0" w:color="auto"/>
        <w:left w:val="none" w:sz="0" w:space="0" w:color="auto"/>
        <w:bottom w:val="none" w:sz="0" w:space="0" w:color="auto"/>
        <w:right w:val="none" w:sz="0" w:space="0" w:color="auto"/>
      </w:divBdr>
    </w:div>
    <w:div w:id="908078205">
      <w:bodyDiv w:val="1"/>
      <w:marLeft w:val="0"/>
      <w:marRight w:val="0"/>
      <w:marTop w:val="0"/>
      <w:marBottom w:val="0"/>
      <w:divBdr>
        <w:top w:val="none" w:sz="0" w:space="0" w:color="auto"/>
        <w:left w:val="none" w:sz="0" w:space="0" w:color="auto"/>
        <w:bottom w:val="none" w:sz="0" w:space="0" w:color="auto"/>
        <w:right w:val="none" w:sz="0" w:space="0" w:color="auto"/>
      </w:divBdr>
    </w:div>
    <w:div w:id="979379641">
      <w:bodyDiv w:val="1"/>
      <w:marLeft w:val="0"/>
      <w:marRight w:val="0"/>
      <w:marTop w:val="0"/>
      <w:marBottom w:val="0"/>
      <w:divBdr>
        <w:top w:val="none" w:sz="0" w:space="0" w:color="auto"/>
        <w:left w:val="none" w:sz="0" w:space="0" w:color="auto"/>
        <w:bottom w:val="none" w:sz="0" w:space="0" w:color="auto"/>
        <w:right w:val="none" w:sz="0" w:space="0" w:color="auto"/>
      </w:divBdr>
    </w:div>
    <w:div w:id="984162087">
      <w:bodyDiv w:val="1"/>
      <w:marLeft w:val="0"/>
      <w:marRight w:val="0"/>
      <w:marTop w:val="0"/>
      <w:marBottom w:val="0"/>
      <w:divBdr>
        <w:top w:val="none" w:sz="0" w:space="0" w:color="auto"/>
        <w:left w:val="none" w:sz="0" w:space="0" w:color="auto"/>
        <w:bottom w:val="none" w:sz="0" w:space="0" w:color="auto"/>
        <w:right w:val="none" w:sz="0" w:space="0" w:color="auto"/>
      </w:divBdr>
    </w:div>
    <w:div w:id="1061949654">
      <w:bodyDiv w:val="1"/>
      <w:marLeft w:val="0"/>
      <w:marRight w:val="0"/>
      <w:marTop w:val="0"/>
      <w:marBottom w:val="0"/>
      <w:divBdr>
        <w:top w:val="none" w:sz="0" w:space="0" w:color="auto"/>
        <w:left w:val="none" w:sz="0" w:space="0" w:color="auto"/>
        <w:bottom w:val="none" w:sz="0" w:space="0" w:color="auto"/>
        <w:right w:val="none" w:sz="0" w:space="0" w:color="auto"/>
      </w:divBdr>
    </w:div>
    <w:div w:id="1067343003">
      <w:bodyDiv w:val="1"/>
      <w:marLeft w:val="0"/>
      <w:marRight w:val="0"/>
      <w:marTop w:val="0"/>
      <w:marBottom w:val="0"/>
      <w:divBdr>
        <w:top w:val="none" w:sz="0" w:space="0" w:color="auto"/>
        <w:left w:val="none" w:sz="0" w:space="0" w:color="auto"/>
        <w:bottom w:val="none" w:sz="0" w:space="0" w:color="auto"/>
        <w:right w:val="none" w:sz="0" w:space="0" w:color="auto"/>
      </w:divBdr>
    </w:div>
    <w:div w:id="1129932935">
      <w:bodyDiv w:val="1"/>
      <w:marLeft w:val="0"/>
      <w:marRight w:val="0"/>
      <w:marTop w:val="0"/>
      <w:marBottom w:val="0"/>
      <w:divBdr>
        <w:top w:val="none" w:sz="0" w:space="0" w:color="auto"/>
        <w:left w:val="none" w:sz="0" w:space="0" w:color="auto"/>
        <w:bottom w:val="none" w:sz="0" w:space="0" w:color="auto"/>
        <w:right w:val="none" w:sz="0" w:space="0" w:color="auto"/>
      </w:divBdr>
    </w:div>
    <w:div w:id="1211304181">
      <w:bodyDiv w:val="1"/>
      <w:marLeft w:val="0"/>
      <w:marRight w:val="0"/>
      <w:marTop w:val="0"/>
      <w:marBottom w:val="0"/>
      <w:divBdr>
        <w:top w:val="none" w:sz="0" w:space="0" w:color="auto"/>
        <w:left w:val="none" w:sz="0" w:space="0" w:color="auto"/>
        <w:bottom w:val="none" w:sz="0" w:space="0" w:color="auto"/>
        <w:right w:val="none" w:sz="0" w:space="0" w:color="auto"/>
      </w:divBdr>
    </w:div>
    <w:div w:id="1263608898">
      <w:bodyDiv w:val="1"/>
      <w:marLeft w:val="0"/>
      <w:marRight w:val="0"/>
      <w:marTop w:val="0"/>
      <w:marBottom w:val="0"/>
      <w:divBdr>
        <w:top w:val="none" w:sz="0" w:space="0" w:color="auto"/>
        <w:left w:val="none" w:sz="0" w:space="0" w:color="auto"/>
        <w:bottom w:val="none" w:sz="0" w:space="0" w:color="auto"/>
        <w:right w:val="none" w:sz="0" w:space="0" w:color="auto"/>
      </w:divBdr>
    </w:div>
    <w:div w:id="1302033298">
      <w:bodyDiv w:val="1"/>
      <w:marLeft w:val="0"/>
      <w:marRight w:val="0"/>
      <w:marTop w:val="0"/>
      <w:marBottom w:val="0"/>
      <w:divBdr>
        <w:top w:val="none" w:sz="0" w:space="0" w:color="auto"/>
        <w:left w:val="none" w:sz="0" w:space="0" w:color="auto"/>
        <w:bottom w:val="none" w:sz="0" w:space="0" w:color="auto"/>
        <w:right w:val="none" w:sz="0" w:space="0" w:color="auto"/>
      </w:divBdr>
    </w:div>
    <w:div w:id="1322781379">
      <w:bodyDiv w:val="1"/>
      <w:marLeft w:val="0"/>
      <w:marRight w:val="0"/>
      <w:marTop w:val="0"/>
      <w:marBottom w:val="0"/>
      <w:divBdr>
        <w:top w:val="none" w:sz="0" w:space="0" w:color="auto"/>
        <w:left w:val="none" w:sz="0" w:space="0" w:color="auto"/>
        <w:bottom w:val="none" w:sz="0" w:space="0" w:color="auto"/>
        <w:right w:val="none" w:sz="0" w:space="0" w:color="auto"/>
      </w:divBdr>
      <w:divsChild>
        <w:div w:id="1857576758">
          <w:marLeft w:val="0"/>
          <w:marRight w:val="0"/>
          <w:marTop w:val="150"/>
          <w:marBottom w:val="150"/>
          <w:divBdr>
            <w:top w:val="none" w:sz="0" w:space="0" w:color="auto"/>
            <w:left w:val="none" w:sz="0" w:space="0" w:color="auto"/>
            <w:bottom w:val="none" w:sz="0" w:space="0" w:color="auto"/>
            <w:right w:val="none" w:sz="0" w:space="0" w:color="auto"/>
          </w:divBdr>
        </w:div>
        <w:div w:id="719476417">
          <w:marLeft w:val="0"/>
          <w:marRight w:val="0"/>
          <w:marTop w:val="150"/>
          <w:marBottom w:val="150"/>
          <w:divBdr>
            <w:top w:val="none" w:sz="0" w:space="0" w:color="auto"/>
            <w:left w:val="none" w:sz="0" w:space="0" w:color="auto"/>
            <w:bottom w:val="none" w:sz="0" w:space="0" w:color="auto"/>
            <w:right w:val="none" w:sz="0" w:space="0" w:color="auto"/>
          </w:divBdr>
        </w:div>
      </w:divsChild>
    </w:div>
    <w:div w:id="1355885208">
      <w:bodyDiv w:val="1"/>
      <w:marLeft w:val="0"/>
      <w:marRight w:val="0"/>
      <w:marTop w:val="0"/>
      <w:marBottom w:val="0"/>
      <w:divBdr>
        <w:top w:val="none" w:sz="0" w:space="0" w:color="auto"/>
        <w:left w:val="none" w:sz="0" w:space="0" w:color="auto"/>
        <w:bottom w:val="none" w:sz="0" w:space="0" w:color="auto"/>
        <w:right w:val="none" w:sz="0" w:space="0" w:color="auto"/>
      </w:divBdr>
    </w:div>
    <w:div w:id="1368683540">
      <w:bodyDiv w:val="1"/>
      <w:marLeft w:val="0"/>
      <w:marRight w:val="0"/>
      <w:marTop w:val="0"/>
      <w:marBottom w:val="0"/>
      <w:divBdr>
        <w:top w:val="none" w:sz="0" w:space="0" w:color="auto"/>
        <w:left w:val="none" w:sz="0" w:space="0" w:color="auto"/>
        <w:bottom w:val="none" w:sz="0" w:space="0" w:color="auto"/>
        <w:right w:val="none" w:sz="0" w:space="0" w:color="auto"/>
      </w:divBdr>
    </w:div>
    <w:div w:id="1398354428">
      <w:bodyDiv w:val="1"/>
      <w:marLeft w:val="0"/>
      <w:marRight w:val="0"/>
      <w:marTop w:val="0"/>
      <w:marBottom w:val="0"/>
      <w:divBdr>
        <w:top w:val="none" w:sz="0" w:space="0" w:color="auto"/>
        <w:left w:val="none" w:sz="0" w:space="0" w:color="auto"/>
        <w:bottom w:val="none" w:sz="0" w:space="0" w:color="auto"/>
        <w:right w:val="none" w:sz="0" w:space="0" w:color="auto"/>
      </w:divBdr>
      <w:divsChild>
        <w:div w:id="1396589293">
          <w:marLeft w:val="0"/>
          <w:marRight w:val="0"/>
          <w:marTop w:val="150"/>
          <w:marBottom w:val="150"/>
          <w:divBdr>
            <w:top w:val="none" w:sz="0" w:space="0" w:color="auto"/>
            <w:left w:val="none" w:sz="0" w:space="0" w:color="auto"/>
            <w:bottom w:val="none" w:sz="0" w:space="0" w:color="auto"/>
            <w:right w:val="none" w:sz="0" w:space="0" w:color="auto"/>
          </w:divBdr>
        </w:div>
        <w:div w:id="753622662">
          <w:marLeft w:val="0"/>
          <w:marRight w:val="0"/>
          <w:marTop w:val="150"/>
          <w:marBottom w:val="150"/>
          <w:divBdr>
            <w:top w:val="none" w:sz="0" w:space="0" w:color="auto"/>
            <w:left w:val="none" w:sz="0" w:space="0" w:color="auto"/>
            <w:bottom w:val="none" w:sz="0" w:space="0" w:color="auto"/>
            <w:right w:val="none" w:sz="0" w:space="0" w:color="auto"/>
          </w:divBdr>
        </w:div>
      </w:divsChild>
    </w:div>
    <w:div w:id="1476070989">
      <w:bodyDiv w:val="1"/>
      <w:marLeft w:val="0"/>
      <w:marRight w:val="0"/>
      <w:marTop w:val="0"/>
      <w:marBottom w:val="0"/>
      <w:divBdr>
        <w:top w:val="none" w:sz="0" w:space="0" w:color="auto"/>
        <w:left w:val="none" w:sz="0" w:space="0" w:color="auto"/>
        <w:bottom w:val="none" w:sz="0" w:space="0" w:color="auto"/>
        <w:right w:val="none" w:sz="0" w:space="0" w:color="auto"/>
      </w:divBdr>
    </w:div>
    <w:div w:id="1531256394">
      <w:bodyDiv w:val="1"/>
      <w:marLeft w:val="0"/>
      <w:marRight w:val="0"/>
      <w:marTop w:val="0"/>
      <w:marBottom w:val="0"/>
      <w:divBdr>
        <w:top w:val="none" w:sz="0" w:space="0" w:color="auto"/>
        <w:left w:val="none" w:sz="0" w:space="0" w:color="auto"/>
        <w:bottom w:val="none" w:sz="0" w:space="0" w:color="auto"/>
        <w:right w:val="none" w:sz="0" w:space="0" w:color="auto"/>
      </w:divBdr>
    </w:div>
    <w:div w:id="1548833601">
      <w:bodyDiv w:val="1"/>
      <w:marLeft w:val="0"/>
      <w:marRight w:val="0"/>
      <w:marTop w:val="0"/>
      <w:marBottom w:val="0"/>
      <w:divBdr>
        <w:top w:val="none" w:sz="0" w:space="0" w:color="auto"/>
        <w:left w:val="none" w:sz="0" w:space="0" w:color="auto"/>
        <w:bottom w:val="none" w:sz="0" w:space="0" w:color="auto"/>
        <w:right w:val="none" w:sz="0" w:space="0" w:color="auto"/>
      </w:divBdr>
    </w:div>
    <w:div w:id="1574899101">
      <w:bodyDiv w:val="1"/>
      <w:marLeft w:val="0"/>
      <w:marRight w:val="0"/>
      <w:marTop w:val="0"/>
      <w:marBottom w:val="0"/>
      <w:divBdr>
        <w:top w:val="none" w:sz="0" w:space="0" w:color="auto"/>
        <w:left w:val="none" w:sz="0" w:space="0" w:color="auto"/>
        <w:bottom w:val="none" w:sz="0" w:space="0" w:color="auto"/>
        <w:right w:val="none" w:sz="0" w:space="0" w:color="auto"/>
      </w:divBdr>
    </w:div>
    <w:div w:id="1579317761">
      <w:bodyDiv w:val="1"/>
      <w:marLeft w:val="0"/>
      <w:marRight w:val="0"/>
      <w:marTop w:val="0"/>
      <w:marBottom w:val="0"/>
      <w:divBdr>
        <w:top w:val="none" w:sz="0" w:space="0" w:color="auto"/>
        <w:left w:val="none" w:sz="0" w:space="0" w:color="auto"/>
        <w:bottom w:val="none" w:sz="0" w:space="0" w:color="auto"/>
        <w:right w:val="none" w:sz="0" w:space="0" w:color="auto"/>
      </w:divBdr>
    </w:div>
    <w:div w:id="1616863329">
      <w:bodyDiv w:val="1"/>
      <w:marLeft w:val="0"/>
      <w:marRight w:val="0"/>
      <w:marTop w:val="0"/>
      <w:marBottom w:val="0"/>
      <w:divBdr>
        <w:top w:val="none" w:sz="0" w:space="0" w:color="auto"/>
        <w:left w:val="none" w:sz="0" w:space="0" w:color="auto"/>
        <w:bottom w:val="none" w:sz="0" w:space="0" w:color="auto"/>
        <w:right w:val="none" w:sz="0" w:space="0" w:color="auto"/>
      </w:divBdr>
      <w:divsChild>
        <w:div w:id="952370593">
          <w:marLeft w:val="0"/>
          <w:marRight w:val="0"/>
          <w:marTop w:val="150"/>
          <w:marBottom w:val="150"/>
          <w:divBdr>
            <w:top w:val="none" w:sz="0" w:space="0" w:color="auto"/>
            <w:left w:val="none" w:sz="0" w:space="0" w:color="auto"/>
            <w:bottom w:val="none" w:sz="0" w:space="0" w:color="auto"/>
            <w:right w:val="none" w:sz="0" w:space="0" w:color="auto"/>
          </w:divBdr>
        </w:div>
        <w:div w:id="946502260">
          <w:marLeft w:val="0"/>
          <w:marRight w:val="0"/>
          <w:marTop w:val="150"/>
          <w:marBottom w:val="150"/>
          <w:divBdr>
            <w:top w:val="none" w:sz="0" w:space="0" w:color="auto"/>
            <w:left w:val="none" w:sz="0" w:space="0" w:color="auto"/>
            <w:bottom w:val="none" w:sz="0" w:space="0" w:color="auto"/>
            <w:right w:val="none" w:sz="0" w:space="0" w:color="auto"/>
          </w:divBdr>
        </w:div>
      </w:divsChild>
    </w:div>
    <w:div w:id="1639410142">
      <w:bodyDiv w:val="1"/>
      <w:marLeft w:val="0"/>
      <w:marRight w:val="0"/>
      <w:marTop w:val="0"/>
      <w:marBottom w:val="0"/>
      <w:divBdr>
        <w:top w:val="none" w:sz="0" w:space="0" w:color="auto"/>
        <w:left w:val="none" w:sz="0" w:space="0" w:color="auto"/>
        <w:bottom w:val="none" w:sz="0" w:space="0" w:color="auto"/>
        <w:right w:val="none" w:sz="0" w:space="0" w:color="auto"/>
      </w:divBdr>
    </w:div>
    <w:div w:id="1643389542">
      <w:bodyDiv w:val="1"/>
      <w:marLeft w:val="0"/>
      <w:marRight w:val="0"/>
      <w:marTop w:val="0"/>
      <w:marBottom w:val="0"/>
      <w:divBdr>
        <w:top w:val="none" w:sz="0" w:space="0" w:color="auto"/>
        <w:left w:val="none" w:sz="0" w:space="0" w:color="auto"/>
        <w:bottom w:val="none" w:sz="0" w:space="0" w:color="auto"/>
        <w:right w:val="none" w:sz="0" w:space="0" w:color="auto"/>
      </w:divBdr>
    </w:div>
    <w:div w:id="1650596595">
      <w:bodyDiv w:val="1"/>
      <w:marLeft w:val="0"/>
      <w:marRight w:val="0"/>
      <w:marTop w:val="0"/>
      <w:marBottom w:val="0"/>
      <w:divBdr>
        <w:top w:val="none" w:sz="0" w:space="0" w:color="auto"/>
        <w:left w:val="none" w:sz="0" w:space="0" w:color="auto"/>
        <w:bottom w:val="none" w:sz="0" w:space="0" w:color="auto"/>
        <w:right w:val="none" w:sz="0" w:space="0" w:color="auto"/>
      </w:divBdr>
    </w:div>
    <w:div w:id="1682928610">
      <w:bodyDiv w:val="1"/>
      <w:marLeft w:val="0"/>
      <w:marRight w:val="0"/>
      <w:marTop w:val="0"/>
      <w:marBottom w:val="0"/>
      <w:divBdr>
        <w:top w:val="none" w:sz="0" w:space="0" w:color="auto"/>
        <w:left w:val="none" w:sz="0" w:space="0" w:color="auto"/>
        <w:bottom w:val="none" w:sz="0" w:space="0" w:color="auto"/>
        <w:right w:val="none" w:sz="0" w:space="0" w:color="auto"/>
      </w:divBdr>
      <w:divsChild>
        <w:div w:id="1220895702">
          <w:marLeft w:val="0"/>
          <w:marRight w:val="0"/>
          <w:marTop w:val="0"/>
          <w:marBottom w:val="0"/>
          <w:divBdr>
            <w:top w:val="none" w:sz="0" w:space="0" w:color="auto"/>
            <w:left w:val="none" w:sz="0" w:space="0" w:color="auto"/>
            <w:bottom w:val="none" w:sz="0" w:space="0" w:color="auto"/>
            <w:right w:val="none" w:sz="0" w:space="0" w:color="auto"/>
          </w:divBdr>
        </w:div>
        <w:div w:id="1240285051">
          <w:marLeft w:val="0"/>
          <w:marRight w:val="0"/>
          <w:marTop w:val="0"/>
          <w:marBottom w:val="0"/>
          <w:divBdr>
            <w:top w:val="none" w:sz="0" w:space="0" w:color="auto"/>
            <w:left w:val="none" w:sz="0" w:space="0" w:color="auto"/>
            <w:bottom w:val="none" w:sz="0" w:space="0" w:color="auto"/>
            <w:right w:val="none" w:sz="0" w:space="0" w:color="auto"/>
          </w:divBdr>
        </w:div>
      </w:divsChild>
    </w:div>
    <w:div w:id="1686438806">
      <w:bodyDiv w:val="1"/>
      <w:marLeft w:val="0"/>
      <w:marRight w:val="0"/>
      <w:marTop w:val="0"/>
      <w:marBottom w:val="0"/>
      <w:divBdr>
        <w:top w:val="none" w:sz="0" w:space="0" w:color="auto"/>
        <w:left w:val="none" w:sz="0" w:space="0" w:color="auto"/>
        <w:bottom w:val="none" w:sz="0" w:space="0" w:color="auto"/>
        <w:right w:val="none" w:sz="0" w:space="0" w:color="auto"/>
      </w:divBdr>
    </w:div>
    <w:div w:id="1824545371">
      <w:bodyDiv w:val="1"/>
      <w:marLeft w:val="0"/>
      <w:marRight w:val="0"/>
      <w:marTop w:val="0"/>
      <w:marBottom w:val="0"/>
      <w:divBdr>
        <w:top w:val="none" w:sz="0" w:space="0" w:color="auto"/>
        <w:left w:val="none" w:sz="0" w:space="0" w:color="auto"/>
        <w:bottom w:val="none" w:sz="0" w:space="0" w:color="auto"/>
        <w:right w:val="none" w:sz="0" w:space="0" w:color="auto"/>
      </w:divBdr>
      <w:divsChild>
        <w:div w:id="1406761098">
          <w:marLeft w:val="0"/>
          <w:marRight w:val="0"/>
          <w:marTop w:val="0"/>
          <w:marBottom w:val="0"/>
          <w:divBdr>
            <w:top w:val="none" w:sz="0" w:space="0" w:color="auto"/>
            <w:left w:val="none" w:sz="0" w:space="0" w:color="auto"/>
            <w:bottom w:val="none" w:sz="0" w:space="0" w:color="auto"/>
            <w:right w:val="none" w:sz="0" w:space="0" w:color="auto"/>
          </w:divBdr>
        </w:div>
      </w:divsChild>
    </w:div>
    <w:div w:id="1850833407">
      <w:bodyDiv w:val="1"/>
      <w:marLeft w:val="0"/>
      <w:marRight w:val="0"/>
      <w:marTop w:val="0"/>
      <w:marBottom w:val="0"/>
      <w:divBdr>
        <w:top w:val="none" w:sz="0" w:space="0" w:color="auto"/>
        <w:left w:val="none" w:sz="0" w:space="0" w:color="auto"/>
        <w:bottom w:val="none" w:sz="0" w:space="0" w:color="auto"/>
        <w:right w:val="none" w:sz="0" w:space="0" w:color="auto"/>
      </w:divBdr>
    </w:div>
    <w:div w:id="1897622788">
      <w:bodyDiv w:val="1"/>
      <w:marLeft w:val="0"/>
      <w:marRight w:val="0"/>
      <w:marTop w:val="0"/>
      <w:marBottom w:val="0"/>
      <w:divBdr>
        <w:top w:val="none" w:sz="0" w:space="0" w:color="auto"/>
        <w:left w:val="none" w:sz="0" w:space="0" w:color="auto"/>
        <w:bottom w:val="none" w:sz="0" w:space="0" w:color="auto"/>
        <w:right w:val="none" w:sz="0" w:space="0" w:color="auto"/>
      </w:divBdr>
    </w:div>
    <w:div w:id="1962953065">
      <w:bodyDiv w:val="1"/>
      <w:marLeft w:val="0"/>
      <w:marRight w:val="0"/>
      <w:marTop w:val="0"/>
      <w:marBottom w:val="0"/>
      <w:divBdr>
        <w:top w:val="none" w:sz="0" w:space="0" w:color="auto"/>
        <w:left w:val="none" w:sz="0" w:space="0" w:color="auto"/>
        <w:bottom w:val="none" w:sz="0" w:space="0" w:color="auto"/>
        <w:right w:val="none" w:sz="0" w:space="0" w:color="auto"/>
      </w:divBdr>
    </w:div>
    <w:div w:id="2068138104">
      <w:bodyDiv w:val="1"/>
      <w:marLeft w:val="0"/>
      <w:marRight w:val="0"/>
      <w:marTop w:val="0"/>
      <w:marBottom w:val="0"/>
      <w:divBdr>
        <w:top w:val="none" w:sz="0" w:space="0" w:color="auto"/>
        <w:left w:val="none" w:sz="0" w:space="0" w:color="auto"/>
        <w:bottom w:val="none" w:sz="0" w:space="0" w:color="auto"/>
        <w:right w:val="none" w:sz="0" w:space="0" w:color="auto"/>
      </w:divBdr>
      <w:divsChild>
        <w:div w:id="705561922">
          <w:marLeft w:val="0"/>
          <w:marRight w:val="0"/>
          <w:marTop w:val="0"/>
          <w:marBottom w:val="0"/>
          <w:divBdr>
            <w:top w:val="none" w:sz="0" w:space="0" w:color="auto"/>
            <w:left w:val="none" w:sz="0" w:space="0" w:color="auto"/>
            <w:bottom w:val="none" w:sz="0" w:space="0" w:color="auto"/>
            <w:right w:val="none" w:sz="0" w:space="0" w:color="auto"/>
          </w:divBdr>
        </w:div>
      </w:divsChild>
    </w:div>
    <w:div w:id="2083485761">
      <w:bodyDiv w:val="1"/>
      <w:marLeft w:val="0"/>
      <w:marRight w:val="0"/>
      <w:marTop w:val="0"/>
      <w:marBottom w:val="0"/>
      <w:divBdr>
        <w:top w:val="none" w:sz="0" w:space="0" w:color="auto"/>
        <w:left w:val="none" w:sz="0" w:space="0" w:color="auto"/>
        <w:bottom w:val="none" w:sz="0" w:space="0" w:color="auto"/>
        <w:right w:val="none" w:sz="0" w:space="0" w:color="auto"/>
      </w:divBdr>
    </w:div>
    <w:div w:id="21471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858-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1805-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858-15" TargetMode="External"/><Relationship Id="rId5" Type="http://schemas.openxmlformats.org/officeDocument/2006/relationships/settings" Target="settings.xml"/><Relationship Id="rId15" Type="http://schemas.openxmlformats.org/officeDocument/2006/relationships/hyperlink" Target="https://zakon.rada.gov.ua/laws/show/1805-14" TargetMode="External"/><Relationship Id="rId10" Type="http://schemas.openxmlformats.org/officeDocument/2006/relationships/hyperlink" Target="https://zakon.rada.gov.ua/laws/show/1051-2012-%D0%BF" TargetMode="External"/><Relationship Id="rId4" Type="http://schemas.microsoft.com/office/2007/relationships/stylesWithEffects" Target="stylesWithEffects.xml"/><Relationship Id="rId9" Type="http://schemas.openxmlformats.org/officeDocument/2006/relationships/hyperlink" Target="http://staradm.gov.ua/admin_center.html" TargetMode="External"/><Relationship Id="rId14" Type="http://schemas.openxmlformats.org/officeDocument/2006/relationships/hyperlink" Target="https://zakon.rada.gov.ua/laws/show/1423-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4AE07-4F4A-4AF1-BB04-7560D2EB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1265</Words>
  <Characters>7211</Characters>
  <Application>Microsoft Office Word</Application>
  <DocSecurity>0</DocSecurity>
  <Lines>60</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ПРИМІРНА ФОРМА ІНФОРМАЦІЙНОЇ КАРТКИ</vt:lpstr>
      <vt:lpstr>ПРИМІРНА ФОРМА ІНФОРМАЦІЙНОЇ КАРТКИ</vt:lpstr>
    </vt:vector>
  </TitlesOfParts>
  <Company>Microsoft</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creator>XTreme</dc:creator>
  <cp:lastModifiedBy>Admin</cp:lastModifiedBy>
  <cp:revision>17</cp:revision>
  <cp:lastPrinted>2019-03-11T18:53:00Z</cp:lastPrinted>
  <dcterms:created xsi:type="dcterms:W3CDTF">2021-12-14T13:22:00Z</dcterms:created>
  <dcterms:modified xsi:type="dcterms:W3CDTF">2022-08-01T17:16:00Z</dcterms:modified>
</cp:coreProperties>
</file>