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5906A" w14:textId="77777777" w:rsidR="000E3F45" w:rsidRPr="00482208" w:rsidRDefault="000E3F45" w:rsidP="000E3F45">
      <w:pPr>
        <w:pStyle w:val="a3"/>
        <w:ind w:left="6379"/>
        <w:rPr>
          <w:color w:val="FF0000"/>
          <w:sz w:val="24"/>
          <w:szCs w:val="24"/>
        </w:rPr>
      </w:pPr>
      <w:r w:rsidRPr="00482208">
        <w:rPr>
          <w:color w:val="FF0000"/>
          <w:sz w:val="24"/>
          <w:szCs w:val="24"/>
        </w:rPr>
        <w:t>ЗАТВЕРДЖЕНО</w:t>
      </w:r>
    </w:p>
    <w:p w14:paraId="53E235B5" w14:textId="77777777" w:rsidR="000E3F45" w:rsidRPr="00482208" w:rsidRDefault="000E3F45" w:rsidP="000E3F45">
      <w:pPr>
        <w:pStyle w:val="a3"/>
        <w:ind w:left="6379"/>
        <w:rPr>
          <w:color w:val="FF0000"/>
          <w:sz w:val="24"/>
          <w:szCs w:val="24"/>
        </w:rPr>
      </w:pPr>
      <w:r w:rsidRPr="00482208">
        <w:rPr>
          <w:color w:val="FF0000"/>
          <w:sz w:val="24"/>
          <w:szCs w:val="24"/>
        </w:rPr>
        <w:t xml:space="preserve">наказ начальника управління соціального захисту населення  виконавчого комітету </w:t>
      </w:r>
    </w:p>
    <w:p w14:paraId="28333CB1" w14:textId="77777777" w:rsidR="000E3F45" w:rsidRPr="00482208" w:rsidRDefault="000E3F45" w:rsidP="000E3F45">
      <w:pPr>
        <w:pStyle w:val="a3"/>
        <w:ind w:left="6379"/>
        <w:rPr>
          <w:color w:val="FF0000"/>
          <w:sz w:val="24"/>
          <w:szCs w:val="24"/>
        </w:rPr>
      </w:pPr>
      <w:r w:rsidRPr="00482208">
        <w:rPr>
          <w:color w:val="FF0000"/>
          <w:sz w:val="24"/>
          <w:szCs w:val="24"/>
        </w:rPr>
        <w:t>міської ради</w:t>
      </w:r>
    </w:p>
    <w:p w14:paraId="50AC2745" w14:textId="77777777" w:rsidR="000E3F45" w:rsidRPr="00482208" w:rsidRDefault="000E3F45" w:rsidP="000E3F45">
      <w:pPr>
        <w:pStyle w:val="a3"/>
        <w:ind w:left="6379"/>
        <w:rPr>
          <w:color w:val="FF0000"/>
          <w:sz w:val="24"/>
          <w:szCs w:val="24"/>
        </w:rPr>
      </w:pPr>
      <w:r w:rsidRPr="00482208">
        <w:rPr>
          <w:color w:val="FF0000"/>
          <w:sz w:val="24"/>
          <w:szCs w:val="24"/>
        </w:rPr>
        <w:t>24.07.2023 № 15/2023-н</w:t>
      </w:r>
    </w:p>
    <w:p w14:paraId="776B5B27" w14:textId="77777777" w:rsidR="000E3F45" w:rsidRPr="00482208" w:rsidRDefault="000E3F45" w:rsidP="000E3F45">
      <w:pPr>
        <w:pStyle w:val="a3"/>
        <w:ind w:left="6379"/>
        <w:rPr>
          <w:color w:val="FF0000"/>
          <w:sz w:val="24"/>
          <w:szCs w:val="24"/>
        </w:rPr>
      </w:pPr>
      <w:r w:rsidRPr="00482208">
        <w:rPr>
          <w:color w:val="FF0000"/>
          <w:sz w:val="24"/>
          <w:szCs w:val="24"/>
        </w:rPr>
        <w:t>(у редакції наказу начальника управління соціального захисту населення виконавчого комітету міської ради</w:t>
      </w:r>
    </w:p>
    <w:p w14:paraId="6C94E63E" w14:textId="77777777" w:rsidR="000E3F45" w:rsidRPr="00482208" w:rsidRDefault="000E3F45" w:rsidP="000E3F45">
      <w:pPr>
        <w:pStyle w:val="a3"/>
        <w:ind w:left="6379"/>
        <w:rPr>
          <w:color w:val="FF0000"/>
          <w:sz w:val="24"/>
          <w:szCs w:val="24"/>
        </w:rPr>
      </w:pPr>
      <w:r w:rsidRPr="00482208">
        <w:rPr>
          <w:color w:val="FF0000"/>
          <w:sz w:val="24"/>
          <w:szCs w:val="24"/>
        </w:rPr>
        <w:t>22.05.2024 № 14/2024-н)</w:t>
      </w:r>
    </w:p>
    <w:p w14:paraId="2751DB20" w14:textId="77777777" w:rsidR="000E3F45" w:rsidRPr="00482208" w:rsidRDefault="000E3F45" w:rsidP="000E3F45">
      <w:pPr>
        <w:pStyle w:val="a3"/>
        <w:rPr>
          <w:sz w:val="24"/>
          <w:szCs w:val="24"/>
        </w:rPr>
      </w:pPr>
    </w:p>
    <w:p w14:paraId="1B0A14AC" w14:textId="77777777" w:rsidR="008018AF" w:rsidRPr="00482208" w:rsidRDefault="008018AF" w:rsidP="008018AF">
      <w:pPr>
        <w:pStyle w:val="a3"/>
        <w:jc w:val="center"/>
        <w:rPr>
          <w:sz w:val="24"/>
          <w:szCs w:val="24"/>
        </w:rPr>
      </w:pPr>
    </w:p>
    <w:p w14:paraId="51831288" w14:textId="77777777" w:rsidR="00033C85" w:rsidRPr="00482208" w:rsidRDefault="00033C85">
      <w:pPr>
        <w:pStyle w:val="a3"/>
        <w:jc w:val="center"/>
        <w:rPr>
          <w:sz w:val="24"/>
          <w:szCs w:val="24"/>
        </w:rPr>
      </w:pPr>
    </w:p>
    <w:p w14:paraId="2C6AD163" w14:textId="77777777" w:rsidR="00033C85" w:rsidRPr="00482208" w:rsidRDefault="00000000">
      <w:pPr>
        <w:pStyle w:val="a3"/>
        <w:jc w:val="center"/>
        <w:rPr>
          <w:sz w:val="24"/>
          <w:szCs w:val="24"/>
        </w:rPr>
      </w:pPr>
      <w:r w:rsidRPr="00482208">
        <w:rPr>
          <w:b/>
          <w:sz w:val="24"/>
          <w:szCs w:val="24"/>
          <w:lang w:eastAsia="uk-UA"/>
        </w:rPr>
        <w:t xml:space="preserve">ІНФОРМАЦІЙНА КАРТКА </w:t>
      </w:r>
    </w:p>
    <w:p w14:paraId="18EF7E9C" w14:textId="77777777" w:rsidR="00033C85" w:rsidRPr="00482208" w:rsidRDefault="00000000">
      <w:pPr>
        <w:pStyle w:val="a3"/>
        <w:tabs>
          <w:tab w:val="left" w:pos="3969"/>
        </w:tabs>
        <w:jc w:val="center"/>
        <w:rPr>
          <w:sz w:val="24"/>
          <w:szCs w:val="24"/>
        </w:rPr>
      </w:pPr>
      <w:r w:rsidRPr="00482208">
        <w:rPr>
          <w:b/>
          <w:sz w:val="24"/>
          <w:szCs w:val="24"/>
          <w:lang w:eastAsia="uk-UA"/>
        </w:rPr>
        <w:t xml:space="preserve">адміністративної послуги </w:t>
      </w:r>
    </w:p>
    <w:p w14:paraId="36D8F0A1" w14:textId="0A449507" w:rsidR="00033C85" w:rsidRPr="00482208" w:rsidRDefault="00000000">
      <w:pPr>
        <w:pStyle w:val="a3"/>
        <w:jc w:val="center"/>
        <w:rPr>
          <w:sz w:val="24"/>
          <w:szCs w:val="24"/>
        </w:rPr>
      </w:pPr>
      <w:r w:rsidRPr="00482208">
        <w:rPr>
          <w:sz w:val="24"/>
          <w:szCs w:val="24"/>
        </w:rPr>
        <w:t>«</w:t>
      </w:r>
      <w:r w:rsidR="00DF7969" w:rsidRPr="00482208">
        <w:rPr>
          <w:sz w:val="24"/>
          <w:szCs w:val="24"/>
        </w:rPr>
        <w:t>Встановлення статусу постраждалого учасника Революції Гідності, видача посвідчення</w:t>
      </w:r>
      <w:r w:rsidRPr="00482208">
        <w:rPr>
          <w:sz w:val="24"/>
          <w:szCs w:val="24"/>
        </w:rPr>
        <w:t>»</w:t>
      </w:r>
    </w:p>
    <w:p w14:paraId="3B940EAE" w14:textId="77777777" w:rsidR="00033C85" w:rsidRPr="00482208" w:rsidRDefault="00033C85">
      <w:pPr>
        <w:pStyle w:val="a3"/>
        <w:jc w:val="center"/>
        <w:rPr>
          <w:sz w:val="24"/>
          <w:szCs w:val="24"/>
        </w:rPr>
      </w:pPr>
    </w:p>
    <w:p w14:paraId="3A03F9E9" w14:textId="77777777" w:rsidR="00033C85" w:rsidRPr="00482208" w:rsidRDefault="00000000">
      <w:pPr>
        <w:pStyle w:val="a3"/>
        <w:jc w:val="center"/>
        <w:rPr>
          <w:sz w:val="24"/>
          <w:szCs w:val="24"/>
        </w:rPr>
      </w:pPr>
      <w:r w:rsidRPr="00482208">
        <w:rPr>
          <w:rStyle w:val="rvts23"/>
          <w:b/>
          <w:caps/>
          <w:sz w:val="24"/>
          <w:szCs w:val="24"/>
        </w:rPr>
        <w:t xml:space="preserve"> </w:t>
      </w:r>
      <w:r w:rsidRPr="00482208">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45972B2C" w14:textId="77777777" w:rsidR="00033C85" w:rsidRPr="00482208" w:rsidRDefault="00000000">
      <w:pPr>
        <w:pStyle w:val="a3"/>
        <w:jc w:val="center"/>
        <w:rPr>
          <w:sz w:val="24"/>
          <w:szCs w:val="24"/>
        </w:rPr>
      </w:pPr>
      <w:r w:rsidRPr="00482208">
        <w:rPr>
          <w:sz w:val="24"/>
          <w:szCs w:val="24"/>
          <w:lang w:eastAsia="uk-UA"/>
        </w:rPr>
        <w:t>____________________________________________________________________</w:t>
      </w:r>
    </w:p>
    <w:p w14:paraId="5360146B" w14:textId="77777777" w:rsidR="00033C85" w:rsidRPr="00482208" w:rsidRDefault="00000000">
      <w:pPr>
        <w:pStyle w:val="a3"/>
        <w:jc w:val="center"/>
        <w:rPr>
          <w:sz w:val="24"/>
          <w:szCs w:val="24"/>
        </w:rPr>
      </w:pPr>
      <w:r w:rsidRPr="00482208">
        <w:rPr>
          <w:sz w:val="24"/>
          <w:szCs w:val="24"/>
          <w:lang w:eastAsia="uk-UA"/>
        </w:rPr>
        <w:t xml:space="preserve">(найменування суб’єкта надання адміністративної послуги та / або центру надання адміністративних послуг) </w:t>
      </w:r>
    </w:p>
    <w:p w14:paraId="27FC3A1E" w14:textId="77777777" w:rsidR="00033C85" w:rsidRPr="00482208" w:rsidRDefault="00033C85">
      <w:pPr>
        <w:pStyle w:val="a3"/>
        <w:jc w:val="center"/>
        <w:rPr>
          <w:sz w:val="24"/>
          <w:szCs w:val="24"/>
        </w:rPr>
      </w:pPr>
    </w:p>
    <w:tbl>
      <w:tblPr>
        <w:tblW w:w="0" w:type="auto"/>
        <w:tblInd w:w="6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60" w:type="dxa"/>
          <w:left w:w="55" w:type="dxa"/>
          <w:bottom w:w="60" w:type="dxa"/>
          <w:right w:w="60" w:type="dxa"/>
        </w:tblCellMar>
        <w:tblLook w:val="04A0" w:firstRow="1" w:lastRow="0" w:firstColumn="1" w:lastColumn="0" w:noHBand="0" w:noVBand="1"/>
      </w:tblPr>
      <w:tblGrid>
        <w:gridCol w:w="402"/>
        <w:gridCol w:w="3015"/>
        <w:gridCol w:w="6155"/>
      </w:tblGrid>
      <w:tr w:rsidR="00033C85" w:rsidRPr="00482208" w14:paraId="646A7174"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24E644C" w14:textId="77777777" w:rsidR="00033C85" w:rsidRPr="00482208" w:rsidRDefault="00000000">
            <w:pPr>
              <w:pStyle w:val="a3"/>
              <w:jc w:val="center"/>
              <w:rPr>
                <w:sz w:val="24"/>
                <w:szCs w:val="24"/>
              </w:rPr>
            </w:pPr>
            <w:bookmarkStart w:id="0" w:name="n14"/>
            <w:bookmarkEnd w:id="0"/>
            <w:r w:rsidRPr="00482208">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033C85" w:rsidRPr="00482208" w14:paraId="566588B2"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28F51AB" w14:textId="77777777" w:rsidR="00033C85" w:rsidRPr="00482208" w:rsidRDefault="00000000">
            <w:pPr>
              <w:pStyle w:val="a3"/>
              <w:jc w:val="center"/>
              <w:rPr>
                <w:sz w:val="24"/>
                <w:szCs w:val="24"/>
              </w:rPr>
            </w:pPr>
            <w:r w:rsidRPr="00482208">
              <w:rPr>
                <w:sz w:val="24"/>
                <w:szCs w:val="24"/>
                <w:lang w:eastAsia="uk-UA"/>
              </w:rPr>
              <w:t>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F3D07DB" w14:textId="77777777" w:rsidR="00033C85" w:rsidRPr="00482208" w:rsidRDefault="00000000">
            <w:pPr>
              <w:pStyle w:val="a3"/>
              <w:rPr>
                <w:sz w:val="24"/>
                <w:szCs w:val="24"/>
              </w:rPr>
            </w:pPr>
            <w:r w:rsidRPr="00482208">
              <w:rPr>
                <w:sz w:val="24"/>
                <w:szCs w:val="24"/>
                <w:lang w:eastAsia="uk-UA"/>
              </w:rPr>
              <w:t xml:space="preserve">Місцезнаходження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3632444" w14:textId="77777777" w:rsidR="00033C85" w:rsidRPr="00482208" w:rsidRDefault="00000000">
            <w:pPr>
              <w:pStyle w:val="ab"/>
              <w:spacing w:after="0" w:line="100" w:lineRule="atLeast"/>
              <w:rPr>
                <w:rFonts w:ascii="Times New Roman" w:hAnsi="Times New Roman" w:cs="Times New Roman"/>
                <w:sz w:val="24"/>
                <w:szCs w:val="24"/>
              </w:rPr>
            </w:pPr>
            <w:r w:rsidRPr="00482208">
              <w:rPr>
                <w:rFonts w:ascii="Times New Roman" w:hAnsi="Times New Roman" w:cs="Times New Roman"/>
                <w:b/>
                <w:color w:val="00000A"/>
                <w:sz w:val="24"/>
                <w:szCs w:val="24"/>
              </w:rPr>
              <w:t xml:space="preserve">Управління соціального захисту населення виконавчого комітету Старокостянтинівської міської ради                   </w:t>
            </w:r>
          </w:p>
          <w:p w14:paraId="1D731807" w14:textId="77777777" w:rsidR="00033C85" w:rsidRPr="00482208" w:rsidRDefault="00000000">
            <w:pPr>
              <w:pStyle w:val="ab"/>
              <w:spacing w:after="0" w:line="100" w:lineRule="atLeast"/>
              <w:rPr>
                <w:rFonts w:ascii="Times New Roman" w:hAnsi="Times New Roman" w:cs="Times New Roman"/>
                <w:sz w:val="24"/>
                <w:szCs w:val="24"/>
              </w:rPr>
            </w:pPr>
            <w:r w:rsidRPr="00482208">
              <w:rPr>
                <w:rFonts w:ascii="Times New Roman" w:hAnsi="Times New Roman" w:cs="Times New Roman"/>
                <w:color w:val="00000A"/>
                <w:sz w:val="24"/>
                <w:szCs w:val="24"/>
              </w:rPr>
              <w:t xml:space="preserve">31100, Хмельницька обл., Хмельницький район                           </w:t>
            </w:r>
          </w:p>
          <w:p w14:paraId="636D776B" w14:textId="77777777" w:rsidR="00033C85" w:rsidRPr="00482208" w:rsidRDefault="00000000">
            <w:pPr>
              <w:pStyle w:val="ab"/>
              <w:spacing w:after="0" w:line="100" w:lineRule="atLeast"/>
              <w:rPr>
                <w:rFonts w:ascii="Times New Roman" w:hAnsi="Times New Roman" w:cs="Times New Roman"/>
                <w:sz w:val="24"/>
                <w:szCs w:val="24"/>
              </w:rPr>
            </w:pPr>
            <w:r w:rsidRPr="00482208">
              <w:rPr>
                <w:rFonts w:ascii="Times New Roman" w:hAnsi="Times New Roman" w:cs="Times New Roman"/>
                <w:color w:val="00000A"/>
                <w:sz w:val="24"/>
                <w:szCs w:val="24"/>
              </w:rPr>
              <w:t xml:space="preserve"> м. Старокостянтинів, </w:t>
            </w:r>
            <w:proofErr w:type="spellStart"/>
            <w:r w:rsidRPr="00482208">
              <w:rPr>
                <w:rFonts w:ascii="Times New Roman" w:hAnsi="Times New Roman" w:cs="Times New Roman"/>
                <w:color w:val="00000A"/>
                <w:sz w:val="24"/>
                <w:szCs w:val="24"/>
              </w:rPr>
              <w:t>провул</w:t>
            </w:r>
            <w:proofErr w:type="spellEnd"/>
            <w:r w:rsidRPr="00482208">
              <w:rPr>
                <w:rFonts w:ascii="Times New Roman" w:hAnsi="Times New Roman" w:cs="Times New Roman"/>
                <w:color w:val="00000A"/>
                <w:sz w:val="24"/>
                <w:szCs w:val="24"/>
              </w:rPr>
              <w:t xml:space="preserve">. Подільський, 1 </w:t>
            </w:r>
          </w:p>
          <w:p w14:paraId="798B2A85" w14:textId="77777777" w:rsidR="00033C85" w:rsidRPr="00482208" w:rsidRDefault="00033C85">
            <w:pPr>
              <w:pStyle w:val="ab"/>
              <w:spacing w:after="0" w:line="100" w:lineRule="atLeast"/>
              <w:rPr>
                <w:rFonts w:ascii="Times New Roman" w:hAnsi="Times New Roman" w:cs="Times New Roman"/>
                <w:sz w:val="24"/>
                <w:szCs w:val="24"/>
              </w:rPr>
            </w:pPr>
          </w:p>
          <w:p w14:paraId="6AEB2AAC" w14:textId="77777777" w:rsidR="00033C85" w:rsidRPr="00482208" w:rsidRDefault="00000000">
            <w:pPr>
              <w:pStyle w:val="WW-"/>
              <w:spacing w:after="0" w:line="100" w:lineRule="atLeast"/>
              <w:rPr>
                <w:rFonts w:cs="Times New Roman"/>
                <w:lang w:val="uk-UA"/>
              </w:rPr>
            </w:pPr>
            <w:r w:rsidRPr="00482208">
              <w:rPr>
                <w:rFonts w:cs="Times New Roman"/>
                <w:b/>
                <w:bCs/>
                <w:lang w:val="uk-UA"/>
              </w:rPr>
              <w:t>Віддалені робочі місця ЦНАП:</w:t>
            </w:r>
          </w:p>
          <w:p w14:paraId="5AD0FA26"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вул. Центральна, буд. 20А, с. Баглаї</w:t>
            </w:r>
          </w:p>
          <w:p w14:paraId="1E1972C7"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 xml:space="preserve">вул. Молодіжна, буд. 29А, с. </w:t>
            </w:r>
            <w:proofErr w:type="spellStart"/>
            <w:r w:rsidRPr="00482208">
              <w:rPr>
                <w:rFonts w:ascii="Times New Roman" w:hAnsi="Times New Roman" w:cs="Times New Roman"/>
                <w:color w:val="00000A"/>
                <w:sz w:val="24"/>
                <w:szCs w:val="24"/>
              </w:rPr>
              <w:t>Березне</w:t>
            </w:r>
            <w:proofErr w:type="spellEnd"/>
          </w:p>
          <w:p w14:paraId="5154F025"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 xml:space="preserve">вул. Молодіжна, буд. 2/4, c. Великі </w:t>
            </w:r>
            <w:proofErr w:type="spellStart"/>
            <w:r w:rsidRPr="00482208">
              <w:rPr>
                <w:rFonts w:ascii="Times New Roman" w:hAnsi="Times New Roman" w:cs="Times New Roman"/>
                <w:color w:val="00000A"/>
                <w:sz w:val="24"/>
                <w:szCs w:val="24"/>
              </w:rPr>
              <w:t>Мацевичі</w:t>
            </w:r>
            <w:proofErr w:type="spellEnd"/>
          </w:p>
          <w:p w14:paraId="428D8997"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вул. Миру, буд. 29, с. Великий Чернятин</w:t>
            </w:r>
          </w:p>
          <w:p w14:paraId="4AE45101"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 xml:space="preserve">вул. Центральна, буд. 21, с. </w:t>
            </w:r>
            <w:proofErr w:type="spellStart"/>
            <w:r w:rsidRPr="00482208">
              <w:rPr>
                <w:rFonts w:ascii="Times New Roman" w:hAnsi="Times New Roman" w:cs="Times New Roman"/>
                <w:color w:val="00000A"/>
                <w:sz w:val="24"/>
                <w:szCs w:val="24"/>
              </w:rPr>
              <w:t>Вербородинці</w:t>
            </w:r>
            <w:proofErr w:type="spellEnd"/>
          </w:p>
          <w:p w14:paraId="34046376"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вул. Шкільна, буд. 102, с. Веснянка</w:t>
            </w:r>
          </w:p>
          <w:p w14:paraId="27688660"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 xml:space="preserve">вул. Центральна, буд. 25, с. </w:t>
            </w:r>
            <w:proofErr w:type="spellStart"/>
            <w:r w:rsidRPr="00482208">
              <w:rPr>
                <w:rFonts w:ascii="Times New Roman" w:hAnsi="Times New Roman" w:cs="Times New Roman"/>
                <w:color w:val="00000A"/>
                <w:sz w:val="24"/>
                <w:szCs w:val="24"/>
              </w:rPr>
              <w:t>Волиця-Керекешина</w:t>
            </w:r>
            <w:proofErr w:type="spellEnd"/>
          </w:p>
          <w:p w14:paraId="6FF7E8EA"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 xml:space="preserve">вул. Шевченка, 3/2, с. </w:t>
            </w:r>
            <w:proofErr w:type="spellStart"/>
            <w:r w:rsidRPr="00482208">
              <w:rPr>
                <w:rFonts w:ascii="Times New Roman" w:hAnsi="Times New Roman" w:cs="Times New Roman"/>
                <w:color w:val="00000A"/>
                <w:sz w:val="24"/>
                <w:szCs w:val="24"/>
              </w:rPr>
              <w:t>Воронківці</w:t>
            </w:r>
            <w:proofErr w:type="spellEnd"/>
          </w:p>
          <w:p w14:paraId="14AF4342"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 xml:space="preserve">вул. Грушевського, буд. 10, с. </w:t>
            </w:r>
            <w:proofErr w:type="spellStart"/>
            <w:r w:rsidRPr="00482208">
              <w:rPr>
                <w:rFonts w:ascii="Times New Roman" w:hAnsi="Times New Roman" w:cs="Times New Roman"/>
                <w:color w:val="00000A"/>
                <w:sz w:val="24"/>
                <w:szCs w:val="24"/>
              </w:rPr>
              <w:t>Григорівка</w:t>
            </w:r>
            <w:proofErr w:type="spellEnd"/>
          </w:p>
          <w:p w14:paraId="22B40455"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 xml:space="preserve">вул. Садова, буд. 1/1, с. </w:t>
            </w:r>
            <w:proofErr w:type="spellStart"/>
            <w:r w:rsidRPr="00482208">
              <w:rPr>
                <w:rFonts w:ascii="Times New Roman" w:hAnsi="Times New Roman" w:cs="Times New Roman"/>
                <w:color w:val="00000A"/>
                <w:sz w:val="24"/>
                <w:szCs w:val="24"/>
              </w:rPr>
              <w:t>Губча</w:t>
            </w:r>
            <w:proofErr w:type="spellEnd"/>
          </w:p>
          <w:p w14:paraId="6F17040C"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 xml:space="preserve">вул. Центральна, буд. 9, с. </w:t>
            </w:r>
            <w:proofErr w:type="spellStart"/>
            <w:r w:rsidRPr="00482208">
              <w:rPr>
                <w:rFonts w:ascii="Times New Roman" w:hAnsi="Times New Roman" w:cs="Times New Roman"/>
                <w:color w:val="00000A"/>
                <w:sz w:val="24"/>
                <w:szCs w:val="24"/>
              </w:rPr>
              <w:t>Іршики</w:t>
            </w:r>
            <w:proofErr w:type="spellEnd"/>
          </w:p>
          <w:p w14:paraId="61033206"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вул. Центральна, буд. 20, с. Капустин</w:t>
            </w:r>
          </w:p>
          <w:p w14:paraId="52A2FF26"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вул. Центральна, буд. 25, с. Красносілка</w:t>
            </w:r>
          </w:p>
          <w:p w14:paraId="52232F04"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вул. Центральна, буд. 9/1, с. Огіївці</w:t>
            </w:r>
          </w:p>
          <w:p w14:paraId="2ACFA0F8"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вул. Центральна, буд. 17, с. Пашківці</w:t>
            </w:r>
          </w:p>
          <w:p w14:paraId="7A5F0EE0"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вул. Шевченка, буд. 1, с. Пеньки</w:t>
            </w:r>
          </w:p>
          <w:p w14:paraId="2BCA9DD7"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 xml:space="preserve">вул. Перемоги, буд. 2, с. </w:t>
            </w:r>
            <w:proofErr w:type="spellStart"/>
            <w:r w:rsidRPr="00482208">
              <w:rPr>
                <w:rFonts w:ascii="Times New Roman" w:hAnsi="Times New Roman" w:cs="Times New Roman"/>
                <w:color w:val="00000A"/>
                <w:sz w:val="24"/>
                <w:szCs w:val="24"/>
              </w:rPr>
              <w:t>Радківці</w:t>
            </w:r>
            <w:proofErr w:type="spellEnd"/>
          </w:p>
          <w:p w14:paraId="1715FB54"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lastRenderedPageBreak/>
              <w:t xml:space="preserve">вул. </w:t>
            </w:r>
            <w:proofErr w:type="spellStart"/>
            <w:r w:rsidRPr="00482208">
              <w:rPr>
                <w:rFonts w:ascii="Times New Roman" w:hAnsi="Times New Roman" w:cs="Times New Roman"/>
                <w:color w:val="00000A"/>
                <w:sz w:val="24"/>
                <w:szCs w:val="24"/>
              </w:rPr>
              <w:t>Фесуна</w:t>
            </w:r>
            <w:proofErr w:type="spellEnd"/>
            <w:r w:rsidRPr="00482208">
              <w:rPr>
                <w:rFonts w:ascii="Times New Roman" w:hAnsi="Times New Roman" w:cs="Times New Roman"/>
                <w:color w:val="00000A"/>
                <w:sz w:val="24"/>
                <w:szCs w:val="24"/>
              </w:rPr>
              <w:t>, буд. 1/2, с. Решнівка</w:t>
            </w:r>
          </w:p>
          <w:p w14:paraId="41577E29"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 xml:space="preserve">вул. Центральна, буд. 69, с. </w:t>
            </w:r>
            <w:proofErr w:type="spellStart"/>
            <w:r w:rsidRPr="00482208">
              <w:rPr>
                <w:rFonts w:ascii="Times New Roman" w:hAnsi="Times New Roman" w:cs="Times New Roman"/>
                <w:color w:val="00000A"/>
                <w:sz w:val="24"/>
                <w:szCs w:val="24"/>
              </w:rPr>
              <w:t>Росолівці</w:t>
            </w:r>
            <w:proofErr w:type="spellEnd"/>
          </w:p>
          <w:p w14:paraId="548FD105"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вул. Прокоп’юка, буд. 4, с. Самчики</w:t>
            </w:r>
          </w:p>
          <w:p w14:paraId="2C529CC3"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color w:val="00000A"/>
                <w:sz w:val="24"/>
                <w:szCs w:val="24"/>
              </w:rPr>
              <w:t>вул. Центральна, буд. 13, с. Сахнівці</w:t>
            </w:r>
          </w:p>
          <w:p w14:paraId="7854A68D" w14:textId="77777777" w:rsidR="00033C85" w:rsidRPr="00482208" w:rsidRDefault="00000000">
            <w:pPr>
              <w:pStyle w:val="a3"/>
              <w:rPr>
                <w:sz w:val="24"/>
                <w:szCs w:val="24"/>
              </w:rPr>
            </w:pPr>
            <w:r w:rsidRPr="00482208">
              <w:rPr>
                <w:sz w:val="24"/>
                <w:szCs w:val="24"/>
              </w:rPr>
              <w:t>вул. Садова, буд. 2, с. Стецьки</w:t>
            </w:r>
          </w:p>
          <w:p w14:paraId="62865486" w14:textId="77777777" w:rsidR="00033C85" w:rsidRPr="00482208" w:rsidRDefault="00033C85">
            <w:pPr>
              <w:pStyle w:val="a3"/>
              <w:rPr>
                <w:sz w:val="24"/>
                <w:szCs w:val="24"/>
              </w:rPr>
            </w:pPr>
          </w:p>
        </w:tc>
      </w:tr>
      <w:tr w:rsidR="00033C85" w:rsidRPr="00482208" w14:paraId="47138C94"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03A03B6" w14:textId="77777777" w:rsidR="00033C85" w:rsidRPr="00482208" w:rsidRDefault="00000000">
            <w:pPr>
              <w:pStyle w:val="a3"/>
              <w:jc w:val="center"/>
              <w:rPr>
                <w:sz w:val="24"/>
                <w:szCs w:val="24"/>
              </w:rPr>
            </w:pPr>
            <w:r w:rsidRPr="00482208">
              <w:rPr>
                <w:sz w:val="24"/>
                <w:szCs w:val="24"/>
                <w:lang w:eastAsia="uk-UA"/>
              </w:rPr>
              <w:lastRenderedPageBreak/>
              <w:t>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CAD17F0" w14:textId="77777777" w:rsidR="00033C85" w:rsidRPr="00482208" w:rsidRDefault="00000000">
            <w:pPr>
              <w:pStyle w:val="a3"/>
              <w:rPr>
                <w:sz w:val="24"/>
                <w:szCs w:val="24"/>
              </w:rPr>
            </w:pPr>
            <w:r w:rsidRPr="00482208">
              <w:rPr>
                <w:sz w:val="24"/>
                <w:szCs w:val="24"/>
                <w:lang w:eastAsia="uk-UA"/>
              </w:rPr>
              <w:t xml:space="preserve">Інформація щодо режиму роботи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77C1C38" w14:textId="77777777" w:rsidR="00033C85" w:rsidRPr="00482208" w:rsidRDefault="00000000">
            <w:pPr>
              <w:pStyle w:val="WW-"/>
              <w:spacing w:after="0" w:line="100" w:lineRule="atLeast"/>
              <w:rPr>
                <w:rFonts w:cs="Times New Roman"/>
                <w:lang w:val="uk-UA"/>
              </w:rPr>
            </w:pPr>
            <w:r w:rsidRPr="00482208">
              <w:rPr>
                <w:rFonts w:cs="Times New Roman"/>
                <w:b/>
                <w:color w:val="000000"/>
                <w:lang w:val="uk-UA"/>
              </w:rPr>
              <w:t xml:space="preserve">Графік роботи управління соціального захисту населення виконавчого комітету Старокостянтинівської міської ради:                                                                                  </w:t>
            </w:r>
            <w:r w:rsidRPr="00482208">
              <w:rPr>
                <w:rFonts w:cs="Times New Roman"/>
                <w:color w:val="000000"/>
                <w:lang w:val="uk-UA"/>
              </w:rPr>
              <w:t>Понеділок-четвер: 8:00 – 17:15,</w:t>
            </w:r>
          </w:p>
          <w:p w14:paraId="2F535581" w14:textId="77777777" w:rsidR="00033C85" w:rsidRPr="00482208" w:rsidRDefault="00000000">
            <w:pPr>
              <w:pStyle w:val="WW-"/>
              <w:tabs>
                <w:tab w:val="left" w:pos="720"/>
              </w:tabs>
              <w:spacing w:after="0" w:line="100" w:lineRule="atLeast"/>
              <w:rPr>
                <w:rFonts w:cs="Times New Roman"/>
                <w:lang w:val="uk-UA"/>
              </w:rPr>
            </w:pPr>
            <w:r w:rsidRPr="00482208">
              <w:rPr>
                <w:rFonts w:cs="Times New Roman"/>
                <w:color w:val="000000"/>
                <w:lang w:val="uk-UA"/>
              </w:rPr>
              <w:t>п’ятниця: 8:00 - 16:00;</w:t>
            </w:r>
          </w:p>
          <w:p w14:paraId="2B040271" w14:textId="77777777" w:rsidR="00033C85" w:rsidRPr="00482208" w:rsidRDefault="00000000">
            <w:pPr>
              <w:pStyle w:val="WW-"/>
              <w:tabs>
                <w:tab w:val="left" w:pos="720"/>
              </w:tabs>
              <w:spacing w:after="0" w:line="100" w:lineRule="atLeast"/>
              <w:rPr>
                <w:rFonts w:cs="Times New Roman"/>
                <w:lang w:val="uk-UA"/>
              </w:rPr>
            </w:pPr>
            <w:r w:rsidRPr="00482208">
              <w:rPr>
                <w:rFonts w:cs="Times New Roman"/>
                <w:color w:val="000000"/>
                <w:lang w:val="uk-UA"/>
              </w:rPr>
              <w:t>(обідня перерва – 12.00-13.00)</w:t>
            </w:r>
          </w:p>
          <w:p w14:paraId="53DE74F4" w14:textId="77777777" w:rsidR="00033C85" w:rsidRPr="00482208" w:rsidRDefault="00000000">
            <w:pPr>
              <w:pStyle w:val="WW-"/>
              <w:spacing w:after="0" w:line="100" w:lineRule="atLeast"/>
              <w:rPr>
                <w:rFonts w:cs="Times New Roman"/>
                <w:lang w:val="uk-UA"/>
              </w:rPr>
            </w:pPr>
            <w:r w:rsidRPr="00482208">
              <w:rPr>
                <w:rFonts w:cs="Times New Roman"/>
                <w:color w:val="000000"/>
                <w:spacing w:val="5"/>
                <w:lang w:val="uk-UA"/>
              </w:rPr>
              <w:t>вихідні дні: субота, неділя</w:t>
            </w:r>
            <w:r w:rsidRPr="00482208">
              <w:rPr>
                <w:rFonts w:cs="Times New Roman"/>
                <w:color w:val="000000"/>
                <w:lang w:val="uk-UA"/>
              </w:rPr>
              <w:t xml:space="preserve">   </w:t>
            </w:r>
          </w:p>
          <w:p w14:paraId="18398E8F" w14:textId="77777777" w:rsidR="00033C85" w:rsidRPr="00482208" w:rsidRDefault="00033C85">
            <w:pPr>
              <w:pStyle w:val="WW-"/>
              <w:spacing w:after="0" w:line="100" w:lineRule="atLeast"/>
              <w:rPr>
                <w:rFonts w:cs="Times New Roman"/>
                <w:lang w:val="uk-UA"/>
              </w:rPr>
            </w:pPr>
          </w:p>
          <w:p w14:paraId="731EB639" w14:textId="77777777" w:rsidR="00033C85" w:rsidRPr="00482208" w:rsidRDefault="00000000">
            <w:pPr>
              <w:pStyle w:val="WW-"/>
              <w:spacing w:after="0" w:line="100" w:lineRule="atLeast"/>
              <w:rPr>
                <w:rFonts w:cs="Times New Roman"/>
                <w:lang w:val="uk-UA"/>
              </w:rPr>
            </w:pPr>
            <w:r w:rsidRPr="00482208">
              <w:rPr>
                <w:rFonts w:cs="Times New Roman"/>
                <w:b/>
                <w:color w:val="000000"/>
                <w:lang w:val="uk-UA"/>
              </w:rPr>
              <w:t xml:space="preserve">Графік роботи </w:t>
            </w:r>
            <w:r w:rsidRPr="00482208">
              <w:rPr>
                <w:rFonts w:cs="Times New Roman"/>
                <w:b/>
                <w:bCs/>
                <w:color w:val="000000"/>
                <w:lang w:val="uk-UA"/>
              </w:rPr>
              <w:t>віддалених робочих місць ЦНАП:</w:t>
            </w:r>
          </w:p>
          <w:p w14:paraId="7C41A456" w14:textId="77777777" w:rsidR="00033C85" w:rsidRPr="00482208" w:rsidRDefault="00000000">
            <w:pPr>
              <w:pStyle w:val="ab"/>
              <w:spacing w:after="0" w:line="100" w:lineRule="atLeast"/>
              <w:rPr>
                <w:rFonts w:ascii="Times New Roman" w:hAnsi="Times New Roman" w:cs="Times New Roman"/>
                <w:sz w:val="24"/>
                <w:szCs w:val="24"/>
              </w:rPr>
            </w:pPr>
            <w:r w:rsidRPr="00482208">
              <w:rPr>
                <w:rFonts w:ascii="Times New Roman" w:hAnsi="Times New Roman" w:cs="Times New Roman"/>
                <w:color w:val="000000"/>
                <w:sz w:val="24"/>
                <w:szCs w:val="24"/>
              </w:rPr>
              <w:t>Понеділок-четвер: 8:00 – 17:15,</w:t>
            </w:r>
          </w:p>
          <w:p w14:paraId="7D4A6C5A" w14:textId="77777777" w:rsidR="00033C85" w:rsidRPr="00482208" w:rsidRDefault="00000000">
            <w:pPr>
              <w:pStyle w:val="ab"/>
              <w:spacing w:after="0" w:line="100" w:lineRule="atLeast"/>
              <w:rPr>
                <w:rFonts w:ascii="Times New Roman" w:hAnsi="Times New Roman" w:cs="Times New Roman"/>
                <w:sz w:val="24"/>
                <w:szCs w:val="24"/>
              </w:rPr>
            </w:pPr>
            <w:r w:rsidRPr="00482208">
              <w:rPr>
                <w:rFonts w:ascii="Times New Roman" w:hAnsi="Times New Roman" w:cs="Times New Roman"/>
                <w:color w:val="000000"/>
                <w:sz w:val="24"/>
                <w:szCs w:val="24"/>
              </w:rPr>
              <w:t>п’ятниця: 8:00 - 16:00;</w:t>
            </w:r>
          </w:p>
          <w:p w14:paraId="2B2BB54D" w14:textId="77777777" w:rsidR="00033C85" w:rsidRPr="00482208" w:rsidRDefault="00000000">
            <w:pPr>
              <w:pStyle w:val="WW-"/>
              <w:tabs>
                <w:tab w:val="left" w:pos="720"/>
              </w:tabs>
              <w:spacing w:after="0" w:line="100" w:lineRule="atLeast"/>
              <w:rPr>
                <w:rFonts w:cs="Times New Roman"/>
                <w:lang w:val="uk-UA"/>
              </w:rPr>
            </w:pPr>
            <w:r w:rsidRPr="00482208">
              <w:rPr>
                <w:rFonts w:cs="Times New Roman"/>
                <w:color w:val="000000"/>
                <w:lang w:val="uk-UA"/>
              </w:rPr>
              <w:t>(обідня перерва – 12.00-13.00)</w:t>
            </w:r>
          </w:p>
          <w:p w14:paraId="46D72782" w14:textId="77777777" w:rsidR="00033C85" w:rsidRPr="00482208" w:rsidRDefault="00000000">
            <w:pPr>
              <w:pStyle w:val="WW-"/>
              <w:spacing w:after="0" w:line="100" w:lineRule="atLeast"/>
              <w:jc w:val="both"/>
              <w:rPr>
                <w:rFonts w:cs="Times New Roman"/>
                <w:lang w:val="uk-UA"/>
              </w:rPr>
            </w:pPr>
            <w:r w:rsidRPr="00482208">
              <w:rPr>
                <w:rFonts w:eastAsia="Times New Roman" w:cs="Times New Roman"/>
                <w:color w:val="000000"/>
                <w:spacing w:val="5"/>
                <w:shd w:val="clear" w:color="auto" w:fill="FFFFFF"/>
                <w:lang w:val="uk-UA"/>
              </w:rPr>
              <w:t>вихідні дні: субота, неділя</w:t>
            </w:r>
            <w:r w:rsidRPr="00482208">
              <w:rPr>
                <w:rFonts w:eastAsia="Times New Roman" w:cs="Times New Roman"/>
                <w:color w:val="000000"/>
                <w:shd w:val="clear" w:color="auto" w:fill="FFFFFF"/>
                <w:lang w:val="uk-UA"/>
              </w:rPr>
              <w:t xml:space="preserve">   </w:t>
            </w:r>
          </w:p>
        </w:tc>
      </w:tr>
      <w:tr w:rsidR="00033C85" w:rsidRPr="00482208" w14:paraId="542C7384"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404E840" w14:textId="77777777" w:rsidR="00033C85" w:rsidRPr="00482208" w:rsidRDefault="00000000">
            <w:pPr>
              <w:pStyle w:val="a3"/>
              <w:jc w:val="center"/>
              <w:rPr>
                <w:sz w:val="24"/>
                <w:szCs w:val="24"/>
              </w:rPr>
            </w:pPr>
            <w:r w:rsidRPr="00482208">
              <w:rPr>
                <w:sz w:val="24"/>
                <w:szCs w:val="24"/>
                <w:lang w:eastAsia="uk-UA"/>
              </w:rPr>
              <w:t>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B4EBAF6" w14:textId="0EFB6702" w:rsidR="00033C85" w:rsidRPr="00482208" w:rsidRDefault="00D054B0">
            <w:pPr>
              <w:pStyle w:val="a3"/>
              <w:rPr>
                <w:sz w:val="24"/>
                <w:szCs w:val="24"/>
              </w:rPr>
            </w:pPr>
            <w:r w:rsidRPr="00482208">
              <w:rPr>
                <w:sz w:val="24"/>
                <w:szCs w:val="24"/>
              </w:rPr>
              <w:t xml:space="preserve">Телефон, адреса електронної пошти та </w:t>
            </w:r>
            <w:proofErr w:type="spellStart"/>
            <w:r w:rsidRPr="00482208">
              <w:rPr>
                <w:sz w:val="24"/>
                <w:szCs w:val="24"/>
              </w:rPr>
              <w:t>вебсайт</w:t>
            </w:r>
            <w:proofErr w:type="spellEnd"/>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66755CB" w14:textId="777777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b/>
                <w:color w:val="000000"/>
                <w:sz w:val="24"/>
                <w:szCs w:val="24"/>
                <w:shd w:val="clear" w:color="auto" w:fill="FFFFFF"/>
              </w:rPr>
              <w:t xml:space="preserve">Управління соціального захисту населення виконавчого комітету Старокостянтинівської міської ради </w:t>
            </w:r>
          </w:p>
          <w:p w14:paraId="75A92AA0" w14:textId="77777777" w:rsidR="00160101" w:rsidRPr="00482208" w:rsidRDefault="00000000">
            <w:pPr>
              <w:pStyle w:val="ab"/>
              <w:spacing w:after="0" w:line="100" w:lineRule="atLeast"/>
              <w:jc w:val="both"/>
              <w:rPr>
                <w:rFonts w:ascii="Times New Roman" w:hAnsi="Times New Roman" w:cs="Times New Roman"/>
                <w:color w:val="000000"/>
                <w:sz w:val="24"/>
                <w:szCs w:val="24"/>
                <w:shd w:val="clear" w:color="auto" w:fill="FFFFFF"/>
              </w:rPr>
            </w:pPr>
            <w:r w:rsidRPr="00482208">
              <w:rPr>
                <w:rFonts w:ascii="Times New Roman" w:hAnsi="Times New Roman" w:cs="Times New Roman"/>
                <w:bCs/>
                <w:color w:val="000000"/>
                <w:sz w:val="24"/>
                <w:szCs w:val="24"/>
                <w:shd w:val="clear" w:color="auto" w:fill="FFFFFF"/>
              </w:rPr>
              <w:t>Контактний телефон:</w:t>
            </w:r>
            <w:r w:rsidRPr="00482208">
              <w:rPr>
                <w:rFonts w:ascii="Times New Roman" w:hAnsi="Times New Roman" w:cs="Times New Roman"/>
                <w:color w:val="000000"/>
                <w:sz w:val="24"/>
                <w:szCs w:val="24"/>
                <w:shd w:val="clear" w:color="auto" w:fill="FFFFFF"/>
              </w:rPr>
              <w:t xml:space="preserve"> (03854) 3-18-31 </w:t>
            </w:r>
          </w:p>
          <w:p w14:paraId="75533232" w14:textId="3AB59F77" w:rsidR="00033C85" w:rsidRPr="00482208" w:rsidRDefault="00000000">
            <w:pPr>
              <w:pStyle w:val="ab"/>
              <w:spacing w:after="0" w:line="100" w:lineRule="atLeast"/>
              <w:jc w:val="both"/>
              <w:rPr>
                <w:rFonts w:ascii="Times New Roman" w:hAnsi="Times New Roman" w:cs="Times New Roman"/>
                <w:sz w:val="24"/>
                <w:szCs w:val="24"/>
              </w:rPr>
            </w:pPr>
            <w:r w:rsidRPr="00482208">
              <w:rPr>
                <w:rFonts w:ascii="Times New Roman" w:hAnsi="Times New Roman" w:cs="Times New Roman"/>
                <w:bCs/>
                <w:color w:val="000000"/>
                <w:sz w:val="24"/>
                <w:szCs w:val="24"/>
                <w:shd w:val="clear" w:color="auto" w:fill="FFFFFF"/>
              </w:rPr>
              <w:t>телефон  керівника:</w:t>
            </w:r>
            <w:r w:rsidRPr="00482208">
              <w:rPr>
                <w:rFonts w:ascii="Times New Roman" w:hAnsi="Times New Roman" w:cs="Times New Roman"/>
                <w:color w:val="000000"/>
                <w:sz w:val="24"/>
                <w:szCs w:val="24"/>
                <w:shd w:val="clear" w:color="auto" w:fill="FFFFFF"/>
              </w:rPr>
              <w:t xml:space="preserve">(03854)3-14-52     </w:t>
            </w:r>
          </w:p>
          <w:p w14:paraId="13B9A645" w14:textId="02A9D4B7" w:rsidR="00033C85" w:rsidRPr="00482208" w:rsidRDefault="00000000">
            <w:pPr>
              <w:pStyle w:val="a3"/>
              <w:rPr>
                <w:sz w:val="24"/>
                <w:szCs w:val="24"/>
              </w:rPr>
            </w:pPr>
            <w:r w:rsidRPr="00482208">
              <w:rPr>
                <w:bCs/>
                <w:color w:val="000000"/>
                <w:sz w:val="24"/>
                <w:szCs w:val="24"/>
                <w:shd w:val="clear" w:color="auto" w:fill="FFFFFF"/>
              </w:rPr>
              <w:t>Адреса електронної пошти e-</w:t>
            </w:r>
            <w:proofErr w:type="spellStart"/>
            <w:r w:rsidRPr="00482208">
              <w:rPr>
                <w:bCs/>
                <w:color w:val="000000"/>
                <w:sz w:val="24"/>
                <w:szCs w:val="24"/>
                <w:shd w:val="clear" w:color="auto" w:fill="FFFFFF"/>
              </w:rPr>
              <w:t>mail</w:t>
            </w:r>
            <w:proofErr w:type="spellEnd"/>
            <w:r w:rsidRPr="00482208">
              <w:rPr>
                <w:bCs/>
                <w:color w:val="000000"/>
                <w:sz w:val="24"/>
                <w:szCs w:val="24"/>
                <w:shd w:val="clear" w:color="auto" w:fill="FFFFFF"/>
              </w:rPr>
              <w:t xml:space="preserve">: </w:t>
            </w:r>
            <w:hyperlink r:id="rId7">
              <w:r w:rsidRPr="00482208">
                <w:rPr>
                  <w:rStyle w:val="-"/>
                  <w:sz w:val="24"/>
                  <w:szCs w:val="24"/>
                </w:rPr>
                <w:t>mup-star</w:t>
              </w:r>
            </w:hyperlink>
            <w:hyperlink r:id="rId8">
              <w:r w:rsidRPr="00482208">
                <w:rPr>
                  <w:rStyle w:val="-"/>
                  <w:sz w:val="24"/>
                  <w:szCs w:val="24"/>
                </w:rPr>
                <w:t>@ukr.net</w:t>
              </w:r>
            </w:hyperlink>
            <w:r w:rsidRPr="00482208">
              <w:rPr>
                <w:color w:val="000000"/>
                <w:sz w:val="24"/>
                <w:szCs w:val="24"/>
                <w:shd w:val="clear" w:color="auto" w:fill="FFFFFF"/>
              </w:rPr>
              <w:t xml:space="preserve">       </w:t>
            </w:r>
          </w:p>
        </w:tc>
      </w:tr>
      <w:tr w:rsidR="00033C85" w:rsidRPr="00482208" w14:paraId="03BE99A7"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8586F9C" w14:textId="77777777" w:rsidR="00033C85" w:rsidRPr="00482208" w:rsidRDefault="00000000">
            <w:pPr>
              <w:pStyle w:val="a3"/>
              <w:jc w:val="center"/>
              <w:rPr>
                <w:sz w:val="24"/>
                <w:szCs w:val="24"/>
              </w:rPr>
            </w:pPr>
            <w:r w:rsidRPr="00482208">
              <w:rPr>
                <w:b/>
                <w:sz w:val="24"/>
                <w:szCs w:val="24"/>
                <w:lang w:eastAsia="uk-UA"/>
              </w:rPr>
              <w:t>Нормативні акти, якими регламентується надання адміністративної послуги</w:t>
            </w:r>
          </w:p>
        </w:tc>
      </w:tr>
      <w:tr w:rsidR="00033C85" w:rsidRPr="00482208" w14:paraId="457DD56D"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2195750" w14:textId="77777777" w:rsidR="00033C85" w:rsidRPr="00482208" w:rsidRDefault="00000000">
            <w:pPr>
              <w:pStyle w:val="a3"/>
              <w:jc w:val="center"/>
              <w:rPr>
                <w:sz w:val="24"/>
                <w:szCs w:val="24"/>
              </w:rPr>
            </w:pPr>
            <w:r w:rsidRPr="00482208">
              <w:rPr>
                <w:sz w:val="24"/>
                <w:szCs w:val="24"/>
                <w:lang w:eastAsia="uk-UA"/>
              </w:rPr>
              <w:t>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1376204" w14:textId="77777777" w:rsidR="00033C85" w:rsidRPr="00482208" w:rsidRDefault="00000000">
            <w:pPr>
              <w:pStyle w:val="a3"/>
              <w:jc w:val="left"/>
              <w:rPr>
                <w:sz w:val="24"/>
                <w:szCs w:val="24"/>
              </w:rPr>
            </w:pPr>
            <w:r w:rsidRPr="00482208">
              <w:rPr>
                <w:sz w:val="24"/>
                <w:szCs w:val="24"/>
                <w:lang w:eastAsia="uk-UA"/>
              </w:rPr>
              <w:t>Закони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4B81802" w14:textId="77777777" w:rsidR="00033C85" w:rsidRPr="00482208" w:rsidRDefault="00000000">
            <w:pPr>
              <w:pStyle w:val="af3"/>
              <w:shd w:val="clear" w:color="auto" w:fill="FFFFFF"/>
              <w:jc w:val="both"/>
              <w:textAlignment w:val="baseline"/>
            </w:pPr>
            <w:r w:rsidRPr="00482208">
              <w:t xml:space="preserve">Закон України «Про статус ветеранів війни, гарантії їх соціального захисту» </w:t>
            </w:r>
          </w:p>
        </w:tc>
      </w:tr>
      <w:tr w:rsidR="00033C85" w:rsidRPr="00482208" w14:paraId="3F650190"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7718221" w14:textId="77777777" w:rsidR="00033C85" w:rsidRPr="00482208" w:rsidRDefault="00000000">
            <w:pPr>
              <w:pStyle w:val="a3"/>
              <w:jc w:val="center"/>
              <w:rPr>
                <w:sz w:val="24"/>
                <w:szCs w:val="24"/>
              </w:rPr>
            </w:pPr>
            <w:r w:rsidRPr="00482208">
              <w:rPr>
                <w:sz w:val="24"/>
                <w:szCs w:val="24"/>
                <w:lang w:eastAsia="uk-UA"/>
              </w:rPr>
              <w:t>5</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899E310" w14:textId="77777777" w:rsidR="00033C85" w:rsidRPr="00482208" w:rsidRDefault="00000000">
            <w:pPr>
              <w:pStyle w:val="a3"/>
              <w:jc w:val="left"/>
              <w:rPr>
                <w:sz w:val="24"/>
                <w:szCs w:val="24"/>
              </w:rPr>
            </w:pPr>
            <w:r w:rsidRPr="00482208">
              <w:rPr>
                <w:sz w:val="24"/>
                <w:szCs w:val="24"/>
                <w:lang w:eastAsia="uk-UA"/>
              </w:rPr>
              <w:t>Акти Кабінету Міністрів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9279AA8" w14:textId="102D8805" w:rsidR="00033C85" w:rsidRPr="00482208" w:rsidRDefault="00000000">
            <w:pPr>
              <w:pStyle w:val="WW-"/>
              <w:spacing w:after="0" w:line="100" w:lineRule="atLeast"/>
              <w:jc w:val="both"/>
              <w:rPr>
                <w:rFonts w:cs="Times New Roman"/>
                <w:lang w:val="uk-UA"/>
              </w:rPr>
            </w:pPr>
            <w:r w:rsidRPr="00482208">
              <w:rPr>
                <w:rFonts w:cs="Times New Roman"/>
                <w:lang w:val="uk-UA"/>
              </w:rPr>
              <w:t xml:space="preserve"> </w:t>
            </w:r>
            <w:r w:rsidR="00B27994" w:rsidRPr="00482208">
              <w:rPr>
                <w:rFonts w:cs="Times New Roman"/>
                <w:lang w:val="uk-UA"/>
              </w:rPr>
              <w:t xml:space="preserve">Постанова Кабінету Міністрів України від 28.02.2018 </w:t>
            </w:r>
            <w:r w:rsidR="00160101" w:rsidRPr="00482208">
              <w:rPr>
                <w:rFonts w:cs="Times New Roman"/>
                <w:lang w:val="uk-UA"/>
              </w:rPr>
              <w:t xml:space="preserve">              </w:t>
            </w:r>
            <w:r w:rsidR="00B27994" w:rsidRPr="00482208">
              <w:rPr>
                <w:rFonts w:cs="Times New Roman"/>
                <w:lang w:val="uk-UA"/>
              </w:rPr>
              <w:t xml:space="preserve">№ 119 </w:t>
            </w:r>
            <w:r w:rsidR="00160101" w:rsidRPr="00482208">
              <w:rPr>
                <w:rFonts w:cs="Times New Roman"/>
                <w:lang w:val="uk-UA"/>
              </w:rPr>
              <w:t>«</w:t>
            </w:r>
            <w:r w:rsidR="00B27994" w:rsidRPr="00482208">
              <w:rPr>
                <w:rFonts w:cs="Times New Roman"/>
                <w:lang w:val="uk-UA"/>
              </w:rPr>
              <w:t>Деякі питання соціального захисту постраждалих учасників Революції Гідності</w:t>
            </w:r>
            <w:r w:rsidR="00160101" w:rsidRPr="00482208">
              <w:rPr>
                <w:rFonts w:cs="Times New Roman"/>
                <w:lang w:val="uk-UA"/>
              </w:rPr>
              <w:t>»</w:t>
            </w:r>
          </w:p>
        </w:tc>
      </w:tr>
      <w:tr w:rsidR="00033C85" w:rsidRPr="00482208" w14:paraId="7626CC8F"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0F9C5AF" w14:textId="77777777" w:rsidR="00033C85" w:rsidRPr="00482208" w:rsidRDefault="00000000">
            <w:pPr>
              <w:pStyle w:val="a3"/>
              <w:jc w:val="center"/>
              <w:rPr>
                <w:sz w:val="24"/>
                <w:szCs w:val="24"/>
              </w:rPr>
            </w:pPr>
            <w:r w:rsidRPr="00482208">
              <w:rPr>
                <w:sz w:val="24"/>
                <w:szCs w:val="24"/>
                <w:lang w:eastAsia="uk-UA"/>
              </w:rPr>
              <w:t>6</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9219248" w14:textId="77777777" w:rsidR="00033C85" w:rsidRPr="00482208" w:rsidRDefault="00000000">
            <w:pPr>
              <w:pStyle w:val="a3"/>
              <w:jc w:val="left"/>
              <w:rPr>
                <w:sz w:val="24"/>
                <w:szCs w:val="24"/>
              </w:rPr>
            </w:pPr>
            <w:r w:rsidRPr="00482208">
              <w:rPr>
                <w:sz w:val="24"/>
                <w:szCs w:val="24"/>
                <w:lang w:eastAsia="uk-UA"/>
              </w:rPr>
              <w:t>Акти центральних органів виконавчої влади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7F5A77B" w14:textId="323AD38A" w:rsidR="00033C85" w:rsidRPr="00482208" w:rsidRDefault="00B27994">
            <w:pPr>
              <w:pStyle w:val="WW-"/>
              <w:spacing w:after="0" w:line="100" w:lineRule="atLeast"/>
              <w:jc w:val="both"/>
              <w:rPr>
                <w:rFonts w:cs="Times New Roman"/>
                <w:lang w:val="uk-UA"/>
              </w:rPr>
            </w:pPr>
            <w:r w:rsidRPr="00482208">
              <w:rPr>
                <w:rFonts w:cs="Times New Roman"/>
                <w:lang w:val="uk-UA"/>
              </w:rPr>
              <w:t>-</w:t>
            </w:r>
          </w:p>
        </w:tc>
      </w:tr>
      <w:tr w:rsidR="00033C85" w:rsidRPr="00482208" w14:paraId="2C269817"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982709A" w14:textId="77777777" w:rsidR="00033C85" w:rsidRPr="00482208" w:rsidRDefault="00000000">
            <w:pPr>
              <w:pStyle w:val="a3"/>
              <w:jc w:val="center"/>
              <w:rPr>
                <w:sz w:val="24"/>
                <w:szCs w:val="24"/>
              </w:rPr>
            </w:pPr>
            <w:r w:rsidRPr="00482208">
              <w:rPr>
                <w:b/>
                <w:sz w:val="24"/>
                <w:szCs w:val="24"/>
                <w:lang w:eastAsia="uk-UA"/>
              </w:rPr>
              <w:t>Умови отримання адміністративної послуги</w:t>
            </w:r>
          </w:p>
        </w:tc>
      </w:tr>
      <w:tr w:rsidR="00033C85" w:rsidRPr="00482208" w14:paraId="33370EC1"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FA58385" w14:textId="77777777" w:rsidR="00033C85" w:rsidRPr="00482208" w:rsidRDefault="00000000">
            <w:pPr>
              <w:pStyle w:val="a3"/>
              <w:jc w:val="center"/>
              <w:rPr>
                <w:sz w:val="24"/>
                <w:szCs w:val="24"/>
              </w:rPr>
            </w:pPr>
            <w:r w:rsidRPr="00482208">
              <w:rPr>
                <w:sz w:val="24"/>
                <w:szCs w:val="24"/>
                <w:lang w:eastAsia="uk-UA"/>
              </w:rPr>
              <w:t>7</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BB364FF" w14:textId="19DBDFB7" w:rsidR="00033C85" w:rsidRPr="00482208" w:rsidRDefault="00000000">
            <w:pPr>
              <w:pStyle w:val="a3"/>
              <w:jc w:val="left"/>
              <w:rPr>
                <w:sz w:val="24"/>
                <w:szCs w:val="24"/>
              </w:rPr>
            </w:pPr>
            <w:r w:rsidRPr="00482208">
              <w:rPr>
                <w:sz w:val="24"/>
                <w:szCs w:val="24"/>
                <w:lang w:eastAsia="uk-UA"/>
              </w:rPr>
              <w:t xml:space="preserve">Підстава для отримання </w:t>
            </w:r>
            <w:r w:rsidR="00D054B0" w:rsidRPr="00482208">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C36891D" w14:textId="74816248" w:rsidR="00033C85" w:rsidRPr="00482208" w:rsidRDefault="00B27994">
            <w:pPr>
              <w:pStyle w:val="WW-"/>
              <w:spacing w:after="0" w:line="100" w:lineRule="atLeast"/>
              <w:jc w:val="both"/>
              <w:rPr>
                <w:rFonts w:cs="Times New Roman"/>
                <w:lang w:val="uk-UA"/>
              </w:rPr>
            </w:pPr>
            <w:r w:rsidRPr="00482208">
              <w:rPr>
                <w:rFonts w:cs="Times New Roman"/>
                <w:lang w:val="uk-UA"/>
              </w:rPr>
              <w:t>Включення особи до одного з переліків осіб, які отримали тілесні ушкодження (тяжкі, середньої тяжкості, легкі), затверджених МОЗ в установленому порядку</w:t>
            </w:r>
          </w:p>
        </w:tc>
      </w:tr>
      <w:tr w:rsidR="00033C85" w:rsidRPr="00482208" w14:paraId="52935B20"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23DC732" w14:textId="77777777" w:rsidR="00033C85" w:rsidRPr="00482208" w:rsidRDefault="00000000">
            <w:pPr>
              <w:pStyle w:val="a3"/>
              <w:jc w:val="center"/>
              <w:rPr>
                <w:sz w:val="24"/>
                <w:szCs w:val="24"/>
              </w:rPr>
            </w:pPr>
            <w:r w:rsidRPr="00482208">
              <w:rPr>
                <w:sz w:val="24"/>
                <w:szCs w:val="24"/>
                <w:lang w:eastAsia="uk-UA"/>
              </w:rPr>
              <w:t>8</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70FB522" w14:textId="526D67E5" w:rsidR="00033C85" w:rsidRPr="00482208" w:rsidRDefault="00000000">
            <w:pPr>
              <w:pStyle w:val="a3"/>
              <w:jc w:val="left"/>
              <w:rPr>
                <w:sz w:val="24"/>
                <w:szCs w:val="24"/>
              </w:rPr>
            </w:pPr>
            <w:r w:rsidRPr="00482208">
              <w:rPr>
                <w:sz w:val="24"/>
                <w:szCs w:val="24"/>
                <w:lang w:eastAsia="ru-RU"/>
              </w:rPr>
              <w:t>Перелік документів</w:t>
            </w:r>
            <w:r w:rsidR="00D054B0" w:rsidRPr="00482208">
              <w:rPr>
                <w:sz w:val="24"/>
                <w:szCs w:val="24"/>
                <w:lang w:eastAsia="ru-RU"/>
              </w:rPr>
              <w:t xml:space="preserve">, необхідних для отримання </w:t>
            </w:r>
            <w:r w:rsidR="00D054B0" w:rsidRPr="00482208">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1320F53" w14:textId="77777777" w:rsidR="006D3B50" w:rsidRPr="00482208" w:rsidRDefault="000E3F45">
            <w:pPr>
              <w:pStyle w:val="WW-"/>
              <w:spacing w:after="0" w:line="100" w:lineRule="atLeast"/>
              <w:jc w:val="both"/>
              <w:rPr>
                <w:rFonts w:cs="Times New Roman"/>
                <w:lang w:val="uk-UA"/>
              </w:rPr>
            </w:pPr>
            <w:bookmarkStart w:id="1" w:name="n506"/>
            <w:bookmarkEnd w:id="1"/>
            <w:r w:rsidRPr="00482208">
              <w:rPr>
                <w:rFonts w:cs="Times New Roman"/>
                <w:lang w:val="uk-UA"/>
              </w:rPr>
              <w:t xml:space="preserve">1) заява довільної форми до </w:t>
            </w:r>
            <w:r w:rsidR="006D3B50" w:rsidRPr="00482208">
              <w:rPr>
                <w:rFonts w:cs="Times New Roman"/>
                <w:lang w:val="uk-UA"/>
              </w:rPr>
              <w:t xml:space="preserve">управління соціального захисту населення виконавчого комітету Старокостянтинівської міської ради або віддаленого робочого місця центру надання адміністративних послуг виконавчого комітету Старокостянтинівської  міської ради </w:t>
            </w:r>
            <w:r w:rsidRPr="00482208">
              <w:rPr>
                <w:rFonts w:cs="Times New Roman"/>
                <w:lang w:val="uk-UA"/>
              </w:rPr>
              <w:t xml:space="preserve">за </w:t>
            </w:r>
            <w:proofErr w:type="spellStart"/>
            <w:r w:rsidRPr="00482208">
              <w:rPr>
                <w:rFonts w:cs="Times New Roman"/>
                <w:lang w:val="uk-UA"/>
              </w:rPr>
              <w:t>адресою</w:t>
            </w:r>
            <w:proofErr w:type="spellEnd"/>
            <w:r w:rsidRPr="00482208">
              <w:rPr>
                <w:rFonts w:cs="Times New Roman"/>
                <w:lang w:val="uk-UA"/>
              </w:rPr>
              <w:t xml:space="preserve"> задекларованого/зареєстрованого місця проживання (перебування)</w:t>
            </w:r>
            <w:r w:rsidR="006D3B50" w:rsidRPr="00482208">
              <w:rPr>
                <w:rFonts w:cs="Times New Roman"/>
                <w:lang w:val="uk-UA"/>
              </w:rPr>
              <w:t xml:space="preserve"> пр</w:t>
            </w:r>
            <w:r w:rsidRPr="00482208">
              <w:rPr>
                <w:rFonts w:cs="Times New Roman"/>
                <w:lang w:val="uk-UA"/>
              </w:rPr>
              <w:t xml:space="preserve">о надання статусу постраждалого учасника Революції Гідності та видачу </w:t>
            </w:r>
            <w:r w:rsidRPr="00482208">
              <w:rPr>
                <w:rFonts w:cs="Times New Roman"/>
                <w:lang w:val="uk-UA"/>
              </w:rPr>
              <w:lastRenderedPageBreak/>
              <w:t xml:space="preserve">посвідчення. </w:t>
            </w:r>
          </w:p>
          <w:p w14:paraId="7A121405" w14:textId="77777777" w:rsidR="006D3B50" w:rsidRPr="00482208" w:rsidRDefault="000E3F45">
            <w:pPr>
              <w:pStyle w:val="WW-"/>
              <w:spacing w:after="0" w:line="100" w:lineRule="atLeast"/>
              <w:jc w:val="both"/>
              <w:rPr>
                <w:rFonts w:cs="Times New Roman"/>
                <w:lang w:val="uk-UA"/>
              </w:rPr>
            </w:pPr>
            <w:r w:rsidRPr="00482208">
              <w:rPr>
                <w:rFonts w:cs="Times New Roman"/>
                <w:lang w:val="uk-UA"/>
              </w:rPr>
              <w:t xml:space="preserve">2) фотокартка (кольорова) 3х4 см; </w:t>
            </w:r>
          </w:p>
          <w:p w14:paraId="0FD752E2" w14:textId="22970572" w:rsidR="00033C85" w:rsidRPr="00482208" w:rsidRDefault="000E3F45">
            <w:pPr>
              <w:pStyle w:val="WW-"/>
              <w:spacing w:after="0" w:line="100" w:lineRule="atLeast"/>
              <w:jc w:val="both"/>
              <w:rPr>
                <w:rFonts w:cs="Times New Roman"/>
                <w:lang w:val="uk-UA"/>
              </w:rPr>
            </w:pPr>
            <w:r w:rsidRPr="00482208">
              <w:rPr>
                <w:rFonts w:cs="Times New Roman"/>
                <w:lang w:val="uk-UA"/>
              </w:rPr>
              <w:t>3) копія документа, що посвідчує особу громадянина України, іноземця або особи без громадянства, а також особу, яку визнано в Україні біженцем або особою, яка потребує додаткового захисту, що брала участь у масових акціях громадського протесту (з пред’явленням оригіналу).</w:t>
            </w:r>
          </w:p>
        </w:tc>
      </w:tr>
      <w:tr w:rsidR="00033C85" w:rsidRPr="00482208" w14:paraId="4938722F" w14:textId="77777777">
        <w:trPr>
          <w:trHeight w:val="449"/>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A1BCF36" w14:textId="77777777" w:rsidR="00033C85" w:rsidRPr="00482208" w:rsidRDefault="00000000">
            <w:pPr>
              <w:pStyle w:val="a3"/>
              <w:jc w:val="center"/>
              <w:rPr>
                <w:sz w:val="24"/>
                <w:szCs w:val="24"/>
              </w:rPr>
            </w:pPr>
            <w:r w:rsidRPr="00482208">
              <w:rPr>
                <w:sz w:val="24"/>
                <w:szCs w:val="24"/>
                <w:lang w:eastAsia="uk-UA"/>
              </w:rPr>
              <w:lastRenderedPageBreak/>
              <w:t>9</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7E93CBC" w14:textId="220B5862" w:rsidR="00033C85" w:rsidRPr="00482208" w:rsidRDefault="00D054B0">
            <w:pPr>
              <w:pStyle w:val="a3"/>
              <w:jc w:val="left"/>
              <w:rPr>
                <w:sz w:val="24"/>
                <w:szCs w:val="24"/>
              </w:rPr>
            </w:pPr>
            <w:r w:rsidRPr="00482208">
              <w:rPr>
                <w:sz w:val="24"/>
                <w:szCs w:val="24"/>
              </w:rPr>
              <w:t>Спосіб подання документів, необхідних для отримання 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9CBC459" w14:textId="2D76A5AF" w:rsidR="00033C85" w:rsidRPr="00482208" w:rsidRDefault="006D3B5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rPr>
            </w:pPr>
            <w:r w:rsidRPr="00482208">
              <w:rPr>
                <w:sz w:val="24"/>
                <w:szCs w:val="24"/>
              </w:rPr>
              <w:t xml:space="preserve">Заява та документи подаються особисто </w:t>
            </w:r>
            <w:r w:rsidRPr="00482208">
              <w:rPr>
                <w:color w:val="000000"/>
                <w:sz w:val="24"/>
                <w:szCs w:val="24"/>
              </w:rPr>
              <w:t xml:space="preserve">до управління соціального захисту населення виконавчого комітету Старокостянтинівської міської ради   або </w:t>
            </w:r>
            <w:r w:rsidRPr="00482208">
              <w:rPr>
                <w:sz w:val="24"/>
                <w:szCs w:val="24"/>
              </w:rPr>
              <w:t>віддаленого робочого місця центру надання адміністративних послуг виконавчого комітету Старокостянтинівської міської ради</w:t>
            </w:r>
          </w:p>
        </w:tc>
      </w:tr>
      <w:tr w:rsidR="00033C85" w:rsidRPr="00482208" w14:paraId="34BBE13F" w14:textId="77777777">
        <w:trPr>
          <w:trHeight w:val="150"/>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581457A" w14:textId="77777777" w:rsidR="00033C85" w:rsidRPr="00482208" w:rsidRDefault="00000000">
            <w:pPr>
              <w:pStyle w:val="a3"/>
              <w:jc w:val="center"/>
              <w:rPr>
                <w:sz w:val="24"/>
                <w:szCs w:val="24"/>
              </w:rPr>
            </w:pPr>
            <w:r w:rsidRPr="00482208">
              <w:rPr>
                <w:sz w:val="24"/>
                <w:szCs w:val="24"/>
                <w:lang w:eastAsia="uk-UA"/>
              </w:rPr>
              <w:t>10</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B5308FA" w14:textId="061B2D05" w:rsidR="00033C85" w:rsidRPr="00482208" w:rsidRDefault="00000000">
            <w:pPr>
              <w:pStyle w:val="a3"/>
              <w:jc w:val="left"/>
              <w:rPr>
                <w:sz w:val="24"/>
                <w:szCs w:val="24"/>
              </w:rPr>
            </w:pPr>
            <w:r w:rsidRPr="00482208">
              <w:rPr>
                <w:sz w:val="24"/>
                <w:szCs w:val="24"/>
                <w:lang w:eastAsia="uk-UA"/>
              </w:rPr>
              <w:t xml:space="preserve">Платність (безоплатність) надання </w:t>
            </w:r>
            <w:r w:rsidR="00D054B0" w:rsidRPr="00482208">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B8C2660" w14:textId="4C28BF0D" w:rsidR="00033C85" w:rsidRPr="00482208" w:rsidRDefault="006D3B50">
            <w:pPr>
              <w:pStyle w:val="WW-"/>
              <w:spacing w:after="0" w:line="100" w:lineRule="atLeast"/>
              <w:jc w:val="both"/>
              <w:rPr>
                <w:rFonts w:cs="Times New Roman"/>
                <w:lang w:val="uk-UA"/>
              </w:rPr>
            </w:pPr>
            <w:r w:rsidRPr="00482208">
              <w:rPr>
                <w:rFonts w:eastAsia="Times New Roman" w:cs="Times New Roman"/>
                <w:shd w:val="clear" w:color="auto" w:fill="FFFFFF"/>
                <w:lang w:val="uk-UA"/>
              </w:rPr>
              <w:t xml:space="preserve">Безоплатно </w:t>
            </w:r>
          </w:p>
          <w:p w14:paraId="2AA91CA0" w14:textId="77777777" w:rsidR="00033C85" w:rsidRPr="00482208" w:rsidRDefault="00033C85">
            <w:pPr>
              <w:pStyle w:val="WW-"/>
              <w:spacing w:after="0" w:line="100" w:lineRule="atLeast"/>
              <w:jc w:val="both"/>
              <w:rPr>
                <w:rFonts w:cs="Times New Roman"/>
                <w:lang w:val="uk-UA"/>
              </w:rPr>
            </w:pPr>
          </w:p>
        </w:tc>
      </w:tr>
      <w:tr w:rsidR="00033C85" w:rsidRPr="00482208" w14:paraId="5693BB10"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6BCED6E" w14:textId="77777777" w:rsidR="00033C85" w:rsidRPr="00482208" w:rsidRDefault="00000000">
            <w:pPr>
              <w:pStyle w:val="a3"/>
              <w:jc w:val="center"/>
              <w:rPr>
                <w:sz w:val="24"/>
                <w:szCs w:val="24"/>
              </w:rPr>
            </w:pPr>
            <w:r w:rsidRPr="00482208">
              <w:rPr>
                <w:sz w:val="24"/>
                <w:szCs w:val="24"/>
                <w:lang w:eastAsia="uk-UA"/>
              </w:rPr>
              <w:t>11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8ED49A3" w14:textId="240EC911" w:rsidR="00033C85" w:rsidRPr="00482208" w:rsidRDefault="00000000">
            <w:pPr>
              <w:pStyle w:val="a3"/>
              <w:rPr>
                <w:sz w:val="24"/>
                <w:szCs w:val="24"/>
              </w:rPr>
            </w:pPr>
            <w:r w:rsidRPr="00482208">
              <w:rPr>
                <w:sz w:val="24"/>
                <w:szCs w:val="24"/>
                <w:lang w:eastAsia="uk-UA"/>
              </w:rPr>
              <w:t xml:space="preserve">Строк надання </w:t>
            </w:r>
            <w:r w:rsidR="00D054B0" w:rsidRPr="00482208">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22EC04B" w14:textId="77777777" w:rsidR="00033C85" w:rsidRPr="00482208" w:rsidRDefault="00000000">
            <w:pPr>
              <w:pStyle w:val="WW-"/>
              <w:spacing w:after="0" w:line="100" w:lineRule="atLeast"/>
              <w:jc w:val="both"/>
              <w:rPr>
                <w:rFonts w:cs="Times New Roman"/>
                <w:lang w:val="uk-UA"/>
              </w:rPr>
            </w:pPr>
            <w:r w:rsidRPr="00482208">
              <w:rPr>
                <w:rFonts w:eastAsia="Times New Roman" w:cs="Times New Roman"/>
                <w:shd w:val="clear" w:color="auto" w:fill="FFFFFF"/>
                <w:lang w:val="uk-UA"/>
              </w:rPr>
              <w:t>30 календарних днів</w:t>
            </w:r>
          </w:p>
        </w:tc>
      </w:tr>
      <w:tr w:rsidR="00033C85" w:rsidRPr="00482208" w14:paraId="57CCD9D4"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C7C2908" w14:textId="77777777" w:rsidR="00033C85" w:rsidRPr="00482208" w:rsidRDefault="00000000">
            <w:pPr>
              <w:pStyle w:val="a3"/>
              <w:jc w:val="center"/>
              <w:rPr>
                <w:sz w:val="24"/>
                <w:szCs w:val="24"/>
              </w:rPr>
            </w:pPr>
            <w:r w:rsidRPr="00482208">
              <w:rPr>
                <w:sz w:val="24"/>
                <w:szCs w:val="24"/>
                <w:lang w:eastAsia="uk-UA"/>
              </w:rPr>
              <w:t>12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23F0F0B" w14:textId="40099B9D" w:rsidR="00033C85" w:rsidRPr="00482208" w:rsidRDefault="00000000">
            <w:pPr>
              <w:pStyle w:val="a3"/>
              <w:jc w:val="left"/>
              <w:rPr>
                <w:sz w:val="24"/>
                <w:szCs w:val="24"/>
              </w:rPr>
            </w:pPr>
            <w:r w:rsidRPr="00482208">
              <w:rPr>
                <w:sz w:val="24"/>
                <w:szCs w:val="24"/>
                <w:lang w:eastAsia="uk-UA"/>
              </w:rPr>
              <w:t xml:space="preserve">Перелік підстав для відмови у наданні </w:t>
            </w:r>
            <w:r w:rsidR="00D054B0" w:rsidRPr="00482208">
              <w:rPr>
                <w:sz w:val="24"/>
                <w:szCs w:val="24"/>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830EBA5" w14:textId="2704FAD4" w:rsidR="00B27994" w:rsidRPr="00482208" w:rsidRDefault="00A424B7">
            <w:pPr>
              <w:pStyle w:val="WW-"/>
              <w:spacing w:after="0" w:line="100" w:lineRule="atLeast"/>
              <w:jc w:val="both"/>
              <w:rPr>
                <w:rFonts w:cs="Times New Roman"/>
                <w:lang w:val="uk-UA"/>
              </w:rPr>
            </w:pPr>
            <w:bookmarkStart w:id="2" w:name="o545"/>
            <w:bookmarkStart w:id="3" w:name="o625"/>
            <w:bookmarkStart w:id="4" w:name="o371"/>
            <w:bookmarkEnd w:id="2"/>
            <w:bookmarkEnd w:id="3"/>
            <w:bookmarkEnd w:id="4"/>
            <w:proofErr w:type="spellStart"/>
            <w:r w:rsidRPr="00482208">
              <w:rPr>
                <w:rFonts w:cs="Times New Roman"/>
                <w:lang w:val="uk-UA"/>
              </w:rPr>
              <w:t>Невключення</w:t>
            </w:r>
            <w:proofErr w:type="spellEnd"/>
            <w:r w:rsidRPr="00482208">
              <w:rPr>
                <w:rFonts w:cs="Times New Roman"/>
                <w:lang w:val="uk-UA"/>
              </w:rPr>
              <w:t xml:space="preserve"> особи до переліку осіб, які отримали тілесні ушкодження (тяжкі, середньої тяжкості, легкі), затверджених МОЗ</w:t>
            </w:r>
          </w:p>
        </w:tc>
      </w:tr>
      <w:tr w:rsidR="00033C85" w:rsidRPr="00482208" w14:paraId="221CD61B" w14:textId="77777777">
        <w:trPr>
          <w:trHeight w:val="652"/>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8CD7F64" w14:textId="77777777" w:rsidR="00033C85" w:rsidRPr="00482208" w:rsidRDefault="00000000">
            <w:pPr>
              <w:pStyle w:val="a3"/>
              <w:jc w:val="left"/>
              <w:rPr>
                <w:sz w:val="24"/>
                <w:szCs w:val="24"/>
              </w:rPr>
            </w:pPr>
            <w:r w:rsidRPr="00482208">
              <w:rPr>
                <w:sz w:val="24"/>
                <w:szCs w:val="24"/>
                <w:lang w:eastAsia="uk-UA"/>
              </w:rPr>
              <w:t>13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E9D1651" w14:textId="77777777" w:rsidR="00033C85" w:rsidRPr="00482208" w:rsidRDefault="00000000">
            <w:pPr>
              <w:pStyle w:val="a3"/>
              <w:jc w:val="left"/>
              <w:rPr>
                <w:sz w:val="24"/>
                <w:szCs w:val="24"/>
              </w:rPr>
            </w:pPr>
            <w:r w:rsidRPr="00482208">
              <w:rPr>
                <w:sz w:val="24"/>
                <w:szCs w:val="24"/>
                <w:lang w:eastAsia="uk-UA"/>
              </w:rPr>
              <w:t>Результат надання 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B6DE5FC" w14:textId="597E40D5" w:rsidR="00033C85" w:rsidRPr="00482208" w:rsidRDefault="00A424B7">
            <w:pPr>
              <w:pStyle w:val="WW-"/>
              <w:tabs>
                <w:tab w:val="left" w:pos="1565"/>
              </w:tabs>
              <w:spacing w:after="0" w:line="100" w:lineRule="atLeast"/>
              <w:jc w:val="both"/>
              <w:rPr>
                <w:rFonts w:cs="Times New Roman"/>
                <w:lang w:val="uk-UA"/>
              </w:rPr>
            </w:pPr>
            <w:r w:rsidRPr="00482208">
              <w:rPr>
                <w:rFonts w:cs="Times New Roman"/>
                <w:lang w:val="uk-UA"/>
              </w:rPr>
              <w:t>Видача відповідного посвідчення/відмова у надані статусу постраждалого учасника Революції Гідності</w:t>
            </w:r>
          </w:p>
        </w:tc>
      </w:tr>
      <w:tr w:rsidR="00033C85" w:rsidRPr="00482208" w14:paraId="2506A606" w14:textId="77777777" w:rsidTr="00A424B7">
        <w:trPr>
          <w:trHeight w:val="2301"/>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74E9051" w14:textId="77777777" w:rsidR="00033C85" w:rsidRPr="00482208" w:rsidRDefault="00000000">
            <w:pPr>
              <w:pStyle w:val="a3"/>
              <w:jc w:val="left"/>
              <w:rPr>
                <w:sz w:val="24"/>
                <w:szCs w:val="24"/>
              </w:rPr>
            </w:pPr>
            <w:r w:rsidRPr="00482208">
              <w:rPr>
                <w:sz w:val="24"/>
                <w:szCs w:val="24"/>
                <w:lang w:eastAsia="uk-UA"/>
              </w:rPr>
              <w:t>14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C034A58" w14:textId="77777777" w:rsidR="00033C85" w:rsidRPr="00482208" w:rsidRDefault="00000000">
            <w:pPr>
              <w:pStyle w:val="a3"/>
              <w:jc w:val="left"/>
              <w:rPr>
                <w:sz w:val="24"/>
                <w:szCs w:val="24"/>
              </w:rPr>
            </w:pPr>
            <w:r w:rsidRPr="00482208">
              <w:rPr>
                <w:sz w:val="24"/>
                <w:szCs w:val="24"/>
                <w:lang w:eastAsia="uk-UA"/>
              </w:rPr>
              <w:t>Способи отримання відповіді (результату)</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1794988" w14:textId="1B009009" w:rsidR="00033C85" w:rsidRPr="00482208" w:rsidRDefault="00A424B7" w:rsidP="00F401BB">
            <w:pPr>
              <w:pStyle w:val="WW-"/>
              <w:spacing w:after="0" w:line="100" w:lineRule="atLeast"/>
              <w:jc w:val="both"/>
              <w:rPr>
                <w:rFonts w:cs="Times New Roman"/>
                <w:lang w:val="uk-UA"/>
              </w:rPr>
            </w:pPr>
            <w:bookmarkStart w:id="5" w:name="n424"/>
            <w:bookmarkStart w:id="6" w:name="o638"/>
            <w:bookmarkEnd w:id="5"/>
            <w:bookmarkEnd w:id="6"/>
            <w:r w:rsidRPr="00482208">
              <w:rPr>
                <w:rFonts w:cs="Times New Roman"/>
                <w:lang w:val="uk-UA"/>
              </w:rPr>
              <w:t xml:space="preserve">Посвідчення (відмова у наданні статусу) вручаються заявникам особисто або за їх дорученням, оформленим в </w:t>
            </w:r>
            <w:r w:rsidRPr="00482208">
              <w:rPr>
                <w:rFonts w:cs="Times New Roman"/>
                <w:color w:val="000000"/>
                <w:lang w:val="uk-UA"/>
              </w:rPr>
              <w:t xml:space="preserve">управлінні соціального захисту населення виконавчого комітету Старокостянтинівської міської ради   або  </w:t>
            </w:r>
            <w:r w:rsidRPr="00482208">
              <w:rPr>
                <w:rFonts w:cs="Times New Roman"/>
                <w:lang w:val="uk-UA"/>
              </w:rPr>
              <w:t xml:space="preserve"> віддаленому робочому місці центру надання адміністративних послуг виконавчого комітету Старокостянтинівської міської ради</w:t>
            </w:r>
          </w:p>
        </w:tc>
      </w:tr>
    </w:tbl>
    <w:p w14:paraId="0B1BEFD4" w14:textId="77777777" w:rsidR="00033C85" w:rsidRPr="00482208" w:rsidRDefault="00033C85">
      <w:pPr>
        <w:pStyle w:val="a3"/>
        <w:jc w:val="left"/>
        <w:rPr>
          <w:sz w:val="24"/>
          <w:szCs w:val="24"/>
        </w:rPr>
      </w:pPr>
    </w:p>
    <w:sectPr w:rsidR="00033C85" w:rsidRPr="00482208">
      <w:headerReference w:type="default" r:id="rId9"/>
      <w:pgSz w:w="11906" w:h="16838"/>
      <w:pgMar w:top="1134" w:right="567" w:bottom="1134" w:left="1701" w:header="426" w:footer="0" w:gutter="0"/>
      <w:cols w:space="720"/>
      <w:formProt w:val="0"/>
      <w:titlePg/>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ECF0A" w14:textId="77777777" w:rsidR="008C2EB1" w:rsidRPr="006D3B50" w:rsidRDefault="008C2EB1">
      <w:pPr>
        <w:spacing w:after="0" w:line="240" w:lineRule="auto"/>
      </w:pPr>
      <w:r w:rsidRPr="006D3B50">
        <w:separator/>
      </w:r>
    </w:p>
  </w:endnote>
  <w:endnote w:type="continuationSeparator" w:id="0">
    <w:p w14:paraId="5463FC49" w14:textId="77777777" w:rsidR="008C2EB1" w:rsidRPr="006D3B50" w:rsidRDefault="008C2EB1">
      <w:pPr>
        <w:spacing w:after="0" w:line="240" w:lineRule="auto"/>
      </w:pPr>
      <w:r w:rsidRPr="006D3B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9DCF2" w14:textId="77777777" w:rsidR="008C2EB1" w:rsidRPr="006D3B50" w:rsidRDefault="008C2EB1">
      <w:pPr>
        <w:spacing w:after="0" w:line="240" w:lineRule="auto"/>
      </w:pPr>
      <w:r w:rsidRPr="006D3B50">
        <w:separator/>
      </w:r>
    </w:p>
  </w:footnote>
  <w:footnote w:type="continuationSeparator" w:id="0">
    <w:p w14:paraId="206504CD" w14:textId="77777777" w:rsidR="008C2EB1" w:rsidRPr="006D3B50" w:rsidRDefault="008C2EB1">
      <w:pPr>
        <w:spacing w:after="0" w:line="240" w:lineRule="auto"/>
      </w:pPr>
      <w:r w:rsidRPr="006D3B5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A7DA" w14:textId="77777777" w:rsidR="00033C85" w:rsidRPr="006D3B50" w:rsidRDefault="00000000">
    <w:pPr>
      <w:pStyle w:val="af0"/>
      <w:jc w:val="center"/>
    </w:pPr>
    <w:r w:rsidRPr="006D3B50">
      <w:fldChar w:fldCharType="begin"/>
    </w:r>
    <w:r w:rsidRPr="006D3B50">
      <w:instrText>PAGE</w:instrText>
    </w:r>
    <w:r w:rsidRPr="006D3B50">
      <w:fldChar w:fldCharType="separate"/>
    </w:r>
    <w:r w:rsidRPr="006D3B50">
      <w:t>4</w:t>
    </w:r>
    <w:r w:rsidRPr="006D3B50">
      <w:fldChar w:fldCharType="end"/>
    </w:r>
  </w:p>
  <w:p w14:paraId="0BDE1F2E" w14:textId="77777777" w:rsidR="00033C85" w:rsidRPr="006D3B50" w:rsidRDefault="00033C8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B6EDB"/>
    <w:multiLevelType w:val="multilevel"/>
    <w:tmpl w:val="402E876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5600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3C85"/>
    <w:rsid w:val="00033C85"/>
    <w:rsid w:val="000A3AA1"/>
    <w:rsid w:val="000E3F45"/>
    <w:rsid w:val="00160101"/>
    <w:rsid w:val="00482208"/>
    <w:rsid w:val="00545AB5"/>
    <w:rsid w:val="006D3B50"/>
    <w:rsid w:val="008018AF"/>
    <w:rsid w:val="00814028"/>
    <w:rsid w:val="0089468F"/>
    <w:rsid w:val="008B1F9D"/>
    <w:rsid w:val="008B73EF"/>
    <w:rsid w:val="008C2EB1"/>
    <w:rsid w:val="009D2D39"/>
    <w:rsid w:val="00A424B7"/>
    <w:rsid w:val="00A81052"/>
    <w:rsid w:val="00B27994"/>
    <w:rsid w:val="00B3612E"/>
    <w:rsid w:val="00B73AE4"/>
    <w:rsid w:val="00BE1D61"/>
    <w:rsid w:val="00CD590F"/>
    <w:rsid w:val="00D054B0"/>
    <w:rsid w:val="00D57E9E"/>
    <w:rsid w:val="00D911C3"/>
    <w:rsid w:val="00DF7969"/>
    <w:rsid w:val="00E11835"/>
    <w:rsid w:val="00E15831"/>
    <w:rsid w:val="00EA32E9"/>
    <w:rsid w:val="00F401BB"/>
    <w:rsid w:val="00F91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DB06"/>
  <w15:docId w15:val="{6EC21E81-9866-4982-9DAC-5D668F18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jc w:val="both"/>
    </w:pPr>
    <w:rPr>
      <w:rFonts w:ascii="Times New Roman" w:eastAsia="Times New Roman" w:hAnsi="Times New Roman" w:cs="Times New Roman"/>
      <w:sz w:val="28"/>
      <w:szCs w:val="28"/>
      <w:lang w:eastAsia="en-US"/>
    </w:rPr>
  </w:style>
  <w:style w:type="character" w:customStyle="1" w:styleId="a4">
    <w:name w:val="Верхній колонтитул Знак"/>
    <w:basedOn w:val="a0"/>
    <w:rPr>
      <w:rFonts w:ascii="Times New Roman" w:hAnsi="Times New Roman" w:cs="Times New Roman"/>
      <w:sz w:val="28"/>
      <w:szCs w:val="28"/>
    </w:rPr>
  </w:style>
  <w:style w:type="character" w:customStyle="1" w:styleId="a5">
    <w:name w:val="Текст у виносці Знак"/>
    <w:basedOn w:val="a0"/>
    <w:rPr>
      <w:rFonts w:ascii="Tahoma" w:hAnsi="Tahoma" w:cs="Tahoma"/>
      <w:sz w:val="16"/>
      <w:szCs w:val="16"/>
    </w:rPr>
  </w:style>
  <w:style w:type="character" w:customStyle="1" w:styleId="a6">
    <w:name w:val="Нижній колонтитул Знак"/>
    <w:basedOn w:val="a0"/>
    <w:rPr>
      <w:rFonts w:ascii="Times New Roman" w:hAnsi="Times New Roman" w:cs="Times New Roman"/>
      <w:sz w:val="28"/>
      <w:szCs w:val="28"/>
    </w:rPr>
  </w:style>
  <w:style w:type="character" w:customStyle="1" w:styleId="HTML">
    <w:name w:val="Стандартний HTML Знак"/>
    <w:basedOn w:val="a0"/>
    <w:rPr>
      <w:rFonts w:ascii="Courier New" w:hAnsi="Courier New" w:cs="Courier New"/>
      <w:sz w:val="24"/>
      <w:szCs w:val="24"/>
      <w:lang w:val="ru-RU" w:eastAsia="ru-RU"/>
    </w:rPr>
  </w:style>
  <w:style w:type="character" w:customStyle="1" w:styleId="rvts23">
    <w:name w:val="rvts23"/>
    <w:basedOn w:val="a0"/>
    <w:rPr>
      <w:rFonts w:cs="Times New Roman"/>
    </w:rPr>
  </w:style>
  <w:style w:type="character" w:customStyle="1" w:styleId="rvts44">
    <w:name w:val="rvts44"/>
    <w:basedOn w:val="a0"/>
    <w:rPr>
      <w:rFonts w:cs="Times New Roman"/>
    </w:rPr>
  </w:style>
  <w:style w:type="character" w:customStyle="1" w:styleId="rvts0">
    <w:name w:val="rvts0"/>
    <w:basedOn w:val="a0"/>
    <w:rPr>
      <w:rFonts w:cs="Times New Roman"/>
    </w:rPr>
  </w:style>
  <w:style w:type="character" w:customStyle="1" w:styleId="rvts46">
    <w:name w:val="rvts46"/>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a7">
    <w:name w:val="Выделение"/>
    <w:basedOn w:val="a0"/>
    <w:rPr>
      <w:rFonts w:cs="Times New Roman"/>
      <w:i/>
      <w:iCs/>
    </w:rPr>
  </w:style>
  <w:style w:type="character" w:customStyle="1" w:styleId="a8">
    <w:name w:val="Выделение жирным"/>
    <w:basedOn w:val="a0"/>
    <w:rPr>
      <w:rFonts w:cs="Times New Roman"/>
      <w:b/>
      <w:bCs/>
    </w:rPr>
  </w:style>
  <w:style w:type="character" w:customStyle="1" w:styleId="a9">
    <w:name w:val="Основний текст Знак"/>
    <w:basedOn w:val="a0"/>
    <w:rPr>
      <w:rFonts w:ascii="Times New Roman" w:eastAsia="SimSun" w:hAnsi="Times New Roman" w:cs="Mangal"/>
      <w:color w:val="00000A"/>
      <w:sz w:val="24"/>
      <w:szCs w:val="24"/>
      <w:lang w:val="ru-RU" w:eastAsia="zh-CN" w:bidi="hi-IN"/>
    </w:rPr>
  </w:style>
  <w:style w:type="character" w:customStyle="1" w:styleId="ListLabel1">
    <w:name w:val="ListLabel 1"/>
    <w:rPr>
      <w:rFonts w:cs="Times New Roman"/>
      <w:color w:val="000000"/>
    </w:rPr>
  </w:style>
  <w:style w:type="character" w:customStyle="1" w:styleId="ListLabel2">
    <w:name w:val="ListLabel 2"/>
    <w:rPr>
      <w:rFonts w:cs="Times New Roman"/>
    </w:rPr>
  </w:style>
  <w:style w:type="character" w:customStyle="1" w:styleId="ListLabel3">
    <w:name w:val="ListLabel 3"/>
    <w:rPr>
      <w:rFonts w:eastAsia="Times New Roman"/>
    </w:rPr>
  </w:style>
  <w:style w:type="paragraph" w:customStyle="1" w:styleId="aa">
    <w:name w:val="Заголовок"/>
    <w:basedOn w:val="a3"/>
    <w:next w:val="ab"/>
    <w:pPr>
      <w:keepNext/>
      <w:spacing w:before="240" w:after="120"/>
    </w:pPr>
    <w:rPr>
      <w:rFonts w:ascii="Arial" w:eastAsia="Microsoft YaHei" w:hAnsi="Arial" w:cs="Mangal"/>
    </w:rPr>
  </w:style>
  <w:style w:type="paragraph" w:customStyle="1" w:styleId="ab">
    <w:name w:val="Основной текст"/>
    <w:pPr>
      <w:widowControl w:val="0"/>
      <w:suppressAutoHyphens/>
      <w:spacing w:after="120" w:line="276" w:lineRule="auto"/>
    </w:pPr>
    <w:rPr>
      <w:rFonts w:ascii="Calibri" w:eastAsia="Times New Roman" w:hAnsi="Calibri" w:cs="Calibri"/>
      <w:lang w:eastAsia="en-US"/>
    </w:rPr>
  </w:style>
  <w:style w:type="paragraph" w:styleId="ac">
    <w:name w:val="List"/>
    <w:basedOn w:val="ab"/>
    <w:rPr>
      <w:rFonts w:cs="Mangal"/>
    </w:rPr>
  </w:style>
  <w:style w:type="paragraph" w:customStyle="1" w:styleId="ad">
    <w:name w:val="Название"/>
    <w:basedOn w:val="a3"/>
    <w:pPr>
      <w:suppressLineNumbers/>
      <w:spacing w:before="120" w:after="120"/>
    </w:pPr>
    <w:rPr>
      <w:rFonts w:cs="Mangal"/>
      <w:i/>
      <w:iCs/>
      <w:sz w:val="24"/>
      <w:szCs w:val="24"/>
    </w:rPr>
  </w:style>
  <w:style w:type="paragraph" w:customStyle="1" w:styleId="ae">
    <w:name w:val="Указатель"/>
    <w:basedOn w:val="a3"/>
    <w:pPr>
      <w:suppressLineNumbers/>
    </w:pPr>
    <w:rPr>
      <w:rFonts w:cs="Mangal"/>
    </w:rPr>
  </w:style>
  <w:style w:type="paragraph" w:styleId="af">
    <w:name w:val="List Paragraph"/>
    <w:basedOn w:val="a3"/>
    <w:pPr>
      <w:ind w:left="720"/>
      <w:contextualSpacing/>
    </w:pPr>
  </w:style>
  <w:style w:type="paragraph" w:customStyle="1" w:styleId="af0">
    <w:name w:val="Верхний колонтитул"/>
    <w:basedOn w:val="a3"/>
    <w:pPr>
      <w:tabs>
        <w:tab w:val="center" w:pos="4819"/>
        <w:tab w:val="right" w:pos="9639"/>
      </w:tabs>
    </w:pPr>
  </w:style>
  <w:style w:type="paragraph" w:styleId="af1">
    <w:name w:val="Balloon Text"/>
    <w:basedOn w:val="a3"/>
    <w:rPr>
      <w:rFonts w:ascii="Tahoma" w:hAnsi="Tahoma" w:cs="Tahoma"/>
      <w:sz w:val="16"/>
      <w:szCs w:val="16"/>
    </w:rPr>
  </w:style>
  <w:style w:type="paragraph" w:customStyle="1" w:styleId="af2">
    <w:name w:val="Нижний колонтитул"/>
    <w:basedOn w:val="a3"/>
    <w:pPr>
      <w:tabs>
        <w:tab w:val="center" w:pos="4819"/>
        <w:tab w:val="right" w:pos="9639"/>
      </w:tabs>
    </w:pPr>
  </w:style>
  <w:style w:type="paragraph" w:styleId="af3">
    <w:name w:val="Normal (Web)"/>
    <w:basedOn w:val="a3"/>
    <w:pPr>
      <w:spacing w:before="28" w:after="28"/>
      <w:jc w:val="left"/>
    </w:pPr>
    <w:rPr>
      <w:sz w:val="24"/>
      <w:szCs w:val="24"/>
      <w:lang w:eastAsia="uk-UA"/>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a3"/>
    <w:pPr>
      <w:spacing w:before="28" w:after="28"/>
      <w:jc w:val="left"/>
    </w:pPr>
    <w:rPr>
      <w:sz w:val="24"/>
      <w:szCs w:val="24"/>
      <w:lang w:val="ru-RU" w:eastAsia="ru-RU"/>
    </w:rPr>
  </w:style>
  <w:style w:type="paragraph" w:styleId="af4">
    <w:name w:val="No Spacing"/>
    <w:pPr>
      <w:suppressAutoHyphens/>
      <w:spacing w:after="0" w:line="100" w:lineRule="atLeast"/>
      <w:jc w:val="both"/>
    </w:pPr>
    <w:rPr>
      <w:rFonts w:ascii="Times New Roman" w:eastAsia="Times New Roman" w:hAnsi="Times New Roman" w:cs="Times New Roman"/>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pPr>
      <w:jc w:val="left"/>
    </w:pPr>
    <w:rPr>
      <w:rFonts w:ascii="Verdana" w:hAnsi="Verdana" w:cs="Verdana"/>
      <w:sz w:val="20"/>
      <w:szCs w:val="20"/>
      <w:lang w:val="en-US"/>
    </w:rPr>
  </w:style>
  <w:style w:type="paragraph" w:customStyle="1" w:styleId="WW-">
    <w:name w:val="WW-Базовый"/>
    <w:pPr>
      <w:widowControl w:val="0"/>
      <w:suppressAutoHyphens/>
      <w:spacing w:after="200" w:line="276" w:lineRule="auto"/>
    </w:pPr>
    <w:rPr>
      <w:rFonts w:ascii="Times New Roman" w:eastAsia="SimSun" w:hAnsi="Times New Roman" w:cs="Mangal"/>
      <w:color w:val="00000A"/>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32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3" Type="http://schemas.openxmlformats.org/officeDocument/2006/relationships/settings" Target="settings.xml"/><Relationship Id="rId7" Type="http://schemas.openxmlformats.org/officeDocument/2006/relationships/hyperlink" Target="mailto:mup-sta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3513</Words>
  <Characters>2003</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Максим Ващук</cp:lastModifiedBy>
  <cp:revision>25</cp:revision>
  <cp:lastPrinted>2023-11-07T13:07:00Z</cp:lastPrinted>
  <dcterms:created xsi:type="dcterms:W3CDTF">2023-07-19T07:33:00Z</dcterms:created>
  <dcterms:modified xsi:type="dcterms:W3CDTF">2024-05-28T18:08:00Z</dcterms:modified>
</cp:coreProperties>
</file>