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AE" w:rsidRDefault="003042AE" w:rsidP="003042AE">
      <w:pPr>
        <w:rPr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81"/>
        <w:gridCol w:w="2391"/>
        <w:gridCol w:w="4964"/>
      </w:tblGrid>
      <w:tr w:rsidR="003042AE" w:rsidTr="00E6527F">
        <w:trPr>
          <w:trHeight w:val="688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AE" w:rsidRDefault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5"/>
                <w:sz w:val="24"/>
                <w:szCs w:val="24"/>
                <w:lang w:val="uk-UA" w:eastAsia="uk-UA"/>
              </w:rPr>
              <w:drawing>
                <wp:inline distT="0" distB="0" distL="0" distR="0" wp14:anchorId="601A8D20" wp14:editId="75A4E548">
                  <wp:extent cx="1323975" cy="1247775"/>
                  <wp:effectExtent l="0" t="0" r="9525" b="9525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AE" w:rsidRDefault="003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ВИКОНАВЧИЙ КОМІТЕТ СТАРОКОСТЯНТИНІВСЬКОЇ МІСЬКОЇ РАДИ</w:t>
            </w:r>
          </w:p>
        </w:tc>
      </w:tr>
      <w:tr w:rsidR="003042AE" w:rsidTr="00E6527F">
        <w:trPr>
          <w:trHeight w:val="1037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AE" w:rsidRDefault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Інформаційна картка адміністративної послуги</w:t>
            </w:r>
          </w:p>
          <w:p w:rsidR="003042AE" w:rsidRDefault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Виправлення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технічної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помилки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відомостях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»</w:t>
            </w:r>
          </w:p>
          <w:p w:rsidR="003042AE" w:rsidRDefault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(назва адміністративної послуги)</w:t>
            </w:r>
          </w:p>
        </w:tc>
      </w:tr>
      <w:tr w:rsidR="003042AE" w:rsidTr="00E6527F">
        <w:trPr>
          <w:trHeight w:val="1531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AE" w:rsidRDefault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3042AE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3042AE" w:rsidRDefault="003042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3042AE" w:rsidRDefault="003042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3042AE" w:rsidRDefault="003042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3042AE" w:rsidRDefault="003042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42AE" w:rsidRDefault="003042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6</w:t>
                  </w:r>
                </w:p>
              </w:tc>
            </w:tr>
          </w:tbl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3042AE" w:rsidTr="00E6527F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AE" w:rsidRDefault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3042AE" w:rsidTr="00E6527F"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AE" w:rsidRDefault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Розробник: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AE" w:rsidRDefault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Затверджую:</w:t>
            </w:r>
          </w:p>
        </w:tc>
      </w:tr>
      <w:tr w:rsidR="003042AE" w:rsidTr="00E6527F">
        <w:trPr>
          <w:trHeight w:val="1613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Начальник відділу</w:t>
            </w: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3042AE" w:rsidRDefault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val="uk-UA" w:eastAsia="ru-RU"/>
              </w:rPr>
            </w:pPr>
          </w:p>
          <w:p w:rsidR="003042AE" w:rsidRDefault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______________      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u w:val="single"/>
                <w:lang w:val="uk-UA" w:eastAsia="ru-RU"/>
              </w:rPr>
              <w:t>Юрій РЕШЕТНІК</w:t>
            </w:r>
          </w:p>
          <w:p w:rsidR="003042AE" w:rsidRDefault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          (підпис)           (власне ім’я та ПРІЗВИЩЕ)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AE" w:rsidRDefault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Міський голова</w:t>
            </w:r>
          </w:p>
          <w:p w:rsidR="003042AE" w:rsidRDefault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3042AE" w:rsidRDefault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3042AE" w:rsidRDefault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3042AE" w:rsidRDefault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</w:p>
          <w:p w:rsidR="003042AE" w:rsidRDefault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3042AE" w:rsidRDefault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3042AE" w:rsidRDefault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_______________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Микола МЕЛЬНИЧУК</w:t>
            </w: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(підпис)                  (власне ім’я та ПРІЗВИЩЕ)</w:t>
            </w:r>
          </w:p>
        </w:tc>
      </w:tr>
      <w:tr w:rsidR="003042AE" w:rsidTr="00E6527F">
        <w:trPr>
          <w:trHeight w:val="348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Розроблено: ____.____.20___</w:t>
            </w:r>
          </w:p>
        </w:tc>
      </w:tr>
      <w:tr w:rsidR="003042AE" w:rsidTr="00E6527F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3042AE" w:rsidTr="00E65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AE" w:rsidRDefault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AE" w:rsidRDefault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Орган, що надає послугу</w:t>
            </w:r>
          </w:p>
          <w:p w:rsidR="003042AE" w:rsidRDefault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Місцезнаходження відділу з питань державної реєстрації: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31100, Хмельницька обл., м. Старокостянтинів,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вул. Острозького, 66, тел. (0354) 3-22-10 </w:t>
            </w: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e-mail: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.ua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Режим роботи:</w:t>
            </w: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Понеділок - Четвер : 08.00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.15</w:t>
            </w:r>
          </w:p>
          <w:p w:rsidR="003042AE" w:rsidRDefault="003042AE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П’ятниця: 8:00 - 16:00</w:t>
            </w:r>
          </w:p>
          <w:p w:rsidR="003042AE" w:rsidRDefault="003042AE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вихідні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субота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неділя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042AE" w:rsidTr="00E65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AE" w:rsidRDefault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val="uk-UA" w:eastAsia="ru-RU"/>
              </w:rPr>
              <w:t>Місце подання документів та отримання результату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Центр надання адміністративних послуг виконавчого комітету Старокостянтинівської міської ради або його віддалені робочі місця</w:t>
            </w: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Місцезнаходження ЦНАП: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31100, Хмельницька обл., м. Старокостянтинів, вул. Острозького, буд. 66,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(03854) 3-22-10,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e-mail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: starcnap@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gmail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http://starkon.gov.ua/cnap/index.php</w:t>
            </w:r>
          </w:p>
          <w:p w:rsidR="003042AE" w:rsidRDefault="003042AE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3042AE" w:rsidRDefault="003042AE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Режим роботи ЦНАП:</w:t>
            </w:r>
          </w:p>
          <w:p w:rsidR="003042AE" w:rsidRDefault="003042AE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Понеділок, середа, четвер: 8:00 – 17:15,</w:t>
            </w:r>
          </w:p>
          <w:p w:rsidR="003042AE" w:rsidRDefault="003042AE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вівторок: 8:00 – 20:00,</w:t>
            </w:r>
          </w:p>
          <w:p w:rsidR="003042AE" w:rsidRDefault="003042AE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п’ятниця: 8:00 - 16:00,</w:t>
            </w:r>
          </w:p>
          <w:p w:rsidR="003042AE" w:rsidRDefault="003042AE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(без обідньої перерви)</w:t>
            </w:r>
          </w:p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вихідні дні: субота, неділя.</w:t>
            </w:r>
          </w:p>
        </w:tc>
      </w:tr>
      <w:tr w:rsidR="003042AE" w:rsidTr="00E6527F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AE" w:rsidRDefault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AE" w:rsidRDefault="003042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AE" w:rsidRDefault="003042AE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1.Заява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виправлення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формується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прав). </w:t>
            </w:r>
          </w:p>
          <w:p w:rsidR="003042AE" w:rsidRDefault="003042AE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2.Документ, що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заявника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3.Реєстраційний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облікової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згідно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Державним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податків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номер) -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заяви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заінтересованою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особою.</w:t>
            </w:r>
          </w:p>
          <w:p w:rsidR="003042AE" w:rsidRDefault="003042AE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4.Документ, що підтверджує її повноваження (довіреність, свідоцтво про народження, рішення суду) та документ, що посвідчує її особу – у разі подання заяви уповноваженою особою . </w:t>
            </w:r>
          </w:p>
          <w:p w:rsidR="003042AE" w:rsidRDefault="003042AE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5.Документ, що посвідчує особу, яку вона представляє, та реєстраційний номер облікової картки платника податку такої фізичної особи – для уповноваженої особи, яка діє від імені фізичної особи (копія).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6.Документ, що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підтверджує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сплату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адміністративного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прав. </w:t>
            </w:r>
          </w:p>
          <w:p w:rsidR="003042AE" w:rsidRDefault="003042AE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7.Документ, що 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підставою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виправлення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погашення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042AE" w:rsidRDefault="003042AE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42AE" w:rsidRDefault="003042AE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зв’язку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проставленням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відмітки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погашення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2AE" w:rsidRDefault="003042AE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6527F" w:rsidRPr="00533904" w:rsidTr="00E6527F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F" w:rsidRDefault="00E6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F" w:rsidRPr="007C1923" w:rsidRDefault="00E6527F" w:rsidP="0095391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C1923">
              <w:rPr>
                <w:rFonts w:ascii="Times New Roman" w:hAnsi="Times New Roman"/>
                <w:b/>
                <w:color w:val="000000"/>
                <w:lang w:val="uk-UA"/>
              </w:rPr>
              <w:t xml:space="preserve">Суб’єкт звернення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F" w:rsidRPr="007C1923" w:rsidRDefault="00E6527F" w:rsidP="00953912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1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Фізичні особи</w:t>
            </w:r>
          </w:p>
          <w:p w:rsidR="00E6527F" w:rsidRPr="00E6527F" w:rsidRDefault="00E6527F" w:rsidP="00953912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1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Юридичні особи</w:t>
            </w:r>
          </w:p>
        </w:tc>
      </w:tr>
      <w:tr w:rsidR="00E6527F" w:rsidTr="00E6527F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Порядок та спосіб подання документів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F" w:rsidRDefault="00E6527F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Особисто або через законного представника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представника за довіреністю. </w:t>
            </w:r>
          </w:p>
          <w:p w:rsidR="00E6527F" w:rsidRDefault="00E6527F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527F" w:rsidTr="00E6527F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F" w:rsidRDefault="00E6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F" w:rsidRPr="007C1923" w:rsidRDefault="00E6527F" w:rsidP="00953912">
            <w:pPr>
              <w:jc w:val="both"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7C192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Платність надання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F" w:rsidRPr="000C1933" w:rsidRDefault="00E6527F" w:rsidP="00953912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C19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Платно</w:t>
            </w:r>
          </w:p>
        </w:tc>
      </w:tr>
      <w:tr w:rsidR="00E6527F" w:rsidRPr="009443F3" w:rsidTr="00E65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6.1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 xml:space="preserve">Оплата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/>
              <w:jc w:val="both"/>
              <w:rPr>
                <w:rFonts w:ascii="Times New Roman" w:hAnsi="Times New Roman"/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виправлення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допущеної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вини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заявника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справляється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адміністративний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 розмірі 0,04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прожиткового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мінімуму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працездатних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>
              <w:rPr>
                <w:rFonts w:ascii="Times New Roman" w:hAnsi="Times New Roman"/>
                <w:color w:val="293A55"/>
                <w:sz w:val="24"/>
                <w:szCs w:val="24"/>
                <w:shd w:val="clear" w:color="auto" w:fill="FFFFFF"/>
              </w:rPr>
              <w:t>.</w:t>
            </w:r>
          </w:p>
          <w:p w:rsidR="00E6527F" w:rsidRPr="00E6527F" w:rsidRDefault="00E6527F" w:rsidP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52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6527F" w:rsidRPr="00E6527F" w:rsidRDefault="00E6527F" w:rsidP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Отримувач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ГУК у Хмел.обл/Старокост. Мтг/22012600</w:t>
            </w:r>
          </w:p>
          <w:p w:rsidR="00E6527F" w:rsidRPr="00E6527F" w:rsidRDefault="00E6527F" w:rsidP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(ЄДРПОУ)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37971775</w:t>
            </w:r>
          </w:p>
          <w:p w:rsidR="00E6527F" w:rsidRPr="00E6527F" w:rsidRDefault="00E6527F" w:rsidP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Казначейство </w:t>
            </w:r>
            <w:proofErr w:type="gram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України(</w:t>
            </w:r>
            <w:proofErr w:type="gram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ел. Адм. Подат.)</w:t>
            </w:r>
          </w:p>
          <w:p w:rsidR="00E6527F" w:rsidRPr="00E6527F" w:rsidRDefault="00E6527F" w:rsidP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рахунку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6527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IBAN</w:t>
            </w:r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527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UA</w:t>
            </w:r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538999980314070530000022751</w:t>
            </w:r>
          </w:p>
          <w:p w:rsidR="00E6527F" w:rsidRPr="00E6527F" w:rsidRDefault="00E6527F" w:rsidP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доходів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22012600</w:t>
            </w:r>
          </w:p>
          <w:p w:rsidR="00E6527F" w:rsidRDefault="00E6527F" w:rsidP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коду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доходів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бюджету: «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Адміністративний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збір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обтяжень</w:t>
            </w:r>
            <w:proofErr w:type="spellEnd"/>
            <w:r w:rsidRPr="00E65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6527F" w:rsidRDefault="00E6527F" w:rsidP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6527F" w:rsidRPr="00E6527F" w:rsidRDefault="00E6527F" w:rsidP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52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Адміністративний збір справляється у відповідному розмірі від прожиткового мінімуму для працездатних осіб, встановленого законом на 1 січня календарного року, в якому подаються відповідні документи для проведення державної реєстрації прав, та округлюється до найближчих 10 гривень.</w:t>
            </w:r>
          </w:p>
          <w:p w:rsidR="00E6527F" w:rsidRPr="00E6527F" w:rsidRDefault="00E652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27F" w:rsidRDefault="00E652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Примітка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не </w:t>
            </w:r>
            <w:proofErr w:type="spellStart"/>
            <w:r>
              <w:rPr>
                <w:rFonts w:ascii="Times New Roman" w:hAnsi="Times New Roman"/>
              </w:rPr>
              <w:t>сплачується</w:t>
            </w:r>
            <w:proofErr w:type="spellEnd"/>
            <w:r>
              <w:rPr>
                <w:rFonts w:ascii="Times New Roman" w:hAnsi="Times New Roman"/>
              </w:rPr>
              <w:t xml:space="preserve"> за </w:t>
            </w:r>
            <w:proofErr w:type="spellStart"/>
            <w:r>
              <w:rPr>
                <w:rFonts w:ascii="Times New Roman" w:hAnsi="Times New Roman"/>
              </w:rPr>
              <w:t>виправлення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технічної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помилки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допущеної</w:t>
            </w:r>
            <w:proofErr w:type="spellEnd"/>
            <w:r>
              <w:rPr>
                <w:rFonts w:ascii="Times New Roman" w:hAnsi="Times New Roman"/>
              </w:rPr>
              <w:t xml:space="preserve"> з вини державного </w:t>
            </w:r>
            <w:proofErr w:type="spellStart"/>
            <w:r>
              <w:rPr>
                <w:rFonts w:ascii="Times New Roman" w:hAnsi="Times New Roman"/>
              </w:rPr>
              <w:t>реєстратора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6527F" w:rsidRDefault="00E6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527F" w:rsidRDefault="00E6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6527F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що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звільняються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адміністративного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прав: </w:t>
            </w:r>
          </w:p>
          <w:p w:rsidR="00E6527F" w:rsidRDefault="00E6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фізичні та юридичні особи – під час проведення державної реєстрації прав, які виникли та оформлені до проведення державної реєстрації прав у порядку, визначеному цим Законом; </w:t>
            </w:r>
          </w:p>
          <w:p w:rsidR="00E6527F" w:rsidRDefault="00E6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2) громадяни, віднесені до категорій 1 і 2 постраждалих внаслідок Чорнобильської катастрофи; </w:t>
            </w:r>
          </w:p>
          <w:p w:rsidR="00E6527F" w:rsidRDefault="00E6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3) громадяни, віднесені до категорії 3 постраждалих внаслідок Чорнобильської катастрофи,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станом на 1 січня 1993 року прожили або відпрацювали в зоні безумовного (обов’язкового) відселення не менше двох років, а в зоні гарантованого добровільного відселення – не менше трьох років;</w:t>
            </w:r>
          </w:p>
          <w:p w:rsidR="00E6527F" w:rsidRDefault="00E6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4) громадяни, віднесені до категорії 4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станом на 1 січня 1993 року вони прожили або відпрацювали в цій зоні не менше чотирьох років; </w:t>
            </w:r>
          </w:p>
          <w:p w:rsidR="00E6527F" w:rsidRDefault="00E6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5) особи з інвалідністю внаслідок Другої світової війни, особи з числа учасників антитерористичної операції, учасників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яким надано статус особи з інвалідністю внаслідок війни або учасника бойових дій, та сім’ї воїнів (партизанів), які загинули чи пропали безвісти, і прирівняні до них у встановленому порядку особи; </w:t>
            </w:r>
          </w:p>
          <w:p w:rsidR="00E6527F" w:rsidRDefault="00E6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6) особи з інвалідністю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груп; </w:t>
            </w:r>
          </w:p>
          <w:p w:rsidR="00E6527F" w:rsidRDefault="00E6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7) Національний банк України; </w:t>
            </w:r>
          </w:p>
          <w:p w:rsidR="00E6527F" w:rsidRDefault="00E6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8) органи державної влади, органи місцевого самоврядування;</w:t>
            </w:r>
          </w:p>
          <w:p w:rsidR="00E6527F" w:rsidRDefault="00E6527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9) інші особи за рішенням сільської, селищної, міської ради, виконавчий орган якої здійснює функції суб’єкта державної реєстрації прав.</w:t>
            </w:r>
          </w:p>
        </w:tc>
      </w:tr>
      <w:tr w:rsidR="00E6527F" w:rsidRPr="00E6527F" w:rsidTr="00E65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F" w:rsidRDefault="00E6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lastRenderedPageBreak/>
              <w:t>6.2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F" w:rsidRPr="00923CC3" w:rsidRDefault="00E6527F" w:rsidP="00953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835078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F" w:rsidRPr="00923CC3" w:rsidRDefault="00E6527F" w:rsidP="00953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 України «Про </w:t>
            </w:r>
            <w:proofErr w:type="spellStart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обтяжень</w:t>
            </w:r>
            <w:proofErr w:type="spellEnd"/>
            <w:r w:rsidRPr="0083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E6527F" w:rsidTr="00E65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Строк надання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Один робочий день</w:t>
            </w:r>
          </w:p>
        </w:tc>
      </w:tr>
      <w:tr w:rsidR="00E6527F" w:rsidTr="00E65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Результат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1.В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итяг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Державного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надаються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(за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паперовій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6527F" w:rsidRDefault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2.Рішення 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відмову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6527F" w:rsidRDefault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3.Рішення 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 без розгляду у зв’язку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відкликанням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6527F" w:rsidTr="00E652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Спосіб отримання відповіді (результату)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1.Особисто або через законного представника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представника за довіреністю. </w:t>
            </w:r>
          </w:p>
          <w:p w:rsidR="00E6527F" w:rsidRDefault="00E65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2.Поштою.</w:t>
            </w:r>
          </w:p>
          <w:p w:rsidR="00E6527F" w:rsidRDefault="00E65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3.Електронною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поштою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клопотанням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звернення</w:t>
            </w:r>
            <w:proofErr w:type="spellEnd"/>
          </w:p>
        </w:tc>
      </w:tr>
      <w:tr w:rsidR="00E6527F" w:rsidTr="00E6527F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Законодавчо-нормативна основа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F" w:rsidRDefault="00E65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 Закон України «Про державну реєстрацію речових прав на нерухоме майно та їх обтяжень». </w:t>
            </w:r>
          </w:p>
          <w:p w:rsidR="00E6527F" w:rsidRDefault="00E65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2.Порядок державної реєстрації речових прав на нерухоме майно та їх обтяжень, затверджений постановою Кабінету Міністрів України від 25.12.2015 №1127.</w:t>
            </w:r>
          </w:p>
        </w:tc>
      </w:tr>
      <w:tr w:rsidR="00E6527F" w:rsidTr="00E6527F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F" w:rsidRDefault="00E65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10.1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05" w:rsidRDefault="00EF1C05" w:rsidP="00EF1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Відповідальність за порушення законодавства у сфері державної реєстрації прав</w:t>
            </w:r>
          </w:p>
          <w:p w:rsidR="00E6527F" w:rsidRPr="00923CC3" w:rsidRDefault="00E6527F" w:rsidP="00953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4" w:rsidRDefault="00E6527F" w:rsidP="009539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6D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Державні реєстратори, суб’єкти державної реєстрації прав за порушення законодавства у сфері державної реєстрації прав, у тому числі за розголошення відомостей, одержаних ними в результаті проведення реєстраційних дій, несуть дисциплінарну, цивільно-правову, адміністративну або кримінальну відповідальність 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порядку, встановленому законом.</w:t>
            </w:r>
          </w:p>
          <w:p w:rsidR="00533904" w:rsidRDefault="00533904" w:rsidP="009539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39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Шкода, завдана державним реєстратором фізичній чи юридичній особі під час виконання своїх обов’язків, підлягає відшкодуванню на підставі судового рішення, що набрало законної сили, у порядку, встановленому законом.</w:t>
            </w:r>
          </w:p>
        </w:tc>
      </w:tr>
    </w:tbl>
    <w:p w:rsid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ПОГОДЖЕНО</w:t>
      </w:r>
    </w:p>
    <w:p w:rsid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</w:t>
      </w:r>
    </w:p>
    <w:p w:rsid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виконавчого комітету</w:t>
      </w:r>
    </w:p>
    <w:p w:rsid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міської ради</w:t>
      </w:r>
    </w:p>
    <w:p w:rsid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                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Наталія ШАБЕЛЬНИК</w:t>
      </w:r>
    </w:p>
    <w:p w:rsid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(підпис)               (власне ім’я  ПРІЗВИЩЕ)   </w:t>
      </w:r>
    </w:p>
    <w:p w:rsidR="00580E29" w:rsidRDefault="00580E29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042AE" w:rsidRPr="009443F3" w:rsidRDefault="003042AE" w:rsidP="009443F3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___  ____________ 20___ року</w:t>
      </w:r>
      <w:bookmarkStart w:id="0" w:name="_GoBack"/>
      <w:bookmarkEnd w:id="0"/>
    </w:p>
    <w:sectPr w:rsidR="003042AE" w:rsidRPr="009443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E"/>
    <w:rsid w:val="00283483"/>
    <w:rsid w:val="003042AE"/>
    <w:rsid w:val="00316C6F"/>
    <w:rsid w:val="005078E7"/>
    <w:rsid w:val="00533904"/>
    <w:rsid w:val="00580E29"/>
    <w:rsid w:val="009443F3"/>
    <w:rsid w:val="00DE2E0F"/>
    <w:rsid w:val="00E6527F"/>
    <w:rsid w:val="00E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8648"/>
  <w15:docId w15:val="{29DCF8FD-F6F2-4E6C-B061-C8D33222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A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A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5011</Words>
  <Characters>2857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YURIU</cp:lastModifiedBy>
  <cp:revision>7</cp:revision>
  <cp:lastPrinted>2021-03-22T07:26:00Z</cp:lastPrinted>
  <dcterms:created xsi:type="dcterms:W3CDTF">2021-11-15T14:56:00Z</dcterms:created>
  <dcterms:modified xsi:type="dcterms:W3CDTF">2021-12-28T15:50:00Z</dcterms:modified>
</cp:coreProperties>
</file>